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0429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0429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0429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0429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0429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D5BAB11" w:rsidR="007E4A1D" w:rsidRPr="0010429E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 w:rsidRPr="0010429E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 w:rsidRPr="0010429E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10429E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0429E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0429E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0429E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0429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0429E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0429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66962321" w:rsidR="0000795E" w:rsidRPr="0010429E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MR </w:t>
      </w:r>
      <w:r w:rsidR="0010429E" w:rsidRPr="0010429E">
        <w:rPr>
          <w:rFonts w:asciiTheme="majorHAnsi" w:hAnsiTheme="majorHAnsi"/>
          <w:b/>
          <w:color w:val="000000" w:themeColor="text1"/>
          <w:sz w:val="24"/>
          <w:szCs w:val="24"/>
        </w:rPr>
        <w:t>DHINESH</w:t>
      </w:r>
      <w:r w:rsid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B</w:t>
      </w:r>
      <w:r w:rsidR="005C6425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91A7F" w:rsidRPr="0010429E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5C6425" w:rsidRPr="0010429E">
        <w:rPr>
          <w:rFonts w:asciiTheme="majorHAnsi" w:hAnsiTheme="majorHAnsi"/>
        </w:rPr>
        <w:t xml:space="preserve"> </w:t>
      </w:r>
      <w:r w:rsidR="005C6425" w:rsidRPr="0010429E">
        <w:rPr>
          <w:rFonts w:asciiTheme="majorHAnsi" w:hAnsiTheme="majorHAnsi"/>
          <w:b/>
          <w:color w:val="000000" w:themeColor="text1"/>
          <w:sz w:val="24"/>
          <w:szCs w:val="24"/>
        </w:rPr>
        <w:t>212000069</w:t>
      </w:r>
      <w:r w:rsidR="00691A7F" w:rsidRPr="0010429E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0429E" w:rsidRPr="0010429E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10429E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10429E">
        <w:rPr>
          <w:rFonts w:asciiTheme="majorHAnsi" w:hAnsiTheme="majorHAnsi"/>
          <w:b/>
          <w:color w:val="000000" w:themeColor="text1"/>
          <w:sz w:val="24"/>
          <w:szCs w:val="24"/>
        </w:rPr>
        <w:t>Computer</w:t>
      </w:r>
      <w:r w:rsidR="0010429E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10429E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0429E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0429E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0429E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0429E" w:rsidRPr="0010429E">
        <w:rPr>
          <w:rFonts w:asciiTheme="majorHAnsi" w:hAnsiTheme="majorHAnsi"/>
          <w:b/>
          <w:color w:val="000000" w:themeColor="text1"/>
          <w:sz w:val="24"/>
          <w:szCs w:val="24"/>
        </w:rPr>
        <w:t>Jaya College of Arts and Science</w:t>
      </w:r>
      <w:r w:rsidR="00CE5996" w:rsidRPr="0010429E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10429E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0429E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0429E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0429E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CE5996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01</w:t>
      </w:r>
      <w:r w:rsidR="00CE5996" w:rsidRPr="0010429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CE5996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0429E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January </w:t>
      </w:r>
      <w:r w:rsidR="003039AE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2023 </w:t>
      </w:r>
      <w:r w:rsidR="003039AE" w:rsidRPr="0010429E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CE5996"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E5996" w:rsidRPr="0010429E">
        <w:rPr>
          <w:rFonts w:asciiTheme="majorHAnsi" w:hAnsiTheme="majorHAnsi"/>
          <w:b/>
          <w:color w:val="000000" w:themeColor="text1"/>
          <w:sz w:val="24"/>
          <w:szCs w:val="24"/>
        </w:rPr>
        <w:t>28</w:t>
      </w:r>
      <w:r w:rsidR="00CE5996" w:rsidRPr="0010429E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372699" w:rsidRPr="0010429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CE5996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February 2023</w:t>
      </w:r>
      <w:r w:rsidR="00691A7F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0429E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69E51336" w:rsidR="00D11B38" w:rsidRPr="0010429E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0429E">
        <w:rPr>
          <w:rFonts w:asciiTheme="majorHAnsi" w:hAnsiTheme="majorHAnsi"/>
          <w:b/>
        </w:rPr>
        <w:t xml:space="preserve"> </w:t>
      </w:r>
      <w:r w:rsidR="0010429E" w:rsidRPr="0010429E">
        <w:rPr>
          <w:rFonts w:asciiTheme="majorHAnsi" w:hAnsiTheme="majorHAnsi"/>
          <w:sz w:val="24"/>
          <w:szCs w:val="24"/>
        </w:rPr>
        <w:t xml:space="preserve">A Cloud Secure Storage Mechanism Based on Data Dispersion and Encryption </w:t>
      </w:r>
    </w:p>
    <w:p w14:paraId="12F0E70D" w14:textId="77777777" w:rsidR="005E574F" w:rsidRPr="0010429E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0429E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0429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0429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0429E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042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10429E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0429E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10429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0429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0429E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0429E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0429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0429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0429E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10429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0429E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2</cp:revision>
  <cp:lastPrinted>2023-04-15T13:52:00Z</cp:lastPrinted>
  <dcterms:created xsi:type="dcterms:W3CDTF">2023-04-17T07:13:00Z</dcterms:created>
  <dcterms:modified xsi:type="dcterms:W3CDTF">2023-04-17T07:13:00Z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