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DE4C6" w14:textId="35455174" w:rsidR="00BF5198" w:rsidRPr="0010429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0429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0429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0429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0429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3AE0D8B6" w:rsidR="007E4A1D" w:rsidRPr="0010429E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7F7C72">
        <w:rPr>
          <w:rFonts w:asciiTheme="majorHAnsi" w:hAnsiTheme="majorHAnsi"/>
          <w:b/>
          <w:color w:val="000000" w:themeColor="text1"/>
          <w:sz w:val="24"/>
          <w:szCs w:val="24"/>
        </w:rPr>
        <w:t>01</w:t>
      </w:r>
      <w:r w:rsidR="00691A7F" w:rsidRPr="0010429E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F7C7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bookmarkStart w:id="0" w:name="_GoBack"/>
      <w:bookmarkEnd w:id="0"/>
      <w:r w:rsidR="00F01BA6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0429E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0429E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0429E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0429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0429E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0429E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0429E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0429E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0429E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0429E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0429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4473C9DA" w:rsidR="0000795E" w:rsidRPr="0010429E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MR </w:t>
      </w:r>
      <w:r w:rsidR="00F57267" w:rsidRPr="00F57267">
        <w:rPr>
          <w:rFonts w:asciiTheme="majorHAnsi" w:hAnsiTheme="majorHAnsi"/>
          <w:b/>
          <w:color w:val="000000" w:themeColor="text1"/>
          <w:sz w:val="24"/>
          <w:szCs w:val="24"/>
        </w:rPr>
        <w:t>SUSIL KUMAR C</w:t>
      </w:r>
      <w:r w:rsidR="00F5726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57267" w:rsidRPr="00F57267">
        <w:rPr>
          <w:rFonts w:asciiTheme="majorHAnsi" w:hAnsiTheme="majorHAnsi"/>
          <w:b/>
          <w:color w:val="000000" w:themeColor="text1"/>
          <w:sz w:val="24"/>
          <w:szCs w:val="24"/>
        </w:rPr>
        <w:t xml:space="preserve">K </w:t>
      </w:r>
      <w:r w:rsidR="00691A7F" w:rsidRPr="0010429E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5C6425" w:rsidRPr="0010429E">
        <w:rPr>
          <w:rFonts w:asciiTheme="majorHAnsi" w:hAnsiTheme="majorHAnsi"/>
        </w:rPr>
        <w:t xml:space="preserve"> </w:t>
      </w:r>
      <w:r w:rsidR="00F57267" w:rsidRPr="00F57267">
        <w:rPr>
          <w:rFonts w:asciiTheme="majorHAnsi" w:hAnsiTheme="majorHAnsi"/>
          <w:b/>
          <w:color w:val="000000" w:themeColor="text1"/>
          <w:sz w:val="24"/>
          <w:szCs w:val="24"/>
        </w:rPr>
        <w:t>41410323</w:t>
      </w:r>
      <w:r w:rsidR="00691A7F" w:rsidRPr="0010429E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57267" w:rsidRPr="00F57267">
        <w:rPr>
          <w:rFonts w:asciiTheme="majorHAnsi" w:hAnsiTheme="majorHAnsi"/>
          <w:b/>
          <w:color w:val="000000" w:themeColor="text1"/>
          <w:sz w:val="24"/>
          <w:szCs w:val="24"/>
        </w:rPr>
        <w:t>MBA</w:t>
      </w:r>
      <w:r w:rsidR="00F57267">
        <w:rPr>
          <w:rFonts w:asciiTheme="majorHAnsi" w:hAnsiTheme="majorHAnsi"/>
          <w:b/>
          <w:color w:val="000000" w:themeColor="text1"/>
          <w:sz w:val="24"/>
          <w:szCs w:val="24"/>
        </w:rPr>
        <w:t xml:space="preserve">- </w:t>
      </w:r>
      <w:r w:rsidR="00FC3875" w:rsidRPr="00F57267">
        <w:rPr>
          <w:rFonts w:asciiTheme="majorHAnsi" w:hAnsiTheme="majorHAnsi"/>
          <w:b/>
          <w:bCs/>
          <w:color w:val="000000" w:themeColor="text1"/>
          <w:sz w:val="24"/>
          <w:szCs w:val="24"/>
        </w:rPr>
        <w:t>Finance</w:t>
      </w:r>
      <w:r w:rsidR="003717B4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10429E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0429E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0429E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0429E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57267">
        <w:rPr>
          <w:rFonts w:asciiTheme="majorHAnsi" w:hAnsiTheme="majorHAnsi"/>
          <w:b/>
          <w:color w:val="000000" w:themeColor="text1"/>
          <w:sz w:val="24"/>
          <w:szCs w:val="24"/>
        </w:rPr>
        <w:t>Sathyabama Institute of Science and T</w:t>
      </w:r>
      <w:r w:rsidR="00F57267" w:rsidRPr="00F57267">
        <w:rPr>
          <w:rFonts w:asciiTheme="majorHAnsi" w:hAnsiTheme="majorHAnsi"/>
          <w:b/>
          <w:color w:val="000000" w:themeColor="text1"/>
          <w:sz w:val="24"/>
          <w:szCs w:val="24"/>
        </w:rPr>
        <w:t>echnology</w:t>
      </w:r>
      <w:r w:rsidR="00CE5996" w:rsidRPr="00F57267">
        <w:rPr>
          <w:rFonts w:asciiTheme="majorHAnsi" w:hAnsiTheme="majorHAnsi"/>
          <w:b/>
          <w:color w:val="000000" w:themeColor="text1"/>
          <w:sz w:val="24"/>
          <w:szCs w:val="24"/>
        </w:rPr>
        <w:t>,</w:t>
      </w:r>
      <w:r w:rsidR="00CE5996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Chennai </w:t>
      </w:r>
      <w:r w:rsidRPr="0010429E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0429E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0429E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F57267" w:rsidRPr="00F57267">
        <w:rPr>
          <w:rFonts w:asciiTheme="majorHAnsi" w:hAnsiTheme="majorHAnsi"/>
          <w:b/>
          <w:bCs/>
          <w:color w:val="000000" w:themeColor="text1"/>
          <w:sz w:val="24"/>
          <w:szCs w:val="24"/>
        </w:rPr>
        <w:t>Finance</w:t>
      </w:r>
      <w:r w:rsidR="00B117D9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0429E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F57267">
        <w:rPr>
          <w:rFonts w:asciiTheme="majorHAnsi" w:hAnsiTheme="majorHAnsi"/>
          <w:b/>
          <w:bCs/>
          <w:color w:val="000000" w:themeColor="text1"/>
          <w:sz w:val="24"/>
          <w:szCs w:val="24"/>
        </w:rPr>
        <w:t>02</w:t>
      </w:r>
      <w:r w:rsidR="00F57267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nd </w:t>
      </w:r>
      <w:r w:rsidR="00F5726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February </w:t>
      </w:r>
      <w:r w:rsidR="003039AE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2023 </w:t>
      </w:r>
      <w:r w:rsidR="003039AE" w:rsidRPr="0010429E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CE5996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57267">
        <w:rPr>
          <w:rFonts w:asciiTheme="majorHAnsi" w:hAnsiTheme="majorHAnsi"/>
          <w:b/>
          <w:color w:val="000000" w:themeColor="text1"/>
          <w:sz w:val="24"/>
          <w:szCs w:val="24"/>
        </w:rPr>
        <w:t>31</w:t>
      </w:r>
      <w:r w:rsidR="00F57267" w:rsidRPr="00F57267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st</w:t>
      </w:r>
      <w:r w:rsidR="00F5726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March</w:t>
      </w:r>
      <w:r w:rsidR="00CE5996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0429E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49B1D7C8" w:rsidR="00D11B38" w:rsidRPr="0010429E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0429E">
        <w:rPr>
          <w:rFonts w:asciiTheme="majorHAnsi" w:hAnsiTheme="majorHAnsi"/>
          <w:b/>
        </w:rPr>
        <w:t xml:space="preserve"> </w:t>
      </w:r>
      <w:r w:rsidR="00F57267" w:rsidRPr="00F57267">
        <w:rPr>
          <w:rFonts w:asciiTheme="majorHAnsi" w:hAnsiTheme="majorHAnsi"/>
          <w:sz w:val="24"/>
          <w:szCs w:val="24"/>
        </w:rPr>
        <w:t xml:space="preserve">A Study </w:t>
      </w:r>
      <w:r w:rsidR="00F57267">
        <w:rPr>
          <w:rFonts w:asciiTheme="majorHAnsi" w:hAnsiTheme="majorHAnsi"/>
          <w:sz w:val="24"/>
          <w:szCs w:val="24"/>
        </w:rPr>
        <w:t>of Impact on Profitability Due t</w:t>
      </w:r>
      <w:r w:rsidR="00F57267" w:rsidRPr="00F57267">
        <w:rPr>
          <w:rFonts w:asciiTheme="majorHAnsi" w:hAnsiTheme="majorHAnsi"/>
          <w:sz w:val="24"/>
          <w:szCs w:val="24"/>
        </w:rPr>
        <w:t xml:space="preserve">o Investment </w:t>
      </w:r>
      <w:r w:rsidR="00F57267">
        <w:rPr>
          <w:rFonts w:asciiTheme="majorHAnsi" w:hAnsiTheme="majorHAnsi"/>
          <w:sz w:val="24"/>
          <w:szCs w:val="24"/>
        </w:rPr>
        <w:t>o</w:t>
      </w:r>
      <w:r w:rsidR="00F57267" w:rsidRPr="00F57267">
        <w:rPr>
          <w:rFonts w:asciiTheme="majorHAnsi" w:hAnsiTheme="majorHAnsi"/>
          <w:sz w:val="24"/>
          <w:szCs w:val="24"/>
        </w:rPr>
        <w:t>n Inventory Management</w:t>
      </w:r>
    </w:p>
    <w:p w14:paraId="02DF9877" w14:textId="43F2DC02" w:rsidR="00BE2624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F029B" w14:textId="77777777" w:rsidR="00F57267" w:rsidRPr="0010429E" w:rsidRDefault="00F57267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0429E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0437DD2D" w:rsidR="00642D51" w:rsidRPr="0010429E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0429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0429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0429E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0429E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0429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10429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0429E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10429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0429E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7F7C72"/>
    <w:rsid w:val="0083538E"/>
    <w:rsid w:val="00872591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57267"/>
    <w:rsid w:val="00FA2C79"/>
    <w:rsid w:val="00FC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2023-04-15T13:52:00Z</cp:lastPrinted>
  <dcterms:created xsi:type="dcterms:W3CDTF">2023-04-21T12:48:00Z</dcterms:created>
  <dcterms:modified xsi:type="dcterms:W3CDTF">2023-04-21T12:52:00Z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