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43B8D25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C67ADE">
        <w:rPr>
          <w:rFonts w:asciiTheme="majorHAnsi" w:hAnsiTheme="majorHAnsi"/>
          <w:b/>
          <w:color w:val="000000" w:themeColor="text1"/>
          <w:sz w:val="24"/>
          <w:szCs w:val="24"/>
        </w:rPr>
        <w:t>19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67ADE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155E94A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bookmarkStart w:id="0" w:name="_GoBack"/>
      <w:r w:rsidR="00C67ADE" w:rsidRPr="00C67ADE">
        <w:rPr>
          <w:rFonts w:asciiTheme="majorHAnsi" w:hAnsiTheme="majorHAnsi"/>
          <w:b/>
          <w:color w:val="000000" w:themeColor="text1"/>
          <w:sz w:val="24"/>
          <w:szCs w:val="24"/>
        </w:rPr>
        <w:t>VASANTHI A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bookmarkEnd w:id="0"/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E3848" w:rsidRPr="007E3848">
        <w:rPr>
          <w:rFonts w:asciiTheme="majorHAnsi" w:hAnsiTheme="majorHAnsi"/>
          <w:b/>
          <w:color w:val="000000" w:themeColor="text1"/>
          <w:sz w:val="24"/>
          <w:szCs w:val="24"/>
        </w:rPr>
        <w:t>212004066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67ADE" w:rsidRPr="00C67ADE">
        <w:rPr>
          <w:rFonts w:asciiTheme="majorHAnsi" w:hAnsiTheme="majorHAnsi"/>
          <w:b/>
          <w:color w:val="000000" w:themeColor="text1"/>
          <w:sz w:val="24"/>
          <w:szCs w:val="24"/>
        </w:rPr>
        <w:t xml:space="preserve">Jaya </w:t>
      </w:r>
      <w:r w:rsidR="00C67ADE">
        <w:rPr>
          <w:rFonts w:asciiTheme="majorHAnsi" w:hAnsiTheme="majorHAnsi"/>
          <w:b/>
          <w:color w:val="000000" w:themeColor="text1"/>
          <w:sz w:val="24"/>
          <w:szCs w:val="24"/>
        </w:rPr>
        <w:t>College o</w:t>
      </w:r>
      <w:r w:rsidR="00C67ADE" w:rsidRPr="00C67ADE">
        <w:rPr>
          <w:rFonts w:asciiTheme="majorHAnsi" w:hAnsiTheme="majorHAnsi"/>
          <w:b/>
          <w:color w:val="000000" w:themeColor="text1"/>
          <w:sz w:val="24"/>
          <w:szCs w:val="24"/>
        </w:rPr>
        <w:t>f Arts And Science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67ADE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C67ADE" w:rsidRPr="00C67AD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7A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 to 06</w:t>
      </w:r>
      <w:r w:rsidR="00C67ADE" w:rsidRPr="00C67AD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7A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</w:t>
      </w:r>
      <w:r w:rsidR="00367CD2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0E5A74CF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367CD2">
        <w:rPr>
          <w:rFonts w:asciiTheme="majorHAnsi" w:hAnsiTheme="majorHAnsi"/>
          <w:b/>
          <w:sz w:val="24"/>
          <w:szCs w:val="24"/>
        </w:rPr>
        <w:t xml:space="preserve"> </w:t>
      </w:r>
      <w:r w:rsidR="00C67ADE" w:rsidRPr="00C67ADE">
        <w:rPr>
          <w:rFonts w:asciiTheme="majorHAnsi" w:hAnsiTheme="majorHAnsi"/>
          <w:sz w:val="24"/>
          <w:szCs w:val="24"/>
        </w:rPr>
        <w:t>Online based Visa Granted and Renewal Information system</w:t>
      </w:r>
      <w:r w:rsidR="00367CD2" w:rsidRPr="00367CD2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3848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18E3"/>
    <w:rsid w:val="00BF5198"/>
    <w:rsid w:val="00BF6BA3"/>
    <w:rsid w:val="00C67ADE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</cp:revision>
  <cp:lastPrinted>2023-04-19T11:04:00Z</cp:lastPrinted>
  <dcterms:created xsi:type="dcterms:W3CDTF">2023-04-19T11:04:00Z</dcterms:created>
  <dcterms:modified xsi:type="dcterms:W3CDTF">2023-04-19T11:26:00Z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