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F8345" w14:textId="77777777" w:rsidR="00F05F85" w:rsidRPr="00F05F85" w:rsidRDefault="00B66BBA" w:rsidP="009C1C6E">
      <w:pPr>
        <w:tabs>
          <w:tab w:val="left" w:pos="1548"/>
        </w:tabs>
        <w:spacing w:after="0" w:line="360" w:lineRule="auto"/>
        <w:ind w:left="468"/>
        <w:jc w:val="center"/>
        <w:rPr>
          <w:rFonts w:ascii="Times New Roman" w:hAnsi="Times New Roman" w:cs="Times New Roman"/>
          <w:b/>
          <w:i/>
          <w:color w:val="0070C0"/>
          <w:sz w:val="40"/>
          <w:szCs w:val="24"/>
        </w:rPr>
      </w:pPr>
      <w:r w:rsidRPr="00F05F85">
        <w:rPr>
          <w:rFonts w:ascii="Times New Roman" w:hAnsi="Times New Roman" w:cs="Times New Roman"/>
          <w:b/>
          <w:i/>
          <w:color w:val="0070C0"/>
          <w:sz w:val="40"/>
          <w:szCs w:val="24"/>
        </w:rPr>
        <w:t>NETWORKING – NS2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0"/>
        <w:gridCol w:w="8932"/>
      </w:tblGrid>
      <w:tr w:rsidR="00B66BBA" w:rsidRPr="00B66BBA" w14:paraId="60002882" w14:textId="77777777" w:rsidTr="00F05F85">
        <w:tc>
          <w:tcPr>
            <w:tcW w:w="10457" w:type="dxa"/>
            <w:gridSpan w:val="3"/>
            <w:vAlign w:val="center"/>
          </w:tcPr>
          <w:p w14:paraId="4C6BD611" w14:textId="77777777" w:rsidR="00B66BBA" w:rsidRPr="00B66BBA" w:rsidRDefault="00B66BBA" w:rsidP="003B167C">
            <w:pPr>
              <w:spacing w:before="240"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b/>
                <w:sz w:val="24"/>
                <w:szCs w:val="24"/>
              </w:rPr>
              <w:t>BODY AREA NETWORKS</w:t>
            </w:r>
          </w:p>
        </w:tc>
      </w:tr>
      <w:tr w:rsidR="00B66BBA" w:rsidRPr="00B66BBA" w14:paraId="777FDBD8" w14:textId="77777777" w:rsidTr="00F05F85">
        <w:tc>
          <w:tcPr>
            <w:tcW w:w="1345" w:type="dxa"/>
            <w:vAlign w:val="center"/>
          </w:tcPr>
          <w:p w14:paraId="011EF75F" w14:textId="77777777" w:rsidR="00B66BBA" w:rsidRPr="00F05F85" w:rsidRDefault="00B66BBA" w:rsidP="00D82358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1C049975" w14:textId="77777777" w:rsidR="00B66BBA" w:rsidRPr="00B66BBA" w:rsidRDefault="00D82358" w:rsidP="00D823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358">
              <w:rPr>
                <w:rFonts w:ascii="Times New Roman" w:hAnsi="Times New Roman" w:cs="Times New Roman"/>
                <w:sz w:val="24"/>
                <w:szCs w:val="24"/>
              </w:rPr>
              <w:t>A PUF-based and cloud-assisted lightweight authentication for multi-hop body area network</w:t>
            </w:r>
          </w:p>
        </w:tc>
      </w:tr>
      <w:tr w:rsidR="00B66BBA" w:rsidRPr="00B66BBA" w14:paraId="0747A401" w14:textId="77777777" w:rsidTr="00F05F85">
        <w:tc>
          <w:tcPr>
            <w:tcW w:w="1345" w:type="dxa"/>
            <w:vAlign w:val="center"/>
          </w:tcPr>
          <w:p w14:paraId="7F21D79A" w14:textId="77777777" w:rsidR="00B66BBA" w:rsidRPr="00F05F85" w:rsidRDefault="00B66BBA" w:rsidP="00D82358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5059275B" w14:textId="77777777" w:rsidR="00B66BBA" w:rsidRPr="00B66BBA" w:rsidRDefault="00D82358" w:rsidP="00D823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358">
              <w:rPr>
                <w:rFonts w:ascii="Times New Roman" w:hAnsi="Times New Roman" w:cs="Times New Roman"/>
                <w:sz w:val="24"/>
                <w:szCs w:val="24"/>
              </w:rPr>
              <w:t>Energy Optimized Congestion Control-Based Temperature Aware Routing Algorithm for Software Defined Wireless Body Area Networks</w:t>
            </w:r>
          </w:p>
        </w:tc>
      </w:tr>
      <w:tr w:rsidR="00B66BBA" w:rsidRPr="00B66BBA" w14:paraId="74D0E88C" w14:textId="77777777" w:rsidTr="00F05F85">
        <w:tc>
          <w:tcPr>
            <w:tcW w:w="1345" w:type="dxa"/>
            <w:vAlign w:val="center"/>
          </w:tcPr>
          <w:p w14:paraId="626B7AF3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5058AC25" w14:textId="77777777" w:rsidR="00B66BBA" w:rsidRPr="00B66BBA" w:rsidRDefault="00D82358" w:rsidP="00D823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358">
              <w:rPr>
                <w:rFonts w:ascii="Times New Roman" w:hAnsi="Times New Roman" w:cs="Times New Roman"/>
                <w:sz w:val="24"/>
                <w:szCs w:val="24"/>
              </w:rPr>
              <w:t>An Energy-Efficient and Cooperative Fault- Tolerant Communication Approach for Wireless Body Area Network</w:t>
            </w:r>
          </w:p>
        </w:tc>
      </w:tr>
      <w:tr w:rsidR="00B66BBA" w:rsidRPr="00B66BBA" w14:paraId="1C87258C" w14:textId="77777777" w:rsidTr="00F05F85">
        <w:tc>
          <w:tcPr>
            <w:tcW w:w="1345" w:type="dxa"/>
            <w:vAlign w:val="center"/>
          </w:tcPr>
          <w:p w14:paraId="0D762C49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098DB5E1" w14:textId="77777777" w:rsidR="00B66BBA" w:rsidRPr="00B66BBA" w:rsidRDefault="00D82358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358">
              <w:rPr>
                <w:rFonts w:ascii="Times New Roman" w:hAnsi="Times New Roman" w:cs="Times New Roman"/>
                <w:sz w:val="24"/>
                <w:szCs w:val="24"/>
              </w:rPr>
              <w:t>A Lightweight and Secure Anonymity Preserving Protocol for WBAN</w:t>
            </w:r>
          </w:p>
        </w:tc>
      </w:tr>
      <w:tr w:rsidR="00D82358" w:rsidRPr="00B66BBA" w14:paraId="5F292EA0" w14:textId="77777777" w:rsidTr="00F05F85">
        <w:tc>
          <w:tcPr>
            <w:tcW w:w="1345" w:type="dxa"/>
            <w:vAlign w:val="center"/>
          </w:tcPr>
          <w:p w14:paraId="07B8372B" w14:textId="77777777" w:rsidR="00D82358" w:rsidRPr="00F05F85" w:rsidRDefault="00D82358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41290ECA" w14:textId="77777777" w:rsidR="00D82358" w:rsidRPr="00D82358" w:rsidRDefault="00D82358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358">
              <w:rPr>
                <w:rFonts w:ascii="Times New Roman" w:hAnsi="Times New Roman" w:cs="Times New Roman"/>
                <w:sz w:val="24"/>
                <w:szCs w:val="24"/>
              </w:rPr>
              <w:t>Toward Improving QoS and Energy Efficiency in Wireless Body Area Networks</w:t>
            </w:r>
          </w:p>
        </w:tc>
      </w:tr>
      <w:tr w:rsidR="00D82358" w:rsidRPr="00B66BBA" w14:paraId="4B4F3BDF" w14:textId="77777777" w:rsidTr="00F05F85">
        <w:tc>
          <w:tcPr>
            <w:tcW w:w="1345" w:type="dxa"/>
            <w:vAlign w:val="center"/>
          </w:tcPr>
          <w:p w14:paraId="49EEA8C2" w14:textId="77777777" w:rsidR="00D82358" w:rsidRPr="00F05F85" w:rsidRDefault="00D82358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63CD053F" w14:textId="77777777" w:rsidR="00D82358" w:rsidRPr="00D82358" w:rsidRDefault="00D82358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358">
              <w:rPr>
                <w:rFonts w:ascii="Times New Roman" w:hAnsi="Times New Roman" w:cs="Times New Roman"/>
                <w:sz w:val="24"/>
                <w:szCs w:val="24"/>
              </w:rPr>
              <w:t>A Trust-Based Energy-Efficient and Reliable Communication Scheme (Trust-Based ERCS) for Remote Patient Monitoring in Wireless Body Area Networks</w:t>
            </w:r>
          </w:p>
        </w:tc>
      </w:tr>
      <w:tr w:rsidR="00B66BBA" w:rsidRPr="00B66BBA" w14:paraId="7C2F1701" w14:textId="77777777" w:rsidTr="00F05F85">
        <w:tc>
          <w:tcPr>
            <w:tcW w:w="10457" w:type="dxa"/>
            <w:gridSpan w:val="3"/>
            <w:vAlign w:val="bottom"/>
          </w:tcPr>
          <w:p w14:paraId="39B8A8C3" w14:textId="77777777" w:rsidR="00B66BBA" w:rsidRPr="00B66BBA" w:rsidRDefault="00B66BBA" w:rsidP="003B167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b/>
                <w:sz w:val="24"/>
                <w:szCs w:val="24"/>
              </w:rPr>
              <w:t>MOBILE AD HOC NETWORKS</w:t>
            </w:r>
          </w:p>
        </w:tc>
      </w:tr>
      <w:tr w:rsidR="00B66BBA" w:rsidRPr="00B66BBA" w14:paraId="13C236F0" w14:textId="77777777" w:rsidTr="00F05F85">
        <w:tc>
          <w:tcPr>
            <w:tcW w:w="1345" w:type="dxa"/>
            <w:vAlign w:val="center"/>
          </w:tcPr>
          <w:p w14:paraId="35927D39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4FDAB0EC" w14:textId="77777777" w:rsidR="00B66BBA" w:rsidRPr="00B66BBA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Delay-Constrained Topology-Transparent Distributed Scheduling for MANETs</w:t>
            </w:r>
          </w:p>
        </w:tc>
      </w:tr>
      <w:tr w:rsidR="00B66BBA" w:rsidRPr="00B66BBA" w14:paraId="0E28130B" w14:textId="77777777" w:rsidTr="00F05F85">
        <w:tc>
          <w:tcPr>
            <w:tcW w:w="1345" w:type="dxa"/>
            <w:vAlign w:val="center"/>
          </w:tcPr>
          <w:p w14:paraId="1CC24991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648CF1E0" w14:textId="77777777" w:rsidR="00B66BBA" w:rsidRPr="00B66BBA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Elephant Herding Optimization Ad Hoc On-Demand Multipath Distance Vector Routing Protocol for MANET</w:t>
            </w:r>
          </w:p>
        </w:tc>
      </w:tr>
      <w:tr w:rsidR="00B66BBA" w:rsidRPr="00B66BBA" w14:paraId="1CED3544" w14:textId="77777777" w:rsidTr="00F05F85">
        <w:tc>
          <w:tcPr>
            <w:tcW w:w="1345" w:type="dxa"/>
            <w:vAlign w:val="center"/>
          </w:tcPr>
          <w:p w14:paraId="326F395B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6FF81FEA" w14:textId="77777777" w:rsidR="00B66BBA" w:rsidRPr="00B66BBA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Design of Novel Mobility and Obstacle-Aware Algorithm for Optimal MANET Routing</w:t>
            </w:r>
          </w:p>
        </w:tc>
      </w:tr>
      <w:tr w:rsidR="00B66BBA" w:rsidRPr="00B66BBA" w14:paraId="4B8B80B1" w14:textId="77777777" w:rsidTr="00F05F85">
        <w:tc>
          <w:tcPr>
            <w:tcW w:w="1345" w:type="dxa"/>
            <w:vAlign w:val="center"/>
          </w:tcPr>
          <w:p w14:paraId="532142DA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3E0E742C" w14:textId="77777777" w:rsidR="00B66BBA" w:rsidRPr="00B66BBA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 xml:space="preserve">Identification of Critical Nodes for Enhanced Network </w:t>
            </w:r>
            <w:proofErr w:type="spellStart"/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Defense</w:t>
            </w:r>
            <w:proofErr w:type="spellEnd"/>
            <w:r w:rsidRPr="00E64159">
              <w:rPr>
                <w:rFonts w:ascii="Times New Roman" w:hAnsi="Times New Roman" w:cs="Times New Roman"/>
                <w:sz w:val="24"/>
                <w:szCs w:val="24"/>
              </w:rPr>
              <w:t xml:space="preserve"> in MANET-</w:t>
            </w:r>
            <w:proofErr w:type="spellStart"/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E64159">
              <w:rPr>
                <w:rFonts w:ascii="Times New Roman" w:hAnsi="Times New Roman" w:cs="Times New Roman"/>
                <w:sz w:val="24"/>
                <w:szCs w:val="24"/>
              </w:rPr>
              <w:t xml:space="preserve"> Networks</w:t>
            </w:r>
          </w:p>
        </w:tc>
      </w:tr>
      <w:tr w:rsidR="00B66BBA" w:rsidRPr="00B66BBA" w14:paraId="1BCCA78B" w14:textId="77777777" w:rsidTr="00F05F85">
        <w:tc>
          <w:tcPr>
            <w:tcW w:w="1345" w:type="dxa"/>
            <w:vAlign w:val="center"/>
          </w:tcPr>
          <w:p w14:paraId="41D4F5CB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21E65160" w14:textId="77777777" w:rsidR="00B66BBA" w:rsidRPr="00B66BBA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A Hybrid Wormhole Attack Detection in Mobile Ad-Hoc Network (MANET)</w:t>
            </w:r>
          </w:p>
        </w:tc>
      </w:tr>
      <w:tr w:rsidR="00E64159" w:rsidRPr="00B66BBA" w14:paraId="5BF36E4B" w14:textId="77777777" w:rsidTr="00F05F85">
        <w:tc>
          <w:tcPr>
            <w:tcW w:w="1345" w:type="dxa"/>
            <w:vAlign w:val="center"/>
          </w:tcPr>
          <w:p w14:paraId="154446E8" w14:textId="77777777" w:rsidR="00E64159" w:rsidRPr="00F05F85" w:rsidRDefault="00E64159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7760E9BA" w14:textId="77777777" w:rsidR="00E64159" w:rsidRPr="00E64159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An Adaptive on-Demand Multipath Routing Protocol With QoS Support for High-Speed MANET</w:t>
            </w:r>
          </w:p>
        </w:tc>
      </w:tr>
      <w:tr w:rsidR="00E64159" w:rsidRPr="00B66BBA" w14:paraId="29B3F088" w14:textId="77777777" w:rsidTr="00F05F85">
        <w:tc>
          <w:tcPr>
            <w:tcW w:w="1345" w:type="dxa"/>
            <w:vAlign w:val="center"/>
          </w:tcPr>
          <w:p w14:paraId="24DB187A" w14:textId="77777777" w:rsidR="00E64159" w:rsidRPr="00F05F85" w:rsidRDefault="00E64159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0446C303" w14:textId="77777777" w:rsidR="00E64159" w:rsidRPr="00E64159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An Optimal Location Allocation by Multi-User Cooperative Mobility for Maximizing Throughput in MANETs</w:t>
            </w:r>
          </w:p>
        </w:tc>
      </w:tr>
      <w:tr w:rsidR="00E64159" w:rsidRPr="00B66BBA" w14:paraId="516EF43A" w14:textId="77777777" w:rsidTr="00F05F85">
        <w:tc>
          <w:tcPr>
            <w:tcW w:w="1345" w:type="dxa"/>
            <w:vAlign w:val="center"/>
          </w:tcPr>
          <w:p w14:paraId="771F4BD9" w14:textId="77777777" w:rsidR="00E64159" w:rsidRPr="00F05F85" w:rsidRDefault="00E64159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06ADB7C0" w14:textId="77777777" w:rsidR="00E64159" w:rsidRPr="00E64159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Multipath Routing and MPTCP-Based Data Delivery Over Manets</w:t>
            </w:r>
          </w:p>
        </w:tc>
      </w:tr>
      <w:tr w:rsidR="00E64159" w:rsidRPr="00B66BBA" w14:paraId="1FF350BC" w14:textId="77777777" w:rsidTr="00F05F85">
        <w:tc>
          <w:tcPr>
            <w:tcW w:w="1345" w:type="dxa"/>
            <w:vAlign w:val="center"/>
          </w:tcPr>
          <w:p w14:paraId="289C26BE" w14:textId="77777777" w:rsidR="00E64159" w:rsidRPr="00F05F85" w:rsidRDefault="00E64159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2" w:type="dxa"/>
            <w:gridSpan w:val="2"/>
            <w:vAlign w:val="center"/>
          </w:tcPr>
          <w:p w14:paraId="0987206B" w14:textId="77777777" w:rsidR="00E64159" w:rsidRPr="00E64159" w:rsidRDefault="00E64159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4159">
              <w:rPr>
                <w:rFonts w:ascii="Times New Roman" w:hAnsi="Times New Roman" w:cs="Times New Roman"/>
                <w:sz w:val="24"/>
                <w:szCs w:val="24"/>
              </w:rPr>
              <w:t>An Active-Routing Authentication Scheme in MANET</w:t>
            </w:r>
          </w:p>
        </w:tc>
      </w:tr>
      <w:tr w:rsidR="00B66BBA" w:rsidRPr="00B66BBA" w14:paraId="75DAA6B2" w14:textId="77777777" w:rsidTr="00F05F85">
        <w:tc>
          <w:tcPr>
            <w:tcW w:w="10457" w:type="dxa"/>
            <w:gridSpan w:val="3"/>
            <w:vAlign w:val="center"/>
          </w:tcPr>
          <w:p w14:paraId="546D080C" w14:textId="77777777" w:rsidR="00B66BBA" w:rsidRPr="00B66BBA" w:rsidRDefault="00B66BBA" w:rsidP="003B167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b/>
                <w:sz w:val="24"/>
                <w:szCs w:val="24"/>
              </w:rPr>
              <w:t>VEHICULAR AD HOC NETWORKS</w:t>
            </w:r>
          </w:p>
        </w:tc>
      </w:tr>
      <w:tr w:rsidR="00B66BBA" w:rsidRPr="00B66BBA" w14:paraId="31102CC6" w14:textId="77777777" w:rsidTr="00F05F85">
        <w:tc>
          <w:tcPr>
            <w:tcW w:w="1525" w:type="dxa"/>
            <w:gridSpan w:val="2"/>
            <w:vAlign w:val="center"/>
          </w:tcPr>
          <w:p w14:paraId="603A01E8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2C681C3D" w14:textId="77777777" w:rsidR="00B66BBA" w:rsidRPr="00B66BBA" w:rsidRDefault="00156ADB" w:rsidP="00156AD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ADB">
              <w:rPr>
                <w:rFonts w:ascii="Times New Roman" w:hAnsi="Times New Roman" w:cs="Times New Roman"/>
                <w:sz w:val="24"/>
                <w:szCs w:val="24"/>
              </w:rPr>
              <w:t>MFSPV: A Multi-Factor Secured and Lightweight Privacy-Preserving Authentication Scheme for VANETs</w:t>
            </w:r>
          </w:p>
        </w:tc>
      </w:tr>
      <w:tr w:rsidR="00B66BBA" w:rsidRPr="00B66BBA" w14:paraId="0455A51B" w14:textId="77777777" w:rsidTr="00F05F85">
        <w:tc>
          <w:tcPr>
            <w:tcW w:w="1525" w:type="dxa"/>
            <w:gridSpan w:val="2"/>
            <w:vAlign w:val="center"/>
          </w:tcPr>
          <w:p w14:paraId="54926EE3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10B4D4D5" w14:textId="77777777" w:rsidR="00B66BBA" w:rsidRPr="00B66BBA" w:rsidRDefault="00156ADB" w:rsidP="00156AD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ADB">
              <w:rPr>
                <w:rFonts w:ascii="Times New Roman" w:hAnsi="Times New Roman" w:cs="Times New Roman"/>
                <w:sz w:val="24"/>
                <w:szCs w:val="24"/>
              </w:rPr>
              <w:t>LPPA: Lightweight Privacy-Preserving Authentication From Efficient Multi-Key Secure Outsourced Computation for Location-Based Services in VANETs</w:t>
            </w:r>
          </w:p>
        </w:tc>
      </w:tr>
      <w:tr w:rsidR="00B66BBA" w:rsidRPr="00B66BBA" w14:paraId="3486E7F6" w14:textId="77777777" w:rsidTr="003B167C">
        <w:trPr>
          <w:trHeight w:val="737"/>
        </w:trPr>
        <w:tc>
          <w:tcPr>
            <w:tcW w:w="1525" w:type="dxa"/>
            <w:gridSpan w:val="2"/>
            <w:vAlign w:val="center"/>
          </w:tcPr>
          <w:p w14:paraId="64ABB959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2AF2828B" w14:textId="77777777" w:rsidR="00B66BBA" w:rsidRPr="00B66BBA" w:rsidRDefault="00156ADB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ADB">
              <w:rPr>
                <w:rFonts w:ascii="Times New Roman" w:hAnsi="Times New Roman" w:cs="Times New Roman"/>
                <w:sz w:val="24"/>
                <w:szCs w:val="24"/>
              </w:rPr>
              <w:t>A Lightweight Privacy-Preserving Authentication Protocol for VANETs</w:t>
            </w:r>
          </w:p>
        </w:tc>
      </w:tr>
      <w:tr w:rsidR="00B66BBA" w:rsidRPr="00B66BBA" w14:paraId="38B76444" w14:textId="77777777" w:rsidTr="00F05F85">
        <w:tc>
          <w:tcPr>
            <w:tcW w:w="1525" w:type="dxa"/>
            <w:gridSpan w:val="2"/>
            <w:vAlign w:val="center"/>
          </w:tcPr>
          <w:p w14:paraId="367D9D90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0C1264F3" w14:textId="77777777" w:rsidR="00B66BBA" w:rsidRPr="00B66BBA" w:rsidRDefault="00156ADB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ADB">
              <w:rPr>
                <w:rFonts w:ascii="Times New Roman" w:hAnsi="Times New Roman" w:cs="Times New Roman"/>
                <w:sz w:val="24"/>
                <w:szCs w:val="24"/>
              </w:rPr>
              <w:t>HDMA: Hybrid D2D Message Authentication Scheme for 5G-Enabled VANETs</w:t>
            </w:r>
          </w:p>
        </w:tc>
      </w:tr>
      <w:tr w:rsidR="00B66BBA" w:rsidRPr="00B66BBA" w14:paraId="3F0BD7F2" w14:textId="77777777" w:rsidTr="003B167C">
        <w:tc>
          <w:tcPr>
            <w:tcW w:w="1525" w:type="dxa"/>
            <w:gridSpan w:val="2"/>
            <w:tcBorders>
              <w:bottom w:val="single" w:sz="4" w:space="0" w:color="auto"/>
            </w:tcBorders>
            <w:vAlign w:val="center"/>
          </w:tcPr>
          <w:p w14:paraId="6E8E6210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tcBorders>
              <w:bottom w:val="single" w:sz="4" w:space="0" w:color="auto"/>
            </w:tcBorders>
            <w:vAlign w:val="center"/>
          </w:tcPr>
          <w:p w14:paraId="6754E616" w14:textId="77777777" w:rsidR="00B66BBA" w:rsidRPr="00B66BBA" w:rsidRDefault="00156ADB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ADB">
              <w:rPr>
                <w:rFonts w:ascii="Times New Roman" w:hAnsi="Times New Roman" w:cs="Times New Roman"/>
                <w:sz w:val="24"/>
                <w:szCs w:val="24"/>
              </w:rPr>
              <w:t>A New Hybrid Routing Protocol Using a Modified K-Means Clustering Algorithm and Continuous Hopfield Network for VANET</w:t>
            </w:r>
          </w:p>
        </w:tc>
      </w:tr>
      <w:tr w:rsidR="00B66BBA" w:rsidRPr="00B66BBA" w14:paraId="6F475F69" w14:textId="77777777" w:rsidTr="00E64159">
        <w:tc>
          <w:tcPr>
            <w:tcW w:w="10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45B7" w14:textId="77777777" w:rsidR="00B66BBA" w:rsidRPr="00B66BBA" w:rsidRDefault="00B66BBA" w:rsidP="003B167C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b/>
                <w:sz w:val="24"/>
                <w:szCs w:val="24"/>
              </w:rPr>
              <w:t>WIRELESS SENSOR NETWORKS</w:t>
            </w:r>
          </w:p>
        </w:tc>
      </w:tr>
      <w:tr w:rsidR="00C833B3" w:rsidRPr="00B66BBA" w14:paraId="739795D7" w14:textId="77777777" w:rsidTr="00F05F85">
        <w:tc>
          <w:tcPr>
            <w:tcW w:w="1525" w:type="dxa"/>
            <w:gridSpan w:val="2"/>
            <w:vAlign w:val="center"/>
          </w:tcPr>
          <w:p w14:paraId="2024287F" w14:textId="77777777" w:rsidR="00C833B3" w:rsidRPr="00F05F85" w:rsidRDefault="00C833B3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2632529A" w14:textId="77777777" w:rsidR="00C833B3" w:rsidRPr="00B66BBA" w:rsidRDefault="00C833B3" w:rsidP="00C833B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3B3">
              <w:rPr>
                <w:rFonts w:ascii="Times New Roman" w:hAnsi="Times New Roman" w:cs="Times New Roman"/>
                <w:sz w:val="24"/>
                <w:szCs w:val="24"/>
              </w:rPr>
              <w:t>Minimal Path-Based Reliability Model for Wireless Sensor Networks With Multistate Nodes</w:t>
            </w:r>
          </w:p>
        </w:tc>
      </w:tr>
      <w:tr w:rsidR="00C833B3" w:rsidRPr="00B66BBA" w14:paraId="305CCE8B" w14:textId="77777777" w:rsidTr="00F05F85">
        <w:tc>
          <w:tcPr>
            <w:tcW w:w="1525" w:type="dxa"/>
            <w:gridSpan w:val="2"/>
            <w:vAlign w:val="center"/>
          </w:tcPr>
          <w:p w14:paraId="195C4647" w14:textId="77777777" w:rsidR="00C833B3" w:rsidRPr="00F05F85" w:rsidRDefault="00C833B3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0400DE4C" w14:textId="77777777" w:rsidR="00C833B3" w:rsidRPr="00B66BBA" w:rsidRDefault="00C833B3" w:rsidP="00C833B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3B3">
              <w:rPr>
                <w:rFonts w:ascii="Times New Roman" w:hAnsi="Times New Roman" w:cs="Times New Roman"/>
                <w:sz w:val="24"/>
                <w:szCs w:val="24"/>
              </w:rPr>
              <w:t>Increased Network Lifetime and Load Balancing Based on Network Interface Average Power Metric for RPL</w:t>
            </w:r>
          </w:p>
        </w:tc>
      </w:tr>
      <w:tr w:rsidR="00C833B3" w:rsidRPr="00B66BBA" w14:paraId="1D4D1C6D" w14:textId="77777777" w:rsidTr="00F05F85">
        <w:tc>
          <w:tcPr>
            <w:tcW w:w="1525" w:type="dxa"/>
            <w:gridSpan w:val="2"/>
            <w:vAlign w:val="center"/>
          </w:tcPr>
          <w:p w14:paraId="736C8887" w14:textId="77777777" w:rsidR="00C833B3" w:rsidRPr="00F05F85" w:rsidRDefault="00C833B3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25BEA1AC" w14:textId="77777777" w:rsidR="00C833B3" w:rsidRPr="00B66BBA" w:rsidRDefault="00C833B3" w:rsidP="00C833B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3B3">
              <w:rPr>
                <w:rFonts w:ascii="Times New Roman" w:hAnsi="Times New Roman" w:cs="Times New Roman"/>
                <w:sz w:val="24"/>
                <w:szCs w:val="24"/>
              </w:rPr>
              <w:t>Optimized Energy – Efficient Path Planning Strategy in WSN With Multiple Mobile Sinks</w:t>
            </w:r>
          </w:p>
        </w:tc>
      </w:tr>
      <w:tr w:rsidR="00C833B3" w:rsidRPr="00B66BBA" w14:paraId="0F6CE3CB" w14:textId="77777777" w:rsidTr="00F05F85">
        <w:tc>
          <w:tcPr>
            <w:tcW w:w="1525" w:type="dxa"/>
            <w:gridSpan w:val="2"/>
            <w:vAlign w:val="center"/>
          </w:tcPr>
          <w:p w14:paraId="32484C61" w14:textId="77777777" w:rsidR="00C833B3" w:rsidRPr="00F05F85" w:rsidRDefault="00C833B3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1AA6E35B" w14:textId="77777777" w:rsidR="00C833B3" w:rsidRPr="00B66BBA" w:rsidRDefault="00C833B3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3B3">
              <w:rPr>
                <w:rFonts w:ascii="Times New Roman" w:hAnsi="Times New Roman" w:cs="Times New Roman"/>
                <w:sz w:val="24"/>
                <w:szCs w:val="24"/>
              </w:rPr>
              <w:t>Energy-Efficient Cooperative Routing Scheme for Heterogeneous Wireless Sensor Networks</w:t>
            </w:r>
          </w:p>
        </w:tc>
      </w:tr>
      <w:tr w:rsidR="00C833B3" w:rsidRPr="00B66BBA" w14:paraId="4B54537F" w14:textId="77777777" w:rsidTr="00F05F85">
        <w:tc>
          <w:tcPr>
            <w:tcW w:w="1525" w:type="dxa"/>
            <w:gridSpan w:val="2"/>
            <w:vAlign w:val="center"/>
          </w:tcPr>
          <w:p w14:paraId="5F6B8C08" w14:textId="77777777" w:rsidR="00C833B3" w:rsidRPr="00F05F85" w:rsidRDefault="00C833B3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3BE7EBF8" w14:textId="77777777" w:rsidR="00C833B3" w:rsidRPr="00C833B3" w:rsidRDefault="00C833B3" w:rsidP="00C833B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33B3">
              <w:rPr>
                <w:rFonts w:ascii="Times New Roman" w:hAnsi="Times New Roman" w:cs="Times New Roman"/>
                <w:sz w:val="24"/>
                <w:szCs w:val="24"/>
              </w:rPr>
              <w:t>DORA: A Destination-Oriented Routing Algorithm for Energy-Balanced Wireless Sensor Networks</w:t>
            </w:r>
          </w:p>
        </w:tc>
      </w:tr>
      <w:tr w:rsidR="00B66BBA" w:rsidRPr="00B66BBA" w14:paraId="53B25893" w14:textId="77777777" w:rsidTr="00F05F85">
        <w:tc>
          <w:tcPr>
            <w:tcW w:w="1525" w:type="dxa"/>
            <w:gridSpan w:val="2"/>
            <w:vAlign w:val="center"/>
          </w:tcPr>
          <w:p w14:paraId="7D141722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06C8780E" w14:textId="77777777" w:rsidR="00B66BBA" w:rsidRPr="00B66BBA" w:rsidRDefault="00B66BBA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sz w:val="24"/>
                <w:szCs w:val="24"/>
              </w:rPr>
              <w:t>A Collaborative Security Framework for Software-Defined Wireless Sensor Networks</w:t>
            </w:r>
          </w:p>
        </w:tc>
      </w:tr>
      <w:tr w:rsidR="00B66BBA" w:rsidRPr="00B66BBA" w14:paraId="6A37920B" w14:textId="77777777" w:rsidTr="00F05F85">
        <w:tc>
          <w:tcPr>
            <w:tcW w:w="1525" w:type="dxa"/>
            <w:gridSpan w:val="2"/>
            <w:vAlign w:val="center"/>
          </w:tcPr>
          <w:p w14:paraId="7BFCCEAC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2C91A36F" w14:textId="77777777" w:rsidR="00B66BBA" w:rsidRPr="00B66BBA" w:rsidRDefault="00B66BBA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sz w:val="24"/>
                <w:szCs w:val="24"/>
              </w:rPr>
              <w:t>Centralized Routing Protocol for Detecting Wormhole Attacks in Wireless Sensor Networks</w:t>
            </w:r>
          </w:p>
        </w:tc>
      </w:tr>
      <w:tr w:rsidR="00B66BBA" w:rsidRPr="00B66BBA" w14:paraId="5F1811DF" w14:textId="77777777" w:rsidTr="00F05F85">
        <w:tc>
          <w:tcPr>
            <w:tcW w:w="1525" w:type="dxa"/>
            <w:gridSpan w:val="2"/>
            <w:vAlign w:val="center"/>
          </w:tcPr>
          <w:p w14:paraId="70EA9D17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7399672D" w14:textId="77777777" w:rsidR="00B66BBA" w:rsidRPr="00B66BBA" w:rsidRDefault="00B66BBA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sz w:val="24"/>
                <w:szCs w:val="24"/>
              </w:rPr>
              <w:t>Energy-Efficient Cooperative Routing Scheme for Heterogeneous Wireless Sensor Networks</w:t>
            </w:r>
          </w:p>
        </w:tc>
      </w:tr>
      <w:tr w:rsidR="00B66BBA" w:rsidRPr="00B66BBA" w14:paraId="49669D2C" w14:textId="77777777" w:rsidTr="00F05F85">
        <w:tc>
          <w:tcPr>
            <w:tcW w:w="1525" w:type="dxa"/>
            <w:gridSpan w:val="2"/>
            <w:vAlign w:val="center"/>
          </w:tcPr>
          <w:p w14:paraId="397280D6" w14:textId="77777777" w:rsidR="00B66BBA" w:rsidRPr="00F05F85" w:rsidRDefault="00B66BBA" w:rsidP="00F05F85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78C57000" w14:textId="77777777" w:rsidR="00B66BBA" w:rsidRPr="00B66BBA" w:rsidRDefault="00B66BBA" w:rsidP="00F05F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sz w:val="24"/>
                <w:szCs w:val="24"/>
              </w:rPr>
              <w:t>Mobile routing algorithm with dynamic clustering for energy large-scale wireless sensor networks</w:t>
            </w:r>
          </w:p>
        </w:tc>
      </w:tr>
      <w:tr w:rsidR="00C833B3" w:rsidRPr="00B66BBA" w14:paraId="52422301" w14:textId="77777777" w:rsidTr="00F05F85">
        <w:tc>
          <w:tcPr>
            <w:tcW w:w="1525" w:type="dxa"/>
            <w:gridSpan w:val="2"/>
            <w:vAlign w:val="center"/>
          </w:tcPr>
          <w:p w14:paraId="00A86D7E" w14:textId="77777777" w:rsidR="00C833B3" w:rsidRPr="00F05F85" w:rsidRDefault="00C833B3" w:rsidP="00C833B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2" w:type="dxa"/>
            <w:vAlign w:val="center"/>
          </w:tcPr>
          <w:p w14:paraId="587D1958" w14:textId="77777777" w:rsidR="00C833B3" w:rsidRPr="00B66BBA" w:rsidRDefault="00C833B3" w:rsidP="00C833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6BBA">
              <w:rPr>
                <w:rFonts w:ascii="Times New Roman" w:hAnsi="Times New Roman" w:cs="Times New Roman"/>
                <w:sz w:val="24"/>
                <w:szCs w:val="24"/>
              </w:rPr>
              <w:t>I-SEP: An Improved Routing Protocol for Heterogeneous WSN for IoT based Environmental Monitoring</w:t>
            </w:r>
          </w:p>
        </w:tc>
      </w:tr>
    </w:tbl>
    <w:p w14:paraId="4E45C118" w14:textId="77777777" w:rsidR="00DB0B98" w:rsidRPr="00B66BBA" w:rsidRDefault="00DB0B98" w:rsidP="00B66B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0B98" w:rsidRPr="00B66BBA" w:rsidSect="001536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A80A9" w14:textId="77777777" w:rsidR="001C3D2E" w:rsidRDefault="001C3D2E" w:rsidP="001D0BD8">
      <w:pPr>
        <w:spacing w:after="0" w:line="240" w:lineRule="auto"/>
      </w:pPr>
      <w:r>
        <w:separator/>
      </w:r>
    </w:p>
  </w:endnote>
  <w:endnote w:type="continuationSeparator" w:id="0">
    <w:p w14:paraId="38BC8520" w14:textId="77777777" w:rsidR="001C3D2E" w:rsidRDefault="001C3D2E" w:rsidP="001D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CEE9D" w14:textId="77777777" w:rsidR="00D12A64" w:rsidRDefault="00D12A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2644A" w14:textId="2F7C94BC" w:rsidR="00DE4CC2" w:rsidRPr="00D12A64" w:rsidRDefault="00DE4CC2" w:rsidP="00D12A64">
    <w:pPr>
      <w:pStyle w:val="Footer"/>
    </w:pPr>
    <w:bookmarkStart w:id="0" w:name="_GoBack"/>
    <w:bookmarkEnd w:id="0"/>
    <w:r w:rsidRPr="00D12A64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4C773" w14:textId="77777777" w:rsidR="00D12A64" w:rsidRDefault="00D12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08F0C" w14:textId="77777777" w:rsidR="001C3D2E" w:rsidRDefault="001C3D2E" w:rsidP="001D0BD8">
      <w:pPr>
        <w:spacing w:after="0" w:line="240" w:lineRule="auto"/>
      </w:pPr>
      <w:r>
        <w:separator/>
      </w:r>
    </w:p>
  </w:footnote>
  <w:footnote w:type="continuationSeparator" w:id="0">
    <w:p w14:paraId="382C02FB" w14:textId="77777777" w:rsidR="001C3D2E" w:rsidRDefault="001C3D2E" w:rsidP="001D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15378" w14:textId="77777777" w:rsidR="00D12A64" w:rsidRDefault="00D12A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33D8D" w14:textId="2770DA89" w:rsidR="00A261F9" w:rsidRPr="00D12A64" w:rsidRDefault="00A261F9" w:rsidP="00D12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5B35D" w14:textId="77777777" w:rsidR="00D12A64" w:rsidRDefault="00D12A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2C0"/>
    <w:multiLevelType w:val="hybridMultilevel"/>
    <w:tmpl w:val="6CF0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38BA"/>
    <w:multiLevelType w:val="hybridMultilevel"/>
    <w:tmpl w:val="0A3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572F"/>
    <w:multiLevelType w:val="multilevel"/>
    <w:tmpl w:val="E0167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BD3D5A"/>
    <w:multiLevelType w:val="multilevel"/>
    <w:tmpl w:val="AA1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34D17"/>
    <w:multiLevelType w:val="hybridMultilevel"/>
    <w:tmpl w:val="604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50226"/>
    <w:multiLevelType w:val="hybridMultilevel"/>
    <w:tmpl w:val="593CE93A"/>
    <w:lvl w:ilvl="0" w:tplc="D7B0108C">
      <w:start w:val="1"/>
      <w:numFmt w:val="decimal"/>
      <w:lvlText w:val="EBS 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1062464"/>
    <w:multiLevelType w:val="hybridMultilevel"/>
    <w:tmpl w:val="72E8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D0D09"/>
    <w:multiLevelType w:val="hybridMultilevel"/>
    <w:tmpl w:val="8418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F27A5"/>
    <w:multiLevelType w:val="hybridMultilevel"/>
    <w:tmpl w:val="BD923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04081"/>
    <w:multiLevelType w:val="hybridMultilevel"/>
    <w:tmpl w:val="9F82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37B9F"/>
    <w:multiLevelType w:val="hybridMultilevel"/>
    <w:tmpl w:val="2164532E"/>
    <w:lvl w:ilvl="0" w:tplc="A7387D5A">
      <w:start w:val="1"/>
      <w:numFmt w:val="decimal"/>
      <w:lvlText w:val="N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48E"/>
    <w:multiLevelType w:val="hybridMultilevel"/>
    <w:tmpl w:val="9764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81EAB"/>
    <w:multiLevelType w:val="hybridMultilevel"/>
    <w:tmpl w:val="4D76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D3813"/>
    <w:multiLevelType w:val="hybridMultilevel"/>
    <w:tmpl w:val="DBF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413F9"/>
    <w:multiLevelType w:val="hybridMultilevel"/>
    <w:tmpl w:val="BF20C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4248A"/>
    <w:multiLevelType w:val="hybridMultilevel"/>
    <w:tmpl w:val="D2188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13818"/>
    <w:multiLevelType w:val="hybridMultilevel"/>
    <w:tmpl w:val="73340F6E"/>
    <w:lvl w:ilvl="0" w:tplc="D7B0108C">
      <w:start w:val="1"/>
      <w:numFmt w:val="decimal"/>
      <w:lvlText w:val="EBS %1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D3A3D2F"/>
    <w:multiLevelType w:val="hybridMultilevel"/>
    <w:tmpl w:val="D87C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33CBC"/>
    <w:multiLevelType w:val="hybridMultilevel"/>
    <w:tmpl w:val="9712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57389"/>
    <w:multiLevelType w:val="hybridMultilevel"/>
    <w:tmpl w:val="27AE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B82AF9"/>
    <w:multiLevelType w:val="multilevel"/>
    <w:tmpl w:val="A982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B12CE"/>
    <w:multiLevelType w:val="hybridMultilevel"/>
    <w:tmpl w:val="3D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A62853"/>
    <w:multiLevelType w:val="hybridMultilevel"/>
    <w:tmpl w:val="4DB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B6B6D"/>
    <w:multiLevelType w:val="hybridMultilevel"/>
    <w:tmpl w:val="D42C3F2A"/>
    <w:lvl w:ilvl="0" w:tplc="5498C646">
      <w:start w:val="1"/>
      <w:numFmt w:val="decimal"/>
      <w:lvlText w:val="TPDP %1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257FA"/>
    <w:multiLevelType w:val="hybridMultilevel"/>
    <w:tmpl w:val="C05E5812"/>
    <w:lvl w:ilvl="0" w:tplc="D7B0108C">
      <w:start w:val="1"/>
      <w:numFmt w:val="decimal"/>
      <w:lvlText w:val="EB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5"/>
  </w:num>
  <w:num w:numId="4">
    <w:abstractNumId w:val="16"/>
  </w:num>
  <w:num w:numId="5">
    <w:abstractNumId w:val="14"/>
  </w:num>
  <w:num w:numId="6">
    <w:abstractNumId w:val="2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20"/>
  </w:num>
  <w:num w:numId="12">
    <w:abstractNumId w:val="19"/>
  </w:num>
  <w:num w:numId="13">
    <w:abstractNumId w:val="4"/>
  </w:num>
  <w:num w:numId="14">
    <w:abstractNumId w:val="18"/>
  </w:num>
  <w:num w:numId="15">
    <w:abstractNumId w:val="12"/>
  </w:num>
  <w:num w:numId="16">
    <w:abstractNumId w:val="7"/>
  </w:num>
  <w:num w:numId="17">
    <w:abstractNumId w:val="11"/>
  </w:num>
  <w:num w:numId="18">
    <w:abstractNumId w:val="22"/>
  </w:num>
  <w:num w:numId="19">
    <w:abstractNumId w:val="13"/>
  </w:num>
  <w:num w:numId="20">
    <w:abstractNumId w:val="17"/>
  </w:num>
  <w:num w:numId="21">
    <w:abstractNumId w:val="9"/>
  </w:num>
  <w:num w:numId="22">
    <w:abstractNumId w:val="8"/>
  </w:num>
  <w:num w:numId="23">
    <w:abstractNumId w:val="1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D8"/>
    <w:rsid w:val="000048B2"/>
    <w:rsid w:val="00023FC6"/>
    <w:rsid w:val="000678ED"/>
    <w:rsid w:val="000847C2"/>
    <w:rsid w:val="000A1F0D"/>
    <w:rsid w:val="000A2845"/>
    <w:rsid w:val="000A7418"/>
    <w:rsid w:val="000C7BBF"/>
    <w:rsid w:val="000D7C1A"/>
    <w:rsid w:val="000E4AA1"/>
    <w:rsid w:val="00133A97"/>
    <w:rsid w:val="00146719"/>
    <w:rsid w:val="00153688"/>
    <w:rsid w:val="00156ADB"/>
    <w:rsid w:val="001666F3"/>
    <w:rsid w:val="001B200E"/>
    <w:rsid w:val="001C3D2E"/>
    <w:rsid w:val="001D0BD8"/>
    <w:rsid w:val="001D4EDF"/>
    <w:rsid w:val="001D61AA"/>
    <w:rsid w:val="001F33EF"/>
    <w:rsid w:val="0024031C"/>
    <w:rsid w:val="002615D5"/>
    <w:rsid w:val="00277FFC"/>
    <w:rsid w:val="00287B26"/>
    <w:rsid w:val="002A6873"/>
    <w:rsid w:val="002A7954"/>
    <w:rsid w:val="002E7389"/>
    <w:rsid w:val="00303DAE"/>
    <w:rsid w:val="00324B72"/>
    <w:rsid w:val="0034519E"/>
    <w:rsid w:val="00381E8C"/>
    <w:rsid w:val="003B167C"/>
    <w:rsid w:val="003F0441"/>
    <w:rsid w:val="003F4FC3"/>
    <w:rsid w:val="00407485"/>
    <w:rsid w:val="004512E1"/>
    <w:rsid w:val="00455084"/>
    <w:rsid w:val="00460AC5"/>
    <w:rsid w:val="004655DC"/>
    <w:rsid w:val="00486E02"/>
    <w:rsid w:val="004C29E7"/>
    <w:rsid w:val="004D2554"/>
    <w:rsid w:val="004E3E0D"/>
    <w:rsid w:val="00514A1E"/>
    <w:rsid w:val="0052371A"/>
    <w:rsid w:val="005250BB"/>
    <w:rsid w:val="00571636"/>
    <w:rsid w:val="00584009"/>
    <w:rsid w:val="00592F99"/>
    <w:rsid w:val="005978F9"/>
    <w:rsid w:val="005B2E79"/>
    <w:rsid w:val="005E487C"/>
    <w:rsid w:val="005E7940"/>
    <w:rsid w:val="006275DE"/>
    <w:rsid w:val="006636D4"/>
    <w:rsid w:val="006710A3"/>
    <w:rsid w:val="00675A4E"/>
    <w:rsid w:val="00685868"/>
    <w:rsid w:val="006A3941"/>
    <w:rsid w:val="006F1672"/>
    <w:rsid w:val="007256D6"/>
    <w:rsid w:val="0074699B"/>
    <w:rsid w:val="00746B1B"/>
    <w:rsid w:val="00753D97"/>
    <w:rsid w:val="007726D7"/>
    <w:rsid w:val="00792979"/>
    <w:rsid w:val="00820051"/>
    <w:rsid w:val="00834467"/>
    <w:rsid w:val="008354C9"/>
    <w:rsid w:val="00837A43"/>
    <w:rsid w:val="00837E41"/>
    <w:rsid w:val="008801AA"/>
    <w:rsid w:val="00885B48"/>
    <w:rsid w:val="00917A6E"/>
    <w:rsid w:val="0093371E"/>
    <w:rsid w:val="00961030"/>
    <w:rsid w:val="00961278"/>
    <w:rsid w:val="00972EC7"/>
    <w:rsid w:val="009917A4"/>
    <w:rsid w:val="009C1C6E"/>
    <w:rsid w:val="009D594C"/>
    <w:rsid w:val="009E633F"/>
    <w:rsid w:val="00A261F9"/>
    <w:rsid w:val="00A84E10"/>
    <w:rsid w:val="00AA4175"/>
    <w:rsid w:val="00AC3128"/>
    <w:rsid w:val="00AF71B6"/>
    <w:rsid w:val="00B1377D"/>
    <w:rsid w:val="00B31951"/>
    <w:rsid w:val="00B4687E"/>
    <w:rsid w:val="00B530C8"/>
    <w:rsid w:val="00B66BBA"/>
    <w:rsid w:val="00BB3251"/>
    <w:rsid w:val="00BD770C"/>
    <w:rsid w:val="00BF26F2"/>
    <w:rsid w:val="00BF33EB"/>
    <w:rsid w:val="00C30D0E"/>
    <w:rsid w:val="00C7365C"/>
    <w:rsid w:val="00C833B3"/>
    <w:rsid w:val="00D12A64"/>
    <w:rsid w:val="00D82358"/>
    <w:rsid w:val="00DA3AD7"/>
    <w:rsid w:val="00DB0B98"/>
    <w:rsid w:val="00DC1A66"/>
    <w:rsid w:val="00DC293C"/>
    <w:rsid w:val="00DC57D7"/>
    <w:rsid w:val="00DE4CC2"/>
    <w:rsid w:val="00E0311B"/>
    <w:rsid w:val="00E10332"/>
    <w:rsid w:val="00E64159"/>
    <w:rsid w:val="00EC5699"/>
    <w:rsid w:val="00ED3888"/>
    <w:rsid w:val="00EF0AC6"/>
    <w:rsid w:val="00EF1409"/>
    <w:rsid w:val="00F05F85"/>
    <w:rsid w:val="00F215A8"/>
    <w:rsid w:val="00F3073C"/>
    <w:rsid w:val="00F40320"/>
    <w:rsid w:val="00F522CB"/>
    <w:rsid w:val="00F55429"/>
    <w:rsid w:val="00F56A32"/>
    <w:rsid w:val="00F70B80"/>
    <w:rsid w:val="00F7380D"/>
    <w:rsid w:val="00FB6AF7"/>
    <w:rsid w:val="00FC2FBA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99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823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823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9226-6CD6-4027-BC40-F1C6D83E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DLK</cp:lastModifiedBy>
  <cp:revision>6</cp:revision>
  <cp:lastPrinted>2020-10-31T07:46:00Z</cp:lastPrinted>
  <dcterms:created xsi:type="dcterms:W3CDTF">2021-08-18T06:16:00Z</dcterms:created>
  <dcterms:modified xsi:type="dcterms:W3CDTF">2022-10-18T09:30:00Z</dcterms:modified>
</cp:coreProperties>
</file>