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7BCCF" w14:textId="58E62B50" w:rsidR="00F01F65" w:rsidRDefault="00187700" w:rsidP="006E5784">
      <w:pPr>
        <w:pStyle w:val="Title"/>
        <w:spacing w:line="276" w:lineRule="auto"/>
      </w:pPr>
      <w:r w:rsidRPr="00187700">
        <w:t>Limitations, Generalization, and Broader Implications</w:t>
      </w:r>
    </w:p>
    <w:p w14:paraId="72CBF7EA" w14:textId="77777777" w:rsidR="00187700" w:rsidRDefault="00187700" w:rsidP="006E5784">
      <w:pPr>
        <w:spacing w:line="276" w:lineRule="auto"/>
      </w:pPr>
    </w:p>
    <w:p w14:paraId="1AC85106" w14:textId="73CF4FA7" w:rsidR="00187700" w:rsidRPr="00187700" w:rsidRDefault="00187700" w:rsidP="006E5784">
      <w:pPr>
        <w:pStyle w:val="Subtitle"/>
        <w:spacing w:line="276" w:lineRule="auto"/>
        <w:rPr>
          <w:szCs w:val="32"/>
        </w:rPr>
      </w:pPr>
      <w:r w:rsidRPr="00187700">
        <w:rPr>
          <w:szCs w:val="32"/>
        </w:rPr>
        <w:t>1</w:t>
      </w:r>
      <w:r w:rsidR="00EB0E36">
        <w:rPr>
          <w:szCs w:val="32"/>
        </w:rPr>
        <w:t>.</w:t>
      </w:r>
      <w:r w:rsidRPr="00187700">
        <w:rPr>
          <w:szCs w:val="32"/>
        </w:rPr>
        <w:t xml:space="preserve"> Implications for alignment research</w:t>
      </w:r>
    </w:p>
    <w:p w14:paraId="10571596" w14:textId="400D06CB" w:rsidR="00187700" w:rsidRDefault="008D3A98" w:rsidP="006E5784">
      <w:pPr>
        <w:spacing w:line="276" w:lineRule="auto"/>
      </w:pPr>
      <w:r>
        <w:t xml:space="preserve">The researchers </w:t>
      </w:r>
      <w:r w:rsidR="00536B63">
        <w:t>talked about some inherent implications for the creation of this type of model</w:t>
      </w:r>
    </w:p>
    <w:p w14:paraId="45964C20" w14:textId="080CF6E8" w:rsidR="00536B63" w:rsidRDefault="00536B63" w:rsidP="00536B63">
      <w:pPr>
        <w:pStyle w:val="ListParagraph"/>
        <w:numPr>
          <w:ilvl w:val="0"/>
          <w:numId w:val="4"/>
        </w:numPr>
        <w:spacing w:line="276" w:lineRule="auto"/>
      </w:pPr>
      <w:r>
        <w:t>The cost of increasing model alignment is modest to relative to pretraining, specifically where this model uses less data to train compared to other models.</w:t>
      </w:r>
    </w:p>
    <w:p w14:paraId="7544C07D" w14:textId="5E8E801A" w:rsidR="00536B63" w:rsidRDefault="00536B63" w:rsidP="00536B63">
      <w:pPr>
        <w:pStyle w:val="ListParagraph"/>
        <w:numPr>
          <w:ilvl w:val="0"/>
          <w:numId w:val="4"/>
        </w:numPr>
        <w:spacing w:line="276" w:lineRule="auto"/>
      </w:pPr>
      <w:r>
        <w:t>The model generalizes instructions to settings that it wasn’t supervised</w:t>
      </w:r>
      <w:r w:rsidR="009B3EB5">
        <w:t xml:space="preserve"> on</w:t>
      </w:r>
      <w:r>
        <w:t>, when given non-English tasks and code-related tasks.</w:t>
      </w:r>
    </w:p>
    <w:p w14:paraId="15B3FF37" w14:textId="2C09379C" w:rsidR="00536B63" w:rsidRDefault="00536B63" w:rsidP="00536B63">
      <w:pPr>
        <w:pStyle w:val="ListParagraph"/>
        <w:numPr>
          <w:ilvl w:val="0"/>
          <w:numId w:val="4"/>
        </w:numPr>
        <w:spacing w:line="276" w:lineRule="auto"/>
      </w:pPr>
      <w:r>
        <w:t>Performance degradation was mitigated by the fine-tuning.</w:t>
      </w:r>
    </w:p>
    <w:p w14:paraId="4091C1B6" w14:textId="0D181638" w:rsidR="00536B63" w:rsidRDefault="00536B63" w:rsidP="00536B63">
      <w:pPr>
        <w:pStyle w:val="ListParagraph"/>
        <w:numPr>
          <w:ilvl w:val="0"/>
          <w:numId w:val="4"/>
        </w:numPr>
        <w:spacing w:line="276" w:lineRule="auto"/>
      </w:pPr>
      <w:r>
        <w:t>The techniques were validated from research of the real world.</w:t>
      </w:r>
    </w:p>
    <w:p w14:paraId="7A344A01" w14:textId="77777777" w:rsidR="00187700" w:rsidRDefault="00187700" w:rsidP="006E5784">
      <w:pPr>
        <w:spacing w:line="276" w:lineRule="auto"/>
      </w:pPr>
    </w:p>
    <w:p w14:paraId="56B50250" w14:textId="7F273013" w:rsidR="00187700" w:rsidRPr="00187700" w:rsidRDefault="00187700" w:rsidP="006E5784">
      <w:pPr>
        <w:pStyle w:val="Subtitle"/>
        <w:spacing w:line="276" w:lineRule="auto"/>
        <w:rPr>
          <w:szCs w:val="32"/>
        </w:rPr>
      </w:pPr>
      <w:r w:rsidRPr="00187700">
        <w:rPr>
          <w:szCs w:val="32"/>
        </w:rPr>
        <w:t>2</w:t>
      </w:r>
      <w:r w:rsidR="00EB0E36">
        <w:rPr>
          <w:szCs w:val="32"/>
        </w:rPr>
        <w:t>.</w:t>
      </w:r>
      <w:r w:rsidRPr="00187700">
        <w:rPr>
          <w:szCs w:val="32"/>
        </w:rPr>
        <w:t xml:space="preserve"> Who are we aligning to?</w:t>
      </w:r>
    </w:p>
    <w:p w14:paraId="19D8F527" w14:textId="40144D60" w:rsidR="00187700" w:rsidRPr="002A586E" w:rsidRDefault="00187700" w:rsidP="006E5784">
      <w:pPr>
        <w:spacing w:line="276" w:lineRule="auto"/>
        <w:rPr>
          <w:szCs w:val="24"/>
        </w:rPr>
      </w:pPr>
      <w:proofErr w:type="gramStart"/>
      <w:r w:rsidRPr="002A586E">
        <w:rPr>
          <w:szCs w:val="24"/>
        </w:rPr>
        <w:t>A number of</w:t>
      </w:r>
      <w:proofErr w:type="gramEnd"/>
      <w:r w:rsidRPr="002A586E">
        <w:rPr>
          <w:szCs w:val="24"/>
        </w:rPr>
        <w:t xml:space="preserve"> factors influence the alignment of the model trained, in terms of its responses to the user, manly being the training data, the fine-tuning data, and the alignment method used. The researchers discussed some </w:t>
      </w:r>
      <w:r w:rsidR="00345CC0" w:rsidRPr="002A586E">
        <w:rPr>
          <w:szCs w:val="24"/>
        </w:rPr>
        <w:t>influences of their model:</w:t>
      </w:r>
    </w:p>
    <w:p w14:paraId="40DAE6D7" w14:textId="24E5A669" w:rsidR="00345CC0" w:rsidRPr="002A586E" w:rsidRDefault="00345CC0" w:rsidP="006E5784">
      <w:pPr>
        <w:pStyle w:val="ListParagraph"/>
        <w:numPr>
          <w:ilvl w:val="0"/>
          <w:numId w:val="1"/>
        </w:numPr>
        <w:spacing w:line="276" w:lineRule="auto"/>
        <w:rPr>
          <w:szCs w:val="24"/>
        </w:rPr>
      </w:pPr>
      <w:r w:rsidRPr="002A586E">
        <w:rPr>
          <w:szCs w:val="24"/>
        </w:rPr>
        <w:t xml:space="preserve">The model is aligned to the labeller’s demonstrations and preferences. The </w:t>
      </w:r>
      <w:proofErr w:type="gramStart"/>
      <w:r w:rsidRPr="002A586E">
        <w:rPr>
          <w:szCs w:val="24"/>
        </w:rPr>
        <w:t>labeller’s</w:t>
      </w:r>
      <w:proofErr w:type="gramEnd"/>
      <w:r w:rsidRPr="002A586E">
        <w:rPr>
          <w:szCs w:val="24"/>
        </w:rPr>
        <w:t xml:space="preserve"> were mostly English</w:t>
      </w:r>
      <w:r w:rsidRPr="002A586E">
        <w:rPr>
          <w:rFonts w:ascii="Cambria Math" w:hAnsi="Cambria Math" w:cs="Cambria Math"/>
          <w:szCs w:val="24"/>
        </w:rPr>
        <w:t>‐</w:t>
      </w:r>
      <w:r w:rsidRPr="002A586E">
        <w:rPr>
          <w:szCs w:val="24"/>
        </w:rPr>
        <w:t>speaking people (US, Southeast Asia) hired via Upwork/Scale AI. The authors report inter</w:t>
      </w:r>
      <w:r w:rsidRPr="002A586E">
        <w:rPr>
          <w:rFonts w:ascii="Cambria Math" w:hAnsi="Cambria Math" w:cs="Cambria Math"/>
          <w:szCs w:val="24"/>
        </w:rPr>
        <w:t>‐</w:t>
      </w:r>
      <w:r w:rsidRPr="002A586E">
        <w:rPr>
          <w:szCs w:val="24"/>
        </w:rPr>
        <w:t>labeller agreement of about 73%.</w:t>
      </w:r>
    </w:p>
    <w:p w14:paraId="0D1D93ED" w14:textId="2B9B21ED" w:rsidR="00345CC0" w:rsidRPr="002A586E" w:rsidRDefault="00345CC0" w:rsidP="006E5784">
      <w:pPr>
        <w:pStyle w:val="ListParagraph"/>
        <w:numPr>
          <w:ilvl w:val="0"/>
          <w:numId w:val="1"/>
        </w:numPr>
        <w:spacing w:line="276" w:lineRule="auto"/>
        <w:rPr>
          <w:szCs w:val="24"/>
        </w:rPr>
      </w:pPr>
      <w:r w:rsidRPr="002A586E">
        <w:rPr>
          <w:szCs w:val="24"/>
        </w:rPr>
        <w:t>The labelling instructions that labeller’s use as a guide when writing demonstrations are created by the researcher’s, creating an inherent bias to their preferences.</w:t>
      </w:r>
    </w:p>
    <w:p w14:paraId="5E7C318B" w14:textId="068F5B2D" w:rsidR="00345CC0" w:rsidRPr="002A586E" w:rsidRDefault="00345CC0" w:rsidP="006E5784">
      <w:pPr>
        <w:pStyle w:val="ListParagraph"/>
        <w:numPr>
          <w:ilvl w:val="0"/>
          <w:numId w:val="1"/>
        </w:numPr>
        <w:spacing w:line="276" w:lineRule="auto"/>
        <w:rPr>
          <w:szCs w:val="24"/>
        </w:rPr>
      </w:pPr>
      <w:r w:rsidRPr="002A586E">
        <w:rPr>
          <w:szCs w:val="24"/>
        </w:rPr>
        <w:t xml:space="preserve">The training data is determined by </w:t>
      </w:r>
      <w:r w:rsidR="002A586E" w:rsidRPr="002A586E">
        <w:rPr>
          <w:szCs w:val="24"/>
        </w:rPr>
        <w:t>prompts</w:t>
      </w:r>
      <w:r w:rsidRPr="002A586E">
        <w:rPr>
          <w:szCs w:val="24"/>
        </w:rPr>
        <w:t xml:space="preserve"> sent by customers, and as such, implicitly aligning what customers think what their end user’s think is valuable for the use of the model, which may not always be </w:t>
      </w:r>
      <w:r w:rsidR="002A586E" w:rsidRPr="002A586E">
        <w:rPr>
          <w:szCs w:val="24"/>
        </w:rPr>
        <w:t>the best solution for the end user.</w:t>
      </w:r>
    </w:p>
    <w:p w14:paraId="59B2551B" w14:textId="1507C9F6" w:rsidR="002A586E" w:rsidRDefault="002A586E" w:rsidP="006E5784">
      <w:pPr>
        <w:pStyle w:val="ListParagraph"/>
        <w:numPr>
          <w:ilvl w:val="0"/>
          <w:numId w:val="1"/>
        </w:numPr>
        <w:spacing w:line="276" w:lineRule="auto"/>
        <w:rPr>
          <w:szCs w:val="24"/>
        </w:rPr>
      </w:pPr>
      <w:r>
        <w:rPr>
          <w:szCs w:val="24"/>
        </w:rPr>
        <w:t xml:space="preserve">The customers of OpenAI are not representative of all potential users, nor by </w:t>
      </w:r>
      <w:r w:rsidRPr="002A586E">
        <w:rPr>
          <w:szCs w:val="24"/>
        </w:rPr>
        <w:t>all individuals and groups impacted by language model use</w:t>
      </w:r>
      <w:r>
        <w:rPr>
          <w:szCs w:val="24"/>
        </w:rPr>
        <w:t>.</w:t>
      </w:r>
    </w:p>
    <w:p w14:paraId="13607681" w14:textId="0C4729E1" w:rsidR="002A586E" w:rsidRDefault="002A586E" w:rsidP="006E5784">
      <w:pPr>
        <w:spacing w:line="276" w:lineRule="auto"/>
        <w:rPr>
          <w:szCs w:val="24"/>
        </w:rPr>
      </w:pPr>
      <w:r>
        <w:rPr>
          <w:szCs w:val="24"/>
        </w:rPr>
        <w:t xml:space="preserve">One way to mitigate this is to train models on the preferences of certain groups, or fine tune or prompted to easily represent different groups. Yet these models may </w:t>
      </w:r>
      <w:r>
        <w:rPr>
          <w:szCs w:val="24"/>
        </w:rPr>
        <w:lastRenderedPageBreak/>
        <w:t>still a</w:t>
      </w:r>
      <w:r w:rsidR="00EB0E36">
        <w:rPr>
          <w:szCs w:val="24"/>
        </w:rPr>
        <w:t>ffect broader society, meaning that more discussions are needed to create harmony between several groups.</w:t>
      </w:r>
    </w:p>
    <w:p w14:paraId="21B90E02" w14:textId="77777777" w:rsidR="00EB0E36" w:rsidRDefault="00EB0E36" w:rsidP="006E5784">
      <w:pPr>
        <w:spacing w:line="276" w:lineRule="auto"/>
        <w:rPr>
          <w:szCs w:val="24"/>
        </w:rPr>
      </w:pPr>
    </w:p>
    <w:p w14:paraId="6DADFE2A" w14:textId="21CD0E1A" w:rsidR="00EB0E36" w:rsidRDefault="00EB0E36" w:rsidP="006E5784">
      <w:pPr>
        <w:pStyle w:val="Subtitle"/>
        <w:spacing w:line="276" w:lineRule="auto"/>
      </w:pPr>
      <w:r>
        <w:t xml:space="preserve">3. </w:t>
      </w:r>
      <w:r w:rsidRPr="00EB0E36">
        <w:t>Limitations</w:t>
      </w:r>
    </w:p>
    <w:p w14:paraId="4A9571EF" w14:textId="2ACF22DC" w:rsidR="00EB0E36" w:rsidRDefault="00EB0E36" w:rsidP="006E5784">
      <w:pPr>
        <w:spacing w:line="276" w:lineRule="auto"/>
      </w:pPr>
      <w:r>
        <w:t>The researchers talked about several limitations of their study and model:</w:t>
      </w:r>
    </w:p>
    <w:p w14:paraId="5DFC156F" w14:textId="39C29F2F" w:rsidR="00EB0E36" w:rsidRDefault="00EB0E36" w:rsidP="006E5784">
      <w:pPr>
        <w:spacing w:line="276" w:lineRule="auto"/>
      </w:pPr>
      <w:r>
        <w:t>In terms of the methodology t</w:t>
      </w:r>
      <w:r w:rsidRPr="00EB0E36">
        <w:t>he labeller population is not fully representative of all users or all cultural/linguistic backgrounds. Most prompts and data were</w:t>
      </w:r>
      <w:r w:rsidR="00AF2E96">
        <w:t xml:space="preserve"> in</w:t>
      </w:r>
      <w:r w:rsidRPr="00EB0E36">
        <w:t xml:space="preserve"> English</w:t>
      </w:r>
      <w:r w:rsidR="00AF2E96">
        <w:t>, and m</w:t>
      </w:r>
      <w:r w:rsidRPr="00EB0E36">
        <w:t>any</w:t>
      </w:r>
      <w:r w:rsidR="00AF2E96">
        <w:t xml:space="preserve"> of the</w:t>
      </w:r>
      <w:r w:rsidRPr="00EB0E36">
        <w:t xml:space="preserve"> comparisons were labelled by only one annotator.</w:t>
      </w:r>
      <w:r w:rsidR="00AF2E96">
        <w:t xml:space="preserve"> The researchers note that having examples labelled by different people could help identify areas where their labellers disagree.</w:t>
      </w:r>
    </w:p>
    <w:p w14:paraId="2607A0C0" w14:textId="6AA3F43B" w:rsidR="00AF2E96" w:rsidRDefault="00AF2E96" w:rsidP="006E5784">
      <w:pPr>
        <w:spacing w:line="276" w:lineRule="auto"/>
      </w:pPr>
      <w:r w:rsidRPr="00AF2E96">
        <w:t>Even after fine-tuning, the models still make errors</w:t>
      </w:r>
      <w:r>
        <w:t>.</w:t>
      </w:r>
      <w:r w:rsidRPr="00AF2E96">
        <w:t xml:space="preserve"> </w:t>
      </w:r>
      <w:r>
        <w:t>T</w:t>
      </w:r>
      <w:r w:rsidRPr="00AF2E96">
        <w:t>hey sometimes fail to follow instructions, hallucinate facts, generate biased or toxic outputs, or comply with harmful user instructions</w:t>
      </w:r>
      <w:r>
        <w:t>.</w:t>
      </w:r>
      <w:r w:rsidRPr="00AF2E96">
        <w:t xml:space="preserve"> For example: when instructed to be maximally biased, the model produced more toxic output than baseline.</w:t>
      </w:r>
    </w:p>
    <w:p w14:paraId="3DC22417" w14:textId="77777777" w:rsidR="007143E4" w:rsidRDefault="007143E4" w:rsidP="006E5784">
      <w:pPr>
        <w:spacing w:line="276" w:lineRule="auto"/>
      </w:pPr>
    </w:p>
    <w:p w14:paraId="08449B9C" w14:textId="5E0846ED" w:rsidR="007143E4" w:rsidRDefault="007143E4" w:rsidP="006E5784">
      <w:pPr>
        <w:pStyle w:val="Subtitle"/>
        <w:numPr>
          <w:ilvl w:val="0"/>
          <w:numId w:val="0"/>
        </w:numPr>
        <w:spacing w:line="276" w:lineRule="auto"/>
      </w:pPr>
      <w:r>
        <w:t>4.</w:t>
      </w:r>
      <w:r w:rsidRPr="007143E4">
        <w:t xml:space="preserve"> </w:t>
      </w:r>
      <w:r w:rsidRPr="007143E4">
        <w:t>Open questions</w:t>
      </w:r>
    </w:p>
    <w:p w14:paraId="52A85E85" w14:textId="5C88E540" w:rsidR="00792C8D" w:rsidRDefault="00792C8D" w:rsidP="006E5784">
      <w:pPr>
        <w:spacing w:line="276" w:lineRule="auto"/>
      </w:pPr>
      <w:r>
        <w:t>The researche</w:t>
      </w:r>
      <w:r w:rsidR="006E5784">
        <w:t>r’s</w:t>
      </w:r>
      <w:r>
        <w:t xml:space="preserve"> talk about several open questions to explore to further align language model behaviour.</w:t>
      </w:r>
    </w:p>
    <w:p w14:paraId="7E07D224" w14:textId="25940AFE" w:rsidR="007143E4" w:rsidRDefault="00792C8D" w:rsidP="006E5784">
      <w:pPr>
        <w:spacing w:line="276" w:lineRule="auto"/>
      </w:pPr>
      <w:r>
        <w:t xml:space="preserve">Methods to reduce the </w:t>
      </w:r>
      <w:r w:rsidR="00042600" w:rsidRPr="00042600">
        <w:t>propensity to generate toxic</w:t>
      </w:r>
      <w:r w:rsidR="00042600">
        <w:t xml:space="preserve"> outputs</w:t>
      </w:r>
      <w:r>
        <w:t xml:space="preserve"> </w:t>
      </w:r>
      <w:r w:rsidR="006E5784">
        <w:t>like collection of worst-case scenarios, filtering pre-training data, and combining different methods that worked better for other models.</w:t>
      </w:r>
    </w:p>
    <w:p w14:paraId="2124F043" w14:textId="5626758D" w:rsidR="006E5784" w:rsidRDefault="006E5784" w:rsidP="006E5784">
      <w:pPr>
        <w:spacing w:line="276" w:lineRule="auto"/>
      </w:pPr>
      <w:r>
        <w:t>Training the model to be less harmful is important, but whether an output is harmful will depend on the context. Also, harmful outputs can be beneficial for data augmentation.</w:t>
      </w:r>
    </w:p>
    <w:p w14:paraId="4C85963E" w14:textId="6442BA87" w:rsidR="006E5784" w:rsidRDefault="006E5784" w:rsidP="006E5784">
      <w:pPr>
        <w:spacing w:line="276" w:lineRule="auto"/>
      </w:pPr>
      <w:r>
        <w:t xml:space="preserve">To improve the controllability of the model it may be useful to allow users to specify </w:t>
      </w:r>
      <w:proofErr w:type="gramStart"/>
      <w:r>
        <w:t>preferences, or</w:t>
      </w:r>
      <w:proofErr w:type="gramEnd"/>
      <w:r w:rsidRPr="006E5784">
        <w:t xml:space="preserve"> adjusting </w:t>
      </w:r>
      <w:r w:rsidRPr="006E5784">
        <w:t>behaviour</w:t>
      </w:r>
      <w:r w:rsidRPr="006E5784">
        <w:t xml:space="preserve"> via control codes or sampling mechanisms.</w:t>
      </w:r>
    </w:p>
    <w:p w14:paraId="7C94B368" w14:textId="19ED9CF1" w:rsidR="006E5784" w:rsidRDefault="002D4FBB" w:rsidP="002D4FBB">
      <w:pPr>
        <w:spacing w:line="276" w:lineRule="auto"/>
      </w:pPr>
      <w:r>
        <w:t>Making comparisons of text may not be the best way to align models. There are several ways to critique model responses, this being</w:t>
      </w:r>
      <w:r w:rsidR="00381403">
        <w:t xml:space="preserve"> a</w:t>
      </w:r>
      <w:r>
        <w:t xml:space="preserve"> h</w:t>
      </w:r>
      <w:r>
        <w:t>uman-computer interaction</w:t>
      </w:r>
      <w:r>
        <w:t xml:space="preserve"> </w:t>
      </w:r>
      <w:r>
        <w:t>problem.</w:t>
      </w:r>
    </w:p>
    <w:p w14:paraId="05FF2EF9" w14:textId="77777777" w:rsidR="002D4FBB" w:rsidRDefault="002D4FBB" w:rsidP="002D4FBB">
      <w:pPr>
        <w:spacing w:line="276" w:lineRule="auto"/>
      </w:pPr>
    </w:p>
    <w:p w14:paraId="5524973D" w14:textId="677175E7" w:rsidR="002D4FBB" w:rsidRDefault="002D4FBB" w:rsidP="002D4FBB">
      <w:pPr>
        <w:pStyle w:val="Subtitle"/>
        <w:numPr>
          <w:ilvl w:val="0"/>
          <w:numId w:val="0"/>
        </w:numPr>
      </w:pPr>
      <w:r>
        <w:t>5. Broader Impact</w:t>
      </w:r>
    </w:p>
    <w:p w14:paraId="4F94755B" w14:textId="3B212384" w:rsidR="002D4FBB" w:rsidRDefault="002D4FBB" w:rsidP="002D4FBB">
      <w:r>
        <w:t xml:space="preserve">Finally, the authors consider the broader societal and ethical implications of their work. </w:t>
      </w:r>
    </w:p>
    <w:p w14:paraId="0D67034C" w14:textId="1BE8A851" w:rsidR="002D4FBB" w:rsidRDefault="002D4FBB" w:rsidP="002D4FBB">
      <w:r>
        <w:lastRenderedPageBreak/>
        <w:t xml:space="preserve">The fact that model outputs depend on the training data, </w:t>
      </w:r>
      <w:proofErr w:type="spellStart"/>
      <w:r>
        <w:t>labelers</w:t>
      </w:r>
      <w:proofErr w:type="spellEnd"/>
      <w:r>
        <w:t xml:space="preserve"> and</w:t>
      </w:r>
      <w:r>
        <w:t xml:space="preserve"> user population</w:t>
      </w:r>
      <w:r>
        <w:t>.</w:t>
      </w:r>
      <w:r>
        <w:t xml:space="preserve"> </w:t>
      </w:r>
      <w:r>
        <w:t xml:space="preserve">Meaning that </w:t>
      </w:r>
      <w:r>
        <w:t>deployment carries risks of bias, misalignment with under</w:t>
      </w:r>
      <w:r>
        <w:rPr>
          <w:rFonts w:ascii="Cambria Math" w:hAnsi="Cambria Math" w:cs="Cambria Math"/>
        </w:rPr>
        <w:t>‐</w:t>
      </w:r>
      <w:r>
        <w:t>represented groups, or unintended consequences.</w:t>
      </w:r>
    </w:p>
    <w:p w14:paraId="09946FB2" w14:textId="0F036BAD" w:rsidR="002D4FBB" w:rsidRDefault="002D4FBB" w:rsidP="002D4FBB">
      <w:r>
        <w:t>Even positive use-cases may have side-effects</w:t>
      </w:r>
      <w:r>
        <w:t>. It is possible for that persuasive t</w:t>
      </w:r>
      <w:r w:rsidR="009B3EB5">
        <w:t>e</w:t>
      </w:r>
      <w:r>
        <w:t>xt may increase usage time, which may not be good for the user’s well-being.</w:t>
      </w:r>
    </w:p>
    <w:p w14:paraId="3D40BC33" w14:textId="385C2012" w:rsidR="002D4FBB" w:rsidRDefault="002D4FBB" w:rsidP="002D4FBB">
      <w:r>
        <w:t>The</w:t>
      </w:r>
      <w:r>
        <w:t>res a</w:t>
      </w:r>
      <w:r>
        <w:t xml:space="preserve"> need for ongoing monitoring and governance</w:t>
      </w:r>
      <w:r>
        <w:t>, to</w:t>
      </w:r>
      <w:r>
        <w:t xml:space="preserve"> </w:t>
      </w:r>
      <w:r>
        <w:t>ensure</w:t>
      </w:r>
      <w:r>
        <w:t xml:space="preserve"> models are used responsibly, that their alignment target is revisited as deployment contexts change.</w:t>
      </w:r>
    </w:p>
    <w:p w14:paraId="4FE3A0FD" w14:textId="0EE3182E" w:rsidR="002D4FBB" w:rsidRPr="002D4FBB" w:rsidRDefault="002D4FBB" w:rsidP="002D4FBB">
      <w:r>
        <w:t>It is</w:t>
      </w:r>
      <w:r>
        <w:t xml:space="preserve"> emphasise</w:t>
      </w:r>
      <w:r>
        <w:t>d</w:t>
      </w:r>
      <w:r>
        <w:t xml:space="preserve"> that fine-tuning with human preferences is not sufficient alone</w:t>
      </w:r>
      <w:r>
        <w:t xml:space="preserve"> and that </w:t>
      </w:r>
      <w:r>
        <w:t xml:space="preserve">other </w:t>
      </w:r>
      <w:r w:rsidR="00381403">
        <w:t>mechanisms like</w:t>
      </w:r>
      <w:r>
        <w:t xml:space="preserve"> </w:t>
      </w:r>
      <w:r>
        <w:t>data filtering, monitoring, refusing harmful instructions</w:t>
      </w:r>
      <w:r>
        <w:t xml:space="preserve"> </w:t>
      </w:r>
      <w:r>
        <w:t>are also necessary.</w:t>
      </w:r>
    </w:p>
    <w:sectPr w:rsidR="002D4FBB" w:rsidRPr="002D4F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61F86"/>
    <w:multiLevelType w:val="hybridMultilevel"/>
    <w:tmpl w:val="07F210A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E7228"/>
    <w:multiLevelType w:val="hybridMultilevel"/>
    <w:tmpl w:val="7EE48D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060D5"/>
    <w:multiLevelType w:val="hybridMultilevel"/>
    <w:tmpl w:val="4D7AC2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01617"/>
    <w:multiLevelType w:val="hybridMultilevel"/>
    <w:tmpl w:val="31C0EC6E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630859">
    <w:abstractNumId w:val="0"/>
  </w:num>
  <w:num w:numId="2" w16cid:durableId="1796480547">
    <w:abstractNumId w:val="3"/>
  </w:num>
  <w:num w:numId="3" w16cid:durableId="634061925">
    <w:abstractNumId w:val="2"/>
  </w:num>
  <w:num w:numId="4" w16cid:durableId="355664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2B"/>
    <w:rsid w:val="00042600"/>
    <w:rsid w:val="00187700"/>
    <w:rsid w:val="0022072B"/>
    <w:rsid w:val="002A586E"/>
    <w:rsid w:val="002D4FBB"/>
    <w:rsid w:val="00345CC0"/>
    <w:rsid w:val="00381403"/>
    <w:rsid w:val="00536B63"/>
    <w:rsid w:val="00620BD9"/>
    <w:rsid w:val="006E5784"/>
    <w:rsid w:val="007143E4"/>
    <w:rsid w:val="00792C8D"/>
    <w:rsid w:val="008D3A98"/>
    <w:rsid w:val="009B3EB5"/>
    <w:rsid w:val="00AF2E96"/>
    <w:rsid w:val="00C467F4"/>
    <w:rsid w:val="00D17610"/>
    <w:rsid w:val="00EB0E36"/>
    <w:rsid w:val="00F01F65"/>
    <w:rsid w:val="00F4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2790A"/>
  <w15:chartTrackingRefBased/>
  <w15:docId w15:val="{0ED654BA-6AE0-40F8-A7FA-5B0FA933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E36"/>
    <w:pPr>
      <w:jc w:val="both"/>
    </w:pPr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7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7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3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E36"/>
    <w:rPr>
      <w:rFonts w:eastAsiaTheme="majorEastAsia" w:cstheme="majorBidi"/>
      <w:color w:val="595959" w:themeColor="text1" w:themeTint="A6"/>
      <w:spacing w:val="15"/>
      <w:sz w:val="32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20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7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7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7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678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André Magalhães</dc:creator>
  <cp:keywords/>
  <dc:description/>
  <cp:lastModifiedBy>Ivan André Magalhães</cp:lastModifiedBy>
  <cp:revision>9</cp:revision>
  <dcterms:created xsi:type="dcterms:W3CDTF">2025-10-27T16:17:00Z</dcterms:created>
  <dcterms:modified xsi:type="dcterms:W3CDTF">2025-10-28T14:51:00Z</dcterms:modified>
</cp:coreProperties>
</file>