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38019" w14:textId="74B10537" w:rsidR="00127B04" w:rsidRDefault="00BB1C5B">
      <w:pPr>
        <w:jc w:val="center"/>
      </w:pPr>
      <w:r w:rsidRPr="00BB1C5B">
        <w:rPr>
          <w:noProof/>
          <w:sz w:val="32"/>
        </w:rPr>
        <w:drawing>
          <wp:anchor distT="0" distB="0" distL="114300" distR="114300" simplePos="0" relativeHeight="251658240" behindDoc="0" locked="0" layoutInCell="1" allowOverlap="1" wp14:anchorId="4F363F58" wp14:editId="15C06F12">
            <wp:simplePos x="0" y="0"/>
            <wp:positionH relativeFrom="column">
              <wp:posOffset>-990600</wp:posOffset>
            </wp:positionH>
            <wp:positionV relativeFrom="page">
              <wp:posOffset>-38100</wp:posOffset>
            </wp:positionV>
            <wp:extent cx="7683500" cy="11525250"/>
            <wp:effectExtent l="0" t="0" r="0" b="0"/>
            <wp:wrapNone/>
            <wp:docPr id="165611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18576" name=""/>
                    <pic:cNvPicPr/>
                  </pic:nvPicPr>
                  <pic:blipFill>
                    <a:blip r:embed="rId7">
                      <a:extLst>
                        <a:ext uri="{28A0092B-C50C-407E-A947-70E740481C1C}">
                          <a14:useLocalDpi xmlns:a14="http://schemas.microsoft.com/office/drawing/2010/main" val="0"/>
                        </a:ext>
                      </a:extLst>
                    </a:blip>
                    <a:stretch>
                      <a:fillRect/>
                    </a:stretch>
                  </pic:blipFill>
                  <pic:spPr>
                    <a:xfrm>
                      <a:off x="0" y="0"/>
                      <a:ext cx="7683500" cy="11525250"/>
                    </a:xfrm>
                    <a:prstGeom prst="rect">
                      <a:avLst/>
                    </a:prstGeom>
                  </pic:spPr>
                </pic:pic>
              </a:graphicData>
            </a:graphic>
            <wp14:sizeRelH relativeFrom="margin">
              <wp14:pctWidth>0</wp14:pctWidth>
            </wp14:sizeRelH>
            <wp14:sizeRelV relativeFrom="margin">
              <wp14:pctHeight>0</wp14:pctHeight>
            </wp14:sizeRelV>
          </wp:anchor>
        </w:drawing>
      </w:r>
      <w:r w:rsidR="00A50223">
        <w:rPr>
          <w:sz w:val="32"/>
        </w:rPr>
        <w:br/>
      </w:r>
      <w:r w:rsidR="00A50223">
        <w:rPr>
          <w:sz w:val="32"/>
        </w:rPr>
        <w:br w:type="page"/>
      </w:r>
    </w:p>
    <w:sdt>
      <w:sdtPr>
        <w:rPr>
          <w:rFonts w:ascii="Aptos" w:eastAsiaTheme="minorEastAsia" w:hAnsi="Aptos" w:cstheme="minorBidi"/>
          <w:color w:val="auto"/>
          <w:sz w:val="24"/>
          <w:szCs w:val="24"/>
        </w:rPr>
        <w:id w:val="1806427327"/>
        <w:docPartObj>
          <w:docPartGallery w:val="Table of Contents"/>
          <w:docPartUnique/>
        </w:docPartObj>
      </w:sdtPr>
      <w:sdtEndPr/>
      <w:sdtContent>
        <w:p w14:paraId="7B7616A2" w14:textId="77777777" w:rsidR="00127B04" w:rsidRDefault="00A50223">
          <w:pPr>
            <w:pStyle w:val="TOCHeading"/>
            <w:spacing w:after="120"/>
          </w:pPr>
          <w:r>
            <w:rPr>
              <w:color w:val="4F81BD"/>
              <w:sz w:val="36"/>
            </w:rPr>
            <w:t>Table of Contents</w:t>
          </w:r>
        </w:p>
        <w:p w14:paraId="77F2EF4A" w14:textId="4E413633" w:rsidR="007C6BB8" w:rsidRDefault="00A50223">
          <w:pPr>
            <w:pStyle w:val="TOC1"/>
            <w:tabs>
              <w:tab w:val="right" w:leader="dot" w:pos="9304"/>
            </w:tabs>
            <w:rPr>
              <w:rFonts w:asciiTheme="minorHAnsi" w:hAnsiTheme="minorHAnsi"/>
              <w:noProof/>
              <w:kern w:val="2"/>
              <w:lang w:eastAsia="en-US"/>
              <w14:ligatures w14:val="standardContextual"/>
            </w:rPr>
          </w:pPr>
          <w:r>
            <w:fldChar w:fldCharType="begin"/>
          </w:r>
          <w:r>
            <w:instrText>TOC \o "1-3" \h \z \u</w:instrText>
          </w:r>
          <w:r>
            <w:fldChar w:fldCharType="separate"/>
          </w:r>
          <w:hyperlink w:anchor="_Toc227509096" w:history="1">
            <w:r w:rsidR="007C6BB8" w:rsidRPr="007E3B36">
              <w:rPr>
                <w:rStyle w:val="Hyperlink"/>
                <w:noProof/>
              </w:rPr>
              <w:t>1. Introduction</w:t>
            </w:r>
            <w:r w:rsidR="007C6BB8">
              <w:rPr>
                <w:noProof/>
                <w:webHidden/>
              </w:rPr>
              <w:tab/>
            </w:r>
            <w:r w:rsidR="007C6BB8">
              <w:rPr>
                <w:noProof/>
                <w:webHidden/>
              </w:rPr>
              <w:fldChar w:fldCharType="begin"/>
            </w:r>
            <w:r w:rsidR="007C6BB8">
              <w:rPr>
                <w:noProof/>
                <w:webHidden/>
              </w:rPr>
              <w:instrText xml:space="preserve"> PAGEREF _Toc227509096 \h </w:instrText>
            </w:r>
            <w:r w:rsidR="007C6BB8">
              <w:rPr>
                <w:noProof/>
                <w:webHidden/>
              </w:rPr>
            </w:r>
            <w:r w:rsidR="007C6BB8">
              <w:rPr>
                <w:noProof/>
                <w:webHidden/>
              </w:rPr>
              <w:fldChar w:fldCharType="separate"/>
            </w:r>
            <w:r w:rsidR="007C6BB8">
              <w:rPr>
                <w:noProof/>
                <w:webHidden/>
              </w:rPr>
              <w:t>10</w:t>
            </w:r>
            <w:r w:rsidR="007C6BB8">
              <w:rPr>
                <w:noProof/>
                <w:webHidden/>
              </w:rPr>
              <w:fldChar w:fldCharType="end"/>
            </w:r>
          </w:hyperlink>
        </w:p>
        <w:p w14:paraId="3DD2E9B6" w14:textId="5A554AB6"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097" w:history="1">
            <w:r w:rsidRPr="007E3B36">
              <w:rPr>
                <w:rStyle w:val="Hyperlink"/>
                <w:noProof/>
              </w:rPr>
              <w:t>1.1 Document Information</w:t>
            </w:r>
            <w:r>
              <w:rPr>
                <w:noProof/>
                <w:webHidden/>
              </w:rPr>
              <w:tab/>
            </w:r>
            <w:r>
              <w:rPr>
                <w:noProof/>
                <w:webHidden/>
              </w:rPr>
              <w:fldChar w:fldCharType="begin"/>
            </w:r>
            <w:r>
              <w:rPr>
                <w:noProof/>
                <w:webHidden/>
              </w:rPr>
              <w:instrText xml:space="preserve"> PAGEREF _Toc227509097 \h </w:instrText>
            </w:r>
            <w:r>
              <w:rPr>
                <w:noProof/>
                <w:webHidden/>
              </w:rPr>
            </w:r>
            <w:r>
              <w:rPr>
                <w:noProof/>
                <w:webHidden/>
              </w:rPr>
              <w:fldChar w:fldCharType="separate"/>
            </w:r>
            <w:r>
              <w:rPr>
                <w:noProof/>
                <w:webHidden/>
              </w:rPr>
              <w:t>10</w:t>
            </w:r>
            <w:r>
              <w:rPr>
                <w:noProof/>
                <w:webHidden/>
              </w:rPr>
              <w:fldChar w:fldCharType="end"/>
            </w:r>
          </w:hyperlink>
        </w:p>
        <w:p w14:paraId="5F5CC075" w14:textId="07FAC58D"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098" w:history="1">
            <w:r w:rsidRPr="007E3B36">
              <w:rPr>
                <w:rStyle w:val="Hyperlink"/>
                <w:noProof/>
              </w:rPr>
              <w:t>1.2 Purpose</w:t>
            </w:r>
            <w:r>
              <w:rPr>
                <w:noProof/>
                <w:webHidden/>
              </w:rPr>
              <w:tab/>
            </w:r>
            <w:r>
              <w:rPr>
                <w:noProof/>
                <w:webHidden/>
              </w:rPr>
              <w:fldChar w:fldCharType="begin"/>
            </w:r>
            <w:r>
              <w:rPr>
                <w:noProof/>
                <w:webHidden/>
              </w:rPr>
              <w:instrText xml:space="preserve"> PAGEREF _Toc227509098 \h </w:instrText>
            </w:r>
            <w:r>
              <w:rPr>
                <w:noProof/>
                <w:webHidden/>
              </w:rPr>
            </w:r>
            <w:r>
              <w:rPr>
                <w:noProof/>
                <w:webHidden/>
              </w:rPr>
              <w:fldChar w:fldCharType="separate"/>
            </w:r>
            <w:r>
              <w:rPr>
                <w:noProof/>
                <w:webHidden/>
              </w:rPr>
              <w:t>10</w:t>
            </w:r>
            <w:r>
              <w:rPr>
                <w:noProof/>
                <w:webHidden/>
              </w:rPr>
              <w:fldChar w:fldCharType="end"/>
            </w:r>
          </w:hyperlink>
        </w:p>
        <w:p w14:paraId="04504470" w14:textId="5D8FFD96"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099" w:history="1">
            <w:r w:rsidRPr="007E3B36">
              <w:rPr>
                <w:rStyle w:val="Hyperlink"/>
                <w:noProof/>
              </w:rPr>
              <w:t>1.3 Conventions</w:t>
            </w:r>
            <w:r>
              <w:rPr>
                <w:noProof/>
                <w:webHidden/>
              </w:rPr>
              <w:tab/>
            </w:r>
            <w:r>
              <w:rPr>
                <w:noProof/>
                <w:webHidden/>
              </w:rPr>
              <w:fldChar w:fldCharType="begin"/>
            </w:r>
            <w:r>
              <w:rPr>
                <w:noProof/>
                <w:webHidden/>
              </w:rPr>
              <w:instrText xml:space="preserve"> PAGEREF _Toc227509099 \h </w:instrText>
            </w:r>
            <w:r>
              <w:rPr>
                <w:noProof/>
                <w:webHidden/>
              </w:rPr>
            </w:r>
            <w:r>
              <w:rPr>
                <w:noProof/>
                <w:webHidden/>
              </w:rPr>
              <w:fldChar w:fldCharType="separate"/>
            </w:r>
            <w:r>
              <w:rPr>
                <w:noProof/>
                <w:webHidden/>
              </w:rPr>
              <w:t>10</w:t>
            </w:r>
            <w:r>
              <w:rPr>
                <w:noProof/>
                <w:webHidden/>
              </w:rPr>
              <w:fldChar w:fldCharType="end"/>
            </w:r>
          </w:hyperlink>
        </w:p>
        <w:p w14:paraId="165E40CD" w14:textId="3F59F3BA"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00" w:history="1">
            <w:r w:rsidRPr="007E3B36">
              <w:rPr>
                <w:rStyle w:val="Hyperlink"/>
                <w:noProof/>
              </w:rPr>
              <w:t>1.4 Out of scope</w:t>
            </w:r>
            <w:r>
              <w:rPr>
                <w:noProof/>
                <w:webHidden/>
              </w:rPr>
              <w:tab/>
            </w:r>
            <w:r>
              <w:rPr>
                <w:noProof/>
                <w:webHidden/>
              </w:rPr>
              <w:fldChar w:fldCharType="begin"/>
            </w:r>
            <w:r>
              <w:rPr>
                <w:noProof/>
                <w:webHidden/>
              </w:rPr>
              <w:instrText xml:space="preserve"> PAGEREF _Toc227509100 \h </w:instrText>
            </w:r>
            <w:r>
              <w:rPr>
                <w:noProof/>
                <w:webHidden/>
              </w:rPr>
            </w:r>
            <w:r>
              <w:rPr>
                <w:noProof/>
                <w:webHidden/>
              </w:rPr>
              <w:fldChar w:fldCharType="separate"/>
            </w:r>
            <w:r>
              <w:rPr>
                <w:noProof/>
                <w:webHidden/>
              </w:rPr>
              <w:t>11</w:t>
            </w:r>
            <w:r>
              <w:rPr>
                <w:noProof/>
                <w:webHidden/>
              </w:rPr>
              <w:fldChar w:fldCharType="end"/>
            </w:r>
          </w:hyperlink>
        </w:p>
        <w:p w14:paraId="38E8B038" w14:textId="78BD7E4B" w:rsidR="007C6BB8" w:rsidRDefault="007C6BB8">
          <w:pPr>
            <w:pStyle w:val="TOC1"/>
            <w:tabs>
              <w:tab w:val="right" w:leader="dot" w:pos="9304"/>
            </w:tabs>
            <w:rPr>
              <w:rFonts w:asciiTheme="minorHAnsi" w:hAnsiTheme="minorHAnsi"/>
              <w:noProof/>
              <w:kern w:val="2"/>
              <w:lang w:eastAsia="en-US"/>
              <w14:ligatures w14:val="standardContextual"/>
            </w:rPr>
          </w:pPr>
          <w:hyperlink w:anchor="_Toc227509101" w:history="1">
            <w:r w:rsidRPr="007E3B36">
              <w:rPr>
                <w:rStyle w:val="Hyperlink"/>
                <w:noProof/>
              </w:rPr>
              <w:t>2. Hydra</w:t>
            </w:r>
            <w:r>
              <w:rPr>
                <w:noProof/>
                <w:webHidden/>
              </w:rPr>
              <w:tab/>
            </w:r>
            <w:r>
              <w:rPr>
                <w:noProof/>
                <w:webHidden/>
              </w:rPr>
              <w:fldChar w:fldCharType="begin"/>
            </w:r>
            <w:r>
              <w:rPr>
                <w:noProof/>
                <w:webHidden/>
              </w:rPr>
              <w:instrText xml:space="preserve"> PAGEREF _Toc227509101 \h </w:instrText>
            </w:r>
            <w:r>
              <w:rPr>
                <w:noProof/>
                <w:webHidden/>
              </w:rPr>
            </w:r>
            <w:r>
              <w:rPr>
                <w:noProof/>
                <w:webHidden/>
              </w:rPr>
              <w:fldChar w:fldCharType="separate"/>
            </w:r>
            <w:r>
              <w:rPr>
                <w:noProof/>
                <w:webHidden/>
              </w:rPr>
              <w:t>12</w:t>
            </w:r>
            <w:r>
              <w:rPr>
                <w:noProof/>
                <w:webHidden/>
              </w:rPr>
              <w:fldChar w:fldCharType="end"/>
            </w:r>
          </w:hyperlink>
        </w:p>
        <w:p w14:paraId="51BD3394" w14:textId="415D9DCD"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02" w:history="1">
            <w:r w:rsidRPr="007E3B36">
              <w:rPr>
                <w:rStyle w:val="Hyperlink"/>
                <w:noProof/>
              </w:rPr>
              <w:t>2.1 Concept primer</w:t>
            </w:r>
            <w:r>
              <w:rPr>
                <w:noProof/>
                <w:webHidden/>
              </w:rPr>
              <w:tab/>
            </w:r>
            <w:r>
              <w:rPr>
                <w:noProof/>
                <w:webHidden/>
              </w:rPr>
              <w:fldChar w:fldCharType="begin"/>
            </w:r>
            <w:r>
              <w:rPr>
                <w:noProof/>
                <w:webHidden/>
              </w:rPr>
              <w:instrText xml:space="preserve"> PAGEREF _Toc227509102 \h </w:instrText>
            </w:r>
            <w:r>
              <w:rPr>
                <w:noProof/>
                <w:webHidden/>
              </w:rPr>
            </w:r>
            <w:r>
              <w:rPr>
                <w:noProof/>
                <w:webHidden/>
              </w:rPr>
              <w:fldChar w:fldCharType="separate"/>
            </w:r>
            <w:r>
              <w:rPr>
                <w:noProof/>
                <w:webHidden/>
              </w:rPr>
              <w:t>12</w:t>
            </w:r>
            <w:r>
              <w:rPr>
                <w:noProof/>
                <w:webHidden/>
              </w:rPr>
              <w:fldChar w:fldCharType="end"/>
            </w:r>
          </w:hyperlink>
        </w:p>
        <w:p w14:paraId="6270896F" w14:textId="019DD949"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03" w:history="1">
            <w:r w:rsidRPr="007E3B36">
              <w:rPr>
                <w:rStyle w:val="Hyperlink"/>
                <w:noProof/>
              </w:rPr>
              <w:t>2.2 Where Hydra lives in the notebook</w:t>
            </w:r>
            <w:r>
              <w:rPr>
                <w:noProof/>
                <w:webHidden/>
              </w:rPr>
              <w:tab/>
            </w:r>
            <w:r>
              <w:rPr>
                <w:noProof/>
                <w:webHidden/>
              </w:rPr>
              <w:fldChar w:fldCharType="begin"/>
            </w:r>
            <w:r>
              <w:rPr>
                <w:noProof/>
                <w:webHidden/>
              </w:rPr>
              <w:instrText xml:space="preserve"> PAGEREF _Toc227509103 \h </w:instrText>
            </w:r>
            <w:r>
              <w:rPr>
                <w:noProof/>
                <w:webHidden/>
              </w:rPr>
            </w:r>
            <w:r>
              <w:rPr>
                <w:noProof/>
                <w:webHidden/>
              </w:rPr>
              <w:fldChar w:fldCharType="separate"/>
            </w:r>
            <w:r>
              <w:rPr>
                <w:noProof/>
                <w:webHidden/>
              </w:rPr>
              <w:t>13</w:t>
            </w:r>
            <w:r>
              <w:rPr>
                <w:noProof/>
                <w:webHidden/>
              </w:rPr>
              <w:fldChar w:fldCharType="end"/>
            </w:r>
          </w:hyperlink>
        </w:p>
        <w:p w14:paraId="12554AE8" w14:textId="295F08FA"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04" w:history="1">
            <w:r w:rsidRPr="007E3B36">
              <w:rPr>
                <w:rStyle w:val="Hyperlink"/>
                <w:noProof/>
              </w:rPr>
              <w:t>2.3 How noted bridges to Hydra</w:t>
            </w:r>
            <w:r>
              <w:rPr>
                <w:noProof/>
                <w:webHidden/>
              </w:rPr>
              <w:tab/>
            </w:r>
            <w:r>
              <w:rPr>
                <w:noProof/>
                <w:webHidden/>
              </w:rPr>
              <w:fldChar w:fldCharType="begin"/>
            </w:r>
            <w:r>
              <w:rPr>
                <w:noProof/>
                <w:webHidden/>
              </w:rPr>
              <w:instrText xml:space="preserve"> PAGEREF _Toc227509104 \h </w:instrText>
            </w:r>
            <w:r>
              <w:rPr>
                <w:noProof/>
                <w:webHidden/>
              </w:rPr>
            </w:r>
            <w:r>
              <w:rPr>
                <w:noProof/>
                <w:webHidden/>
              </w:rPr>
              <w:fldChar w:fldCharType="separate"/>
            </w:r>
            <w:r>
              <w:rPr>
                <w:noProof/>
                <w:webHidden/>
              </w:rPr>
              <w:t>14</w:t>
            </w:r>
            <w:r>
              <w:rPr>
                <w:noProof/>
                <w:webHidden/>
              </w:rPr>
              <w:fldChar w:fldCharType="end"/>
            </w:r>
          </w:hyperlink>
        </w:p>
        <w:p w14:paraId="6D27691D" w14:textId="0DDD0F26"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05" w:history="1">
            <w:r w:rsidRPr="007E3B36">
              <w:rPr>
                <w:rStyle w:val="Hyperlink"/>
                <w:noProof/>
              </w:rPr>
              <w:t>2.3.1 The composition engine: HydraManager + HydraSource + HydraCache</w:t>
            </w:r>
            <w:r>
              <w:rPr>
                <w:noProof/>
                <w:webHidden/>
              </w:rPr>
              <w:tab/>
            </w:r>
            <w:r>
              <w:rPr>
                <w:noProof/>
                <w:webHidden/>
              </w:rPr>
              <w:fldChar w:fldCharType="begin"/>
            </w:r>
            <w:r>
              <w:rPr>
                <w:noProof/>
                <w:webHidden/>
              </w:rPr>
              <w:instrText xml:space="preserve"> PAGEREF _Toc227509105 \h </w:instrText>
            </w:r>
            <w:r>
              <w:rPr>
                <w:noProof/>
                <w:webHidden/>
              </w:rPr>
            </w:r>
            <w:r>
              <w:rPr>
                <w:noProof/>
                <w:webHidden/>
              </w:rPr>
              <w:fldChar w:fldCharType="separate"/>
            </w:r>
            <w:r>
              <w:rPr>
                <w:noProof/>
                <w:webHidden/>
              </w:rPr>
              <w:t>14</w:t>
            </w:r>
            <w:r>
              <w:rPr>
                <w:noProof/>
                <w:webHidden/>
              </w:rPr>
              <w:fldChar w:fldCharType="end"/>
            </w:r>
          </w:hyperlink>
        </w:p>
        <w:p w14:paraId="1BF87EA4" w14:textId="723A4168"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06" w:history="1">
            <w:r w:rsidRPr="007E3B36">
              <w:rPr>
                <w:rStyle w:val="Hyperlink"/>
                <w:noProof/>
              </w:rPr>
              <w:t>2.3.2 Kernel injection: _build_hydra_injection</w:t>
            </w:r>
            <w:r>
              <w:rPr>
                <w:noProof/>
                <w:webHidden/>
              </w:rPr>
              <w:tab/>
            </w:r>
            <w:r>
              <w:rPr>
                <w:noProof/>
                <w:webHidden/>
              </w:rPr>
              <w:fldChar w:fldCharType="begin"/>
            </w:r>
            <w:r>
              <w:rPr>
                <w:noProof/>
                <w:webHidden/>
              </w:rPr>
              <w:instrText xml:space="preserve"> PAGEREF _Toc227509106 \h </w:instrText>
            </w:r>
            <w:r>
              <w:rPr>
                <w:noProof/>
                <w:webHidden/>
              </w:rPr>
            </w:r>
            <w:r>
              <w:rPr>
                <w:noProof/>
                <w:webHidden/>
              </w:rPr>
              <w:fldChar w:fldCharType="separate"/>
            </w:r>
            <w:r>
              <w:rPr>
                <w:noProof/>
                <w:webHidden/>
              </w:rPr>
              <w:t>15</w:t>
            </w:r>
            <w:r>
              <w:rPr>
                <w:noProof/>
                <w:webHidden/>
              </w:rPr>
              <w:fldChar w:fldCharType="end"/>
            </w:r>
          </w:hyperlink>
        </w:p>
        <w:p w14:paraId="271F0BDB" w14:textId="5F39AFA9"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07" w:history="1">
            <w:r w:rsidRPr="007E3B36">
              <w:rPr>
                <w:rStyle w:val="Hyperlink"/>
                <w:noProof/>
              </w:rPr>
              <w:t>2.3.3 Notebook metadata contract</w:t>
            </w:r>
            <w:r>
              <w:rPr>
                <w:noProof/>
                <w:webHidden/>
              </w:rPr>
              <w:tab/>
            </w:r>
            <w:r>
              <w:rPr>
                <w:noProof/>
                <w:webHidden/>
              </w:rPr>
              <w:fldChar w:fldCharType="begin"/>
            </w:r>
            <w:r>
              <w:rPr>
                <w:noProof/>
                <w:webHidden/>
              </w:rPr>
              <w:instrText xml:space="preserve"> PAGEREF _Toc227509107 \h </w:instrText>
            </w:r>
            <w:r>
              <w:rPr>
                <w:noProof/>
                <w:webHidden/>
              </w:rPr>
            </w:r>
            <w:r>
              <w:rPr>
                <w:noProof/>
                <w:webHidden/>
              </w:rPr>
              <w:fldChar w:fldCharType="separate"/>
            </w:r>
            <w:r>
              <w:rPr>
                <w:noProof/>
                <w:webHidden/>
              </w:rPr>
              <w:t>16</w:t>
            </w:r>
            <w:r>
              <w:rPr>
                <w:noProof/>
                <w:webHidden/>
              </w:rPr>
              <w:fldChar w:fldCharType="end"/>
            </w:r>
          </w:hyperlink>
        </w:p>
        <w:p w14:paraId="6D16A5D3" w14:textId="101C5895"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08" w:history="1">
            <w:r w:rsidRPr="007E3B36">
              <w:rPr>
                <w:rStyle w:val="Hyperlink"/>
                <w:noProof/>
              </w:rPr>
              <w:t>2.3.4 Per-run bundle archival</w:t>
            </w:r>
            <w:r>
              <w:rPr>
                <w:noProof/>
                <w:webHidden/>
              </w:rPr>
              <w:tab/>
            </w:r>
            <w:r>
              <w:rPr>
                <w:noProof/>
                <w:webHidden/>
              </w:rPr>
              <w:fldChar w:fldCharType="begin"/>
            </w:r>
            <w:r>
              <w:rPr>
                <w:noProof/>
                <w:webHidden/>
              </w:rPr>
              <w:instrText xml:space="preserve"> PAGEREF _Toc227509108 \h </w:instrText>
            </w:r>
            <w:r>
              <w:rPr>
                <w:noProof/>
                <w:webHidden/>
              </w:rPr>
            </w:r>
            <w:r>
              <w:rPr>
                <w:noProof/>
                <w:webHidden/>
              </w:rPr>
              <w:fldChar w:fldCharType="separate"/>
            </w:r>
            <w:r>
              <w:rPr>
                <w:noProof/>
                <w:webHidden/>
              </w:rPr>
              <w:t>16</w:t>
            </w:r>
            <w:r>
              <w:rPr>
                <w:noProof/>
                <w:webHidden/>
              </w:rPr>
              <w:fldChar w:fldCharType="end"/>
            </w:r>
          </w:hyperlink>
        </w:p>
        <w:p w14:paraId="18E4849E" w14:textId="64FB50A9"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09" w:history="1">
            <w:r w:rsidRPr="007E3B36">
              <w:rPr>
                <w:rStyle w:val="Hyperlink"/>
                <w:noProof/>
              </w:rPr>
              <w:t>2.3.5 Composer panel and Time Machine</w:t>
            </w:r>
            <w:r>
              <w:rPr>
                <w:noProof/>
                <w:webHidden/>
              </w:rPr>
              <w:tab/>
            </w:r>
            <w:r>
              <w:rPr>
                <w:noProof/>
                <w:webHidden/>
              </w:rPr>
              <w:fldChar w:fldCharType="begin"/>
            </w:r>
            <w:r>
              <w:rPr>
                <w:noProof/>
                <w:webHidden/>
              </w:rPr>
              <w:instrText xml:space="preserve"> PAGEREF _Toc227509109 \h </w:instrText>
            </w:r>
            <w:r>
              <w:rPr>
                <w:noProof/>
                <w:webHidden/>
              </w:rPr>
            </w:r>
            <w:r>
              <w:rPr>
                <w:noProof/>
                <w:webHidden/>
              </w:rPr>
              <w:fldChar w:fldCharType="separate"/>
            </w:r>
            <w:r>
              <w:rPr>
                <w:noProof/>
                <w:webHidden/>
              </w:rPr>
              <w:t>17</w:t>
            </w:r>
            <w:r>
              <w:rPr>
                <w:noProof/>
                <w:webHidden/>
              </w:rPr>
              <w:fldChar w:fldCharType="end"/>
            </w:r>
          </w:hyperlink>
        </w:p>
        <w:p w14:paraId="11C069B5" w14:textId="283A3EFE"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10" w:history="1">
            <w:r w:rsidRPr="007E3B36">
              <w:rPr>
                <w:rStyle w:val="Hyperlink"/>
                <w:noProof/>
              </w:rPr>
              <w:t>2.3.6 Baseline badge state machine</w:t>
            </w:r>
            <w:r>
              <w:rPr>
                <w:noProof/>
                <w:webHidden/>
              </w:rPr>
              <w:tab/>
            </w:r>
            <w:r>
              <w:rPr>
                <w:noProof/>
                <w:webHidden/>
              </w:rPr>
              <w:fldChar w:fldCharType="begin"/>
            </w:r>
            <w:r>
              <w:rPr>
                <w:noProof/>
                <w:webHidden/>
              </w:rPr>
              <w:instrText xml:space="preserve"> PAGEREF _Toc227509110 \h </w:instrText>
            </w:r>
            <w:r>
              <w:rPr>
                <w:noProof/>
                <w:webHidden/>
              </w:rPr>
            </w:r>
            <w:r>
              <w:rPr>
                <w:noProof/>
                <w:webHidden/>
              </w:rPr>
              <w:fldChar w:fldCharType="separate"/>
            </w:r>
            <w:r>
              <w:rPr>
                <w:noProof/>
                <w:webHidden/>
              </w:rPr>
              <w:t>18</w:t>
            </w:r>
            <w:r>
              <w:rPr>
                <w:noProof/>
                <w:webHidden/>
              </w:rPr>
              <w:fldChar w:fldCharType="end"/>
            </w:r>
          </w:hyperlink>
        </w:p>
        <w:p w14:paraId="1DA40319" w14:textId="61CD05B7"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11" w:history="1">
            <w:r w:rsidRPr="007E3B36">
              <w:rPr>
                <w:rStyle w:val="Hyperlink"/>
                <w:noProof/>
              </w:rPr>
              <w:t>2.4 Operations</w:t>
            </w:r>
            <w:r>
              <w:rPr>
                <w:noProof/>
                <w:webHidden/>
              </w:rPr>
              <w:tab/>
            </w:r>
            <w:r>
              <w:rPr>
                <w:noProof/>
                <w:webHidden/>
              </w:rPr>
              <w:fldChar w:fldCharType="begin"/>
            </w:r>
            <w:r>
              <w:rPr>
                <w:noProof/>
                <w:webHidden/>
              </w:rPr>
              <w:instrText xml:space="preserve"> PAGEREF _Toc227509111 \h </w:instrText>
            </w:r>
            <w:r>
              <w:rPr>
                <w:noProof/>
                <w:webHidden/>
              </w:rPr>
            </w:r>
            <w:r>
              <w:rPr>
                <w:noProof/>
                <w:webHidden/>
              </w:rPr>
              <w:fldChar w:fldCharType="separate"/>
            </w:r>
            <w:r>
              <w:rPr>
                <w:noProof/>
                <w:webHidden/>
              </w:rPr>
              <w:t>18</w:t>
            </w:r>
            <w:r>
              <w:rPr>
                <w:noProof/>
                <w:webHidden/>
              </w:rPr>
              <w:fldChar w:fldCharType="end"/>
            </w:r>
          </w:hyperlink>
        </w:p>
        <w:p w14:paraId="38178E5B" w14:textId="57F0321F"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12" w:history="1">
            <w:r w:rsidRPr="007E3B36">
              <w:rPr>
                <w:rStyle w:val="Hyperlink"/>
                <w:noProof/>
              </w:rPr>
              <w:t>Add a new group</w:t>
            </w:r>
            <w:r>
              <w:rPr>
                <w:noProof/>
                <w:webHidden/>
              </w:rPr>
              <w:tab/>
            </w:r>
            <w:r>
              <w:rPr>
                <w:noProof/>
                <w:webHidden/>
              </w:rPr>
              <w:fldChar w:fldCharType="begin"/>
            </w:r>
            <w:r>
              <w:rPr>
                <w:noProof/>
                <w:webHidden/>
              </w:rPr>
              <w:instrText xml:space="preserve"> PAGEREF _Toc227509112 \h </w:instrText>
            </w:r>
            <w:r>
              <w:rPr>
                <w:noProof/>
                <w:webHidden/>
              </w:rPr>
            </w:r>
            <w:r>
              <w:rPr>
                <w:noProof/>
                <w:webHidden/>
              </w:rPr>
              <w:fldChar w:fldCharType="separate"/>
            </w:r>
            <w:r>
              <w:rPr>
                <w:noProof/>
                <w:webHidden/>
              </w:rPr>
              <w:t>18</w:t>
            </w:r>
            <w:r>
              <w:rPr>
                <w:noProof/>
                <w:webHidden/>
              </w:rPr>
              <w:fldChar w:fldCharType="end"/>
            </w:r>
          </w:hyperlink>
        </w:p>
        <w:p w14:paraId="7ABCFC57" w14:textId="36A4C92E"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13" w:history="1">
            <w:r w:rsidRPr="007E3B36">
              <w:rPr>
                <w:rStyle w:val="Hyperlink"/>
                <w:noProof/>
              </w:rPr>
              <w:t>Add a new override input</w:t>
            </w:r>
            <w:r>
              <w:rPr>
                <w:noProof/>
                <w:webHidden/>
              </w:rPr>
              <w:tab/>
            </w:r>
            <w:r>
              <w:rPr>
                <w:noProof/>
                <w:webHidden/>
              </w:rPr>
              <w:fldChar w:fldCharType="begin"/>
            </w:r>
            <w:r>
              <w:rPr>
                <w:noProof/>
                <w:webHidden/>
              </w:rPr>
              <w:instrText xml:space="preserve"> PAGEREF _Toc227509113 \h </w:instrText>
            </w:r>
            <w:r>
              <w:rPr>
                <w:noProof/>
                <w:webHidden/>
              </w:rPr>
            </w:r>
            <w:r>
              <w:rPr>
                <w:noProof/>
                <w:webHidden/>
              </w:rPr>
              <w:fldChar w:fldCharType="separate"/>
            </w:r>
            <w:r>
              <w:rPr>
                <w:noProof/>
                <w:webHidden/>
              </w:rPr>
              <w:t>18</w:t>
            </w:r>
            <w:r>
              <w:rPr>
                <w:noProof/>
                <w:webHidden/>
              </w:rPr>
              <w:fldChar w:fldCharType="end"/>
            </w:r>
          </w:hyperlink>
        </w:p>
        <w:p w14:paraId="3F299A27" w14:textId="655A34A0"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14" w:history="1">
            <w:r w:rsidRPr="007E3B36">
              <w:rPr>
                <w:rStyle w:val="Hyperlink"/>
                <w:noProof/>
              </w:rPr>
              <w:t>Debug a hash mismatch</w:t>
            </w:r>
            <w:r>
              <w:rPr>
                <w:noProof/>
                <w:webHidden/>
              </w:rPr>
              <w:tab/>
            </w:r>
            <w:r>
              <w:rPr>
                <w:noProof/>
                <w:webHidden/>
              </w:rPr>
              <w:fldChar w:fldCharType="begin"/>
            </w:r>
            <w:r>
              <w:rPr>
                <w:noProof/>
                <w:webHidden/>
              </w:rPr>
              <w:instrText xml:space="preserve"> PAGEREF _Toc227509114 \h </w:instrText>
            </w:r>
            <w:r>
              <w:rPr>
                <w:noProof/>
                <w:webHidden/>
              </w:rPr>
            </w:r>
            <w:r>
              <w:rPr>
                <w:noProof/>
                <w:webHidden/>
              </w:rPr>
              <w:fldChar w:fldCharType="separate"/>
            </w:r>
            <w:r>
              <w:rPr>
                <w:noProof/>
                <w:webHidden/>
              </w:rPr>
              <w:t>19</w:t>
            </w:r>
            <w:r>
              <w:rPr>
                <w:noProof/>
                <w:webHidden/>
              </w:rPr>
              <w:fldChar w:fldCharType="end"/>
            </w:r>
          </w:hyperlink>
        </w:p>
        <w:p w14:paraId="3A0BB072" w14:textId="6C511465"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15" w:history="1">
            <w:r w:rsidRPr="007E3B36">
              <w:rPr>
                <w:rStyle w:val="Hyperlink"/>
                <w:noProof/>
              </w:rPr>
              <w:t>Load a past run’s config back into the notebook</w:t>
            </w:r>
            <w:r>
              <w:rPr>
                <w:noProof/>
                <w:webHidden/>
              </w:rPr>
              <w:tab/>
            </w:r>
            <w:r>
              <w:rPr>
                <w:noProof/>
                <w:webHidden/>
              </w:rPr>
              <w:fldChar w:fldCharType="begin"/>
            </w:r>
            <w:r>
              <w:rPr>
                <w:noProof/>
                <w:webHidden/>
              </w:rPr>
              <w:instrText xml:space="preserve"> PAGEREF _Toc227509115 \h </w:instrText>
            </w:r>
            <w:r>
              <w:rPr>
                <w:noProof/>
                <w:webHidden/>
              </w:rPr>
            </w:r>
            <w:r>
              <w:rPr>
                <w:noProof/>
                <w:webHidden/>
              </w:rPr>
              <w:fldChar w:fldCharType="separate"/>
            </w:r>
            <w:r>
              <w:rPr>
                <w:noProof/>
                <w:webHidden/>
              </w:rPr>
              <w:t>19</w:t>
            </w:r>
            <w:r>
              <w:rPr>
                <w:noProof/>
                <w:webHidden/>
              </w:rPr>
              <w:fldChar w:fldCharType="end"/>
            </w:r>
          </w:hyperlink>
        </w:p>
        <w:p w14:paraId="6D7CDCEE" w14:textId="6FF52995"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16" w:history="1">
            <w:r w:rsidRPr="007E3B36">
              <w:rPr>
                <w:rStyle w:val="Hyperlink"/>
                <w:noProof/>
              </w:rPr>
              <w:t>2.5 Discussion-ready talking points</w:t>
            </w:r>
            <w:r>
              <w:rPr>
                <w:noProof/>
                <w:webHidden/>
              </w:rPr>
              <w:tab/>
            </w:r>
            <w:r>
              <w:rPr>
                <w:noProof/>
                <w:webHidden/>
              </w:rPr>
              <w:fldChar w:fldCharType="begin"/>
            </w:r>
            <w:r>
              <w:rPr>
                <w:noProof/>
                <w:webHidden/>
              </w:rPr>
              <w:instrText xml:space="preserve"> PAGEREF _Toc227509116 \h </w:instrText>
            </w:r>
            <w:r>
              <w:rPr>
                <w:noProof/>
                <w:webHidden/>
              </w:rPr>
            </w:r>
            <w:r>
              <w:rPr>
                <w:noProof/>
                <w:webHidden/>
              </w:rPr>
              <w:fldChar w:fldCharType="separate"/>
            </w:r>
            <w:r>
              <w:rPr>
                <w:noProof/>
                <w:webHidden/>
              </w:rPr>
              <w:t>19</w:t>
            </w:r>
            <w:r>
              <w:rPr>
                <w:noProof/>
                <w:webHidden/>
              </w:rPr>
              <w:fldChar w:fldCharType="end"/>
            </w:r>
          </w:hyperlink>
        </w:p>
        <w:p w14:paraId="6A34764B" w14:textId="2EB13719" w:rsidR="007C6BB8" w:rsidRDefault="007C6BB8">
          <w:pPr>
            <w:pStyle w:val="TOC1"/>
            <w:tabs>
              <w:tab w:val="right" w:leader="dot" w:pos="9304"/>
            </w:tabs>
            <w:rPr>
              <w:rFonts w:asciiTheme="minorHAnsi" w:hAnsiTheme="minorHAnsi"/>
              <w:noProof/>
              <w:kern w:val="2"/>
              <w:lang w:eastAsia="en-US"/>
              <w14:ligatures w14:val="standardContextual"/>
            </w:rPr>
          </w:pPr>
          <w:hyperlink w:anchor="_Toc227509117" w:history="1">
            <w:r w:rsidRPr="007E3B36">
              <w:rPr>
                <w:rStyle w:val="Hyperlink"/>
                <w:noProof/>
              </w:rPr>
              <w:t>3. MLflow</w:t>
            </w:r>
            <w:r>
              <w:rPr>
                <w:noProof/>
                <w:webHidden/>
              </w:rPr>
              <w:tab/>
            </w:r>
            <w:r>
              <w:rPr>
                <w:noProof/>
                <w:webHidden/>
              </w:rPr>
              <w:fldChar w:fldCharType="begin"/>
            </w:r>
            <w:r>
              <w:rPr>
                <w:noProof/>
                <w:webHidden/>
              </w:rPr>
              <w:instrText xml:space="preserve"> PAGEREF _Toc227509117 \h </w:instrText>
            </w:r>
            <w:r>
              <w:rPr>
                <w:noProof/>
                <w:webHidden/>
              </w:rPr>
            </w:r>
            <w:r>
              <w:rPr>
                <w:noProof/>
                <w:webHidden/>
              </w:rPr>
              <w:fldChar w:fldCharType="separate"/>
            </w:r>
            <w:r>
              <w:rPr>
                <w:noProof/>
                <w:webHidden/>
              </w:rPr>
              <w:t>22</w:t>
            </w:r>
            <w:r>
              <w:rPr>
                <w:noProof/>
                <w:webHidden/>
              </w:rPr>
              <w:fldChar w:fldCharType="end"/>
            </w:r>
          </w:hyperlink>
        </w:p>
        <w:p w14:paraId="79AB015F" w14:textId="6E167B73"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18" w:history="1">
            <w:r w:rsidRPr="007E3B36">
              <w:rPr>
                <w:rStyle w:val="Hyperlink"/>
                <w:noProof/>
              </w:rPr>
              <w:t>3.1 Concept primer</w:t>
            </w:r>
            <w:r>
              <w:rPr>
                <w:noProof/>
                <w:webHidden/>
              </w:rPr>
              <w:tab/>
            </w:r>
            <w:r>
              <w:rPr>
                <w:noProof/>
                <w:webHidden/>
              </w:rPr>
              <w:fldChar w:fldCharType="begin"/>
            </w:r>
            <w:r>
              <w:rPr>
                <w:noProof/>
                <w:webHidden/>
              </w:rPr>
              <w:instrText xml:space="preserve"> PAGEREF _Toc227509118 \h </w:instrText>
            </w:r>
            <w:r>
              <w:rPr>
                <w:noProof/>
                <w:webHidden/>
              </w:rPr>
            </w:r>
            <w:r>
              <w:rPr>
                <w:noProof/>
                <w:webHidden/>
              </w:rPr>
              <w:fldChar w:fldCharType="separate"/>
            </w:r>
            <w:r>
              <w:rPr>
                <w:noProof/>
                <w:webHidden/>
              </w:rPr>
              <w:t>22</w:t>
            </w:r>
            <w:r>
              <w:rPr>
                <w:noProof/>
                <w:webHidden/>
              </w:rPr>
              <w:fldChar w:fldCharType="end"/>
            </w:r>
          </w:hyperlink>
        </w:p>
        <w:p w14:paraId="30608975" w14:textId="3AAB4774"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19" w:history="1">
            <w:r w:rsidRPr="007E3B36">
              <w:rPr>
                <w:rStyle w:val="Hyperlink"/>
                <w:noProof/>
              </w:rPr>
              <w:t>3.2 Where MLflow lives in the notebook</w:t>
            </w:r>
            <w:r>
              <w:rPr>
                <w:noProof/>
                <w:webHidden/>
              </w:rPr>
              <w:tab/>
            </w:r>
            <w:r>
              <w:rPr>
                <w:noProof/>
                <w:webHidden/>
              </w:rPr>
              <w:fldChar w:fldCharType="begin"/>
            </w:r>
            <w:r>
              <w:rPr>
                <w:noProof/>
                <w:webHidden/>
              </w:rPr>
              <w:instrText xml:space="preserve"> PAGEREF _Toc227509119 \h </w:instrText>
            </w:r>
            <w:r>
              <w:rPr>
                <w:noProof/>
                <w:webHidden/>
              </w:rPr>
            </w:r>
            <w:r>
              <w:rPr>
                <w:noProof/>
                <w:webHidden/>
              </w:rPr>
              <w:fldChar w:fldCharType="separate"/>
            </w:r>
            <w:r>
              <w:rPr>
                <w:noProof/>
                <w:webHidden/>
              </w:rPr>
              <w:t>23</w:t>
            </w:r>
            <w:r>
              <w:rPr>
                <w:noProof/>
                <w:webHidden/>
              </w:rPr>
              <w:fldChar w:fldCharType="end"/>
            </w:r>
          </w:hyperlink>
        </w:p>
        <w:p w14:paraId="02860F5F" w14:textId="6C68B8CA"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20" w:history="1">
            <w:r w:rsidRPr="007E3B36">
              <w:rPr>
                <w:rStyle w:val="Hyperlink"/>
                <w:noProof/>
              </w:rPr>
              <w:t>3.3 How noted bridges to MLflow</w:t>
            </w:r>
            <w:r>
              <w:rPr>
                <w:noProof/>
                <w:webHidden/>
              </w:rPr>
              <w:tab/>
            </w:r>
            <w:r>
              <w:rPr>
                <w:noProof/>
                <w:webHidden/>
              </w:rPr>
              <w:fldChar w:fldCharType="begin"/>
            </w:r>
            <w:r>
              <w:rPr>
                <w:noProof/>
                <w:webHidden/>
              </w:rPr>
              <w:instrText xml:space="preserve"> PAGEREF _Toc227509120 \h </w:instrText>
            </w:r>
            <w:r>
              <w:rPr>
                <w:noProof/>
                <w:webHidden/>
              </w:rPr>
            </w:r>
            <w:r>
              <w:rPr>
                <w:noProof/>
                <w:webHidden/>
              </w:rPr>
              <w:fldChar w:fldCharType="separate"/>
            </w:r>
            <w:r>
              <w:rPr>
                <w:noProof/>
                <w:webHidden/>
              </w:rPr>
              <w:t>24</w:t>
            </w:r>
            <w:r>
              <w:rPr>
                <w:noProof/>
                <w:webHidden/>
              </w:rPr>
              <w:fldChar w:fldCharType="end"/>
            </w:r>
          </w:hyperlink>
        </w:p>
        <w:p w14:paraId="6C085606" w14:textId="1783CAC8"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21" w:history="1">
            <w:r w:rsidRPr="007E3B36">
              <w:rPr>
                <w:rStyle w:val="Hyperlink"/>
                <w:noProof/>
              </w:rPr>
              <w:t>3.3.1 The Run Manager prelude</w:t>
            </w:r>
            <w:r>
              <w:rPr>
                <w:noProof/>
                <w:webHidden/>
              </w:rPr>
              <w:tab/>
            </w:r>
            <w:r>
              <w:rPr>
                <w:noProof/>
                <w:webHidden/>
              </w:rPr>
              <w:fldChar w:fldCharType="begin"/>
            </w:r>
            <w:r>
              <w:rPr>
                <w:noProof/>
                <w:webHidden/>
              </w:rPr>
              <w:instrText xml:space="preserve"> PAGEREF _Toc227509121 \h </w:instrText>
            </w:r>
            <w:r>
              <w:rPr>
                <w:noProof/>
                <w:webHidden/>
              </w:rPr>
            </w:r>
            <w:r>
              <w:rPr>
                <w:noProof/>
                <w:webHidden/>
              </w:rPr>
              <w:fldChar w:fldCharType="separate"/>
            </w:r>
            <w:r>
              <w:rPr>
                <w:noProof/>
                <w:webHidden/>
              </w:rPr>
              <w:t>24</w:t>
            </w:r>
            <w:r>
              <w:rPr>
                <w:noProof/>
                <w:webHidden/>
              </w:rPr>
              <w:fldChar w:fldCharType="end"/>
            </w:r>
          </w:hyperlink>
        </w:p>
        <w:p w14:paraId="16D90BF6" w14:textId="4B67B57A"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22" w:history="1">
            <w:r w:rsidRPr="007E3B36">
              <w:rPr>
                <w:rStyle w:val="Hyperlink"/>
                <w:noProof/>
              </w:rPr>
              <w:t>3.3.2 Live metrics via application/x-noted-metric</w:t>
            </w:r>
            <w:r>
              <w:rPr>
                <w:noProof/>
                <w:webHidden/>
              </w:rPr>
              <w:tab/>
            </w:r>
            <w:r>
              <w:rPr>
                <w:noProof/>
                <w:webHidden/>
              </w:rPr>
              <w:fldChar w:fldCharType="begin"/>
            </w:r>
            <w:r>
              <w:rPr>
                <w:noProof/>
                <w:webHidden/>
              </w:rPr>
              <w:instrText xml:space="preserve"> PAGEREF _Toc227509122 \h </w:instrText>
            </w:r>
            <w:r>
              <w:rPr>
                <w:noProof/>
                <w:webHidden/>
              </w:rPr>
            </w:r>
            <w:r>
              <w:rPr>
                <w:noProof/>
                <w:webHidden/>
              </w:rPr>
              <w:fldChar w:fldCharType="separate"/>
            </w:r>
            <w:r>
              <w:rPr>
                <w:noProof/>
                <w:webHidden/>
              </w:rPr>
              <w:t>24</w:t>
            </w:r>
            <w:r>
              <w:rPr>
                <w:noProof/>
                <w:webHidden/>
              </w:rPr>
              <w:fldChar w:fldCharType="end"/>
            </w:r>
          </w:hyperlink>
        </w:p>
        <w:p w14:paraId="1FAC9670" w14:textId="627424F9"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23" w:history="1">
            <w:r w:rsidRPr="007E3B36">
              <w:rPr>
                <w:rStyle w:val="Hyperlink"/>
                <w:noProof/>
              </w:rPr>
              <w:t>3.3.3 Run-start hook via application/x-noted-run-start</w:t>
            </w:r>
            <w:r>
              <w:rPr>
                <w:noProof/>
                <w:webHidden/>
              </w:rPr>
              <w:tab/>
            </w:r>
            <w:r>
              <w:rPr>
                <w:noProof/>
                <w:webHidden/>
              </w:rPr>
              <w:fldChar w:fldCharType="begin"/>
            </w:r>
            <w:r>
              <w:rPr>
                <w:noProof/>
                <w:webHidden/>
              </w:rPr>
              <w:instrText xml:space="preserve"> PAGEREF _Toc227509123 \h </w:instrText>
            </w:r>
            <w:r>
              <w:rPr>
                <w:noProof/>
                <w:webHidden/>
              </w:rPr>
            </w:r>
            <w:r>
              <w:rPr>
                <w:noProof/>
                <w:webHidden/>
              </w:rPr>
              <w:fldChar w:fldCharType="separate"/>
            </w:r>
            <w:r>
              <w:rPr>
                <w:noProof/>
                <w:webHidden/>
              </w:rPr>
              <w:t>25</w:t>
            </w:r>
            <w:r>
              <w:rPr>
                <w:noProof/>
                <w:webHidden/>
              </w:rPr>
              <w:fldChar w:fldCharType="end"/>
            </w:r>
          </w:hyperlink>
        </w:p>
        <w:p w14:paraId="3B1417C3" w14:textId="58CCFEB3"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24" w:history="1">
            <w:r w:rsidRPr="007E3B36">
              <w:rPr>
                <w:rStyle w:val="Hyperlink"/>
                <w:noProof/>
              </w:rPr>
              <w:t>3.3.4 Tag injection and git lineage</w:t>
            </w:r>
            <w:r>
              <w:rPr>
                <w:noProof/>
                <w:webHidden/>
              </w:rPr>
              <w:tab/>
            </w:r>
            <w:r>
              <w:rPr>
                <w:noProof/>
                <w:webHidden/>
              </w:rPr>
              <w:fldChar w:fldCharType="begin"/>
            </w:r>
            <w:r>
              <w:rPr>
                <w:noProof/>
                <w:webHidden/>
              </w:rPr>
              <w:instrText xml:space="preserve"> PAGEREF _Toc227509124 \h </w:instrText>
            </w:r>
            <w:r>
              <w:rPr>
                <w:noProof/>
                <w:webHidden/>
              </w:rPr>
            </w:r>
            <w:r>
              <w:rPr>
                <w:noProof/>
                <w:webHidden/>
              </w:rPr>
              <w:fldChar w:fldCharType="separate"/>
            </w:r>
            <w:r>
              <w:rPr>
                <w:noProof/>
                <w:webHidden/>
              </w:rPr>
              <w:t>25</w:t>
            </w:r>
            <w:r>
              <w:rPr>
                <w:noProof/>
                <w:webHidden/>
              </w:rPr>
              <w:fldChar w:fldCharType="end"/>
            </w:r>
          </w:hyperlink>
        </w:p>
        <w:p w14:paraId="0CE05BD9" w14:textId="70060FE5"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25" w:history="1">
            <w:r w:rsidRPr="007E3B36">
              <w:rPr>
                <w:rStyle w:val="Hyperlink"/>
                <w:noProof/>
              </w:rPr>
              <w:t>3.3.5 target_mean / target_std for serving</w:t>
            </w:r>
            <w:r>
              <w:rPr>
                <w:noProof/>
                <w:webHidden/>
              </w:rPr>
              <w:tab/>
            </w:r>
            <w:r>
              <w:rPr>
                <w:noProof/>
                <w:webHidden/>
              </w:rPr>
              <w:fldChar w:fldCharType="begin"/>
            </w:r>
            <w:r>
              <w:rPr>
                <w:noProof/>
                <w:webHidden/>
              </w:rPr>
              <w:instrText xml:space="preserve"> PAGEREF _Toc227509125 \h </w:instrText>
            </w:r>
            <w:r>
              <w:rPr>
                <w:noProof/>
                <w:webHidden/>
              </w:rPr>
            </w:r>
            <w:r>
              <w:rPr>
                <w:noProof/>
                <w:webHidden/>
              </w:rPr>
              <w:fldChar w:fldCharType="separate"/>
            </w:r>
            <w:r>
              <w:rPr>
                <w:noProof/>
                <w:webHidden/>
              </w:rPr>
              <w:t>26</w:t>
            </w:r>
            <w:r>
              <w:rPr>
                <w:noProof/>
                <w:webHidden/>
              </w:rPr>
              <w:fldChar w:fldCharType="end"/>
            </w:r>
          </w:hyperlink>
        </w:p>
        <w:p w14:paraId="16305CAA" w14:textId="1C6433B1"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26" w:history="1">
            <w:r w:rsidRPr="007E3B36">
              <w:rPr>
                <w:rStyle w:val="Hyperlink"/>
                <w:noProof/>
              </w:rPr>
              <w:t>3.3.6 Model Registry, Deploy / Unload / Try It</w:t>
            </w:r>
            <w:r>
              <w:rPr>
                <w:noProof/>
                <w:webHidden/>
              </w:rPr>
              <w:tab/>
            </w:r>
            <w:r>
              <w:rPr>
                <w:noProof/>
                <w:webHidden/>
              </w:rPr>
              <w:fldChar w:fldCharType="begin"/>
            </w:r>
            <w:r>
              <w:rPr>
                <w:noProof/>
                <w:webHidden/>
              </w:rPr>
              <w:instrText xml:space="preserve"> PAGEREF _Toc227509126 \h </w:instrText>
            </w:r>
            <w:r>
              <w:rPr>
                <w:noProof/>
                <w:webHidden/>
              </w:rPr>
            </w:r>
            <w:r>
              <w:rPr>
                <w:noProof/>
                <w:webHidden/>
              </w:rPr>
              <w:fldChar w:fldCharType="separate"/>
            </w:r>
            <w:r>
              <w:rPr>
                <w:noProof/>
                <w:webHidden/>
              </w:rPr>
              <w:t>26</w:t>
            </w:r>
            <w:r>
              <w:rPr>
                <w:noProof/>
                <w:webHidden/>
              </w:rPr>
              <w:fldChar w:fldCharType="end"/>
            </w:r>
          </w:hyperlink>
        </w:p>
        <w:p w14:paraId="585FAE83" w14:textId="1C0E05A6"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27" w:history="1">
            <w:r w:rsidRPr="007E3B36">
              <w:rPr>
                <w:rStyle w:val="Hyperlink"/>
                <w:noProof/>
              </w:rPr>
              <w:t>3.3.7 Logged Models (MLflow 3.x)</w:t>
            </w:r>
            <w:r>
              <w:rPr>
                <w:noProof/>
                <w:webHidden/>
              </w:rPr>
              <w:tab/>
            </w:r>
            <w:r>
              <w:rPr>
                <w:noProof/>
                <w:webHidden/>
              </w:rPr>
              <w:fldChar w:fldCharType="begin"/>
            </w:r>
            <w:r>
              <w:rPr>
                <w:noProof/>
                <w:webHidden/>
              </w:rPr>
              <w:instrText xml:space="preserve"> PAGEREF _Toc227509127 \h </w:instrText>
            </w:r>
            <w:r>
              <w:rPr>
                <w:noProof/>
                <w:webHidden/>
              </w:rPr>
            </w:r>
            <w:r>
              <w:rPr>
                <w:noProof/>
                <w:webHidden/>
              </w:rPr>
              <w:fldChar w:fldCharType="separate"/>
            </w:r>
            <w:r>
              <w:rPr>
                <w:noProof/>
                <w:webHidden/>
              </w:rPr>
              <w:t>27</w:t>
            </w:r>
            <w:r>
              <w:rPr>
                <w:noProof/>
                <w:webHidden/>
              </w:rPr>
              <w:fldChar w:fldCharType="end"/>
            </w:r>
          </w:hyperlink>
        </w:p>
        <w:p w14:paraId="69B6BFBD" w14:textId="298C64DA"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28" w:history="1">
            <w:r w:rsidRPr="007E3B36">
              <w:rPr>
                <w:rStyle w:val="Hyperlink"/>
                <w:noProof/>
              </w:rPr>
              <w:t>3.4 Operations</w:t>
            </w:r>
            <w:r>
              <w:rPr>
                <w:noProof/>
                <w:webHidden/>
              </w:rPr>
              <w:tab/>
            </w:r>
            <w:r>
              <w:rPr>
                <w:noProof/>
                <w:webHidden/>
              </w:rPr>
              <w:fldChar w:fldCharType="begin"/>
            </w:r>
            <w:r>
              <w:rPr>
                <w:noProof/>
                <w:webHidden/>
              </w:rPr>
              <w:instrText xml:space="preserve"> PAGEREF _Toc227509128 \h </w:instrText>
            </w:r>
            <w:r>
              <w:rPr>
                <w:noProof/>
                <w:webHidden/>
              </w:rPr>
            </w:r>
            <w:r>
              <w:rPr>
                <w:noProof/>
                <w:webHidden/>
              </w:rPr>
              <w:fldChar w:fldCharType="separate"/>
            </w:r>
            <w:r>
              <w:rPr>
                <w:noProof/>
                <w:webHidden/>
              </w:rPr>
              <w:t>27</w:t>
            </w:r>
            <w:r>
              <w:rPr>
                <w:noProof/>
                <w:webHidden/>
              </w:rPr>
              <w:fldChar w:fldCharType="end"/>
            </w:r>
          </w:hyperlink>
        </w:p>
        <w:p w14:paraId="22E6A1EF" w14:textId="1C642B74"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29" w:history="1">
            <w:r w:rsidRPr="007E3B36">
              <w:rPr>
                <w:rStyle w:val="Hyperlink"/>
                <w:noProof/>
              </w:rPr>
              <w:t>What register_and_promote does</w:t>
            </w:r>
            <w:r>
              <w:rPr>
                <w:noProof/>
                <w:webHidden/>
              </w:rPr>
              <w:tab/>
            </w:r>
            <w:r>
              <w:rPr>
                <w:noProof/>
                <w:webHidden/>
              </w:rPr>
              <w:fldChar w:fldCharType="begin"/>
            </w:r>
            <w:r>
              <w:rPr>
                <w:noProof/>
                <w:webHidden/>
              </w:rPr>
              <w:instrText xml:space="preserve"> PAGEREF _Toc227509129 \h </w:instrText>
            </w:r>
            <w:r>
              <w:rPr>
                <w:noProof/>
                <w:webHidden/>
              </w:rPr>
            </w:r>
            <w:r>
              <w:rPr>
                <w:noProof/>
                <w:webHidden/>
              </w:rPr>
              <w:fldChar w:fldCharType="separate"/>
            </w:r>
            <w:r>
              <w:rPr>
                <w:noProof/>
                <w:webHidden/>
              </w:rPr>
              <w:t>27</w:t>
            </w:r>
            <w:r>
              <w:rPr>
                <w:noProof/>
                <w:webHidden/>
              </w:rPr>
              <w:fldChar w:fldCharType="end"/>
            </w:r>
          </w:hyperlink>
        </w:p>
        <w:p w14:paraId="04DF135D" w14:textId="42BC9EBB"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30" w:history="1">
            <w:r w:rsidRPr="007E3B36">
              <w:rPr>
                <w:rStyle w:val="Hyperlink"/>
                <w:noProof/>
              </w:rPr>
              <w:t>Inspect a model’s signature and parameters</w:t>
            </w:r>
            <w:r>
              <w:rPr>
                <w:noProof/>
                <w:webHidden/>
              </w:rPr>
              <w:tab/>
            </w:r>
            <w:r>
              <w:rPr>
                <w:noProof/>
                <w:webHidden/>
              </w:rPr>
              <w:fldChar w:fldCharType="begin"/>
            </w:r>
            <w:r>
              <w:rPr>
                <w:noProof/>
                <w:webHidden/>
              </w:rPr>
              <w:instrText xml:space="preserve"> PAGEREF _Toc227509130 \h </w:instrText>
            </w:r>
            <w:r>
              <w:rPr>
                <w:noProof/>
                <w:webHidden/>
              </w:rPr>
            </w:r>
            <w:r>
              <w:rPr>
                <w:noProof/>
                <w:webHidden/>
              </w:rPr>
              <w:fldChar w:fldCharType="separate"/>
            </w:r>
            <w:r>
              <w:rPr>
                <w:noProof/>
                <w:webHidden/>
              </w:rPr>
              <w:t>27</w:t>
            </w:r>
            <w:r>
              <w:rPr>
                <w:noProof/>
                <w:webHidden/>
              </w:rPr>
              <w:fldChar w:fldCharType="end"/>
            </w:r>
          </w:hyperlink>
        </w:p>
        <w:p w14:paraId="7CF67979" w14:textId="11B93BAB"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31" w:history="1">
            <w:r w:rsidRPr="007E3B36">
              <w:rPr>
                <w:rStyle w:val="Hyperlink"/>
                <w:noProof/>
              </w:rPr>
              <w:t>How @champion drives serving</w:t>
            </w:r>
            <w:r>
              <w:rPr>
                <w:noProof/>
                <w:webHidden/>
              </w:rPr>
              <w:tab/>
            </w:r>
            <w:r>
              <w:rPr>
                <w:noProof/>
                <w:webHidden/>
              </w:rPr>
              <w:fldChar w:fldCharType="begin"/>
            </w:r>
            <w:r>
              <w:rPr>
                <w:noProof/>
                <w:webHidden/>
              </w:rPr>
              <w:instrText xml:space="preserve"> PAGEREF _Toc227509131 \h </w:instrText>
            </w:r>
            <w:r>
              <w:rPr>
                <w:noProof/>
                <w:webHidden/>
              </w:rPr>
            </w:r>
            <w:r>
              <w:rPr>
                <w:noProof/>
                <w:webHidden/>
              </w:rPr>
              <w:fldChar w:fldCharType="separate"/>
            </w:r>
            <w:r>
              <w:rPr>
                <w:noProof/>
                <w:webHidden/>
              </w:rPr>
              <w:t>28</w:t>
            </w:r>
            <w:r>
              <w:rPr>
                <w:noProof/>
                <w:webHidden/>
              </w:rPr>
              <w:fldChar w:fldCharType="end"/>
            </w:r>
          </w:hyperlink>
        </w:p>
        <w:p w14:paraId="169F1AFC" w14:textId="5771A3FD"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32" w:history="1">
            <w:r w:rsidRPr="007E3B36">
              <w:rPr>
                <w:rStyle w:val="Hyperlink"/>
                <w:noProof/>
              </w:rPr>
              <w:t>3.5 Discussion-ready talking points</w:t>
            </w:r>
            <w:r>
              <w:rPr>
                <w:noProof/>
                <w:webHidden/>
              </w:rPr>
              <w:tab/>
            </w:r>
            <w:r>
              <w:rPr>
                <w:noProof/>
                <w:webHidden/>
              </w:rPr>
              <w:fldChar w:fldCharType="begin"/>
            </w:r>
            <w:r>
              <w:rPr>
                <w:noProof/>
                <w:webHidden/>
              </w:rPr>
              <w:instrText xml:space="preserve"> PAGEREF _Toc227509132 \h </w:instrText>
            </w:r>
            <w:r>
              <w:rPr>
                <w:noProof/>
                <w:webHidden/>
              </w:rPr>
            </w:r>
            <w:r>
              <w:rPr>
                <w:noProof/>
                <w:webHidden/>
              </w:rPr>
              <w:fldChar w:fldCharType="separate"/>
            </w:r>
            <w:r>
              <w:rPr>
                <w:noProof/>
                <w:webHidden/>
              </w:rPr>
              <w:t>28</w:t>
            </w:r>
            <w:r>
              <w:rPr>
                <w:noProof/>
                <w:webHidden/>
              </w:rPr>
              <w:fldChar w:fldCharType="end"/>
            </w:r>
          </w:hyperlink>
        </w:p>
        <w:p w14:paraId="70DAEB1E" w14:textId="2F8F8FC3" w:rsidR="007C6BB8" w:rsidRDefault="007C6BB8">
          <w:pPr>
            <w:pStyle w:val="TOC1"/>
            <w:tabs>
              <w:tab w:val="right" w:leader="dot" w:pos="9304"/>
            </w:tabs>
            <w:rPr>
              <w:rFonts w:asciiTheme="minorHAnsi" w:hAnsiTheme="minorHAnsi"/>
              <w:noProof/>
              <w:kern w:val="2"/>
              <w:lang w:eastAsia="en-US"/>
              <w14:ligatures w14:val="standardContextual"/>
            </w:rPr>
          </w:pPr>
          <w:hyperlink w:anchor="_Toc227509133" w:history="1">
            <w:r w:rsidRPr="007E3B36">
              <w:rPr>
                <w:rStyle w:val="Hyperlink"/>
                <w:noProof/>
              </w:rPr>
              <w:t>4. DVC</w:t>
            </w:r>
            <w:r>
              <w:rPr>
                <w:noProof/>
                <w:webHidden/>
              </w:rPr>
              <w:tab/>
            </w:r>
            <w:r>
              <w:rPr>
                <w:noProof/>
                <w:webHidden/>
              </w:rPr>
              <w:fldChar w:fldCharType="begin"/>
            </w:r>
            <w:r>
              <w:rPr>
                <w:noProof/>
                <w:webHidden/>
              </w:rPr>
              <w:instrText xml:space="preserve"> PAGEREF _Toc227509133 \h </w:instrText>
            </w:r>
            <w:r>
              <w:rPr>
                <w:noProof/>
                <w:webHidden/>
              </w:rPr>
            </w:r>
            <w:r>
              <w:rPr>
                <w:noProof/>
                <w:webHidden/>
              </w:rPr>
              <w:fldChar w:fldCharType="separate"/>
            </w:r>
            <w:r>
              <w:rPr>
                <w:noProof/>
                <w:webHidden/>
              </w:rPr>
              <w:t>30</w:t>
            </w:r>
            <w:r>
              <w:rPr>
                <w:noProof/>
                <w:webHidden/>
              </w:rPr>
              <w:fldChar w:fldCharType="end"/>
            </w:r>
          </w:hyperlink>
        </w:p>
        <w:p w14:paraId="197AD93C" w14:textId="3918C76A"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34" w:history="1">
            <w:r w:rsidRPr="007E3B36">
              <w:rPr>
                <w:rStyle w:val="Hyperlink"/>
                <w:noProof/>
              </w:rPr>
              <w:t>4.1 Concept primer</w:t>
            </w:r>
            <w:r>
              <w:rPr>
                <w:noProof/>
                <w:webHidden/>
              </w:rPr>
              <w:tab/>
            </w:r>
            <w:r>
              <w:rPr>
                <w:noProof/>
                <w:webHidden/>
              </w:rPr>
              <w:fldChar w:fldCharType="begin"/>
            </w:r>
            <w:r>
              <w:rPr>
                <w:noProof/>
                <w:webHidden/>
              </w:rPr>
              <w:instrText xml:space="preserve"> PAGEREF _Toc227509134 \h </w:instrText>
            </w:r>
            <w:r>
              <w:rPr>
                <w:noProof/>
                <w:webHidden/>
              </w:rPr>
            </w:r>
            <w:r>
              <w:rPr>
                <w:noProof/>
                <w:webHidden/>
              </w:rPr>
              <w:fldChar w:fldCharType="separate"/>
            </w:r>
            <w:r>
              <w:rPr>
                <w:noProof/>
                <w:webHidden/>
              </w:rPr>
              <w:t>30</w:t>
            </w:r>
            <w:r>
              <w:rPr>
                <w:noProof/>
                <w:webHidden/>
              </w:rPr>
              <w:fldChar w:fldCharType="end"/>
            </w:r>
          </w:hyperlink>
        </w:p>
        <w:p w14:paraId="18EC85AD" w14:textId="51924A57"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35" w:history="1">
            <w:r w:rsidRPr="007E3B36">
              <w:rPr>
                <w:rStyle w:val="Hyperlink"/>
                <w:noProof/>
              </w:rPr>
              <w:t>4.2 Where DVC lives in the notebook</w:t>
            </w:r>
            <w:r>
              <w:rPr>
                <w:noProof/>
                <w:webHidden/>
              </w:rPr>
              <w:tab/>
            </w:r>
            <w:r>
              <w:rPr>
                <w:noProof/>
                <w:webHidden/>
              </w:rPr>
              <w:fldChar w:fldCharType="begin"/>
            </w:r>
            <w:r>
              <w:rPr>
                <w:noProof/>
                <w:webHidden/>
              </w:rPr>
              <w:instrText xml:space="preserve"> PAGEREF _Toc227509135 \h </w:instrText>
            </w:r>
            <w:r>
              <w:rPr>
                <w:noProof/>
                <w:webHidden/>
              </w:rPr>
            </w:r>
            <w:r>
              <w:rPr>
                <w:noProof/>
                <w:webHidden/>
              </w:rPr>
              <w:fldChar w:fldCharType="separate"/>
            </w:r>
            <w:r>
              <w:rPr>
                <w:noProof/>
                <w:webHidden/>
              </w:rPr>
              <w:t>30</w:t>
            </w:r>
            <w:r>
              <w:rPr>
                <w:noProof/>
                <w:webHidden/>
              </w:rPr>
              <w:fldChar w:fldCharType="end"/>
            </w:r>
          </w:hyperlink>
        </w:p>
        <w:p w14:paraId="44D0FE23" w14:textId="0C81E5ED"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36" w:history="1">
            <w:r w:rsidRPr="007E3B36">
              <w:rPr>
                <w:rStyle w:val="Hyperlink"/>
                <w:noProof/>
              </w:rPr>
              <w:t>4.3 How noted bridges to DVC</w:t>
            </w:r>
            <w:r>
              <w:rPr>
                <w:noProof/>
                <w:webHidden/>
              </w:rPr>
              <w:tab/>
            </w:r>
            <w:r>
              <w:rPr>
                <w:noProof/>
                <w:webHidden/>
              </w:rPr>
              <w:fldChar w:fldCharType="begin"/>
            </w:r>
            <w:r>
              <w:rPr>
                <w:noProof/>
                <w:webHidden/>
              </w:rPr>
              <w:instrText xml:space="preserve"> PAGEREF _Toc227509136 \h </w:instrText>
            </w:r>
            <w:r>
              <w:rPr>
                <w:noProof/>
                <w:webHidden/>
              </w:rPr>
            </w:r>
            <w:r>
              <w:rPr>
                <w:noProof/>
                <w:webHidden/>
              </w:rPr>
              <w:fldChar w:fldCharType="separate"/>
            </w:r>
            <w:r>
              <w:rPr>
                <w:noProof/>
                <w:webHidden/>
              </w:rPr>
              <w:t>31</w:t>
            </w:r>
            <w:r>
              <w:rPr>
                <w:noProof/>
                <w:webHidden/>
              </w:rPr>
              <w:fldChar w:fldCharType="end"/>
            </w:r>
          </w:hyperlink>
        </w:p>
        <w:p w14:paraId="20B258B6" w14:textId="39A78101"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37" w:history="1">
            <w:r w:rsidRPr="007E3B36">
              <w:rPr>
                <w:rStyle w:val="Hyperlink"/>
                <w:noProof/>
              </w:rPr>
              <w:t>4.3.1 DvcManager: reading .dvc files</w:t>
            </w:r>
            <w:r>
              <w:rPr>
                <w:noProof/>
                <w:webHidden/>
              </w:rPr>
              <w:tab/>
            </w:r>
            <w:r>
              <w:rPr>
                <w:noProof/>
                <w:webHidden/>
              </w:rPr>
              <w:fldChar w:fldCharType="begin"/>
            </w:r>
            <w:r>
              <w:rPr>
                <w:noProof/>
                <w:webHidden/>
              </w:rPr>
              <w:instrText xml:space="preserve"> PAGEREF _Toc227509137 \h </w:instrText>
            </w:r>
            <w:r>
              <w:rPr>
                <w:noProof/>
                <w:webHidden/>
              </w:rPr>
            </w:r>
            <w:r>
              <w:rPr>
                <w:noProof/>
                <w:webHidden/>
              </w:rPr>
              <w:fldChar w:fldCharType="separate"/>
            </w:r>
            <w:r>
              <w:rPr>
                <w:noProof/>
                <w:webHidden/>
              </w:rPr>
              <w:t>31</w:t>
            </w:r>
            <w:r>
              <w:rPr>
                <w:noProof/>
                <w:webHidden/>
              </w:rPr>
              <w:fldChar w:fldCharType="end"/>
            </w:r>
          </w:hyperlink>
        </w:p>
        <w:p w14:paraId="75020958" w14:textId="06D49081"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38" w:history="1">
            <w:r w:rsidRPr="007E3B36">
              <w:rPr>
                <w:rStyle w:val="Hyperlink"/>
                <w:noProof/>
              </w:rPr>
              <w:t>4.3.2 Dataset hash injection on run start</w:t>
            </w:r>
            <w:r>
              <w:rPr>
                <w:noProof/>
                <w:webHidden/>
              </w:rPr>
              <w:tab/>
            </w:r>
            <w:r>
              <w:rPr>
                <w:noProof/>
                <w:webHidden/>
              </w:rPr>
              <w:fldChar w:fldCharType="begin"/>
            </w:r>
            <w:r>
              <w:rPr>
                <w:noProof/>
                <w:webHidden/>
              </w:rPr>
              <w:instrText xml:space="preserve"> PAGEREF _Toc227509138 \h </w:instrText>
            </w:r>
            <w:r>
              <w:rPr>
                <w:noProof/>
                <w:webHidden/>
              </w:rPr>
            </w:r>
            <w:r>
              <w:rPr>
                <w:noProof/>
                <w:webHidden/>
              </w:rPr>
              <w:fldChar w:fldCharType="separate"/>
            </w:r>
            <w:r>
              <w:rPr>
                <w:noProof/>
                <w:webHidden/>
              </w:rPr>
              <w:t>32</w:t>
            </w:r>
            <w:r>
              <w:rPr>
                <w:noProof/>
                <w:webHidden/>
              </w:rPr>
              <w:fldChar w:fldCharType="end"/>
            </w:r>
          </w:hyperlink>
        </w:p>
        <w:p w14:paraId="6A2D5CE4" w14:textId="70222A4B"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39" w:history="1">
            <w:r w:rsidRPr="007E3B36">
              <w:rPr>
                <w:rStyle w:val="Hyperlink"/>
                <w:noProof/>
              </w:rPr>
              <w:t>4.3.3 The run:execute handler’s hash resolution</w:t>
            </w:r>
            <w:r>
              <w:rPr>
                <w:noProof/>
                <w:webHidden/>
              </w:rPr>
              <w:tab/>
            </w:r>
            <w:r>
              <w:rPr>
                <w:noProof/>
                <w:webHidden/>
              </w:rPr>
              <w:fldChar w:fldCharType="begin"/>
            </w:r>
            <w:r>
              <w:rPr>
                <w:noProof/>
                <w:webHidden/>
              </w:rPr>
              <w:instrText xml:space="preserve"> PAGEREF _Toc227509139 \h </w:instrText>
            </w:r>
            <w:r>
              <w:rPr>
                <w:noProof/>
                <w:webHidden/>
              </w:rPr>
            </w:r>
            <w:r>
              <w:rPr>
                <w:noProof/>
                <w:webHidden/>
              </w:rPr>
              <w:fldChar w:fldCharType="separate"/>
            </w:r>
            <w:r>
              <w:rPr>
                <w:noProof/>
                <w:webHidden/>
              </w:rPr>
              <w:t>32</w:t>
            </w:r>
            <w:r>
              <w:rPr>
                <w:noProof/>
                <w:webHidden/>
              </w:rPr>
              <w:fldChar w:fldCharType="end"/>
            </w:r>
          </w:hyperlink>
        </w:p>
        <w:p w14:paraId="695194A1" w14:textId="26702949"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40" w:history="1">
            <w:r w:rsidRPr="007E3B36">
              <w:rPr>
                <w:rStyle w:val="Hyperlink"/>
                <w:noProof/>
              </w:rPr>
              <w:t>4.3.4 Data Catalog tree and version history</w:t>
            </w:r>
            <w:r>
              <w:rPr>
                <w:noProof/>
                <w:webHidden/>
              </w:rPr>
              <w:tab/>
            </w:r>
            <w:r>
              <w:rPr>
                <w:noProof/>
                <w:webHidden/>
              </w:rPr>
              <w:fldChar w:fldCharType="begin"/>
            </w:r>
            <w:r>
              <w:rPr>
                <w:noProof/>
                <w:webHidden/>
              </w:rPr>
              <w:instrText xml:space="preserve"> PAGEREF _Toc227509140 \h </w:instrText>
            </w:r>
            <w:r>
              <w:rPr>
                <w:noProof/>
                <w:webHidden/>
              </w:rPr>
            </w:r>
            <w:r>
              <w:rPr>
                <w:noProof/>
                <w:webHidden/>
              </w:rPr>
              <w:fldChar w:fldCharType="separate"/>
            </w:r>
            <w:r>
              <w:rPr>
                <w:noProof/>
                <w:webHidden/>
              </w:rPr>
              <w:t>33</w:t>
            </w:r>
            <w:r>
              <w:rPr>
                <w:noProof/>
                <w:webHidden/>
              </w:rPr>
              <w:fldChar w:fldCharType="end"/>
            </w:r>
          </w:hyperlink>
        </w:p>
        <w:p w14:paraId="79BFE3B7" w14:textId="09338618"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41" w:history="1">
            <w:r w:rsidRPr="007E3B36">
              <w:rPr>
                <w:rStyle w:val="Hyperlink"/>
                <w:noProof/>
              </w:rPr>
              <w:t>4.3.5 RunManagerPanel: Hydra-aware vs legacy mode</w:t>
            </w:r>
            <w:r>
              <w:rPr>
                <w:noProof/>
                <w:webHidden/>
              </w:rPr>
              <w:tab/>
            </w:r>
            <w:r>
              <w:rPr>
                <w:noProof/>
                <w:webHidden/>
              </w:rPr>
              <w:fldChar w:fldCharType="begin"/>
            </w:r>
            <w:r>
              <w:rPr>
                <w:noProof/>
                <w:webHidden/>
              </w:rPr>
              <w:instrText xml:space="preserve"> PAGEREF _Toc227509141 \h </w:instrText>
            </w:r>
            <w:r>
              <w:rPr>
                <w:noProof/>
                <w:webHidden/>
              </w:rPr>
            </w:r>
            <w:r>
              <w:rPr>
                <w:noProof/>
                <w:webHidden/>
              </w:rPr>
              <w:fldChar w:fldCharType="separate"/>
            </w:r>
            <w:r>
              <w:rPr>
                <w:noProof/>
                <w:webHidden/>
              </w:rPr>
              <w:t>33</w:t>
            </w:r>
            <w:r>
              <w:rPr>
                <w:noProof/>
                <w:webHidden/>
              </w:rPr>
              <w:fldChar w:fldCharType="end"/>
            </w:r>
          </w:hyperlink>
        </w:p>
        <w:p w14:paraId="518FCDA7" w14:textId="1B8CE09A"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42" w:history="1">
            <w:r w:rsidRPr="007E3B36">
              <w:rPr>
                <w:rStyle w:val="Hyperlink"/>
                <w:noProof/>
              </w:rPr>
              <w:t>4.3.6 MinIO remote and .dvc/config</w:t>
            </w:r>
            <w:r>
              <w:rPr>
                <w:noProof/>
                <w:webHidden/>
              </w:rPr>
              <w:tab/>
            </w:r>
            <w:r>
              <w:rPr>
                <w:noProof/>
                <w:webHidden/>
              </w:rPr>
              <w:fldChar w:fldCharType="begin"/>
            </w:r>
            <w:r>
              <w:rPr>
                <w:noProof/>
                <w:webHidden/>
              </w:rPr>
              <w:instrText xml:space="preserve"> PAGEREF _Toc227509142 \h </w:instrText>
            </w:r>
            <w:r>
              <w:rPr>
                <w:noProof/>
                <w:webHidden/>
              </w:rPr>
            </w:r>
            <w:r>
              <w:rPr>
                <w:noProof/>
                <w:webHidden/>
              </w:rPr>
              <w:fldChar w:fldCharType="separate"/>
            </w:r>
            <w:r>
              <w:rPr>
                <w:noProof/>
                <w:webHidden/>
              </w:rPr>
              <w:t>33</w:t>
            </w:r>
            <w:r>
              <w:rPr>
                <w:noProof/>
                <w:webHidden/>
              </w:rPr>
              <w:fldChar w:fldCharType="end"/>
            </w:r>
          </w:hyperlink>
        </w:p>
        <w:p w14:paraId="14D16859" w14:textId="0BD2B2B1"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43" w:history="1">
            <w:r w:rsidRPr="007E3B36">
              <w:rPr>
                <w:rStyle w:val="Hyperlink"/>
                <w:noProof/>
              </w:rPr>
              <w:t>4.3.7 Airflow DAG dataset handling</w:t>
            </w:r>
            <w:r>
              <w:rPr>
                <w:noProof/>
                <w:webHidden/>
              </w:rPr>
              <w:tab/>
            </w:r>
            <w:r>
              <w:rPr>
                <w:noProof/>
                <w:webHidden/>
              </w:rPr>
              <w:fldChar w:fldCharType="begin"/>
            </w:r>
            <w:r>
              <w:rPr>
                <w:noProof/>
                <w:webHidden/>
              </w:rPr>
              <w:instrText xml:space="preserve"> PAGEREF _Toc227509143 \h </w:instrText>
            </w:r>
            <w:r>
              <w:rPr>
                <w:noProof/>
                <w:webHidden/>
              </w:rPr>
            </w:r>
            <w:r>
              <w:rPr>
                <w:noProof/>
                <w:webHidden/>
              </w:rPr>
              <w:fldChar w:fldCharType="separate"/>
            </w:r>
            <w:r>
              <w:rPr>
                <w:noProof/>
                <w:webHidden/>
              </w:rPr>
              <w:t>34</w:t>
            </w:r>
            <w:r>
              <w:rPr>
                <w:noProof/>
                <w:webHidden/>
              </w:rPr>
              <w:fldChar w:fldCharType="end"/>
            </w:r>
          </w:hyperlink>
        </w:p>
        <w:p w14:paraId="409CC84B" w14:textId="6EF4783F"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44" w:history="1">
            <w:r w:rsidRPr="007E3B36">
              <w:rPr>
                <w:rStyle w:val="Hyperlink"/>
                <w:noProof/>
              </w:rPr>
              <w:t>4.4 Operations</w:t>
            </w:r>
            <w:r>
              <w:rPr>
                <w:noProof/>
                <w:webHidden/>
              </w:rPr>
              <w:tab/>
            </w:r>
            <w:r>
              <w:rPr>
                <w:noProof/>
                <w:webHidden/>
              </w:rPr>
              <w:fldChar w:fldCharType="begin"/>
            </w:r>
            <w:r>
              <w:rPr>
                <w:noProof/>
                <w:webHidden/>
              </w:rPr>
              <w:instrText xml:space="preserve"> PAGEREF _Toc227509144 \h </w:instrText>
            </w:r>
            <w:r>
              <w:rPr>
                <w:noProof/>
                <w:webHidden/>
              </w:rPr>
            </w:r>
            <w:r>
              <w:rPr>
                <w:noProof/>
                <w:webHidden/>
              </w:rPr>
              <w:fldChar w:fldCharType="separate"/>
            </w:r>
            <w:r>
              <w:rPr>
                <w:noProof/>
                <w:webHidden/>
              </w:rPr>
              <w:t>34</w:t>
            </w:r>
            <w:r>
              <w:rPr>
                <w:noProof/>
                <w:webHidden/>
              </w:rPr>
              <w:fldChar w:fldCharType="end"/>
            </w:r>
          </w:hyperlink>
        </w:p>
        <w:p w14:paraId="59BCB44B" w14:textId="67FDBAE5"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45" w:history="1">
            <w:r w:rsidRPr="007E3B36">
              <w:rPr>
                <w:rStyle w:val="Hyperlink"/>
                <w:noProof/>
              </w:rPr>
              <w:t>Add a new tracked dataset</w:t>
            </w:r>
            <w:r>
              <w:rPr>
                <w:noProof/>
                <w:webHidden/>
              </w:rPr>
              <w:tab/>
            </w:r>
            <w:r>
              <w:rPr>
                <w:noProof/>
                <w:webHidden/>
              </w:rPr>
              <w:fldChar w:fldCharType="begin"/>
            </w:r>
            <w:r>
              <w:rPr>
                <w:noProof/>
                <w:webHidden/>
              </w:rPr>
              <w:instrText xml:space="preserve"> PAGEREF _Toc227509145 \h </w:instrText>
            </w:r>
            <w:r>
              <w:rPr>
                <w:noProof/>
                <w:webHidden/>
              </w:rPr>
            </w:r>
            <w:r>
              <w:rPr>
                <w:noProof/>
                <w:webHidden/>
              </w:rPr>
              <w:fldChar w:fldCharType="separate"/>
            </w:r>
            <w:r>
              <w:rPr>
                <w:noProof/>
                <w:webHidden/>
              </w:rPr>
              <w:t>34</w:t>
            </w:r>
            <w:r>
              <w:rPr>
                <w:noProof/>
                <w:webHidden/>
              </w:rPr>
              <w:fldChar w:fldCharType="end"/>
            </w:r>
          </w:hyperlink>
        </w:p>
        <w:p w14:paraId="375D934A" w14:textId="3A80490D"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46" w:history="1">
            <w:r w:rsidRPr="007E3B36">
              <w:rPr>
                <w:rStyle w:val="Hyperlink"/>
                <w:noProof/>
              </w:rPr>
              <w:t>Pull a specific version</w:t>
            </w:r>
            <w:r>
              <w:rPr>
                <w:noProof/>
                <w:webHidden/>
              </w:rPr>
              <w:tab/>
            </w:r>
            <w:r>
              <w:rPr>
                <w:noProof/>
                <w:webHidden/>
              </w:rPr>
              <w:fldChar w:fldCharType="begin"/>
            </w:r>
            <w:r>
              <w:rPr>
                <w:noProof/>
                <w:webHidden/>
              </w:rPr>
              <w:instrText xml:space="preserve"> PAGEREF _Toc227509146 \h </w:instrText>
            </w:r>
            <w:r>
              <w:rPr>
                <w:noProof/>
                <w:webHidden/>
              </w:rPr>
            </w:r>
            <w:r>
              <w:rPr>
                <w:noProof/>
                <w:webHidden/>
              </w:rPr>
              <w:fldChar w:fldCharType="separate"/>
            </w:r>
            <w:r>
              <w:rPr>
                <w:noProof/>
                <w:webHidden/>
              </w:rPr>
              <w:t>34</w:t>
            </w:r>
            <w:r>
              <w:rPr>
                <w:noProof/>
                <w:webHidden/>
              </w:rPr>
              <w:fldChar w:fldCharType="end"/>
            </w:r>
          </w:hyperlink>
        </w:p>
        <w:p w14:paraId="1BE842E5" w14:textId="3EB923DB"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47" w:history="1">
            <w:r w:rsidRPr="007E3B36">
              <w:rPr>
                <w:rStyle w:val="Hyperlink"/>
                <w:noProof/>
              </w:rPr>
              <w:t>Switch dataset via the Composer</w:t>
            </w:r>
            <w:r>
              <w:rPr>
                <w:noProof/>
                <w:webHidden/>
              </w:rPr>
              <w:tab/>
            </w:r>
            <w:r>
              <w:rPr>
                <w:noProof/>
                <w:webHidden/>
              </w:rPr>
              <w:fldChar w:fldCharType="begin"/>
            </w:r>
            <w:r>
              <w:rPr>
                <w:noProof/>
                <w:webHidden/>
              </w:rPr>
              <w:instrText xml:space="preserve"> PAGEREF _Toc227509147 \h </w:instrText>
            </w:r>
            <w:r>
              <w:rPr>
                <w:noProof/>
                <w:webHidden/>
              </w:rPr>
            </w:r>
            <w:r>
              <w:rPr>
                <w:noProof/>
                <w:webHidden/>
              </w:rPr>
              <w:fldChar w:fldCharType="separate"/>
            </w:r>
            <w:r>
              <w:rPr>
                <w:noProof/>
                <w:webHidden/>
              </w:rPr>
              <w:t>35</w:t>
            </w:r>
            <w:r>
              <w:rPr>
                <w:noProof/>
                <w:webHidden/>
              </w:rPr>
              <w:fldChar w:fldCharType="end"/>
            </w:r>
          </w:hyperlink>
        </w:p>
        <w:p w14:paraId="385B09D5" w14:textId="49F2FB23"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48" w:history="1">
            <w:r w:rsidRPr="007E3B36">
              <w:rPr>
                <w:rStyle w:val="Hyperlink"/>
                <w:noProof/>
              </w:rPr>
              <w:t>Flow of the dataset choice into a run’s lineage</w:t>
            </w:r>
            <w:r>
              <w:rPr>
                <w:noProof/>
                <w:webHidden/>
              </w:rPr>
              <w:tab/>
            </w:r>
            <w:r>
              <w:rPr>
                <w:noProof/>
                <w:webHidden/>
              </w:rPr>
              <w:fldChar w:fldCharType="begin"/>
            </w:r>
            <w:r>
              <w:rPr>
                <w:noProof/>
                <w:webHidden/>
              </w:rPr>
              <w:instrText xml:space="preserve"> PAGEREF _Toc227509148 \h </w:instrText>
            </w:r>
            <w:r>
              <w:rPr>
                <w:noProof/>
                <w:webHidden/>
              </w:rPr>
            </w:r>
            <w:r>
              <w:rPr>
                <w:noProof/>
                <w:webHidden/>
              </w:rPr>
              <w:fldChar w:fldCharType="separate"/>
            </w:r>
            <w:r>
              <w:rPr>
                <w:noProof/>
                <w:webHidden/>
              </w:rPr>
              <w:t>35</w:t>
            </w:r>
            <w:r>
              <w:rPr>
                <w:noProof/>
                <w:webHidden/>
              </w:rPr>
              <w:fldChar w:fldCharType="end"/>
            </w:r>
          </w:hyperlink>
        </w:p>
        <w:p w14:paraId="17950487" w14:textId="57BCCB5F"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49" w:history="1">
            <w:r w:rsidRPr="007E3B36">
              <w:rPr>
                <w:rStyle w:val="Hyperlink"/>
                <w:noProof/>
              </w:rPr>
              <w:t>4.5 Discussion-ready talking points</w:t>
            </w:r>
            <w:r>
              <w:rPr>
                <w:noProof/>
                <w:webHidden/>
              </w:rPr>
              <w:tab/>
            </w:r>
            <w:r>
              <w:rPr>
                <w:noProof/>
                <w:webHidden/>
              </w:rPr>
              <w:fldChar w:fldCharType="begin"/>
            </w:r>
            <w:r>
              <w:rPr>
                <w:noProof/>
                <w:webHidden/>
              </w:rPr>
              <w:instrText xml:space="preserve"> PAGEREF _Toc227509149 \h </w:instrText>
            </w:r>
            <w:r>
              <w:rPr>
                <w:noProof/>
                <w:webHidden/>
              </w:rPr>
            </w:r>
            <w:r>
              <w:rPr>
                <w:noProof/>
                <w:webHidden/>
              </w:rPr>
              <w:fldChar w:fldCharType="separate"/>
            </w:r>
            <w:r>
              <w:rPr>
                <w:noProof/>
                <w:webHidden/>
              </w:rPr>
              <w:t>35</w:t>
            </w:r>
            <w:r>
              <w:rPr>
                <w:noProof/>
                <w:webHidden/>
              </w:rPr>
              <w:fldChar w:fldCharType="end"/>
            </w:r>
          </w:hyperlink>
        </w:p>
        <w:p w14:paraId="4ADB61D8" w14:textId="32B75639" w:rsidR="007C6BB8" w:rsidRDefault="007C6BB8">
          <w:pPr>
            <w:pStyle w:val="TOC1"/>
            <w:tabs>
              <w:tab w:val="right" w:leader="dot" w:pos="9304"/>
            </w:tabs>
            <w:rPr>
              <w:rFonts w:asciiTheme="minorHAnsi" w:hAnsiTheme="minorHAnsi"/>
              <w:noProof/>
              <w:kern w:val="2"/>
              <w:lang w:eastAsia="en-US"/>
              <w14:ligatures w14:val="standardContextual"/>
            </w:rPr>
          </w:pPr>
          <w:hyperlink w:anchor="_Toc227509150" w:history="1">
            <w:r w:rsidRPr="007E3B36">
              <w:rPr>
                <w:rStyle w:val="Hyperlink"/>
                <w:noProof/>
              </w:rPr>
              <w:t>5. Evidently</w:t>
            </w:r>
            <w:r>
              <w:rPr>
                <w:noProof/>
                <w:webHidden/>
              </w:rPr>
              <w:tab/>
            </w:r>
            <w:r>
              <w:rPr>
                <w:noProof/>
                <w:webHidden/>
              </w:rPr>
              <w:fldChar w:fldCharType="begin"/>
            </w:r>
            <w:r>
              <w:rPr>
                <w:noProof/>
                <w:webHidden/>
              </w:rPr>
              <w:instrText xml:space="preserve"> PAGEREF _Toc227509150 \h </w:instrText>
            </w:r>
            <w:r>
              <w:rPr>
                <w:noProof/>
                <w:webHidden/>
              </w:rPr>
            </w:r>
            <w:r>
              <w:rPr>
                <w:noProof/>
                <w:webHidden/>
              </w:rPr>
              <w:fldChar w:fldCharType="separate"/>
            </w:r>
            <w:r>
              <w:rPr>
                <w:noProof/>
                <w:webHidden/>
              </w:rPr>
              <w:t>37</w:t>
            </w:r>
            <w:r>
              <w:rPr>
                <w:noProof/>
                <w:webHidden/>
              </w:rPr>
              <w:fldChar w:fldCharType="end"/>
            </w:r>
          </w:hyperlink>
        </w:p>
        <w:p w14:paraId="5D457B27" w14:textId="735B271C"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51" w:history="1">
            <w:r w:rsidRPr="007E3B36">
              <w:rPr>
                <w:rStyle w:val="Hyperlink"/>
                <w:noProof/>
              </w:rPr>
              <w:t>5.1 Concept primer</w:t>
            </w:r>
            <w:r>
              <w:rPr>
                <w:noProof/>
                <w:webHidden/>
              </w:rPr>
              <w:tab/>
            </w:r>
            <w:r>
              <w:rPr>
                <w:noProof/>
                <w:webHidden/>
              </w:rPr>
              <w:fldChar w:fldCharType="begin"/>
            </w:r>
            <w:r>
              <w:rPr>
                <w:noProof/>
                <w:webHidden/>
              </w:rPr>
              <w:instrText xml:space="preserve"> PAGEREF _Toc227509151 \h </w:instrText>
            </w:r>
            <w:r>
              <w:rPr>
                <w:noProof/>
                <w:webHidden/>
              </w:rPr>
            </w:r>
            <w:r>
              <w:rPr>
                <w:noProof/>
                <w:webHidden/>
              </w:rPr>
              <w:fldChar w:fldCharType="separate"/>
            </w:r>
            <w:r>
              <w:rPr>
                <w:noProof/>
                <w:webHidden/>
              </w:rPr>
              <w:t>37</w:t>
            </w:r>
            <w:r>
              <w:rPr>
                <w:noProof/>
                <w:webHidden/>
              </w:rPr>
              <w:fldChar w:fldCharType="end"/>
            </w:r>
          </w:hyperlink>
        </w:p>
        <w:p w14:paraId="4D925F48" w14:textId="7473A595"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52" w:history="1">
            <w:r w:rsidRPr="007E3B36">
              <w:rPr>
                <w:rStyle w:val="Hyperlink"/>
                <w:noProof/>
              </w:rPr>
              <w:t>5.2 Where Evidently lives in the notebook</w:t>
            </w:r>
            <w:r>
              <w:rPr>
                <w:noProof/>
                <w:webHidden/>
              </w:rPr>
              <w:tab/>
            </w:r>
            <w:r>
              <w:rPr>
                <w:noProof/>
                <w:webHidden/>
              </w:rPr>
              <w:fldChar w:fldCharType="begin"/>
            </w:r>
            <w:r>
              <w:rPr>
                <w:noProof/>
                <w:webHidden/>
              </w:rPr>
              <w:instrText xml:space="preserve"> PAGEREF _Toc227509152 \h </w:instrText>
            </w:r>
            <w:r>
              <w:rPr>
                <w:noProof/>
                <w:webHidden/>
              </w:rPr>
            </w:r>
            <w:r>
              <w:rPr>
                <w:noProof/>
                <w:webHidden/>
              </w:rPr>
              <w:fldChar w:fldCharType="separate"/>
            </w:r>
            <w:r>
              <w:rPr>
                <w:noProof/>
                <w:webHidden/>
              </w:rPr>
              <w:t>38</w:t>
            </w:r>
            <w:r>
              <w:rPr>
                <w:noProof/>
                <w:webHidden/>
              </w:rPr>
              <w:fldChar w:fldCharType="end"/>
            </w:r>
          </w:hyperlink>
        </w:p>
        <w:p w14:paraId="035E3E60" w14:textId="1F77C60A"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53" w:history="1">
            <w:r w:rsidRPr="007E3B36">
              <w:rPr>
                <w:rStyle w:val="Hyperlink"/>
                <w:noProof/>
              </w:rPr>
              <w:t>Cell 114 - data quality</w:t>
            </w:r>
            <w:r>
              <w:rPr>
                <w:noProof/>
                <w:webHidden/>
              </w:rPr>
              <w:tab/>
            </w:r>
            <w:r>
              <w:rPr>
                <w:noProof/>
                <w:webHidden/>
              </w:rPr>
              <w:fldChar w:fldCharType="begin"/>
            </w:r>
            <w:r>
              <w:rPr>
                <w:noProof/>
                <w:webHidden/>
              </w:rPr>
              <w:instrText xml:space="preserve"> PAGEREF _Toc227509153 \h </w:instrText>
            </w:r>
            <w:r>
              <w:rPr>
                <w:noProof/>
                <w:webHidden/>
              </w:rPr>
            </w:r>
            <w:r>
              <w:rPr>
                <w:noProof/>
                <w:webHidden/>
              </w:rPr>
              <w:fldChar w:fldCharType="separate"/>
            </w:r>
            <w:r>
              <w:rPr>
                <w:noProof/>
                <w:webHidden/>
              </w:rPr>
              <w:t>38</w:t>
            </w:r>
            <w:r>
              <w:rPr>
                <w:noProof/>
                <w:webHidden/>
              </w:rPr>
              <w:fldChar w:fldCharType="end"/>
            </w:r>
          </w:hyperlink>
        </w:p>
        <w:p w14:paraId="518BADF5" w14:textId="6A8D781B"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54" w:history="1">
            <w:r w:rsidRPr="007E3B36">
              <w:rPr>
                <w:rStyle w:val="Hyperlink"/>
                <w:noProof/>
              </w:rPr>
              <w:t>Cell 119 - drift report</w:t>
            </w:r>
            <w:r>
              <w:rPr>
                <w:noProof/>
                <w:webHidden/>
              </w:rPr>
              <w:tab/>
            </w:r>
            <w:r>
              <w:rPr>
                <w:noProof/>
                <w:webHidden/>
              </w:rPr>
              <w:fldChar w:fldCharType="begin"/>
            </w:r>
            <w:r>
              <w:rPr>
                <w:noProof/>
                <w:webHidden/>
              </w:rPr>
              <w:instrText xml:space="preserve"> PAGEREF _Toc227509154 \h </w:instrText>
            </w:r>
            <w:r>
              <w:rPr>
                <w:noProof/>
                <w:webHidden/>
              </w:rPr>
            </w:r>
            <w:r>
              <w:rPr>
                <w:noProof/>
                <w:webHidden/>
              </w:rPr>
              <w:fldChar w:fldCharType="separate"/>
            </w:r>
            <w:r>
              <w:rPr>
                <w:noProof/>
                <w:webHidden/>
              </w:rPr>
              <w:t>38</w:t>
            </w:r>
            <w:r>
              <w:rPr>
                <w:noProof/>
                <w:webHidden/>
              </w:rPr>
              <w:fldChar w:fldCharType="end"/>
            </w:r>
          </w:hyperlink>
        </w:p>
        <w:p w14:paraId="769D7BF9" w14:textId="15CF7105"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55" w:history="1">
            <w:r w:rsidRPr="007E3B36">
              <w:rPr>
                <w:rStyle w:val="Hyperlink"/>
                <w:noProof/>
              </w:rPr>
              <w:t>5.3 How noted bridges to Evidently</w:t>
            </w:r>
            <w:r>
              <w:rPr>
                <w:noProof/>
                <w:webHidden/>
              </w:rPr>
              <w:tab/>
            </w:r>
            <w:r>
              <w:rPr>
                <w:noProof/>
                <w:webHidden/>
              </w:rPr>
              <w:fldChar w:fldCharType="begin"/>
            </w:r>
            <w:r>
              <w:rPr>
                <w:noProof/>
                <w:webHidden/>
              </w:rPr>
              <w:instrText xml:space="preserve"> PAGEREF _Toc227509155 \h </w:instrText>
            </w:r>
            <w:r>
              <w:rPr>
                <w:noProof/>
                <w:webHidden/>
              </w:rPr>
            </w:r>
            <w:r>
              <w:rPr>
                <w:noProof/>
                <w:webHidden/>
              </w:rPr>
              <w:fldChar w:fldCharType="separate"/>
            </w:r>
            <w:r>
              <w:rPr>
                <w:noProof/>
                <w:webHidden/>
              </w:rPr>
              <w:t>39</w:t>
            </w:r>
            <w:r>
              <w:rPr>
                <w:noProof/>
                <w:webHidden/>
              </w:rPr>
              <w:fldChar w:fldCharType="end"/>
            </w:r>
          </w:hyperlink>
        </w:p>
        <w:p w14:paraId="12A9F5D9" w14:textId="07787F76"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56" w:history="1">
            <w:r w:rsidRPr="007E3B36">
              <w:rPr>
                <w:rStyle w:val="Hyperlink"/>
                <w:noProof/>
              </w:rPr>
              <w:t>5.3.1 The Evidently service</w:t>
            </w:r>
            <w:r>
              <w:rPr>
                <w:noProof/>
                <w:webHidden/>
              </w:rPr>
              <w:tab/>
            </w:r>
            <w:r>
              <w:rPr>
                <w:noProof/>
                <w:webHidden/>
              </w:rPr>
              <w:fldChar w:fldCharType="begin"/>
            </w:r>
            <w:r>
              <w:rPr>
                <w:noProof/>
                <w:webHidden/>
              </w:rPr>
              <w:instrText xml:space="preserve"> PAGEREF _Toc227509156 \h </w:instrText>
            </w:r>
            <w:r>
              <w:rPr>
                <w:noProof/>
                <w:webHidden/>
              </w:rPr>
            </w:r>
            <w:r>
              <w:rPr>
                <w:noProof/>
                <w:webHidden/>
              </w:rPr>
              <w:fldChar w:fldCharType="separate"/>
            </w:r>
            <w:r>
              <w:rPr>
                <w:noProof/>
                <w:webHidden/>
              </w:rPr>
              <w:t>39</w:t>
            </w:r>
            <w:r>
              <w:rPr>
                <w:noProof/>
                <w:webHidden/>
              </w:rPr>
              <w:fldChar w:fldCharType="end"/>
            </w:r>
          </w:hyperlink>
        </w:p>
        <w:p w14:paraId="1D493903" w14:textId="098D4F7C"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57" w:history="1">
            <w:r w:rsidRPr="007E3B36">
              <w:rPr>
                <w:rStyle w:val="Hyperlink"/>
                <w:noProof/>
              </w:rPr>
              <w:t>5.3.2 Nginx proxy and the Service tab</w:t>
            </w:r>
            <w:r>
              <w:rPr>
                <w:noProof/>
                <w:webHidden/>
              </w:rPr>
              <w:tab/>
            </w:r>
            <w:r>
              <w:rPr>
                <w:noProof/>
                <w:webHidden/>
              </w:rPr>
              <w:fldChar w:fldCharType="begin"/>
            </w:r>
            <w:r>
              <w:rPr>
                <w:noProof/>
                <w:webHidden/>
              </w:rPr>
              <w:instrText xml:space="preserve"> PAGEREF _Toc227509157 \h </w:instrText>
            </w:r>
            <w:r>
              <w:rPr>
                <w:noProof/>
                <w:webHidden/>
              </w:rPr>
            </w:r>
            <w:r>
              <w:rPr>
                <w:noProof/>
                <w:webHidden/>
              </w:rPr>
              <w:fldChar w:fldCharType="separate"/>
            </w:r>
            <w:r>
              <w:rPr>
                <w:noProof/>
                <w:webHidden/>
              </w:rPr>
              <w:t>39</w:t>
            </w:r>
            <w:r>
              <w:rPr>
                <w:noProof/>
                <w:webHidden/>
              </w:rPr>
              <w:fldChar w:fldCharType="end"/>
            </w:r>
          </w:hyperlink>
        </w:p>
        <w:p w14:paraId="1D1CDDE4" w14:textId="5E20B91A"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58" w:history="1">
            <w:r w:rsidRPr="007E3B36">
              <w:rPr>
                <w:rStyle w:val="Hyperlink"/>
                <w:noProof/>
              </w:rPr>
              <w:t>5.3.3 Backend proxy endpoints and Data Health</w:t>
            </w:r>
            <w:r>
              <w:rPr>
                <w:noProof/>
                <w:webHidden/>
              </w:rPr>
              <w:tab/>
            </w:r>
            <w:r>
              <w:rPr>
                <w:noProof/>
                <w:webHidden/>
              </w:rPr>
              <w:fldChar w:fldCharType="begin"/>
            </w:r>
            <w:r>
              <w:rPr>
                <w:noProof/>
                <w:webHidden/>
              </w:rPr>
              <w:instrText xml:space="preserve"> PAGEREF _Toc227509158 \h </w:instrText>
            </w:r>
            <w:r>
              <w:rPr>
                <w:noProof/>
                <w:webHidden/>
              </w:rPr>
            </w:r>
            <w:r>
              <w:rPr>
                <w:noProof/>
                <w:webHidden/>
              </w:rPr>
              <w:fldChar w:fldCharType="separate"/>
            </w:r>
            <w:r>
              <w:rPr>
                <w:noProof/>
                <w:webHidden/>
              </w:rPr>
              <w:t>40</w:t>
            </w:r>
            <w:r>
              <w:rPr>
                <w:noProof/>
                <w:webHidden/>
              </w:rPr>
              <w:fldChar w:fldCharType="end"/>
            </w:r>
          </w:hyperlink>
        </w:p>
        <w:p w14:paraId="77793756" w14:textId="0465BF57"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59" w:history="1">
            <w:r w:rsidRPr="007E3B36">
              <w:rPr>
                <w:rStyle w:val="Hyperlink"/>
                <w:noProof/>
              </w:rPr>
              <w:t>5.3.4 The Airflow DAG tasks</w:t>
            </w:r>
            <w:r>
              <w:rPr>
                <w:noProof/>
                <w:webHidden/>
              </w:rPr>
              <w:tab/>
            </w:r>
            <w:r>
              <w:rPr>
                <w:noProof/>
                <w:webHidden/>
              </w:rPr>
              <w:fldChar w:fldCharType="begin"/>
            </w:r>
            <w:r>
              <w:rPr>
                <w:noProof/>
                <w:webHidden/>
              </w:rPr>
              <w:instrText xml:space="preserve"> PAGEREF _Toc227509159 \h </w:instrText>
            </w:r>
            <w:r>
              <w:rPr>
                <w:noProof/>
                <w:webHidden/>
              </w:rPr>
            </w:r>
            <w:r>
              <w:rPr>
                <w:noProof/>
                <w:webHidden/>
              </w:rPr>
              <w:fldChar w:fldCharType="separate"/>
            </w:r>
            <w:r>
              <w:rPr>
                <w:noProof/>
                <w:webHidden/>
              </w:rPr>
              <w:t>40</w:t>
            </w:r>
            <w:r>
              <w:rPr>
                <w:noProof/>
                <w:webHidden/>
              </w:rPr>
              <w:fldChar w:fldCharType="end"/>
            </w:r>
          </w:hyperlink>
        </w:p>
        <w:p w14:paraId="004CD156" w14:textId="5A0FA3C5"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60" w:history="1">
            <w:r w:rsidRPr="007E3B36">
              <w:rPr>
                <w:rStyle w:val="Hyperlink"/>
                <w:noProof/>
              </w:rPr>
              <w:t>5.3.5 Not yet implemented: quality gates</w:t>
            </w:r>
            <w:r>
              <w:rPr>
                <w:noProof/>
                <w:webHidden/>
              </w:rPr>
              <w:tab/>
            </w:r>
            <w:r>
              <w:rPr>
                <w:noProof/>
                <w:webHidden/>
              </w:rPr>
              <w:fldChar w:fldCharType="begin"/>
            </w:r>
            <w:r>
              <w:rPr>
                <w:noProof/>
                <w:webHidden/>
              </w:rPr>
              <w:instrText xml:space="preserve"> PAGEREF _Toc227509160 \h </w:instrText>
            </w:r>
            <w:r>
              <w:rPr>
                <w:noProof/>
                <w:webHidden/>
              </w:rPr>
            </w:r>
            <w:r>
              <w:rPr>
                <w:noProof/>
                <w:webHidden/>
              </w:rPr>
              <w:fldChar w:fldCharType="separate"/>
            </w:r>
            <w:r>
              <w:rPr>
                <w:noProof/>
                <w:webHidden/>
              </w:rPr>
              <w:t>41</w:t>
            </w:r>
            <w:r>
              <w:rPr>
                <w:noProof/>
                <w:webHidden/>
              </w:rPr>
              <w:fldChar w:fldCharType="end"/>
            </w:r>
          </w:hyperlink>
        </w:p>
        <w:p w14:paraId="1E0783B8" w14:textId="26A292A1"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61" w:history="1">
            <w:r w:rsidRPr="007E3B36">
              <w:rPr>
                <w:rStyle w:val="Hyperlink"/>
                <w:noProof/>
              </w:rPr>
              <w:t>5.4 Operations</w:t>
            </w:r>
            <w:r>
              <w:rPr>
                <w:noProof/>
                <w:webHidden/>
              </w:rPr>
              <w:tab/>
            </w:r>
            <w:r>
              <w:rPr>
                <w:noProof/>
                <w:webHidden/>
              </w:rPr>
              <w:fldChar w:fldCharType="begin"/>
            </w:r>
            <w:r>
              <w:rPr>
                <w:noProof/>
                <w:webHidden/>
              </w:rPr>
              <w:instrText xml:space="preserve"> PAGEREF _Toc227509161 \h </w:instrText>
            </w:r>
            <w:r>
              <w:rPr>
                <w:noProof/>
                <w:webHidden/>
              </w:rPr>
            </w:r>
            <w:r>
              <w:rPr>
                <w:noProof/>
                <w:webHidden/>
              </w:rPr>
              <w:fldChar w:fldCharType="separate"/>
            </w:r>
            <w:r>
              <w:rPr>
                <w:noProof/>
                <w:webHidden/>
              </w:rPr>
              <w:t>41</w:t>
            </w:r>
            <w:r>
              <w:rPr>
                <w:noProof/>
                <w:webHidden/>
              </w:rPr>
              <w:fldChar w:fldCharType="end"/>
            </w:r>
          </w:hyperlink>
        </w:p>
        <w:p w14:paraId="2154FB85" w14:textId="3CC28B52"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62" w:history="1">
            <w:r w:rsidRPr="007E3B36">
              <w:rPr>
                <w:rStyle w:val="Hyperlink"/>
                <w:noProof/>
              </w:rPr>
              <w:t>Filter snapshots by tag</w:t>
            </w:r>
            <w:r>
              <w:rPr>
                <w:noProof/>
                <w:webHidden/>
              </w:rPr>
              <w:tab/>
            </w:r>
            <w:r>
              <w:rPr>
                <w:noProof/>
                <w:webHidden/>
              </w:rPr>
              <w:fldChar w:fldCharType="begin"/>
            </w:r>
            <w:r>
              <w:rPr>
                <w:noProof/>
                <w:webHidden/>
              </w:rPr>
              <w:instrText xml:space="preserve"> PAGEREF _Toc227509162 \h </w:instrText>
            </w:r>
            <w:r>
              <w:rPr>
                <w:noProof/>
                <w:webHidden/>
              </w:rPr>
            </w:r>
            <w:r>
              <w:rPr>
                <w:noProof/>
                <w:webHidden/>
              </w:rPr>
              <w:fldChar w:fldCharType="separate"/>
            </w:r>
            <w:r>
              <w:rPr>
                <w:noProof/>
                <w:webHidden/>
              </w:rPr>
              <w:t>41</w:t>
            </w:r>
            <w:r>
              <w:rPr>
                <w:noProof/>
                <w:webHidden/>
              </w:rPr>
              <w:fldChar w:fldCharType="end"/>
            </w:r>
          </w:hyperlink>
        </w:p>
        <w:p w14:paraId="5441DEBA" w14:textId="364A4985"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63" w:history="1">
            <w:r w:rsidRPr="007E3B36">
              <w:rPr>
                <w:rStyle w:val="Hyperlink"/>
                <w:noProof/>
              </w:rPr>
              <w:t>Configure a custom dashboard panel</w:t>
            </w:r>
            <w:r>
              <w:rPr>
                <w:noProof/>
                <w:webHidden/>
              </w:rPr>
              <w:tab/>
            </w:r>
            <w:r>
              <w:rPr>
                <w:noProof/>
                <w:webHidden/>
              </w:rPr>
              <w:fldChar w:fldCharType="begin"/>
            </w:r>
            <w:r>
              <w:rPr>
                <w:noProof/>
                <w:webHidden/>
              </w:rPr>
              <w:instrText xml:space="preserve"> PAGEREF _Toc227509163 \h </w:instrText>
            </w:r>
            <w:r>
              <w:rPr>
                <w:noProof/>
                <w:webHidden/>
              </w:rPr>
            </w:r>
            <w:r>
              <w:rPr>
                <w:noProof/>
                <w:webHidden/>
              </w:rPr>
              <w:fldChar w:fldCharType="separate"/>
            </w:r>
            <w:r>
              <w:rPr>
                <w:noProof/>
                <w:webHidden/>
              </w:rPr>
              <w:t>41</w:t>
            </w:r>
            <w:r>
              <w:rPr>
                <w:noProof/>
                <w:webHidden/>
              </w:rPr>
              <w:fldChar w:fldCharType="end"/>
            </w:r>
          </w:hyperlink>
        </w:p>
        <w:p w14:paraId="7E0A755C" w14:textId="3F4912B8"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64" w:history="1">
            <w:r w:rsidRPr="007E3B36">
              <w:rPr>
                <w:rStyle w:val="Hyperlink"/>
                <w:noProof/>
              </w:rPr>
              <w:t>Link a drift finding back to the model trained on that split</w:t>
            </w:r>
            <w:r>
              <w:rPr>
                <w:noProof/>
                <w:webHidden/>
              </w:rPr>
              <w:tab/>
            </w:r>
            <w:r>
              <w:rPr>
                <w:noProof/>
                <w:webHidden/>
              </w:rPr>
              <w:fldChar w:fldCharType="begin"/>
            </w:r>
            <w:r>
              <w:rPr>
                <w:noProof/>
                <w:webHidden/>
              </w:rPr>
              <w:instrText xml:space="preserve"> PAGEREF _Toc227509164 \h </w:instrText>
            </w:r>
            <w:r>
              <w:rPr>
                <w:noProof/>
                <w:webHidden/>
              </w:rPr>
            </w:r>
            <w:r>
              <w:rPr>
                <w:noProof/>
                <w:webHidden/>
              </w:rPr>
              <w:fldChar w:fldCharType="separate"/>
            </w:r>
            <w:r>
              <w:rPr>
                <w:noProof/>
                <w:webHidden/>
              </w:rPr>
              <w:t>42</w:t>
            </w:r>
            <w:r>
              <w:rPr>
                <w:noProof/>
                <w:webHidden/>
              </w:rPr>
              <w:fldChar w:fldCharType="end"/>
            </w:r>
          </w:hyperlink>
        </w:p>
        <w:p w14:paraId="72454AEC" w14:textId="067C6C4C"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65" w:history="1">
            <w:r w:rsidRPr="007E3B36">
              <w:rPr>
                <w:rStyle w:val="Hyperlink"/>
                <w:noProof/>
              </w:rPr>
              <w:t>Future quality-gate Test Suite pattern</w:t>
            </w:r>
            <w:r>
              <w:rPr>
                <w:noProof/>
                <w:webHidden/>
              </w:rPr>
              <w:tab/>
            </w:r>
            <w:r>
              <w:rPr>
                <w:noProof/>
                <w:webHidden/>
              </w:rPr>
              <w:fldChar w:fldCharType="begin"/>
            </w:r>
            <w:r>
              <w:rPr>
                <w:noProof/>
                <w:webHidden/>
              </w:rPr>
              <w:instrText xml:space="preserve"> PAGEREF _Toc227509165 \h </w:instrText>
            </w:r>
            <w:r>
              <w:rPr>
                <w:noProof/>
                <w:webHidden/>
              </w:rPr>
            </w:r>
            <w:r>
              <w:rPr>
                <w:noProof/>
                <w:webHidden/>
              </w:rPr>
              <w:fldChar w:fldCharType="separate"/>
            </w:r>
            <w:r>
              <w:rPr>
                <w:noProof/>
                <w:webHidden/>
              </w:rPr>
              <w:t>42</w:t>
            </w:r>
            <w:r>
              <w:rPr>
                <w:noProof/>
                <w:webHidden/>
              </w:rPr>
              <w:fldChar w:fldCharType="end"/>
            </w:r>
          </w:hyperlink>
        </w:p>
        <w:p w14:paraId="67582D5A" w14:textId="0E3CBDF1"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66" w:history="1">
            <w:r w:rsidRPr="007E3B36">
              <w:rPr>
                <w:rStyle w:val="Hyperlink"/>
                <w:noProof/>
              </w:rPr>
              <w:t>5.5 Discussion-ready talking points</w:t>
            </w:r>
            <w:r>
              <w:rPr>
                <w:noProof/>
                <w:webHidden/>
              </w:rPr>
              <w:tab/>
            </w:r>
            <w:r>
              <w:rPr>
                <w:noProof/>
                <w:webHidden/>
              </w:rPr>
              <w:fldChar w:fldCharType="begin"/>
            </w:r>
            <w:r>
              <w:rPr>
                <w:noProof/>
                <w:webHidden/>
              </w:rPr>
              <w:instrText xml:space="preserve"> PAGEREF _Toc227509166 \h </w:instrText>
            </w:r>
            <w:r>
              <w:rPr>
                <w:noProof/>
                <w:webHidden/>
              </w:rPr>
            </w:r>
            <w:r>
              <w:rPr>
                <w:noProof/>
                <w:webHidden/>
              </w:rPr>
              <w:fldChar w:fldCharType="separate"/>
            </w:r>
            <w:r>
              <w:rPr>
                <w:noProof/>
                <w:webHidden/>
              </w:rPr>
              <w:t>42</w:t>
            </w:r>
            <w:r>
              <w:rPr>
                <w:noProof/>
                <w:webHidden/>
              </w:rPr>
              <w:fldChar w:fldCharType="end"/>
            </w:r>
          </w:hyperlink>
        </w:p>
        <w:p w14:paraId="3CD0CC02" w14:textId="455F1551" w:rsidR="007C6BB8" w:rsidRDefault="007C6BB8">
          <w:pPr>
            <w:pStyle w:val="TOC1"/>
            <w:tabs>
              <w:tab w:val="right" w:leader="dot" w:pos="9304"/>
            </w:tabs>
            <w:rPr>
              <w:rFonts w:asciiTheme="minorHAnsi" w:hAnsiTheme="minorHAnsi"/>
              <w:noProof/>
              <w:kern w:val="2"/>
              <w:lang w:eastAsia="en-US"/>
              <w14:ligatures w14:val="standardContextual"/>
            </w:rPr>
          </w:pPr>
          <w:hyperlink w:anchor="_Toc227509167" w:history="1">
            <w:r w:rsidRPr="007E3B36">
              <w:rPr>
                <w:rStyle w:val="Hyperlink"/>
                <w:noProof/>
              </w:rPr>
              <w:t>6. End-to-End Scenarios</w:t>
            </w:r>
            <w:r>
              <w:rPr>
                <w:noProof/>
                <w:webHidden/>
              </w:rPr>
              <w:tab/>
            </w:r>
            <w:r>
              <w:rPr>
                <w:noProof/>
                <w:webHidden/>
              </w:rPr>
              <w:fldChar w:fldCharType="begin"/>
            </w:r>
            <w:r>
              <w:rPr>
                <w:noProof/>
                <w:webHidden/>
              </w:rPr>
              <w:instrText xml:space="preserve"> PAGEREF _Toc227509167 \h </w:instrText>
            </w:r>
            <w:r>
              <w:rPr>
                <w:noProof/>
                <w:webHidden/>
              </w:rPr>
            </w:r>
            <w:r>
              <w:rPr>
                <w:noProof/>
                <w:webHidden/>
              </w:rPr>
              <w:fldChar w:fldCharType="separate"/>
            </w:r>
            <w:r>
              <w:rPr>
                <w:noProof/>
                <w:webHidden/>
              </w:rPr>
              <w:t>45</w:t>
            </w:r>
            <w:r>
              <w:rPr>
                <w:noProof/>
                <w:webHidden/>
              </w:rPr>
              <w:fldChar w:fldCharType="end"/>
            </w:r>
          </w:hyperlink>
        </w:p>
        <w:p w14:paraId="312F3B4C" w14:textId="7BD63FE9"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68" w:history="1">
            <w:r w:rsidRPr="007E3B36">
              <w:rPr>
                <w:rStyle w:val="Hyperlink"/>
                <w:noProof/>
              </w:rPr>
              <w:t>6.1 Reproduce a past run</w:t>
            </w:r>
            <w:r>
              <w:rPr>
                <w:noProof/>
                <w:webHidden/>
              </w:rPr>
              <w:tab/>
            </w:r>
            <w:r>
              <w:rPr>
                <w:noProof/>
                <w:webHidden/>
              </w:rPr>
              <w:fldChar w:fldCharType="begin"/>
            </w:r>
            <w:r>
              <w:rPr>
                <w:noProof/>
                <w:webHidden/>
              </w:rPr>
              <w:instrText xml:space="preserve"> PAGEREF _Toc227509168 \h </w:instrText>
            </w:r>
            <w:r>
              <w:rPr>
                <w:noProof/>
                <w:webHidden/>
              </w:rPr>
            </w:r>
            <w:r>
              <w:rPr>
                <w:noProof/>
                <w:webHidden/>
              </w:rPr>
              <w:fldChar w:fldCharType="separate"/>
            </w:r>
            <w:r>
              <w:rPr>
                <w:noProof/>
                <w:webHidden/>
              </w:rPr>
              <w:t>45</w:t>
            </w:r>
            <w:r>
              <w:rPr>
                <w:noProof/>
                <w:webHidden/>
              </w:rPr>
              <w:fldChar w:fldCharType="end"/>
            </w:r>
          </w:hyperlink>
        </w:p>
        <w:p w14:paraId="7C02B2E4" w14:textId="7E656E19"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69" w:history="1">
            <w:r w:rsidRPr="007E3B36">
              <w:rPr>
                <w:rStyle w:val="Hyperlink"/>
                <w:noProof/>
              </w:rPr>
              <w:t>6.2 Compare two runs</w:t>
            </w:r>
            <w:r>
              <w:rPr>
                <w:noProof/>
                <w:webHidden/>
              </w:rPr>
              <w:tab/>
            </w:r>
            <w:r>
              <w:rPr>
                <w:noProof/>
                <w:webHidden/>
              </w:rPr>
              <w:fldChar w:fldCharType="begin"/>
            </w:r>
            <w:r>
              <w:rPr>
                <w:noProof/>
                <w:webHidden/>
              </w:rPr>
              <w:instrText xml:space="preserve"> PAGEREF _Toc227509169 \h </w:instrText>
            </w:r>
            <w:r>
              <w:rPr>
                <w:noProof/>
                <w:webHidden/>
              </w:rPr>
            </w:r>
            <w:r>
              <w:rPr>
                <w:noProof/>
                <w:webHidden/>
              </w:rPr>
              <w:fldChar w:fldCharType="separate"/>
            </w:r>
            <w:r>
              <w:rPr>
                <w:noProof/>
                <w:webHidden/>
              </w:rPr>
              <w:t>46</w:t>
            </w:r>
            <w:r>
              <w:rPr>
                <w:noProof/>
                <w:webHidden/>
              </w:rPr>
              <w:fldChar w:fldCharType="end"/>
            </w:r>
          </w:hyperlink>
        </w:p>
        <w:p w14:paraId="0E95BE55" w14:textId="1BA04307"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70" w:history="1">
            <w:r w:rsidRPr="007E3B36">
              <w:rPr>
                <w:rStyle w:val="Hyperlink"/>
                <w:noProof/>
              </w:rPr>
              <w:t>6.3 Promote and serve</w:t>
            </w:r>
            <w:r>
              <w:rPr>
                <w:noProof/>
                <w:webHidden/>
              </w:rPr>
              <w:tab/>
            </w:r>
            <w:r>
              <w:rPr>
                <w:noProof/>
                <w:webHidden/>
              </w:rPr>
              <w:fldChar w:fldCharType="begin"/>
            </w:r>
            <w:r>
              <w:rPr>
                <w:noProof/>
                <w:webHidden/>
              </w:rPr>
              <w:instrText xml:space="preserve"> PAGEREF _Toc227509170 \h </w:instrText>
            </w:r>
            <w:r>
              <w:rPr>
                <w:noProof/>
                <w:webHidden/>
              </w:rPr>
            </w:r>
            <w:r>
              <w:rPr>
                <w:noProof/>
                <w:webHidden/>
              </w:rPr>
              <w:fldChar w:fldCharType="separate"/>
            </w:r>
            <w:r>
              <w:rPr>
                <w:noProof/>
                <w:webHidden/>
              </w:rPr>
              <w:t>47</w:t>
            </w:r>
            <w:r>
              <w:rPr>
                <w:noProof/>
                <w:webHidden/>
              </w:rPr>
              <w:fldChar w:fldCharType="end"/>
            </w:r>
          </w:hyperlink>
        </w:p>
        <w:p w14:paraId="21B36CC4" w14:textId="7CB1E020"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71" w:history="1">
            <w:r w:rsidRPr="007E3B36">
              <w:rPr>
                <w:rStyle w:val="Hyperlink"/>
                <w:noProof/>
              </w:rPr>
              <w:t>6.4 Drift investigation</w:t>
            </w:r>
            <w:r>
              <w:rPr>
                <w:noProof/>
                <w:webHidden/>
              </w:rPr>
              <w:tab/>
            </w:r>
            <w:r>
              <w:rPr>
                <w:noProof/>
                <w:webHidden/>
              </w:rPr>
              <w:fldChar w:fldCharType="begin"/>
            </w:r>
            <w:r>
              <w:rPr>
                <w:noProof/>
                <w:webHidden/>
              </w:rPr>
              <w:instrText xml:space="preserve"> PAGEREF _Toc227509171 \h </w:instrText>
            </w:r>
            <w:r>
              <w:rPr>
                <w:noProof/>
                <w:webHidden/>
              </w:rPr>
            </w:r>
            <w:r>
              <w:rPr>
                <w:noProof/>
                <w:webHidden/>
              </w:rPr>
              <w:fldChar w:fldCharType="separate"/>
            </w:r>
            <w:r>
              <w:rPr>
                <w:noProof/>
                <w:webHidden/>
              </w:rPr>
              <w:t>48</w:t>
            </w:r>
            <w:r>
              <w:rPr>
                <w:noProof/>
                <w:webHidden/>
              </w:rPr>
              <w:fldChar w:fldCharType="end"/>
            </w:r>
          </w:hyperlink>
        </w:p>
        <w:p w14:paraId="7B606348" w14:textId="6FA2EC31"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72" w:history="1">
            <w:r w:rsidRPr="007E3B36">
              <w:rPr>
                <w:rStyle w:val="Hyperlink"/>
                <w:noProof/>
              </w:rPr>
              <w:t>6.5 Failure modes</w:t>
            </w:r>
            <w:r>
              <w:rPr>
                <w:noProof/>
                <w:webHidden/>
              </w:rPr>
              <w:tab/>
            </w:r>
            <w:r>
              <w:rPr>
                <w:noProof/>
                <w:webHidden/>
              </w:rPr>
              <w:fldChar w:fldCharType="begin"/>
            </w:r>
            <w:r>
              <w:rPr>
                <w:noProof/>
                <w:webHidden/>
              </w:rPr>
              <w:instrText xml:space="preserve"> PAGEREF _Toc227509172 \h </w:instrText>
            </w:r>
            <w:r>
              <w:rPr>
                <w:noProof/>
                <w:webHidden/>
              </w:rPr>
            </w:r>
            <w:r>
              <w:rPr>
                <w:noProof/>
                <w:webHidden/>
              </w:rPr>
              <w:fldChar w:fldCharType="separate"/>
            </w:r>
            <w:r>
              <w:rPr>
                <w:noProof/>
                <w:webHidden/>
              </w:rPr>
              <w:t>48</w:t>
            </w:r>
            <w:r>
              <w:rPr>
                <w:noProof/>
                <w:webHidden/>
              </w:rPr>
              <w:fldChar w:fldCharType="end"/>
            </w:r>
          </w:hyperlink>
        </w:p>
        <w:p w14:paraId="3BCDB752" w14:textId="752D4FA2"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73" w:history="1">
            <w:r w:rsidRPr="007E3B36">
              <w:rPr>
                <w:rStyle w:val="Hyperlink"/>
                <w:noProof/>
              </w:rPr>
              <w:t>Deleted experiment foot-gun</w:t>
            </w:r>
            <w:r>
              <w:rPr>
                <w:noProof/>
                <w:webHidden/>
              </w:rPr>
              <w:tab/>
            </w:r>
            <w:r>
              <w:rPr>
                <w:noProof/>
                <w:webHidden/>
              </w:rPr>
              <w:fldChar w:fldCharType="begin"/>
            </w:r>
            <w:r>
              <w:rPr>
                <w:noProof/>
                <w:webHidden/>
              </w:rPr>
              <w:instrText xml:space="preserve"> PAGEREF _Toc227509173 \h </w:instrText>
            </w:r>
            <w:r>
              <w:rPr>
                <w:noProof/>
                <w:webHidden/>
              </w:rPr>
            </w:r>
            <w:r>
              <w:rPr>
                <w:noProof/>
                <w:webHidden/>
              </w:rPr>
              <w:fldChar w:fldCharType="separate"/>
            </w:r>
            <w:r>
              <w:rPr>
                <w:noProof/>
                <w:webHidden/>
              </w:rPr>
              <w:t>49</w:t>
            </w:r>
            <w:r>
              <w:rPr>
                <w:noProof/>
                <w:webHidden/>
              </w:rPr>
              <w:fldChar w:fldCharType="end"/>
            </w:r>
          </w:hyperlink>
        </w:p>
        <w:p w14:paraId="5DFE897F" w14:textId="642C66DD"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74" w:history="1">
            <w:r w:rsidRPr="007E3B36">
              <w:rPr>
                <w:rStyle w:val="Hyperlink"/>
                <w:noProof/>
              </w:rPr>
              <w:t>Run All vs Run Manager</w:t>
            </w:r>
            <w:r>
              <w:rPr>
                <w:noProof/>
                <w:webHidden/>
              </w:rPr>
              <w:tab/>
            </w:r>
            <w:r>
              <w:rPr>
                <w:noProof/>
                <w:webHidden/>
              </w:rPr>
              <w:fldChar w:fldCharType="begin"/>
            </w:r>
            <w:r>
              <w:rPr>
                <w:noProof/>
                <w:webHidden/>
              </w:rPr>
              <w:instrText xml:space="preserve"> PAGEREF _Toc227509174 \h </w:instrText>
            </w:r>
            <w:r>
              <w:rPr>
                <w:noProof/>
                <w:webHidden/>
              </w:rPr>
            </w:r>
            <w:r>
              <w:rPr>
                <w:noProof/>
                <w:webHidden/>
              </w:rPr>
              <w:fldChar w:fldCharType="separate"/>
            </w:r>
            <w:r>
              <w:rPr>
                <w:noProof/>
                <w:webHidden/>
              </w:rPr>
              <w:t>49</w:t>
            </w:r>
            <w:r>
              <w:rPr>
                <w:noProof/>
                <w:webHidden/>
              </w:rPr>
              <w:fldChar w:fldCharType="end"/>
            </w:r>
          </w:hyperlink>
        </w:p>
        <w:p w14:paraId="08EDBCA2" w14:textId="5953C20A"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75" w:history="1">
            <w:r w:rsidRPr="007E3B36">
              <w:rPr>
                <w:rStyle w:val="Hyperlink"/>
                <w:noProof/>
              </w:rPr>
              <w:t>Missing scaler stats</w:t>
            </w:r>
            <w:r>
              <w:rPr>
                <w:noProof/>
                <w:webHidden/>
              </w:rPr>
              <w:tab/>
            </w:r>
            <w:r>
              <w:rPr>
                <w:noProof/>
                <w:webHidden/>
              </w:rPr>
              <w:fldChar w:fldCharType="begin"/>
            </w:r>
            <w:r>
              <w:rPr>
                <w:noProof/>
                <w:webHidden/>
              </w:rPr>
              <w:instrText xml:space="preserve"> PAGEREF _Toc227509175 \h </w:instrText>
            </w:r>
            <w:r>
              <w:rPr>
                <w:noProof/>
                <w:webHidden/>
              </w:rPr>
            </w:r>
            <w:r>
              <w:rPr>
                <w:noProof/>
                <w:webHidden/>
              </w:rPr>
              <w:fldChar w:fldCharType="separate"/>
            </w:r>
            <w:r>
              <w:rPr>
                <w:noProof/>
                <w:webHidden/>
              </w:rPr>
              <w:t>49</w:t>
            </w:r>
            <w:r>
              <w:rPr>
                <w:noProof/>
                <w:webHidden/>
              </w:rPr>
              <w:fldChar w:fldCharType="end"/>
            </w:r>
          </w:hyperlink>
        </w:p>
        <w:p w14:paraId="236A511E" w14:textId="4BAD4AE8"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76" w:history="1">
            <w:r w:rsidRPr="007E3B36">
              <w:rPr>
                <w:rStyle w:val="Hyperlink"/>
                <w:noProof/>
              </w:rPr>
              <w:t>DVC remote unreachable</w:t>
            </w:r>
            <w:r>
              <w:rPr>
                <w:noProof/>
                <w:webHidden/>
              </w:rPr>
              <w:tab/>
            </w:r>
            <w:r>
              <w:rPr>
                <w:noProof/>
                <w:webHidden/>
              </w:rPr>
              <w:fldChar w:fldCharType="begin"/>
            </w:r>
            <w:r>
              <w:rPr>
                <w:noProof/>
                <w:webHidden/>
              </w:rPr>
              <w:instrText xml:space="preserve"> PAGEREF _Toc227509176 \h </w:instrText>
            </w:r>
            <w:r>
              <w:rPr>
                <w:noProof/>
                <w:webHidden/>
              </w:rPr>
            </w:r>
            <w:r>
              <w:rPr>
                <w:noProof/>
                <w:webHidden/>
              </w:rPr>
              <w:fldChar w:fldCharType="separate"/>
            </w:r>
            <w:r>
              <w:rPr>
                <w:noProof/>
                <w:webHidden/>
              </w:rPr>
              <w:t>49</w:t>
            </w:r>
            <w:r>
              <w:rPr>
                <w:noProof/>
                <w:webHidden/>
              </w:rPr>
              <w:fldChar w:fldCharType="end"/>
            </w:r>
          </w:hyperlink>
        </w:p>
        <w:p w14:paraId="40B6C391" w14:textId="1F885FA8"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77" w:history="1">
            <w:r w:rsidRPr="007E3B36">
              <w:rPr>
                <w:rStyle w:val="Hyperlink"/>
                <w:noProof/>
              </w:rPr>
              <w:t>Composer Apply on an empty selection</w:t>
            </w:r>
            <w:r>
              <w:rPr>
                <w:noProof/>
                <w:webHidden/>
              </w:rPr>
              <w:tab/>
            </w:r>
            <w:r>
              <w:rPr>
                <w:noProof/>
                <w:webHidden/>
              </w:rPr>
              <w:fldChar w:fldCharType="begin"/>
            </w:r>
            <w:r>
              <w:rPr>
                <w:noProof/>
                <w:webHidden/>
              </w:rPr>
              <w:instrText xml:space="preserve"> PAGEREF _Toc227509177 \h </w:instrText>
            </w:r>
            <w:r>
              <w:rPr>
                <w:noProof/>
                <w:webHidden/>
              </w:rPr>
            </w:r>
            <w:r>
              <w:rPr>
                <w:noProof/>
                <w:webHidden/>
              </w:rPr>
              <w:fldChar w:fldCharType="separate"/>
            </w:r>
            <w:r>
              <w:rPr>
                <w:noProof/>
                <w:webHidden/>
              </w:rPr>
              <w:t>50</w:t>
            </w:r>
            <w:r>
              <w:rPr>
                <w:noProof/>
                <w:webHidden/>
              </w:rPr>
              <w:fldChar w:fldCharType="end"/>
            </w:r>
          </w:hyperlink>
        </w:p>
        <w:p w14:paraId="3E795915" w14:textId="6C1858B4"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78" w:history="1">
            <w:r w:rsidRPr="007E3B36">
              <w:rPr>
                <w:rStyle w:val="Hyperlink"/>
                <w:noProof/>
              </w:rPr>
              <w:t>Stale notebook metadata</w:t>
            </w:r>
            <w:r>
              <w:rPr>
                <w:noProof/>
                <w:webHidden/>
              </w:rPr>
              <w:tab/>
            </w:r>
            <w:r>
              <w:rPr>
                <w:noProof/>
                <w:webHidden/>
              </w:rPr>
              <w:fldChar w:fldCharType="begin"/>
            </w:r>
            <w:r>
              <w:rPr>
                <w:noProof/>
                <w:webHidden/>
              </w:rPr>
              <w:instrText xml:space="preserve"> PAGEREF _Toc227509178 \h </w:instrText>
            </w:r>
            <w:r>
              <w:rPr>
                <w:noProof/>
                <w:webHidden/>
              </w:rPr>
            </w:r>
            <w:r>
              <w:rPr>
                <w:noProof/>
                <w:webHidden/>
              </w:rPr>
              <w:fldChar w:fldCharType="separate"/>
            </w:r>
            <w:r>
              <w:rPr>
                <w:noProof/>
                <w:webHidden/>
              </w:rPr>
              <w:t>50</w:t>
            </w:r>
            <w:r>
              <w:rPr>
                <w:noProof/>
                <w:webHidden/>
              </w:rPr>
              <w:fldChar w:fldCharType="end"/>
            </w:r>
          </w:hyperlink>
        </w:p>
        <w:p w14:paraId="505B5870" w14:textId="629560F0"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79" w:history="1">
            <w:r w:rsidRPr="007E3B36">
              <w:rPr>
                <w:rStyle w:val="Hyperlink"/>
                <w:noProof/>
              </w:rPr>
              <w:t>Bundle archival racing with MLflow artifact upload</w:t>
            </w:r>
            <w:r>
              <w:rPr>
                <w:noProof/>
                <w:webHidden/>
              </w:rPr>
              <w:tab/>
            </w:r>
            <w:r>
              <w:rPr>
                <w:noProof/>
                <w:webHidden/>
              </w:rPr>
              <w:fldChar w:fldCharType="begin"/>
            </w:r>
            <w:r>
              <w:rPr>
                <w:noProof/>
                <w:webHidden/>
              </w:rPr>
              <w:instrText xml:space="preserve"> PAGEREF _Toc227509179 \h </w:instrText>
            </w:r>
            <w:r>
              <w:rPr>
                <w:noProof/>
                <w:webHidden/>
              </w:rPr>
            </w:r>
            <w:r>
              <w:rPr>
                <w:noProof/>
                <w:webHidden/>
              </w:rPr>
              <w:fldChar w:fldCharType="separate"/>
            </w:r>
            <w:r>
              <w:rPr>
                <w:noProof/>
                <w:webHidden/>
              </w:rPr>
              <w:t>50</w:t>
            </w:r>
            <w:r>
              <w:rPr>
                <w:noProof/>
                <w:webHidden/>
              </w:rPr>
              <w:fldChar w:fldCharType="end"/>
            </w:r>
          </w:hyperlink>
        </w:p>
        <w:p w14:paraId="5B5CAA69" w14:textId="0ADE20DF"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80" w:history="1">
            <w:r w:rsidRPr="007E3B36">
              <w:rPr>
                <w:rStyle w:val="Hyperlink"/>
                <w:noProof/>
              </w:rPr>
              <w:t>Container restart wipes the Evidently workspace</w:t>
            </w:r>
            <w:r>
              <w:rPr>
                <w:noProof/>
                <w:webHidden/>
              </w:rPr>
              <w:tab/>
            </w:r>
            <w:r>
              <w:rPr>
                <w:noProof/>
                <w:webHidden/>
              </w:rPr>
              <w:fldChar w:fldCharType="begin"/>
            </w:r>
            <w:r>
              <w:rPr>
                <w:noProof/>
                <w:webHidden/>
              </w:rPr>
              <w:instrText xml:space="preserve"> PAGEREF _Toc227509180 \h </w:instrText>
            </w:r>
            <w:r>
              <w:rPr>
                <w:noProof/>
                <w:webHidden/>
              </w:rPr>
            </w:r>
            <w:r>
              <w:rPr>
                <w:noProof/>
                <w:webHidden/>
              </w:rPr>
              <w:fldChar w:fldCharType="separate"/>
            </w:r>
            <w:r>
              <w:rPr>
                <w:noProof/>
                <w:webHidden/>
              </w:rPr>
              <w:t>50</w:t>
            </w:r>
            <w:r>
              <w:rPr>
                <w:noProof/>
                <w:webHidden/>
              </w:rPr>
              <w:fldChar w:fldCharType="end"/>
            </w:r>
          </w:hyperlink>
        </w:p>
        <w:p w14:paraId="0D02634D" w14:textId="3BA038F5" w:rsidR="007C6BB8" w:rsidRDefault="007C6BB8">
          <w:pPr>
            <w:pStyle w:val="TOC1"/>
            <w:tabs>
              <w:tab w:val="right" w:leader="dot" w:pos="9304"/>
            </w:tabs>
            <w:rPr>
              <w:rFonts w:asciiTheme="minorHAnsi" w:hAnsiTheme="minorHAnsi"/>
              <w:noProof/>
              <w:kern w:val="2"/>
              <w:lang w:eastAsia="en-US"/>
              <w14:ligatures w14:val="standardContextual"/>
            </w:rPr>
          </w:pPr>
          <w:hyperlink w:anchor="_Toc227509181" w:history="1">
            <w:r w:rsidRPr="007E3B36">
              <w:rPr>
                <w:rStyle w:val="Hyperlink"/>
                <w:noProof/>
              </w:rPr>
              <w:t>7. Frontend Architecture</w:t>
            </w:r>
            <w:r>
              <w:rPr>
                <w:noProof/>
                <w:webHidden/>
              </w:rPr>
              <w:tab/>
            </w:r>
            <w:r>
              <w:rPr>
                <w:noProof/>
                <w:webHidden/>
              </w:rPr>
              <w:fldChar w:fldCharType="begin"/>
            </w:r>
            <w:r>
              <w:rPr>
                <w:noProof/>
                <w:webHidden/>
              </w:rPr>
              <w:instrText xml:space="preserve"> PAGEREF _Toc227509181 \h </w:instrText>
            </w:r>
            <w:r>
              <w:rPr>
                <w:noProof/>
                <w:webHidden/>
              </w:rPr>
            </w:r>
            <w:r>
              <w:rPr>
                <w:noProof/>
                <w:webHidden/>
              </w:rPr>
              <w:fldChar w:fldCharType="separate"/>
            </w:r>
            <w:r>
              <w:rPr>
                <w:noProof/>
                <w:webHidden/>
              </w:rPr>
              <w:t>51</w:t>
            </w:r>
            <w:r>
              <w:rPr>
                <w:noProof/>
                <w:webHidden/>
              </w:rPr>
              <w:fldChar w:fldCharType="end"/>
            </w:r>
          </w:hyperlink>
        </w:p>
        <w:p w14:paraId="2FA83CB1" w14:textId="3B5BE500"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82" w:history="1">
            <w:r w:rsidRPr="007E3B36">
              <w:rPr>
                <w:rStyle w:val="Hyperlink"/>
                <w:noProof/>
              </w:rPr>
              <w:t>7.1 Concept primer</w:t>
            </w:r>
            <w:r>
              <w:rPr>
                <w:noProof/>
                <w:webHidden/>
              </w:rPr>
              <w:tab/>
            </w:r>
            <w:r>
              <w:rPr>
                <w:noProof/>
                <w:webHidden/>
              </w:rPr>
              <w:fldChar w:fldCharType="begin"/>
            </w:r>
            <w:r>
              <w:rPr>
                <w:noProof/>
                <w:webHidden/>
              </w:rPr>
              <w:instrText xml:space="preserve"> PAGEREF _Toc227509182 \h </w:instrText>
            </w:r>
            <w:r>
              <w:rPr>
                <w:noProof/>
                <w:webHidden/>
              </w:rPr>
            </w:r>
            <w:r>
              <w:rPr>
                <w:noProof/>
                <w:webHidden/>
              </w:rPr>
              <w:fldChar w:fldCharType="separate"/>
            </w:r>
            <w:r>
              <w:rPr>
                <w:noProof/>
                <w:webHidden/>
              </w:rPr>
              <w:t>51</w:t>
            </w:r>
            <w:r>
              <w:rPr>
                <w:noProof/>
                <w:webHidden/>
              </w:rPr>
              <w:fldChar w:fldCharType="end"/>
            </w:r>
          </w:hyperlink>
        </w:p>
        <w:p w14:paraId="642D2339" w14:textId="25C9E5D5"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83" w:history="1">
            <w:r w:rsidRPr="007E3B36">
              <w:rPr>
                <w:rStyle w:val="Hyperlink"/>
                <w:noProof/>
              </w:rPr>
              <w:t>7.2 Entry point and module graph</w:t>
            </w:r>
            <w:r>
              <w:rPr>
                <w:noProof/>
                <w:webHidden/>
              </w:rPr>
              <w:tab/>
            </w:r>
            <w:r>
              <w:rPr>
                <w:noProof/>
                <w:webHidden/>
              </w:rPr>
              <w:fldChar w:fldCharType="begin"/>
            </w:r>
            <w:r>
              <w:rPr>
                <w:noProof/>
                <w:webHidden/>
              </w:rPr>
              <w:instrText xml:space="preserve"> PAGEREF _Toc227509183 \h </w:instrText>
            </w:r>
            <w:r>
              <w:rPr>
                <w:noProof/>
                <w:webHidden/>
              </w:rPr>
            </w:r>
            <w:r>
              <w:rPr>
                <w:noProof/>
                <w:webHidden/>
              </w:rPr>
              <w:fldChar w:fldCharType="separate"/>
            </w:r>
            <w:r>
              <w:rPr>
                <w:noProof/>
                <w:webHidden/>
              </w:rPr>
              <w:t>51</w:t>
            </w:r>
            <w:r>
              <w:rPr>
                <w:noProof/>
                <w:webHidden/>
              </w:rPr>
              <w:fldChar w:fldCharType="end"/>
            </w:r>
          </w:hyperlink>
        </w:p>
        <w:p w14:paraId="32AD2224" w14:textId="2EB1D321"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84" w:history="1">
            <w:r w:rsidRPr="007E3B36">
              <w:rPr>
                <w:rStyle w:val="Hyperlink"/>
                <w:noProof/>
              </w:rPr>
              <w:t>7.3 Layout: the VS Code-style shell</w:t>
            </w:r>
            <w:r>
              <w:rPr>
                <w:noProof/>
                <w:webHidden/>
              </w:rPr>
              <w:tab/>
            </w:r>
            <w:r>
              <w:rPr>
                <w:noProof/>
                <w:webHidden/>
              </w:rPr>
              <w:fldChar w:fldCharType="begin"/>
            </w:r>
            <w:r>
              <w:rPr>
                <w:noProof/>
                <w:webHidden/>
              </w:rPr>
              <w:instrText xml:space="preserve"> PAGEREF _Toc227509184 \h </w:instrText>
            </w:r>
            <w:r>
              <w:rPr>
                <w:noProof/>
                <w:webHidden/>
              </w:rPr>
            </w:r>
            <w:r>
              <w:rPr>
                <w:noProof/>
                <w:webHidden/>
              </w:rPr>
              <w:fldChar w:fldCharType="separate"/>
            </w:r>
            <w:r>
              <w:rPr>
                <w:noProof/>
                <w:webHidden/>
              </w:rPr>
              <w:t>52</w:t>
            </w:r>
            <w:r>
              <w:rPr>
                <w:noProof/>
                <w:webHidden/>
              </w:rPr>
              <w:fldChar w:fldCharType="end"/>
            </w:r>
          </w:hyperlink>
        </w:p>
        <w:p w14:paraId="37039027" w14:textId="70C6E7BE"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85" w:history="1">
            <w:r w:rsidRPr="007E3B36">
              <w:rPr>
                <w:rStyle w:val="Hyperlink"/>
                <w:noProof/>
              </w:rPr>
              <w:t>7.4 Wunderbaum trees</w:t>
            </w:r>
            <w:r>
              <w:rPr>
                <w:noProof/>
                <w:webHidden/>
              </w:rPr>
              <w:tab/>
            </w:r>
            <w:r>
              <w:rPr>
                <w:noProof/>
                <w:webHidden/>
              </w:rPr>
              <w:fldChar w:fldCharType="begin"/>
            </w:r>
            <w:r>
              <w:rPr>
                <w:noProof/>
                <w:webHidden/>
              </w:rPr>
              <w:instrText xml:space="preserve"> PAGEREF _Toc227509185 \h </w:instrText>
            </w:r>
            <w:r>
              <w:rPr>
                <w:noProof/>
                <w:webHidden/>
              </w:rPr>
            </w:r>
            <w:r>
              <w:rPr>
                <w:noProof/>
                <w:webHidden/>
              </w:rPr>
              <w:fldChar w:fldCharType="separate"/>
            </w:r>
            <w:r>
              <w:rPr>
                <w:noProof/>
                <w:webHidden/>
              </w:rPr>
              <w:t>52</w:t>
            </w:r>
            <w:r>
              <w:rPr>
                <w:noProof/>
                <w:webHidden/>
              </w:rPr>
              <w:fldChar w:fldCharType="end"/>
            </w:r>
          </w:hyperlink>
        </w:p>
        <w:p w14:paraId="1EBDF02D" w14:textId="5B8B7C94"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86" w:history="1">
            <w:r w:rsidRPr="007E3B36">
              <w:rPr>
                <w:rStyle w:val="Hyperlink"/>
                <w:noProof/>
              </w:rPr>
              <w:t>7.5 jsPanel and the TabBar</w:t>
            </w:r>
            <w:r>
              <w:rPr>
                <w:noProof/>
                <w:webHidden/>
              </w:rPr>
              <w:tab/>
            </w:r>
            <w:r>
              <w:rPr>
                <w:noProof/>
                <w:webHidden/>
              </w:rPr>
              <w:fldChar w:fldCharType="begin"/>
            </w:r>
            <w:r>
              <w:rPr>
                <w:noProof/>
                <w:webHidden/>
              </w:rPr>
              <w:instrText xml:space="preserve"> PAGEREF _Toc227509186 \h </w:instrText>
            </w:r>
            <w:r>
              <w:rPr>
                <w:noProof/>
                <w:webHidden/>
              </w:rPr>
            </w:r>
            <w:r>
              <w:rPr>
                <w:noProof/>
                <w:webHidden/>
              </w:rPr>
              <w:fldChar w:fldCharType="separate"/>
            </w:r>
            <w:r>
              <w:rPr>
                <w:noProof/>
                <w:webHidden/>
              </w:rPr>
              <w:t>53</w:t>
            </w:r>
            <w:r>
              <w:rPr>
                <w:noProof/>
                <w:webHidden/>
              </w:rPr>
              <w:fldChar w:fldCharType="end"/>
            </w:r>
          </w:hyperlink>
        </w:p>
        <w:p w14:paraId="77B3B72D" w14:textId="0C0E6F6B"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87" w:history="1">
            <w:r w:rsidRPr="007E3B36">
              <w:rPr>
                <w:rStyle w:val="Hyperlink"/>
                <w:noProof/>
              </w:rPr>
              <w:t>7.6 CodeMirror 6 and the cell editor</w:t>
            </w:r>
            <w:r>
              <w:rPr>
                <w:noProof/>
                <w:webHidden/>
              </w:rPr>
              <w:tab/>
            </w:r>
            <w:r>
              <w:rPr>
                <w:noProof/>
                <w:webHidden/>
              </w:rPr>
              <w:fldChar w:fldCharType="begin"/>
            </w:r>
            <w:r>
              <w:rPr>
                <w:noProof/>
                <w:webHidden/>
              </w:rPr>
              <w:instrText xml:space="preserve"> PAGEREF _Toc227509187 \h </w:instrText>
            </w:r>
            <w:r>
              <w:rPr>
                <w:noProof/>
                <w:webHidden/>
              </w:rPr>
            </w:r>
            <w:r>
              <w:rPr>
                <w:noProof/>
                <w:webHidden/>
              </w:rPr>
              <w:fldChar w:fldCharType="separate"/>
            </w:r>
            <w:r>
              <w:rPr>
                <w:noProof/>
                <w:webHidden/>
              </w:rPr>
              <w:t>54</w:t>
            </w:r>
            <w:r>
              <w:rPr>
                <w:noProof/>
                <w:webHidden/>
              </w:rPr>
              <w:fldChar w:fldCharType="end"/>
            </w:r>
          </w:hyperlink>
        </w:p>
        <w:p w14:paraId="44872877" w14:textId="2B4CDD64"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88" w:history="1">
            <w:r w:rsidRPr="007E3B36">
              <w:rPr>
                <w:rStyle w:val="Hyperlink"/>
                <w:noProof/>
              </w:rPr>
              <w:t>7.7 Panels and tabs: the lifecycle</w:t>
            </w:r>
            <w:r>
              <w:rPr>
                <w:noProof/>
                <w:webHidden/>
              </w:rPr>
              <w:tab/>
            </w:r>
            <w:r>
              <w:rPr>
                <w:noProof/>
                <w:webHidden/>
              </w:rPr>
              <w:fldChar w:fldCharType="begin"/>
            </w:r>
            <w:r>
              <w:rPr>
                <w:noProof/>
                <w:webHidden/>
              </w:rPr>
              <w:instrText xml:space="preserve"> PAGEREF _Toc227509188 \h </w:instrText>
            </w:r>
            <w:r>
              <w:rPr>
                <w:noProof/>
                <w:webHidden/>
              </w:rPr>
            </w:r>
            <w:r>
              <w:rPr>
                <w:noProof/>
                <w:webHidden/>
              </w:rPr>
              <w:fldChar w:fldCharType="separate"/>
            </w:r>
            <w:r>
              <w:rPr>
                <w:noProof/>
                <w:webHidden/>
              </w:rPr>
              <w:t>54</w:t>
            </w:r>
            <w:r>
              <w:rPr>
                <w:noProof/>
                <w:webHidden/>
              </w:rPr>
              <w:fldChar w:fldCharType="end"/>
            </w:r>
          </w:hyperlink>
        </w:p>
        <w:p w14:paraId="10284575" w14:textId="33F2CEC6"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89" w:history="1">
            <w:r w:rsidRPr="007E3B36">
              <w:rPr>
                <w:rStyle w:val="Hyperlink"/>
                <w:noProof/>
              </w:rPr>
              <w:t>7.8 Key dispatchers and shortcuts</w:t>
            </w:r>
            <w:r>
              <w:rPr>
                <w:noProof/>
                <w:webHidden/>
              </w:rPr>
              <w:tab/>
            </w:r>
            <w:r>
              <w:rPr>
                <w:noProof/>
                <w:webHidden/>
              </w:rPr>
              <w:fldChar w:fldCharType="begin"/>
            </w:r>
            <w:r>
              <w:rPr>
                <w:noProof/>
                <w:webHidden/>
              </w:rPr>
              <w:instrText xml:space="preserve"> PAGEREF _Toc227509189 \h </w:instrText>
            </w:r>
            <w:r>
              <w:rPr>
                <w:noProof/>
                <w:webHidden/>
              </w:rPr>
            </w:r>
            <w:r>
              <w:rPr>
                <w:noProof/>
                <w:webHidden/>
              </w:rPr>
              <w:fldChar w:fldCharType="separate"/>
            </w:r>
            <w:r>
              <w:rPr>
                <w:noProof/>
                <w:webHidden/>
              </w:rPr>
              <w:t>55</w:t>
            </w:r>
            <w:r>
              <w:rPr>
                <w:noProof/>
                <w:webHidden/>
              </w:rPr>
              <w:fldChar w:fldCharType="end"/>
            </w:r>
          </w:hyperlink>
        </w:p>
        <w:p w14:paraId="73FD6661" w14:textId="04D85FFA"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90" w:history="1">
            <w:r w:rsidRPr="007E3B36">
              <w:rPr>
                <w:rStyle w:val="Hyperlink"/>
                <w:noProof/>
              </w:rPr>
              <w:t>7.9 Status bar, icon bar, menu bar</w:t>
            </w:r>
            <w:r>
              <w:rPr>
                <w:noProof/>
                <w:webHidden/>
              </w:rPr>
              <w:tab/>
            </w:r>
            <w:r>
              <w:rPr>
                <w:noProof/>
                <w:webHidden/>
              </w:rPr>
              <w:fldChar w:fldCharType="begin"/>
            </w:r>
            <w:r>
              <w:rPr>
                <w:noProof/>
                <w:webHidden/>
              </w:rPr>
              <w:instrText xml:space="preserve"> PAGEREF _Toc227509190 \h </w:instrText>
            </w:r>
            <w:r>
              <w:rPr>
                <w:noProof/>
                <w:webHidden/>
              </w:rPr>
            </w:r>
            <w:r>
              <w:rPr>
                <w:noProof/>
                <w:webHidden/>
              </w:rPr>
              <w:fldChar w:fldCharType="separate"/>
            </w:r>
            <w:r>
              <w:rPr>
                <w:noProof/>
                <w:webHidden/>
              </w:rPr>
              <w:t>56</w:t>
            </w:r>
            <w:r>
              <w:rPr>
                <w:noProof/>
                <w:webHidden/>
              </w:rPr>
              <w:fldChar w:fldCharType="end"/>
            </w:r>
          </w:hyperlink>
        </w:p>
        <w:p w14:paraId="5B4D7F03" w14:textId="5DAC9619"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91" w:history="1">
            <w:r w:rsidRPr="007E3B36">
              <w:rPr>
                <w:rStyle w:val="Hyperlink"/>
                <w:noProof/>
              </w:rPr>
              <w:t>7.10 Socket.io and the event surface</w:t>
            </w:r>
            <w:r>
              <w:rPr>
                <w:noProof/>
                <w:webHidden/>
              </w:rPr>
              <w:tab/>
            </w:r>
            <w:r>
              <w:rPr>
                <w:noProof/>
                <w:webHidden/>
              </w:rPr>
              <w:fldChar w:fldCharType="begin"/>
            </w:r>
            <w:r>
              <w:rPr>
                <w:noProof/>
                <w:webHidden/>
              </w:rPr>
              <w:instrText xml:space="preserve"> PAGEREF _Toc227509191 \h </w:instrText>
            </w:r>
            <w:r>
              <w:rPr>
                <w:noProof/>
                <w:webHidden/>
              </w:rPr>
            </w:r>
            <w:r>
              <w:rPr>
                <w:noProof/>
                <w:webHidden/>
              </w:rPr>
              <w:fldChar w:fldCharType="separate"/>
            </w:r>
            <w:r>
              <w:rPr>
                <w:noProof/>
                <w:webHidden/>
              </w:rPr>
              <w:t>56</w:t>
            </w:r>
            <w:r>
              <w:rPr>
                <w:noProof/>
                <w:webHidden/>
              </w:rPr>
              <w:fldChar w:fldCharType="end"/>
            </w:r>
          </w:hyperlink>
        </w:p>
        <w:p w14:paraId="470E85F5" w14:textId="477773DF"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92" w:history="1">
            <w:r w:rsidRPr="007E3B36">
              <w:rPr>
                <w:rStyle w:val="Hyperlink"/>
                <w:noProof/>
              </w:rPr>
              <w:t>7.11 Discussion-ready talking points</w:t>
            </w:r>
            <w:r>
              <w:rPr>
                <w:noProof/>
                <w:webHidden/>
              </w:rPr>
              <w:tab/>
            </w:r>
            <w:r>
              <w:rPr>
                <w:noProof/>
                <w:webHidden/>
              </w:rPr>
              <w:fldChar w:fldCharType="begin"/>
            </w:r>
            <w:r>
              <w:rPr>
                <w:noProof/>
                <w:webHidden/>
              </w:rPr>
              <w:instrText xml:space="preserve"> PAGEREF _Toc227509192 \h </w:instrText>
            </w:r>
            <w:r>
              <w:rPr>
                <w:noProof/>
                <w:webHidden/>
              </w:rPr>
            </w:r>
            <w:r>
              <w:rPr>
                <w:noProof/>
                <w:webHidden/>
              </w:rPr>
              <w:fldChar w:fldCharType="separate"/>
            </w:r>
            <w:r>
              <w:rPr>
                <w:noProof/>
                <w:webHidden/>
              </w:rPr>
              <w:t>57</w:t>
            </w:r>
            <w:r>
              <w:rPr>
                <w:noProof/>
                <w:webHidden/>
              </w:rPr>
              <w:fldChar w:fldCharType="end"/>
            </w:r>
          </w:hyperlink>
        </w:p>
        <w:p w14:paraId="1335E91D" w14:textId="74D56411" w:rsidR="007C6BB8" w:rsidRDefault="007C6BB8">
          <w:pPr>
            <w:pStyle w:val="TOC1"/>
            <w:tabs>
              <w:tab w:val="right" w:leader="dot" w:pos="9304"/>
            </w:tabs>
            <w:rPr>
              <w:rFonts w:asciiTheme="minorHAnsi" w:hAnsiTheme="minorHAnsi"/>
              <w:noProof/>
              <w:kern w:val="2"/>
              <w:lang w:eastAsia="en-US"/>
              <w14:ligatures w14:val="standardContextual"/>
            </w:rPr>
          </w:pPr>
          <w:hyperlink w:anchor="_Toc227509193" w:history="1">
            <w:r w:rsidRPr="007E3B36">
              <w:rPr>
                <w:rStyle w:val="Hyperlink"/>
                <w:noProof/>
              </w:rPr>
              <w:t>8. Backend Architecture</w:t>
            </w:r>
            <w:r>
              <w:rPr>
                <w:noProof/>
                <w:webHidden/>
              </w:rPr>
              <w:tab/>
            </w:r>
            <w:r>
              <w:rPr>
                <w:noProof/>
                <w:webHidden/>
              </w:rPr>
              <w:fldChar w:fldCharType="begin"/>
            </w:r>
            <w:r>
              <w:rPr>
                <w:noProof/>
                <w:webHidden/>
              </w:rPr>
              <w:instrText xml:space="preserve"> PAGEREF _Toc227509193 \h </w:instrText>
            </w:r>
            <w:r>
              <w:rPr>
                <w:noProof/>
                <w:webHidden/>
              </w:rPr>
            </w:r>
            <w:r>
              <w:rPr>
                <w:noProof/>
                <w:webHidden/>
              </w:rPr>
              <w:fldChar w:fldCharType="separate"/>
            </w:r>
            <w:r>
              <w:rPr>
                <w:noProof/>
                <w:webHidden/>
              </w:rPr>
              <w:t>59</w:t>
            </w:r>
            <w:r>
              <w:rPr>
                <w:noProof/>
                <w:webHidden/>
              </w:rPr>
              <w:fldChar w:fldCharType="end"/>
            </w:r>
          </w:hyperlink>
        </w:p>
        <w:p w14:paraId="163CC099" w14:textId="22306C3E"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94" w:history="1">
            <w:r w:rsidRPr="007E3B36">
              <w:rPr>
                <w:rStyle w:val="Hyperlink"/>
                <w:noProof/>
              </w:rPr>
              <w:t>8.1 Concept primer</w:t>
            </w:r>
            <w:r>
              <w:rPr>
                <w:noProof/>
                <w:webHidden/>
              </w:rPr>
              <w:tab/>
            </w:r>
            <w:r>
              <w:rPr>
                <w:noProof/>
                <w:webHidden/>
              </w:rPr>
              <w:fldChar w:fldCharType="begin"/>
            </w:r>
            <w:r>
              <w:rPr>
                <w:noProof/>
                <w:webHidden/>
              </w:rPr>
              <w:instrText xml:space="preserve"> PAGEREF _Toc227509194 \h </w:instrText>
            </w:r>
            <w:r>
              <w:rPr>
                <w:noProof/>
                <w:webHidden/>
              </w:rPr>
            </w:r>
            <w:r>
              <w:rPr>
                <w:noProof/>
                <w:webHidden/>
              </w:rPr>
              <w:fldChar w:fldCharType="separate"/>
            </w:r>
            <w:r>
              <w:rPr>
                <w:noProof/>
                <w:webHidden/>
              </w:rPr>
              <w:t>59</w:t>
            </w:r>
            <w:r>
              <w:rPr>
                <w:noProof/>
                <w:webHidden/>
              </w:rPr>
              <w:fldChar w:fldCharType="end"/>
            </w:r>
          </w:hyperlink>
        </w:p>
        <w:p w14:paraId="33B576DD" w14:textId="66CE8680"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95" w:history="1">
            <w:r w:rsidRPr="007E3B36">
              <w:rPr>
                <w:rStyle w:val="Hyperlink"/>
                <w:noProof/>
              </w:rPr>
              <w:t>8.2 FastAPI app setup</w:t>
            </w:r>
            <w:r>
              <w:rPr>
                <w:noProof/>
                <w:webHidden/>
              </w:rPr>
              <w:tab/>
            </w:r>
            <w:r>
              <w:rPr>
                <w:noProof/>
                <w:webHidden/>
              </w:rPr>
              <w:fldChar w:fldCharType="begin"/>
            </w:r>
            <w:r>
              <w:rPr>
                <w:noProof/>
                <w:webHidden/>
              </w:rPr>
              <w:instrText xml:space="preserve"> PAGEREF _Toc227509195 \h </w:instrText>
            </w:r>
            <w:r>
              <w:rPr>
                <w:noProof/>
                <w:webHidden/>
              </w:rPr>
            </w:r>
            <w:r>
              <w:rPr>
                <w:noProof/>
                <w:webHidden/>
              </w:rPr>
              <w:fldChar w:fldCharType="separate"/>
            </w:r>
            <w:r>
              <w:rPr>
                <w:noProof/>
                <w:webHidden/>
              </w:rPr>
              <w:t>59</w:t>
            </w:r>
            <w:r>
              <w:rPr>
                <w:noProof/>
                <w:webHidden/>
              </w:rPr>
              <w:fldChar w:fldCharType="end"/>
            </w:r>
          </w:hyperlink>
        </w:p>
        <w:p w14:paraId="539DC87D" w14:textId="63078D82"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96" w:history="1">
            <w:r w:rsidRPr="007E3B36">
              <w:rPr>
                <w:rStyle w:val="Hyperlink"/>
                <w:noProof/>
              </w:rPr>
              <w:t>8.3 Routers</w:t>
            </w:r>
            <w:r>
              <w:rPr>
                <w:noProof/>
                <w:webHidden/>
              </w:rPr>
              <w:tab/>
            </w:r>
            <w:r>
              <w:rPr>
                <w:noProof/>
                <w:webHidden/>
              </w:rPr>
              <w:fldChar w:fldCharType="begin"/>
            </w:r>
            <w:r>
              <w:rPr>
                <w:noProof/>
                <w:webHidden/>
              </w:rPr>
              <w:instrText xml:space="preserve"> PAGEREF _Toc227509196 \h </w:instrText>
            </w:r>
            <w:r>
              <w:rPr>
                <w:noProof/>
                <w:webHidden/>
              </w:rPr>
            </w:r>
            <w:r>
              <w:rPr>
                <w:noProof/>
                <w:webHidden/>
              </w:rPr>
              <w:fldChar w:fldCharType="separate"/>
            </w:r>
            <w:r>
              <w:rPr>
                <w:noProof/>
                <w:webHidden/>
              </w:rPr>
              <w:t>60</w:t>
            </w:r>
            <w:r>
              <w:rPr>
                <w:noProof/>
                <w:webHidden/>
              </w:rPr>
              <w:fldChar w:fldCharType="end"/>
            </w:r>
          </w:hyperlink>
        </w:p>
        <w:p w14:paraId="672132D5" w14:textId="4AAC45C0"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197" w:history="1">
            <w:r w:rsidRPr="007E3B36">
              <w:rPr>
                <w:rStyle w:val="Hyperlink"/>
                <w:noProof/>
              </w:rPr>
              <w:t>8.4 Socket.io server</w:t>
            </w:r>
            <w:r>
              <w:rPr>
                <w:noProof/>
                <w:webHidden/>
              </w:rPr>
              <w:tab/>
            </w:r>
            <w:r>
              <w:rPr>
                <w:noProof/>
                <w:webHidden/>
              </w:rPr>
              <w:fldChar w:fldCharType="begin"/>
            </w:r>
            <w:r>
              <w:rPr>
                <w:noProof/>
                <w:webHidden/>
              </w:rPr>
              <w:instrText xml:space="preserve"> PAGEREF _Toc227509197 \h </w:instrText>
            </w:r>
            <w:r>
              <w:rPr>
                <w:noProof/>
                <w:webHidden/>
              </w:rPr>
            </w:r>
            <w:r>
              <w:rPr>
                <w:noProof/>
                <w:webHidden/>
              </w:rPr>
              <w:fldChar w:fldCharType="separate"/>
            </w:r>
            <w:r>
              <w:rPr>
                <w:noProof/>
                <w:webHidden/>
              </w:rPr>
              <w:t>61</w:t>
            </w:r>
            <w:r>
              <w:rPr>
                <w:noProof/>
                <w:webHidden/>
              </w:rPr>
              <w:fldChar w:fldCharType="end"/>
            </w:r>
          </w:hyperlink>
        </w:p>
        <w:p w14:paraId="7FA803E5" w14:textId="73AA7008"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98" w:history="1">
            <w:r w:rsidRPr="007E3B36">
              <w:rPr>
                <w:rStyle w:val="Hyperlink"/>
                <w:noProof/>
              </w:rPr>
              <w:t>8.4.1 Events the backend consumes</w:t>
            </w:r>
            <w:r>
              <w:rPr>
                <w:noProof/>
                <w:webHidden/>
              </w:rPr>
              <w:tab/>
            </w:r>
            <w:r>
              <w:rPr>
                <w:noProof/>
                <w:webHidden/>
              </w:rPr>
              <w:fldChar w:fldCharType="begin"/>
            </w:r>
            <w:r>
              <w:rPr>
                <w:noProof/>
                <w:webHidden/>
              </w:rPr>
              <w:instrText xml:space="preserve"> PAGEREF _Toc227509198 \h </w:instrText>
            </w:r>
            <w:r>
              <w:rPr>
                <w:noProof/>
                <w:webHidden/>
              </w:rPr>
            </w:r>
            <w:r>
              <w:rPr>
                <w:noProof/>
                <w:webHidden/>
              </w:rPr>
              <w:fldChar w:fldCharType="separate"/>
            </w:r>
            <w:r>
              <w:rPr>
                <w:noProof/>
                <w:webHidden/>
              </w:rPr>
              <w:t>61</w:t>
            </w:r>
            <w:r>
              <w:rPr>
                <w:noProof/>
                <w:webHidden/>
              </w:rPr>
              <w:fldChar w:fldCharType="end"/>
            </w:r>
          </w:hyperlink>
        </w:p>
        <w:p w14:paraId="6BAA6552" w14:textId="3E28738C"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199" w:history="1">
            <w:r w:rsidRPr="007E3B36">
              <w:rPr>
                <w:rStyle w:val="Hyperlink"/>
                <w:noProof/>
              </w:rPr>
              <w:t>8.4.2 Events the backend emits</w:t>
            </w:r>
            <w:r>
              <w:rPr>
                <w:noProof/>
                <w:webHidden/>
              </w:rPr>
              <w:tab/>
            </w:r>
            <w:r>
              <w:rPr>
                <w:noProof/>
                <w:webHidden/>
              </w:rPr>
              <w:fldChar w:fldCharType="begin"/>
            </w:r>
            <w:r>
              <w:rPr>
                <w:noProof/>
                <w:webHidden/>
              </w:rPr>
              <w:instrText xml:space="preserve"> PAGEREF _Toc227509199 \h </w:instrText>
            </w:r>
            <w:r>
              <w:rPr>
                <w:noProof/>
                <w:webHidden/>
              </w:rPr>
            </w:r>
            <w:r>
              <w:rPr>
                <w:noProof/>
                <w:webHidden/>
              </w:rPr>
              <w:fldChar w:fldCharType="separate"/>
            </w:r>
            <w:r>
              <w:rPr>
                <w:noProof/>
                <w:webHidden/>
              </w:rPr>
              <w:t>61</w:t>
            </w:r>
            <w:r>
              <w:rPr>
                <w:noProof/>
                <w:webHidden/>
              </w:rPr>
              <w:fldChar w:fldCharType="end"/>
            </w:r>
          </w:hyperlink>
        </w:p>
        <w:p w14:paraId="02FDE1D2" w14:textId="70BE9449"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00" w:history="1">
            <w:r w:rsidRPr="007E3B36">
              <w:rPr>
                <w:rStyle w:val="Hyperlink"/>
                <w:noProof/>
              </w:rPr>
              <w:t>8.4.3 Routing IOPub messages to cell handlers</w:t>
            </w:r>
            <w:r>
              <w:rPr>
                <w:noProof/>
                <w:webHidden/>
              </w:rPr>
              <w:tab/>
            </w:r>
            <w:r>
              <w:rPr>
                <w:noProof/>
                <w:webHidden/>
              </w:rPr>
              <w:fldChar w:fldCharType="begin"/>
            </w:r>
            <w:r>
              <w:rPr>
                <w:noProof/>
                <w:webHidden/>
              </w:rPr>
              <w:instrText xml:space="preserve"> PAGEREF _Toc227509200 \h </w:instrText>
            </w:r>
            <w:r>
              <w:rPr>
                <w:noProof/>
                <w:webHidden/>
              </w:rPr>
            </w:r>
            <w:r>
              <w:rPr>
                <w:noProof/>
                <w:webHidden/>
              </w:rPr>
              <w:fldChar w:fldCharType="separate"/>
            </w:r>
            <w:r>
              <w:rPr>
                <w:noProof/>
                <w:webHidden/>
              </w:rPr>
              <w:t>61</w:t>
            </w:r>
            <w:r>
              <w:rPr>
                <w:noProof/>
                <w:webHidden/>
              </w:rPr>
              <w:fldChar w:fldCharType="end"/>
            </w:r>
          </w:hyperlink>
        </w:p>
        <w:p w14:paraId="60CCDF79" w14:textId="25B72B13"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01" w:history="1">
            <w:r w:rsidRPr="007E3B36">
              <w:rPr>
                <w:rStyle w:val="Hyperlink"/>
                <w:noProof/>
              </w:rPr>
              <w:t>8.5 KernelManager</w:t>
            </w:r>
            <w:r>
              <w:rPr>
                <w:noProof/>
                <w:webHidden/>
              </w:rPr>
              <w:tab/>
            </w:r>
            <w:r>
              <w:rPr>
                <w:noProof/>
                <w:webHidden/>
              </w:rPr>
              <w:fldChar w:fldCharType="begin"/>
            </w:r>
            <w:r>
              <w:rPr>
                <w:noProof/>
                <w:webHidden/>
              </w:rPr>
              <w:instrText xml:space="preserve"> PAGEREF _Toc227509201 \h </w:instrText>
            </w:r>
            <w:r>
              <w:rPr>
                <w:noProof/>
                <w:webHidden/>
              </w:rPr>
            </w:r>
            <w:r>
              <w:rPr>
                <w:noProof/>
                <w:webHidden/>
              </w:rPr>
              <w:fldChar w:fldCharType="separate"/>
            </w:r>
            <w:r>
              <w:rPr>
                <w:noProof/>
                <w:webHidden/>
              </w:rPr>
              <w:t>62</w:t>
            </w:r>
            <w:r>
              <w:rPr>
                <w:noProof/>
                <w:webHidden/>
              </w:rPr>
              <w:fldChar w:fldCharType="end"/>
            </w:r>
          </w:hyperlink>
        </w:p>
        <w:p w14:paraId="2EA608EA" w14:textId="308B1B30"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02" w:history="1">
            <w:r w:rsidRPr="007E3B36">
              <w:rPr>
                <w:rStyle w:val="Hyperlink"/>
                <w:noProof/>
              </w:rPr>
              <w:t>8.5.1 Starting a kernel</w:t>
            </w:r>
            <w:r>
              <w:rPr>
                <w:noProof/>
                <w:webHidden/>
              </w:rPr>
              <w:tab/>
            </w:r>
            <w:r>
              <w:rPr>
                <w:noProof/>
                <w:webHidden/>
              </w:rPr>
              <w:fldChar w:fldCharType="begin"/>
            </w:r>
            <w:r>
              <w:rPr>
                <w:noProof/>
                <w:webHidden/>
              </w:rPr>
              <w:instrText xml:space="preserve"> PAGEREF _Toc227509202 \h </w:instrText>
            </w:r>
            <w:r>
              <w:rPr>
                <w:noProof/>
                <w:webHidden/>
              </w:rPr>
            </w:r>
            <w:r>
              <w:rPr>
                <w:noProof/>
                <w:webHidden/>
              </w:rPr>
              <w:fldChar w:fldCharType="separate"/>
            </w:r>
            <w:r>
              <w:rPr>
                <w:noProof/>
                <w:webHidden/>
              </w:rPr>
              <w:t>62</w:t>
            </w:r>
            <w:r>
              <w:rPr>
                <w:noProof/>
                <w:webHidden/>
              </w:rPr>
              <w:fldChar w:fldCharType="end"/>
            </w:r>
          </w:hyperlink>
        </w:p>
        <w:p w14:paraId="32B0CF54" w14:textId="5F87AEB5"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03" w:history="1">
            <w:r w:rsidRPr="007E3B36">
              <w:rPr>
                <w:rStyle w:val="Hyperlink"/>
                <w:noProof/>
              </w:rPr>
              <w:t>8.5.2 Stopping, restarting, heartbeat</w:t>
            </w:r>
            <w:r>
              <w:rPr>
                <w:noProof/>
                <w:webHidden/>
              </w:rPr>
              <w:tab/>
            </w:r>
            <w:r>
              <w:rPr>
                <w:noProof/>
                <w:webHidden/>
              </w:rPr>
              <w:fldChar w:fldCharType="begin"/>
            </w:r>
            <w:r>
              <w:rPr>
                <w:noProof/>
                <w:webHidden/>
              </w:rPr>
              <w:instrText xml:space="preserve"> PAGEREF _Toc227509203 \h </w:instrText>
            </w:r>
            <w:r>
              <w:rPr>
                <w:noProof/>
                <w:webHidden/>
              </w:rPr>
            </w:r>
            <w:r>
              <w:rPr>
                <w:noProof/>
                <w:webHidden/>
              </w:rPr>
              <w:fldChar w:fldCharType="separate"/>
            </w:r>
            <w:r>
              <w:rPr>
                <w:noProof/>
                <w:webHidden/>
              </w:rPr>
              <w:t>62</w:t>
            </w:r>
            <w:r>
              <w:rPr>
                <w:noProof/>
                <w:webHidden/>
              </w:rPr>
              <w:fldChar w:fldCharType="end"/>
            </w:r>
          </w:hyperlink>
        </w:p>
        <w:p w14:paraId="440E8695" w14:textId="66A26BA1"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04" w:history="1">
            <w:r w:rsidRPr="007E3B36">
              <w:rPr>
                <w:rStyle w:val="Hyperlink"/>
                <w:noProof/>
              </w:rPr>
              <w:t>8.6 ExecutionBridge</w:t>
            </w:r>
            <w:r>
              <w:rPr>
                <w:noProof/>
                <w:webHidden/>
              </w:rPr>
              <w:tab/>
            </w:r>
            <w:r>
              <w:rPr>
                <w:noProof/>
                <w:webHidden/>
              </w:rPr>
              <w:fldChar w:fldCharType="begin"/>
            </w:r>
            <w:r>
              <w:rPr>
                <w:noProof/>
                <w:webHidden/>
              </w:rPr>
              <w:instrText xml:space="preserve"> PAGEREF _Toc227509204 \h </w:instrText>
            </w:r>
            <w:r>
              <w:rPr>
                <w:noProof/>
                <w:webHidden/>
              </w:rPr>
            </w:r>
            <w:r>
              <w:rPr>
                <w:noProof/>
                <w:webHidden/>
              </w:rPr>
              <w:fldChar w:fldCharType="separate"/>
            </w:r>
            <w:r>
              <w:rPr>
                <w:noProof/>
                <w:webHidden/>
              </w:rPr>
              <w:t>63</w:t>
            </w:r>
            <w:r>
              <w:rPr>
                <w:noProof/>
                <w:webHidden/>
              </w:rPr>
              <w:fldChar w:fldCharType="end"/>
            </w:r>
          </w:hyperlink>
        </w:p>
        <w:p w14:paraId="7C4DDD63" w14:textId="4C9B89F9"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05" w:history="1">
            <w:r w:rsidRPr="007E3B36">
              <w:rPr>
                <w:rStyle w:val="Hyperlink"/>
                <w:noProof/>
              </w:rPr>
              <w:t>8.7 NotebookManager</w:t>
            </w:r>
            <w:r>
              <w:rPr>
                <w:noProof/>
                <w:webHidden/>
              </w:rPr>
              <w:tab/>
            </w:r>
            <w:r>
              <w:rPr>
                <w:noProof/>
                <w:webHidden/>
              </w:rPr>
              <w:fldChar w:fldCharType="begin"/>
            </w:r>
            <w:r>
              <w:rPr>
                <w:noProof/>
                <w:webHidden/>
              </w:rPr>
              <w:instrText xml:space="preserve"> PAGEREF _Toc227509205 \h </w:instrText>
            </w:r>
            <w:r>
              <w:rPr>
                <w:noProof/>
                <w:webHidden/>
              </w:rPr>
            </w:r>
            <w:r>
              <w:rPr>
                <w:noProof/>
                <w:webHidden/>
              </w:rPr>
              <w:fldChar w:fldCharType="separate"/>
            </w:r>
            <w:r>
              <w:rPr>
                <w:noProof/>
                <w:webHidden/>
              </w:rPr>
              <w:t>63</w:t>
            </w:r>
            <w:r>
              <w:rPr>
                <w:noProof/>
                <w:webHidden/>
              </w:rPr>
              <w:fldChar w:fldCharType="end"/>
            </w:r>
          </w:hyperlink>
        </w:p>
        <w:p w14:paraId="5233284F" w14:textId="2266382D"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06" w:history="1">
            <w:r w:rsidRPr="007E3B36">
              <w:rPr>
                <w:rStyle w:val="Hyperlink"/>
                <w:noProof/>
              </w:rPr>
              <w:t>8.8 ProjectRegistry</w:t>
            </w:r>
            <w:r>
              <w:rPr>
                <w:noProof/>
                <w:webHidden/>
              </w:rPr>
              <w:tab/>
            </w:r>
            <w:r>
              <w:rPr>
                <w:noProof/>
                <w:webHidden/>
              </w:rPr>
              <w:fldChar w:fldCharType="begin"/>
            </w:r>
            <w:r>
              <w:rPr>
                <w:noProof/>
                <w:webHidden/>
              </w:rPr>
              <w:instrText xml:space="preserve"> PAGEREF _Toc227509206 \h </w:instrText>
            </w:r>
            <w:r>
              <w:rPr>
                <w:noProof/>
                <w:webHidden/>
              </w:rPr>
            </w:r>
            <w:r>
              <w:rPr>
                <w:noProof/>
                <w:webHidden/>
              </w:rPr>
              <w:fldChar w:fldCharType="separate"/>
            </w:r>
            <w:r>
              <w:rPr>
                <w:noProof/>
                <w:webHidden/>
              </w:rPr>
              <w:t>64</w:t>
            </w:r>
            <w:r>
              <w:rPr>
                <w:noProof/>
                <w:webHidden/>
              </w:rPr>
              <w:fldChar w:fldCharType="end"/>
            </w:r>
          </w:hyperlink>
        </w:p>
        <w:p w14:paraId="0F9E3698" w14:textId="17909ED3"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07" w:history="1">
            <w:r w:rsidRPr="007E3B36">
              <w:rPr>
                <w:rStyle w:val="Hyperlink"/>
                <w:noProof/>
              </w:rPr>
              <w:t>8.9 Auth and secrets</w:t>
            </w:r>
            <w:r>
              <w:rPr>
                <w:noProof/>
                <w:webHidden/>
              </w:rPr>
              <w:tab/>
            </w:r>
            <w:r>
              <w:rPr>
                <w:noProof/>
                <w:webHidden/>
              </w:rPr>
              <w:fldChar w:fldCharType="begin"/>
            </w:r>
            <w:r>
              <w:rPr>
                <w:noProof/>
                <w:webHidden/>
              </w:rPr>
              <w:instrText xml:space="preserve"> PAGEREF _Toc227509207 \h </w:instrText>
            </w:r>
            <w:r>
              <w:rPr>
                <w:noProof/>
                <w:webHidden/>
              </w:rPr>
            </w:r>
            <w:r>
              <w:rPr>
                <w:noProof/>
                <w:webHidden/>
              </w:rPr>
              <w:fldChar w:fldCharType="separate"/>
            </w:r>
            <w:r>
              <w:rPr>
                <w:noProof/>
                <w:webHidden/>
              </w:rPr>
              <w:t>64</w:t>
            </w:r>
            <w:r>
              <w:rPr>
                <w:noProof/>
                <w:webHidden/>
              </w:rPr>
              <w:fldChar w:fldCharType="end"/>
            </w:r>
          </w:hyperlink>
        </w:p>
        <w:p w14:paraId="43A11B2B" w14:textId="373E8801"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08" w:history="1">
            <w:r w:rsidRPr="007E3B36">
              <w:rPr>
                <w:rStyle w:val="Hyperlink"/>
                <w:noProof/>
              </w:rPr>
              <w:t>8.10 Testing</w:t>
            </w:r>
            <w:r>
              <w:rPr>
                <w:noProof/>
                <w:webHidden/>
              </w:rPr>
              <w:tab/>
            </w:r>
            <w:r>
              <w:rPr>
                <w:noProof/>
                <w:webHidden/>
              </w:rPr>
              <w:fldChar w:fldCharType="begin"/>
            </w:r>
            <w:r>
              <w:rPr>
                <w:noProof/>
                <w:webHidden/>
              </w:rPr>
              <w:instrText xml:space="preserve"> PAGEREF _Toc227509208 \h </w:instrText>
            </w:r>
            <w:r>
              <w:rPr>
                <w:noProof/>
                <w:webHidden/>
              </w:rPr>
            </w:r>
            <w:r>
              <w:rPr>
                <w:noProof/>
                <w:webHidden/>
              </w:rPr>
              <w:fldChar w:fldCharType="separate"/>
            </w:r>
            <w:r>
              <w:rPr>
                <w:noProof/>
                <w:webHidden/>
              </w:rPr>
              <w:t>65</w:t>
            </w:r>
            <w:r>
              <w:rPr>
                <w:noProof/>
                <w:webHidden/>
              </w:rPr>
              <w:fldChar w:fldCharType="end"/>
            </w:r>
          </w:hyperlink>
        </w:p>
        <w:p w14:paraId="169C1212" w14:textId="5D5A3B10"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09" w:history="1">
            <w:r w:rsidRPr="007E3B36">
              <w:rPr>
                <w:rStyle w:val="Hyperlink"/>
                <w:noProof/>
              </w:rPr>
              <w:t>8.11 Discussion-ready talking points</w:t>
            </w:r>
            <w:r>
              <w:rPr>
                <w:noProof/>
                <w:webHidden/>
              </w:rPr>
              <w:tab/>
            </w:r>
            <w:r>
              <w:rPr>
                <w:noProof/>
                <w:webHidden/>
              </w:rPr>
              <w:fldChar w:fldCharType="begin"/>
            </w:r>
            <w:r>
              <w:rPr>
                <w:noProof/>
                <w:webHidden/>
              </w:rPr>
              <w:instrText xml:space="preserve"> PAGEREF _Toc227509209 \h </w:instrText>
            </w:r>
            <w:r>
              <w:rPr>
                <w:noProof/>
                <w:webHidden/>
              </w:rPr>
            </w:r>
            <w:r>
              <w:rPr>
                <w:noProof/>
                <w:webHidden/>
              </w:rPr>
              <w:fldChar w:fldCharType="separate"/>
            </w:r>
            <w:r>
              <w:rPr>
                <w:noProof/>
                <w:webHidden/>
              </w:rPr>
              <w:t>65</w:t>
            </w:r>
            <w:r>
              <w:rPr>
                <w:noProof/>
                <w:webHidden/>
              </w:rPr>
              <w:fldChar w:fldCharType="end"/>
            </w:r>
          </w:hyperlink>
        </w:p>
        <w:p w14:paraId="7C6E0105" w14:textId="25596156" w:rsidR="007C6BB8" w:rsidRDefault="007C6BB8">
          <w:pPr>
            <w:pStyle w:val="TOC1"/>
            <w:tabs>
              <w:tab w:val="right" w:leader="dot" w:pos="9304"/>
            </w:tabs>
            <w:rPr>
              <w:rFonts w:asciiTheme="minorHAnsi" w:hAnsiTheme="minorHAnsi"/>
              <w:noProof/>
              <w:kern w:val="2"/>
              <w:lang w:eastAsia="en-US"/>
              <w14:ligatures w14:val="standardContextual"/>
            </w:rPr>
          </w:pPr>
          <w:hyperlink w:anchor="_Toc227509210" w:history="1">
            <w:r w:rsidRPr="007E3B36">
              <w:rPr>
                <w:rStyle w:val="Hyperlink"/>
                <w:noProof/>
              </w:rPr>
              <w:t>9. Notebook Execution Flow</w:t>
            </w:r>
            <w:r>
              <w:rPr>
                <w:noProof/>
                <w:webHidden/>
              </w:rPr>
              <w:tab/>
            </w:r>
            <w:r>
              <w:rPr>
                <w:noProof/>
                <w:webHidden/>
              </w:rPr>
              <w:fldChar w:fldCharType="begin"/>
            </w:r>
            <w:r>
              <w:rPr>
                <w:noProof/>
                <w:webHidden/>
              </w:rPr>
              <w:instrText xml:space="preserve"> PAGEREF _Toc227509210 \h </w:instrText>
            </w:r>
            <w:r>
              <w:rPr>
                <w:noProof/>
                <w:webHidden/>
              </w:rPr>
            </w:r>
            <w:r>
              <w:rPr>
                <w:noProof/>
                <w:webHidden/>
              </w:rPr>
              <w:fldChar w:fldCharType="separate"/>
            </w:r>
            <w:r>
              <w:rPr>
                <w:noProof/>
                <w:webHidden/>
              </w:rPr>
              <w:t>67</w:t>
            </w:r>
            <w:r>
              <w:rPr>
                <w:noProof/>
                <w:webHidden/>
              </w:rPr>
              <w:fldChar w:fldCharType="end"/>
            </w:r>
          </w:hyperlink>
        </w:p>
        <w:p w14:paraId="232A1DC5" w14:textId="71FD236C"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11" w:history="1">
            <w:r w:rsidRPr="007E3B36">
              <w:rPr>
                <w:rStyle w:val="Hyperlink"/>
                <w:noProof/>
              </w:rPr>
              <w:t>9.1 Concept primer</w:t>
            </w:r>
            <w:r>
              <w:rPr>
                <w:noProof/>
                <w:webHidden/>
              </w:rPr>
              <w:tab/>
            </w:r>
            <w:r>
              <w:rPr>
                <w:noProof/>
                <w:webHidden/>
              </w:rPr>
              <w:fldChar w:fldCharType="begin"/>
            </w:r>
            <w:r>
              <w:rPr>
                <w:noProof/>
                <w:webHidden/>
              </w:rPr>
              <w:instrText xml:space="preserve"> PAGEREF _Toc227509211 \h </w:instrText>
            </w:r>
            <w:r>
              <w:rPr>
                <w:noProof/>
                <w:webHidden/>
              </w:rPr>
            </w:r>
            <w:r>
              <w:rPr>
                <w:noProof/>
                <w:webHidden/>
              </w:rPr>
              <w:fldChar w:fldCharType="separate"/>
            </w:r>
            <w:r>
              <w:rPr>
                <w:noProof/>
                <w:webHidden/>
              </w:rPr>
              <w:t>67</w:t>
            </w:r>
            <w:r>
              <w:rPr>
                <w:noProof/>
                <w:webHidden/>
              </w:rPr>
              <w:fldChar w:fldCharType="end"/>
            </w:r>
          </w:hyperlink>
        </w:p>
        <w:p w14:paraId="21C4D946" w14:textId="477D3D20"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12" w:history="1">
            <w:r w:rsidRPr="007E3B36">
              <w:rPr>
                <w:rStyle w:val="Hyperlink"/>
                <w:noProof/>
              </w:rPr>
              <w:t>9.2 Cell execution path</w:t>
            </w:r>
            <w:r>
              <w:rPr>
                <w:noProof/>
                <w:webHidden/>
              </w:rPr>
              <w:tab/>
            </w:r>
            <w:r>
              <w:rPr>
                <w:noProof/>
                <w:webHidden/>
              </w:rPr>
              <w:fldChar w:fldCharType="begin"/>
            </w:r>
            <w:r>
              <w:rPr>
                <w:noProof/>
                <w:webHidden/>
              </w:rPr>
              <w:instrText xml:space="preserve"> PAGEREF _Toc227509212 \h </w:instrText>
            </w:r>
            <w:r>
              <w:rPr>
                <w:noProof/>
                <w:webHidden/>
              </w:rPr>
            </w:r>
            <w:r>
              <w:rPr>
                <w:noProof/>
                <w:webHidden/>
              </w:rPr>
              <w:fldChar w:fldCharType="separate"/>
            </w:r>
            <w:r>
              <w:rPr>
                <w:noProof/>
                <w:webHidden/>
              </w:rPr>
              <w:t>67</w:t>
            </w:r>
            <w:r>
              <w:rPr>
                <w:noProof/>
                <w:webHidden/>
              </w:rPr>
              <w:fldChar w:fldCharType="end"/>
            </w:r>
          </w:hyperlink>
        </w:p>
        <w:p w14:paraId="17D00994" w14:textId="2B71853D"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13" w:history="1">
            <w:r w:rsidRPr="007E3B36">
              <w:rPr>
                <w:rStyle w:val="Hyperlink"/>
                <w:noProof/>
              </w:rPr>
              <w:t>Step 1 - Frontend keydown</w:t>
            </w:r>
            <w:r>
              <w:rPr>
                <w:noProof/>
                <w:webHidden/>
              </w:rPr>
              <w:tab/>
            </w:r>
            <w:r>
              <w:rPr>
                <w:noProof/>
                <w:webHidden/>
              </w:rPr>
              <w:fldChar w:fldCharType="begin"/>
            </w:r>
            <w:r>
              <w:rPr>
                <w:noProof/>
                <w:webHidden/>
              </w:rPr>
              <w:instrText xml:space="preserve"> PAGEREF _Toc227509213 \h </w:instrText>
            </w:r>
            <w:r>
              <w:rPr>
                <w:noProof/>
                <w:webHidden/>
              </w:rPr>
            </w:r>
            <w:r>
              <w:rPr>
                <w:noProof/>
                <w:webHidden/>
              </w:rPr>
              <w:fldChar w:fldCharType="separate"/>
            </w:r>
            <w:r>
              <w:rPr>
                <w:noProof/>
                <w:webHidden/>
              </w:rPr>
              <w:t>67</w:t>
            </w:r>
            <w:r>
              <w:rPr>
                <w:noProof/>
                <w:webHidden/>
              </w:rPr>
              <w:fldChar w:fldCharType="end"/>
            </w:r>
          </w:hyperlink>
        </w:p>
        <w:p w14:paraId="230C409E" w14:textId="58369108"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14" w:history="1">
            <w:r w:rsidRPr="007E3B36">
              <w:rPr>
                <w:rStyle w:val="Hyperlink"/>
                <w:noProof/>
              </w:rPr>
              <w:t>Step 2 - Socket emit</w:t>
            </w:r>
            <w:r>
              <w:rPr>
                <w:noProof/>
                <w:webHidden/>
              </w:rPr>
              <w:tab/>
            </w:r>
            <w:r>
              <w:rPr>
                <w:noProof/>
                <w:webHidden/>
              </w:rPr>
              <w:fldChar w:fldCharType="begin"/>
            </w:r>
            <w:r>
              <w:rPr>
                <w:noProof/>
                <w:webHidden/>
              </w:rPr>
              <w:instrText xml:space="preserve"> PAGEREF _Toc227509214 \h </w:instrText>
            </w:r>
            <w:r>
              <w:rPr>
                <w:noProof/>
                <w:webHidden/>
              </w:rPr>
            </w:r>
            <w:r>
              <w:rPr>
                <w:noProof/>
                <w:webHidden/>
              </w:rPr>
              <w:fldChar w:fldCharType="separate"/>
            </w:r>
            <w:r>
              <w:rPr>
                <w:noProof/>
                <w:webHidden/>
              </w:rPr>
              <w:t>67</w:t>
            </w:r>
            <w:r>
              <w:rPr>
                <w:noProof/>
                <w:webHidden/>
              </w:rPr>
              <w:fldChar w:fldCharType="end"/>
            </w:r>
          </w:hyperlink>
        </w:p>
        <w:p w14:paraId="2817BCAD" w14:textId="3EFC510D"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15" w:history="1">
            <w:r w:rsidRPr="007E3B36">
              <w:rPr>
                <w:rStyle w:val="Hyperlink"/>
                <w:noProof/>
              </w:rPr>
              <w:t>Step 3 - Backend handler</w:t>
            </w:r>
            <w:r>
              <w:rPr>
                <w:noProof/>
                <w:webHidden/>
              </w:rPr>
              <w:tab/>
            </w:r>
            <w:r>
              <w:rPr>
                <w:noProof/>
                <w:webHidden/>
              </w:rPr>
              <w:fldChar w:fldCharType="begin"/>
            </w:r>
            <w:r>
              <w:rPr>
                <w:noProof/>
                <w:webHidden/>
              </w:rPr>
              <w:instrText xml:space="preserve"> PAGEREF _Toc227509215 \h </w:instrText>
            </w:r>
            <w:r>
              <w:rPr>
                <w:noProof/>
                <w:webHidden/>
              </w:rPr>
            </w:r>
            <w:r>
              <w:rPr>
                <w:noProof/>
                <w:webHidden/>
              </w:rPr>
              <w:fldChar w:fldCharType="separate"/>
            </w:r>
            <w:r>
              <w:rPr>
                <w:noProof/>
                <w:webHidden/>
              </w:rPr>
              <w:t>68</w:t>
            </w:r>
            <w:r>
              <w:rPr>
                <w:noProof/>
                <w:webHidden/>
              </w:rPr>
              <w:fldChar w:fldCharType="end"/>
            </w:r>
          </w:hyperlink>
        </w:p>
        <w:p w14:paraId="31ADF311" w14:textId="4D627318"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16" w:history="1">
            <w:r w:rsidRPr="007E3B36">
              <w:rPr>
                <w:rStyle w:val="Hyperlink"/>
                <w:noProof/>
              </w:rPr>
              <w:t>Step 4 - Hydra injection (if present)</w:t>
            </w:r>
            <w:r>
              <w:rPr>
                <w:noProof/>
                <w:webHidden/>
              </w:rPr>
              <w:tab/>
            </w:r>
            <w:r>
              <w:rPr>
                <w:noProof/>
                <w:webHidden/>
              </w:rPr>
              <w:fldChar w:fldCharType="begin"/>
            </w:r>
            <w:r>
              <w:rPr>
                <w:noProof/>
                <w:webHidden/>
              </w:rPr>
              <w:instrText xml:space="preserve"> PAGEREF _Toc227509216 \h </w:instrText>
            </w:r>
            <w:r>
              <w:rPr>
                <w:noProof/>
                <w:webHidden/>
              </w:rPr>
            </w:r>
            <w:r>
              <w:rPr>
                <w:noProof/>
                <w:webHidden/>
              </w:rPr>
              <w:fldChar w:fldCharType="separate"/>
            </w:r>
            <w:r>
              <w:rPr>
                <w:noProof/>
                <w:webHidden/>
              </w:rPr>
              <w:t>68</w:t>
            </w:r>
            <w:r>
              <w:rPr>
                <w:noProof/>
                <w:webHidden/>
              </w:rPr>
              <w:fldChar w:fldCharType="end"/>
            </w:r>
          </w:hyperlink>
        </w:p>
        <w:p w14:paraId="7952B22F" w14:textId="21BED7A7"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17" w:history="1">
            <w:r w:rsidRPr="007E3B36">
              <w:rPr>
                <w:rStyle w:val="Hyperlink"/>
                <w:noProof/>
              </w:rPr>
              <w:t>Step 5 - User code execution</w:t>
            </w:r>
            <w:r>
              <w:rPr>
                <w:noProof/>
                <w:webHidden/>
              </w:rPr>
              <w:tab/>
            </w:r>
            <w:r>
              <w:rPr>
                <w:noProof/>
                <w:webHidden/>
              </w:rPr>
              <w:fldChar w:fldCharType="begin"/>
            </w:r>
            <w:r>
              <w:rPr>
                <w:noProof/>
                <w:webHidden/>
              </w:rPr>
              <w:instrText xml:space="preserve"> PAGEREF _Toc227509217 \h </w:instrText>
            </w:r>
            <w:r>
              <w:rPr>
                <w:noProof/>
                <w:webHidden/>
              </w:rPr>
            </w:r>
            <w:r>
              <w:rPr>
                <w:noProof/>
                <w:webHidden/>
              </w:rPr>
              <w:fldChar w:fldCharType="separate"/>
            </w:r>
            <w:r>
              <w:rPr>
                <w:noProof/>
                <w:webHidden/>
              </w:rPr>
              <w:t>68</w:t>
            </w:r>
            <w:r>
              <w:rPr>
                <w:noProof/>
                <w:webHidden/>
              </w:rPr>
              <w:fldChar w:fldCharType="end"/>
            </w:r>
          </w:hyperlink>
        </w:p>
        <w:p w14:paraId="748A9B33" w14:textId="634740D0"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18" w:history="1">
            <w:r w:rsidRPr="007E3B36">
              <w:rPr>
                <w:rStyle w:val="Hyperlink"/>
                <w:noProof/>
              </w:rPr>
              <w:t>Step 6 - IOPub dispatch</w:t>
            </w:r>
            <w:r>
              <w:rPr>
                <w:noProof/>
                <w:webHidden/>
              </w:rPr>
              <w:tab/>
            </w:r>
            <w:r>
              <w:rPr>
                <w:noProof/>
                <w:webHidden/>
              </w:rPr>
              <w:fldChar w:fldCharType="begin"/>
            </w:r>
            <w:r>
              <w:rPr>
                <w:noProof/>
                <w:webHidden/>
              </w:rPr>
              <w:instrText xml:space="preserve"> PAGEREF _Toc227509218 \h </w:instrText>
            </w:r>
            <w:r>
              <w:rPr>
                <w:noProof/>
                <w:webHidden/>
              </w:rPr>
            </w:r>
            <w:r>
              <w:rPr>
                <w:noProof/>
                <w:webHidden/>
              </w:rPr>
              <w:fldChar w:fldCharType="separate"/>
            </w:r>
            <w:r>
              <w:rPr>
                <w:noProof/>
                <w:webHidden/>
              </w:rPr>
              <w:t>68</w:t>
            </w:r>
            <w:r>
              <w:rPr>
                <w:noProof/>
                <w:webHidden/>
              </w:rPr>
              <w:fldChar w:fldCharType="end"/>
            </w:r>
          </w:hyperlink>
        </w:p>
        <w:p w14:paraId="0470E38D" w14:textId="5070CD6F"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19" w:history="1">
            <w:r w:rsidRPr="007E3B36">
              <w:rPr>
                <w:rStyle w:val="Hyperlink"/>
                <w:noProof/>
              </w:rPr>
              <w:t>Step 7 - Completion</w:t>
            </w:r>
            <w:r>
              <w:rPr>
                <w:noProof/>
                <w:webHidden/>
              </w:rPr>
              <w:tab/>
            </w:r>
            <w:r>
              <w:rPr>
                <w:noProof/>
                <w:webHidden/>
              </w:rPr>
              <w:fldChar w:fldCharType="begin"/>
            </w:r>
            <w:r>
              <w:rPr>
                <w:noProof/>
                <w:webHidden/>
              </w:rPr>
              <w:instrText xml:space="preserve"> PAGEREF _Toc227509219 \h </w:instrText>
            </w:r>
            <w:r>
              <w:rPr>
                <w:noProof/>
                <w:webHidden/>
              </w:rPr>
            </w:r>
            <w:r>
              <w:rPr>
                <w:noProof/>
                <w:webHidden/>
              </w:rPr>
              <w:fldChar w:fldCharType="separate"/>
            </w:r>
            <w:r>
              <w:rPr>
                <w:noProof/>
                <w:webHidden/>
              </w:rPr>
              <w:t>69</w:t>
            </w:r>
            <w:r>
              <w:rPr>
                <w:noProof/>
                <w:webHidden/>
              </w:rPr>
              <w:fldChar w:fldCharType="end"/>
            </w:r>
          </w:hyperlink>
        </w:p>
        <w:p w14:paraId="79D63A9D" w14:textId="38CD55EA"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20" w:history="1">
            <w:r w:rsidRPr="007E3B36">
              <w:rPr>
                <w:rStyle w:val="Hyperlink"/>
                <w:noProof/>
              </w:rPr>
              <w:t>Step 8 - Frontend render</w:t>
            </w:r>
            <w:r>
              <w:rPr>
                <w:noProof/>
                <w:webHidden/>
              </w:rPr>
              <w:tab/>
            </w:r>
            <w:r>
              <w:rPr>
                <w:noProof/>
                <w:webHidden/>
              </w:rPr>
              <w:fldChar w:fldCharType="begin"/>
            </w:r>
            <w:r>
              <w:rPr>
                <w:noProof/>
                <w:webHidden/>
              </w:rPr>
              <w:instrText xml:space="preserve"> PAGEREF _Toc227509220 \h </w:instrText>
            </w:r>
            <w:r>
              <w:rPr>
                <w:noProof/>
                <w:webHidden/>
              </w:rPr>
            </w:r>
            <w:r>
              <w:rPr>
                <w:noProof/>
                <w:webHidden/>
              </w:rPr>
              <w:fldChar w:fldCharType="separate"/>
            </w:r>
            <w:r>
              <w:rPr>
                <w:noProof/>
                <w:webHidden/>
              </w:rPr>
              <w:t>69</w:t>
            </w:r>
            <w:r>
              <w:rPr>
                <w:noProof/>
                <w:webHidden/>
              </w:rPr>
              <w:fldChar w:fldCharType="end"/>
            </w:r>
          </w:hyperlink>
        </w:p>
        <w:p w14:paraId="2A938130" w14:textId="306D41FE"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21" w:history="1">
            <w:r w:rsidRPr="007E3B36">
              <w:rPr>
                <w:rStyle w:val="Hyperlink"/>
                <w:noProof/>
              </w:rPr>
              <w:t>9.3 Run execution path</w:t>
            </w:r>
            <w:r>
              <w:rPr>
                <w:noProof/>
                <w:webHidden/>
              </w:rPr>
              <w:tab/>
            </w:r>
            <w:r>
              <w:rPr>
                <w:noProof/>
                <w:webHidden/>
              </w:rPr>
              <w:fldChar w:fldCharType="begin"/>
            </w:r>
            <w:r>
              <w:rPr>
                <w:noProof/>
                <w:webHidden/>
              </w:rPr>
              <w:instrText xml:space="preserve"> PAGEREF _Toc227509221 \h </w:instrText>
            </w:r>
            <w:r>
              <w:rPr>
                <w:noProof/>
                <w:webHidden/>
              </w:rPr>
            </w:r>
            <w:r>
              <w:rPr>
                <w:noProof/>
                <w:webHidden/>
              </w:rPr>
              <w:fldChar w:fldCharType="separate"/>
            </w:r>
            <w:r>
              <w:rPr>
                <w:noProof/>
                <w:webHidden/>
              </w:rPr>
              <w:t>69</w:t>
            </w:r>
            <w:r>
              <w:rPr>
                <w:noProof/>
                <w:webHidden/>
              </w:rPr>
              <w:fldChar w:fldCharType="end"/>
            </w:r>
          </w:hyperlink>
        </w:p>
        <w:p w14:paraId="77CFD47E" w14:textId="38BAF916"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22" w:history="1">
            <w:r w:rsidRPr="007E3B36">
              <w:rPr>
                <w:rStyle w:val="Hyperlink"/>
                <w:noProof/>
              </w:rPr>
              <w:t>Step 1 - Frontend Run click</w:t>
            </w:r>
            <w:r>
              <w:rPr>
                <w:noProof/>
                <w:webHidden/>
              </w:rPr>
              <w:tab/>
            </w:r>
            <w:r>
              <w:rPr>
                <w:noProof/>
                <w:webHidden/>
              </w:rPr>
              <w:fldChar w:fldCharType="begin"/>
            </w:r>
            <w:r>
              <w:rPr>
                <w:noProof/>
                <w:webHidden/>
              </w:rPr>
              <w:instrText xml:space="preserve"> PAGEREF _Toc227509222 \h </w:instrText>
            </w:r>
            <w:r>
              <w:rPr>
                <w:noProof/>
                <w:webHidden/>
              </w:rPr>
            </w:r>
            <w:r>
              <w:rPr>
                <w:noProof/>
                <w:webHidden/>
              </w:rPr>
              <w:fldChar w:fldCharType="separate"/>
            </w:r>
            <w:r>
              <w:rPr>
                <w:noProof/>
                <w:webHidden/>
              </w:rPr>
              <w:t>69</w:t>
            </w:r>
            <w:r>
              <w:rPr>
                <w:noProof/>
                <w:webHidden/>
              </w:rPr>
              <w:fldChar w:fldCharType="end"/>
            </w:r>
          </w:hyperlink>
        </w:p>
        <w:p w14:paraId="7B17DF9B" w14:textId="32612116"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23" w:history="1">
            <w:r w:rsidRPr="007E3B36">
              <w:rPr>
                <w:rStyle w:val="Hyperlink"/>
                <w:noProof/>
              </w:rPr>
              <w:t>Step 2 - Backend handler</w:t>
            </w:r>
            <w:r>
              <w:rPr>
                <w:noProof/>
                <w:webHidden/>
              </w:rPr>
              <w:tab/>
            </w:r>
            <w:r>
              <w:rPr>
                <w:noProof/>
                <w:webHidden/>
              </w:rPr>
              <w:fldChar w:fldCharType="begin"/>
            </w:r>
            <w:r>
              <w:rPr>
                <w:noProof/>
                <w:webHidden/>
              </w:rPr>
              <w:instrText xml:space="preserve"> PAGEREF _Toc227509223 \h </w:instrText>
            </w:r>
            <w:r>
              <w:rPr>
                <w:noProof/>
                <w:webHidden/>
              </w:rPr>
            </w:r>
            <w:r>
              <w:rPr>
                <w:noProof/>
                <w:webHidden/>
              </w:rPr>
              <w:fldChar w:fldCharType="separate"/>
            </w:r>
            <w:r>
              <w:rPr>
                <w:noProof/>
                <w:webHidden/>
              </w:rPr>
              <w:t>70</w:t>
            </w:r>
            <w:r>
              <w:rPr>
                <w:noProof/>
                <w:webHidden/>
              </w:rPr>
              <w:fldChar w:fldCharType="end"/>
            </w:r>
          </w:hyperlink>
        </w:p>
        <w:p w14:paraId="5DEA24A2" w14:textId="34A73F67"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24" w:history="1">
            <w:r w:rsidRPr="007E3B36">
              <w:rPr>
                <w:rStyle w:val="Hyperlink"/>
                <w:noProof/>
              </w:rPr>
              <w:t>Step 3 - Resolve dataset hashes</w:t>
            </w:r>
            <w:r>
              <w:rPr>
                <w:noProof/>
                <w:webHidden/>
              </w:rPr>
              <w:tab/>
            </w:r>
            <w:r>
              <w:rPr>
                <w:noProof/>
                <w:webHidden/>
              </w:rPr>
              <w:fldChar w:fldCharType="begin"/>
            </w:r>
            <w:r>
              <w:rPr>
                <w:noProof/>
                <w:webHidden/>
              </w:rPr>
              <w:instrText xml:space="preserve"> PAGEREF _Toc227509224 \h </w:instrText>
            </w:r>
            <w:r>
              <w:rPr>
                <w:noProof/>
                <w:webHidden/>
              </w:rPr>
            </w:r>
            <w:r>
              <w:rPr>
                <w:noProof/>
                <w:webHidden/>
              </w:rPr>
              <w:fldChar w:fldCharType="separate"/>
            </w:r>
            <w:r>
              <w:rPr>
                <w:noProof/>
                <w:webHidden/>
              </w:rPr>
              <w:t>70</w:t>
            </w:r>
            <w:r>
              <w:rPr>
                <w:noProof/>
                <w:webHidden/>
              </w:rPr>
              <w:fldChar w:fldCharType="end"/>
            </w:r>
          </w:hyperlink>
        </w:p>
        <w:p w14:paraId="7A8C4745" w14:textId="762C927F"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25" w:history="1">
            <w:r w:rsidRPr="007E3B36">
              <w:rPr>
                <w:rStyle w:val="Hyperlink"/>
                <w:noProof/>
              </w:rPr>
              <w:t>Step 4 - Prelude injection</w:t>
            </w:r>
            <w:r>
              <w:rPr>
                <w:noProof/>
                <w:webHidden/>
              </w:rPr>
              <w:tab/>
            </w:r>
            <w:r>
              <w:rPr>
                <w:noProof/>
                <w:webHidden/>
              </w:rPr>
              <w:fldChar w:fldCharType="begin"/>
            </w:r>
            <w:r>
              <w:rPr>
                <w:noProof/>
                <w:webHidden/>
              </w:rPr>
              <w:instrText xml:space="preserve"> PAGEREF _Toc227509225 \h </w:instrText>
            </w:r>
            <w:r>
              <w:rPr>
                <w:noProof/>
                <w:webHidden/>
              </w:rPr>
            </w:r>
            <w:r>
              <w:rPr>
                <w:noProof/>
                <w:webHidden/>
              </w:rPr>
              <w:fldChar w:fldCharType="separate"/>
            </w:r>
            <w:r>
              <w:rPr>
                <w:noProof/>
                <w:webHidden/>
              </w:rPr>
              <w:t>70</w:t>
            </w:r>
            <w:r>
              <w:rPr>
                <w:noProof/>
                <w:webHidden/>
              </w:rPr>
              <w:fldChar w:fldCharType="end"/>
            </w:r>
          </w:hyperlink>
        </w:p>
        <w:p w14:paraId="72971BE6" w14:textId="51881576"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26" w:history="1">
            <w:r w:rsidRPr="007E3B36">
              <w:rPr>
                <w:rStyle w:val="Hyperlink"/>
                <w:noProof/>
              </w:rPr>
              <w:t>Step 5 - Hydra injection (same as cell path)</w:t>
            </w:r>
            <w:r>
              <w:rPr>
                <w:noProof/>
                <w:webHidden/>
              </w:rPr>
              <w:tab/>
            </w:r>
            <w:r>
              <w:rPr>
                <w:noProof/>
                <w:webHidden/>
              </w:rPr>
              <w:fldChar w:fldCharType="begin"/>
            </w:r>
            <w:r>
              <w:rPr>
                <w:noProof/>
                <w:webHidden/>
              </w:rPr>
              <w:instrText xml:space="preserve"> PAGEREF _Toc227509226 \h </w:instrText>
            </w:r>
            <w:r>
              <w:rPr>
                <w:noProof/>
                <w:webHidden/>
              </w:rPr>
            </w:r>
            <w:r>
              <w:rPr>
                <w:noProof/>
                <w:webHidden/>
              </w:rPr>
              <w:fldChar w:fldCharType="separate"/>
            </w:r>
            <w:r>
              <w:rPr>
                <w:noProof/>
                <w:webHidden/>
              </w:rPr>
              <w:t>71</w:t>
            </w:r>
            <w:r>
              <w:rPr>
                <w:noProof/>
                <w:webHidden/>
              </w:rPr>
              <w:fldChar w:fldCharType="end"/>
            </w:r>
          </w:hyperlink>
        </w:p>
        <w:p w14:paraId="2A162DE2" w14:textId="24896DC3"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27" w:history="1">
            <w:r w:rsidRPr="007E3B36">
              <w:rPr>
                <w:rStyle w:val="Hyperlink"/>
                <w:noProof/>
              </w:rPr>
              <w:t>Step 6 - Cell-by-cell execution</w:t>
            </w:r>
            <w:r>
              <w:rPr>
                <w:noProof/>
                <w:webHidden/>
              </w:rPr>
              <w:tab/>
            </w:r>
            <w:r>
              <w:rPr>
                <w:noProof/>
                <w:webHidden/>
              </w:rPr>
              <w:fldChar w:fldCharType="begin"/>
            </w:r>
            <w:r>
              <w:rPr>
                <w:noProof/>
                <w:webHidden/>
              </w:rPr>
              <w:instrText xml:space="preserve"> PAGEREF _Toc227509227 \h </w:instrText>
            </w:r>
            <w:r>
              <w:rPr>
                <w:noProof/>
                <w:webHidden/>
              </w:rPr>
            </w:r>
            <w:r>
              <w:rPr>
                <w:noProof/>
                <w:webHidden/>
              </w:rPr>
              <w:fldChar w:fldCharType="separate"/>
            </w:r>
            <w:r>
              <w:rPr>
                <w:noProof/>
                <w:webHidden/>
              </w:rPr>
              <w:t>71</w:t>
            </w:r>
            <w:r>
              <w:rPr>
                <w:noProof/>
                <w:webHidden/>
              </w:rPr>
              <w:fldChar w:fldCharType="end"/>
            </w:r>
          </w:hyperlink>
        </w:p>
        <w:p w14:paraId="2FEAFD29" w14:textId="2F4A5198"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28" w:history="1">
            <w:r w:rsidRPr="007E3B36">
              <w:rPr>
                <w:rStyle w:val="Hyperlink"/>
                <w:noProof/>
              </w:rPr>
              <w:t>Step 7 - MLflow run-start event handler</w:t>
            </w:r>
            <w:r>
              <w:rPr>
                <w:noProof/>
                <w:webHidden/>
              </w:rPr>
              <w:tab/>
            </w:r>
            <w:r>
              <w:rPr>
                <w:noProof/>
                <w:webHidden/>
              </w:rPr>
              <w:fldChar w:fldCharType="begin"/>
            </w:r>
            <w:r>
              <w:rPr>
                <w:noProof/>
                <w:webHidden/>
              </w:rPr>
              <w:instrText xml:space="preserve"> PAGEREF _Toc227509228 \h </w:instrText>
            </w:r>
            <w:r>
              <w:rPr>
                <w:noProof/>
                <w:webHidden/>
              </w:rPr>
            </w:r>
            <w:r>
              <w:rPr>
                <w:noProof/>
                <w:webHidden/>
              </w:rPr>
              <w:fldChar w:fldCharType="separate"/>
            </w:r>
            <w:r>
              <w:rPr>
                <w:noProof/>
                <w:webHidden/>
              </w:rPr>
              <w:t>71</w:t>
            </w:r>
            <w:r>
              <w:rPr>
                <w:noProof/>
                <w:webHidden/>
              </w:rPr>
              <w:fldChar w:fldCharType="end"/>
            </w:r>
          </w:hyperlink>
        </w:p>
        <w:p w14:paraId="64FEE15D" w14:textId="2B755082"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29" w:history="1">
            <w:r w:rsidRPr="007E3B36">
              <w:rPr>
                <w:rStyle w:val="Hyperlink"/>
                <w:noProof/>
              </w:rPr>
              <w:t>Step 8 - Metrics streaming</w:t>
            </w:r>
            <w:r>
              <w:rPr>
                <w:noProof/>
                <w:webHidden/>
              </w:rPr>
              <w:tab/>
            </w:r>
            <w:r>
              <w:rPr>
                <w:noProof/>
                <w:webHidden/>
              </w:rPr>
              <w:fldChar w:fldCharType="begin"/>
            </w:r>
            <w:r>
              <w:rPr>
                <w:noProof/>
                <w:webHidden/>
              </w:rPr>
              <w:instrText xml:space="preserve"> PAGEREF _Toc227509229 \h </w:instrText>
            </w:r>
            <w:r>
              <w:rPr>
                <w:noProof/>
                <w:webHidden/>
              </w:rPr>
            </w:r>
            <w:r>
              <w:rPr>
                <w:noProof/>
                <w:webHidden/>
              </w:rPr>
              <w:fldChar w:fldCharType="separate"/>
            </w:r>
            <w:r>
              <w:rPr>
                <w:noProof/>
                <w:webHidden/>
              </w:rPr>
              <w:t>71</w:t>
            </w:r>
            <w:r>
              <w:rPr>
                <w:noProof/>
                <w:webHidden/>
              </w:rPr>
              <w:fldChar w:fldCharType="end"/>
            </w:r>
          </w:hyperlink>
        </w:p>
        <w:p w14:paraId="211893F7" w14:textId="29EEF902"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30" w:history="1">
            <w:r w:rsidRPr="007E3B36">
              <w:rPr>
                <w:rStyle w:val="Hyperlink"/>
                <w:noProof/>
              </w:rPr>
              <w:t>Step 9 - Run completion</w:t>
            </w:r>
            <w:r>
              <w:rPr>
                <w:noProof/>
                <w:webHidden/>
              </w:rPr>
              <w:tab/>
            </w:r>
            <w:r>
              <w:rPr>
                <w:noProof/>
                <w:webHidden/>
              </w:rPr>
              <w:fldChar w:fldCharType="begin"/>
            </w:r>
            <w:r>
              <w:rPr>
                <w:noProof/>
                <w:webHidden/>
              </w:rPr>
              <w:instrText xml:space="preserve"> PAGEREF _Toc227509230 \h </w:instrText>
            </w:r>
            <w:r>
              <w:rPr>
                <w:noProof/>
                <w:webHidden/>
              </w:rPr>
            </w:r>
            <w:r>
              <w:rPr>
                <w:noProof/>
                <w:webHidden/>
              </w:rPr>
              <w:fldChar w:fldCharType="separate"/>
            </w:r>
            <w:r>
              <w:rPr>
                <w:noProof/>
                <w:webHidden/>
              </w:rPr>
              <w:t>71</w:t>
            </w:r>
            <w:r>
              <w:rPr>
                <w:noProof/>
                <w:webHidden/>
              </w:rPr>
              <w:fldChar w:fldCharType="end"/>
            </w:r>
          </w:hyperlink>
        </w:p>
        <w:p w14:paraId="46F122C7" w14:textId="040F5AD6"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31" w:history="1">
            <w:r w:rsidRPr="007E3B36">
              <w:rPr>
                <w:rStyle w:val="Hyperlink"/>
                <w:noProof/>
              </w:rPr>
              <w:t>9.4 Execution contention: the collaborative editing case</w:t>
            </w:r>
            <w:r>
              <w:rPr>
                <w:noProof/>
                <w:webHidden/>
              </w:rPr>
              <w:tab/>
            </w:r>
            <w:r>
              <w:rPr>
                <w:noProof/>
                <w:webHidden/>
              </w:rPr>
              <w:fldChar w:fldCharType="begin"/>
            </w:r>
            <w:r>
              <w:rPr>
                <w:noProof/>
                <w:webHidden/>
              </w:rPr>
              <w:instrText xml:space="preserve"> PAGEREF _Toc227509231 \h </w:instrText>
            </w:r>
            <w:r>
              <w:rPr>
                <w:noProof/>
                <w:webHidden/>
              </w:rPr>
            </w:r>
            <w:r>
              <w:rPr>
                <w:noProof/>
                <w:webHidden/>
              </w:rPr>
              <w:fldChar w:fldCharType="separate"/>
            </w:r>
            <w:r>
              <w:rPr>
                <w:noProof/>
                <w:webHidden/>
              </w:rPr>
              <w:t>72</w:t>
            </w:r>
            <w:r>
              <w:rPr>
                <w:noProof/>
                <w:webHidden/>
              </w:rPr>
              <w:fldChar w:fldCharType="end"/>
            </w:r>
          </w:hyperlink>
        </w:p>
        <w:p w14:paraId="2BD0010A" w14:textId="488CCE3E"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32" w:history="1">
            <w:r w:rsidRPr="007E3B36">
              <w:rPr>
                <w:rStyle w:val="Hyperlink"/>
                <w:noProof/>
              </w:rPr>
              <w:t>9.5 Interruption and cancellation</w:t>
            </w:r>
            <w:r>
              <w:rPr>
                <w:noProof/>
                <w:webHidden/>
              </w:rPr>
              <w:tab/>
            </w:r>
            <w:r>
              <w:rPr>
                <w:noProof/>
                <w:webHidden/>
              </w:rPr>
              <w:fldChar w:fldCharType="begin"/>
            </w:r>
            <w:r>
              <w:rPr>
                <w:noProof/>
                <w:webHidden/>
              </w:rPr>
              <w:instrText xml:space="preserve"> PAGEREF _Toc227509232 \h </w:instrText>
            </w:r>
            <w:r>
              <w:rPr>
                <w:noProof/>
                <w:webHidden/>
              </w:rPr>
            </w:r>
            <w:r>
              <w:rPr>
                <w:noProof/>
                <w:webHidden/>
              </w:rPr>
              <w:fldChar w:fldCharType="separate"/>
            </w:r>
            <w:r>
              <w:rPr>
                <w:noProof/>
                <w:webHidden/>
              </w:rPr>
              <w:t>72</w:t>
            </w:r>
            <w:r>
              <w:rPr>
                <w:noProof/>
                <w:webHidden/>
              </w:rPr>
              <w:fldChar w:fldCharType="end"/>
            </w:r>
          </w:hyperlink>
        </w:p>
        <w:p w14:paraId="65C4A0D1" w14:textId="59A881DE"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33" w:history="1">
            <w:r w:rsidRPr="007E3B36">
              <w:rPr>
                <w:rStyle w:val="Hyperlink"/>
                <w:noProof/>
              </w:rPr>
              <w:t>9.6 Error paths and the NO_KERNEL story</w:t>
            </w:r>
            <w:r>
              <w:rPr>
                <w:noProof/>
                <w:webHidden/>
              </w:rPr>
              <w:tab/>
            </w:r>
            <w:r>
              <w:rPr>
                <w:noProof/>
                <w:webHidden/>
              </w:rPr>
              <w:fldChar w:fldCharType="begin"/>
            </w:r>
            <w:r>
              <w:rPr>
                <w:noProof/>
                <w:webHidden/>
              </w:rPr>
              <w:instrText xml:space="preserve"> PAGEREF _Toc227509233 \h </w:instrText>
            </w:r>
            <w:r>
              <w:rPr>
                <w:noProof/>
                <w:webHidden/>
              </w:rPr>
            </w:r>
            <w:r>
              <w:rPr>
                <w:noProof/>
                <w:webHidden/>
              </w:rPr>
              <w:fldChar w:fldCharType="separate"/>
            </w:r>
            <w:r>
              <w:rPr>
                <w:noProof/>
                <w:webHidden/>
              </w:rPr>
              <w:t>72</w:t>
            </w:r>
            <w:r>
              <w:rPr>
                <w:noProof/>
                <w:webHidden/>
              </w:rPr>
              <w:fldChar w:fldCharType="end"/>
            </w:r>
          </w:hyperlink>
        </w:p>
        <w:p w14:paraId="435A5701" w14:textId="610C62FE"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34" w:history="1">
            <w:r w:rsidRPr="007E3B36">
              <w:rPr>
                <w:rStyle w:val="Hyperlink"/>
                <w:noProof/>
              </w:rPr>
              <w:t>9.7 The Run All path: where it differs</w:t>
            </w:r>
            <w:r>
              <w:rPr>
                <w:noProof/>
                <w:webHidden/>
              </w:rPr>
              <w:tab/>
            </w:r>
            <w:r>
              <w:rPr>
                <w:noProof/>
                <w:webHidden/>
              </w:rPr>
              <w:fldChar w:fldCharType="begin"/>
            </w:r>
            <w:r>
              <w:rPr>
                <w:noProof/>
                <w:webHidden/>
              </w:rPr>
              <w:instrText xml:space="preserve"> PAGEREF _Toc227509234 \h </w:instrText>
            </w:r>
            <w:r>
              <w:rPr>
                <w:noProof/>
                <w:webHidden/>
              </w:rPr>
            </w:r>
            <w:r>
              <w:rPr>
                <w:noProof/>
                <w:webHidden/>
              </w:rPr>
              <w:fldChar w:fldCharType="separate"/>
            </w:r>
            <w:r>
              <w:rPr>
                <w:noProof/>
                <w:webHidden/>
              </w:rPr>
              <w:t>73</w:t>
            </w:r>
            <w:r>
              <w:rPr>
                <w:noProof/>
                <w:webHidden/>
              </w:rPr>
              <w:fldChar w:fldCharType="end"/>
            </w:r>
          </w:hyperlink>
        </w:p>
        <w:p w14:paraId="7BC89C79" w14:textId="01399462"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35" w:history="1">
            <w:r w:rsidRPr="007E3B36">
              <w:rPr>
                <w:rStyle w:val="Hyperlink"/>
                <w:noProof/>
              </w:rPr>
              <w:t>9.8 Debug execution</w:t>
            </w:r>
            <w:r>
              <w:rPr>
                <w:noProof/>
                <w:webHidden/>
              </w:rPr>
              <w:tab/>
            </w:r>
            <w:r>
              <w:rPr>
                <w:noProof/>
                <w:webHidden/>
              </w:rPr>
              <w:fldChar w:fldCharType="begin"/>
            </w:r>
            <w:r>
              <w:rPr>
                <w:noProof/>
                <w:webHidden/>
              </w:rPr>
              <w:instrText xml:space="preserve"> PAGEREF _Toc227509235 \h </w:instrText>
            </w:r>
            <w:r>
              <w:rPr>
                <w:noProof/>
                <w:webHidden/>
              </w:rPr>
            </w:r>
            <w:r>
              <w:rPr>
                <w:noProof/>
                <w:webHidden/>
              </w:rPr>
              <w:fldChar w:fldCharType="separate"/>
            </w:r>
            <w:r>
              <w:rPr>
                <w:noProof/>
                <w:webHidden/>
              </w:rPr>
              <w:t>73</w:t>
            </w:r>
            <w:r>
              <w:rPr>
                <w:noProof/>
                <w:webHidden/>
              </w:rPr>
              <w:fldChar w:fldCharType="end"/>
            </w:r>
          </w:hyperlink>
        </w:p>
        <w:p w14:paraId="5A27C95D" w14:textId="682B4793"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36" w:history="1">
            <w:r w:rsidRPr="007E3B36">
              <w:rPr>
                <w:rStyle w:val="Hyperlink"/>
                <w:noProof/>
              </w:rPr>
              <w:t>9.9 Discussion-ready talking points</w:t>
            </w:r>
            <w:r>
              <w:rPr>
                <w:noProof/>
                <w:webHidden/>
              </w:rPr>
              <w:tab/>
            </w:r>
            <w:r>
              <w:rPr>
                <w:noProof/>
                <w:webHidden/>
              </w:rPr>
              <w:fldChar w:fldCharType="begin"/>
            </w:r>
            <w:r>
              <w:rPr>
                <w:noProof/>
                <w:webHidden/>
              </w:rPr>
              <w:instrText xml:space="preserve"> PAGEREF _Toc227509236 \h </w:instrText>
            </w:r>
            <w:r>
              <w:rPr>
                <w:noProof/>
                <w:webHidden/>
              </w:rPr>
            </w:r>
            <w:r>
              <w:rPr>
                <w:noProof/>
                <w:webHidden/>
              </w:rPr>
              <w:fldChar w:fldCharType="separate"/>
            </w:r>
            <w:r>
              <w:rPr>
                <w:noProof/>
                <w:webHidden/>
              </w:rPr>
              <w:t>74</w:t>
            </w:r>
            <w:r>
              <w:rPr>
                <w:noProof/>
                <w:webHidden/>
              </w:rPr>
              <w:fldChar w:fldCharType="end"/>
            </w:r>
          </w:hyperlink>
        </w:p>
        <w:p w14:paraId="4364D4EB" w14:textId="600CA8ED" w:rsidR="007C6BB8" w:rsidRDefault="007C6BB8">
          <w:pPr>
            <w:pStyle w:val="TOC1"/>
            <w:tabs>
              <w:tab w:val="right" w:leader="dot" w:pos="9304"/>
            </w:tabs>
            <w:rPr>
              <w:rFonts w:asciiTheme="minorHAnsi" w:hAnsiTheme="minorHAnsi"/>
              <w:noProof/>
              <w:kern w:val="2"/>
              <w:lang w:eastAsia="en-US"/>
              <w14:ligatures w14:val="standardContextual"/>
            </w:rPr>
          </w:pPr>
          <w:hyperlink w:anchor="_Toc227509237" w:history="1">
            <w:r w:rsidRPr="007E3B36">
              <w:rPr>
                <w:rStyle w:val="Hyperlink"/>
                <w:noProof/>
              </w:rPr>
              <w:t>10. Configuration Composer + Time Machine</w:t>
            </w:r>
            <w:r>
              <w:rPr>
                <w:noProof/>
                <w:webHidden/>
              </w:rPr>
              <w:tab/>
            </w:r>
            <w:r>
              <w:rPr>
                <w:noProof/>
                <w:webHidden/>
              </w:rPr>
              <w:fldChar w:fldCharType="begin"/>
            </w:r>
            <w:r>
              <w:rPr>
                <w:noProof/>
                <w:webHidden/>
              </w:rPr>
              <w:instrText xml:space="preserve"> PAGEREF _Toc227509237 \h </w:instrText>
            </w:r>
            <w:r>
              <w:rPr>
                <w:noProof/>
                <w:webHidden/>
              </w:rPr>
            </w:r>
            <w:r>
              <w:rPr>
                <w:noProof/>
                <w:webHidden/>
              </w:rPr>
              <w:fldChar w:fldCharType="separate"/>
            </w:r>
            <w:r>
              <w:rPr>
                <w:noProof/>
                <w:webHidden/>
              </w:rPr>
              <w:t>76</w:t>
            </w:r>
            <w:r>
              <w:rPr>
                <w:noProof/>
                <w:webHidden/>
              </w:rPr>
              <w:fldChar w:fldCharType="end"/>
            </w:r>
          </w:hyperlink>
        </w:p>
        <w:p w14:paraId="0E4916F0" w14:textId="46629903"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38" w:history="1">
            <w:r w:rsidRPr="007E3B36">
              <w:rPr>
                <w:rStyle w:val="Hyperlink"/>
                <w:noProof/>
              </w:rPr>
              <w:t>10.1 Concept primer</w:t>
            </w:r>
            <w:r>
              <w:rPr>
                <w:noProof/>
                <w:webHidden/>
              </w:rPr>
              <w:tab/>
            </w:r>
            <w:r>
              <w:rPr>
                <w:noProof/>
                <w:webHidden/>
              </w:rPr>
              <w:fldChar w:fldCharType="begin"/>
            </w:r>
            <w:r>
              <w:rPr>
                <w:noProof/>
                <w:webHidden/>
              </w:rPr>
              <w:instrText xml:space="preserve"> PAGEREF _Toc227509238 \h </w:instrText>
            </w:r>
            <w:r>
              <w:rPr>
                <w:noProof/>
                <w:webHidden/>
              </w:rPr>
            </w:r>
            <w:r>
              <w:rPr>
                <w:noProof/>
                <w:webHidden/>
              </w:rPr>
              <w:fldChar w:fldCharType="separate"/>
            </w:r>
            <w:r>
              <w:rPr>
                <w:noProof/>
                <w:webHidden/>
              </w:rPr>
              <w:t>76</w:t>
            </w:r>
            <w:r>
              <w:rPr>
                <w:noProof/>
                <w:webHidden/>
              </w:rPr>
              <w:fldChar w:fldCharType="end"/>
            </w:r>
          </w:hyperlink>
        </w:p>
        <w:p w14:paraId="2501A751" w14:textId="1BF74CCB"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39" w:history="1">
            <w:r w:rsidRPr="007E3B36">
              <w:rPr>
                <w:rStyle w:val="Hyperlink"/>
                <w:noProof/>
              </w:rPr>
              <w:t>10.2 Where Time Machine lives</w:t>
            </w:r>
            <w:r>
              <w:rPr>
                <w:noProof/>
                <w:webHidden/>
              </w:rPr>
              <w:tab/>
            </w:r>
            <w:r>
              <w:rPr>
                <w:noProof/>
                <w:webHidden/>
              </w:rPr>
              <w:fldChar w:fldCharType="begin"/>
            </w:r>
            <w:r>
              <w:rPr>
                <w:noProof/>
                <w:webHidden/>
              </w:rPr>
              <w:instrText xml:space="preserve"> PAGEREF _Toc227509239 \h </w:instrText>
            </w:r>
            <w:r>
              <w:rPr>
                <w:noProof/>
                <w:webHidden/>
              </w:rPr>
            </w:r>
            <w:r>
              <w:rPr>
                <w:noProof/>
                <w:webHidden/>
              </w:rPr>
              <w:fldChar w:fldCharType="separate"/>
            </w:r>
            <w:r>
              <w:rPr>
                <w:noProof/>
                <w:webHidden/>
              </w:rPr>
              <w:t>76</w:t>
            </w:r>
            <w:r>
              <w:rPr>
                <w:noProof/>
                <w:webHidden/>
              </w:rPr>
              <w:fldChar w:fldCharType="end"/>
            </w:r>
          </w:hyperlink>
        </w:p>
        <w:p w14:paraId="4B7C95C2" w14:textId="1E71F66E"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40" w:history="1">
            <w:r w:rsidRPr="007E3B36">
              <w:rPr>
                <w:rStyle w:val="Hyperlink"/>
                <w:noProof/>
              </w:rPr>
              <w:t>10.3 The HydraSource abstraction</w:t>
            </w:r>
            <w:r>
              <w:rPr>
                <w:noProof/>
                <w:webHidden/>
              </w:rPr>
              <w:tab/>
            </w:r>
            <w:r>
              <w:rPr>
                <w:noProof/>
                <w:webHidden/>
              </w:rPr>
              <w:fldChar w:fldCharType="begin"/>
            </w:r>
            <w:r>
              <w:rPr>
                <w:noProof/>
                <w:webHidden/>
              </w:rPr>
              <w:instrText xml:space="preserve"> PAGEREF _Toc227509240 \h </w:instrText>
            </w:r>
            <w:r>
              <w:rPr>
                <w:noProof/>
                <w:webHidden/>
              </w:rPr>
            </w:r>
            <w:r>
              <w:rPr>
                <w:noProof/>
                <w:webHidden/>
              </w:rPr>
              <w:fldChar w:fldCharType="separate"/>
            </w:r>
            <w:r>
              <w:rPr>
                <w:noProof/>
                <w:webHidden/>
              </w:rPr>
              <w:t>77</w:t>
            </w:r>
            <w:r>
              <w:rPr>
                <w:noProof/>
                <w:webHidden/>
              </w:rPr>
              <w:fldChar w:fldCharType="end"/>
            </w:r>
          </w:hyperlink>
        </w:p>
        <w:p w14:paraId="058A0A53" w14:textId="61282C8F"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41" w:history="1">
            <w:r w:rsidRPr="007E3B36">
              <w:rPr>
                <w:rStyle w:val="Hyperlink"/>
                <w:noProof/>
              </w:rPr>
              <w:t>10.3.1 LocalSource</w:t>
            </w:r>
            <w:r>
              <w:rPr>
                <w:noProof/>
                <w:webHidden/>
              </w:rPr>
              <w:tab/>
            </w:r>
            <w:r>
              <w:rPr>
                <w:noProof/>
                <w:webHidden/>
              </w:rPr>
              <w:fldChar w:fldCharType="begin"/>
            </w:r>
            <w:r>
              <w:rPr>
                <w:noProof/>
                <w:webHidden/>
              </w:rPr>
              <w:instrText xml:space="preserve"> PAGEREF _Toc227509241 \h </w:instrText>
            </w:r>
            <w:r>
              <w:rPr>
                <w:noProof/>
                <w:webHidden/>
              </w:rPr>
            </w:r>
            <w:r>
              <w:rPr>
                <w:noProof/>
                <w:webHidden/>
              </w:rPr>
              <w:fldChar w:fldCharType="separate"/>
            </w:r>
            <w:r>
              <w:rPr>
                <w:noProof/>
                <w:webHidden/>
              </w:rPr>
              <w:t>77</w:t>
            </w:r>
            <w:r>
              <w:rPr>
                <w:noProof/>
                <w:webHidden/>
              </w:rPr>
              <w:fldChar w:fldCharType="end"/>
            </w:r>
          </w:hyperlink>
        </w:p>
        <w:p w14:paraId="1BBAB346" w14:textId="56907B9E"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42" w:history="1">
            <w:r w:rsidRPr="007E3B36">
              <w:rPr>
                <w:rStyle w:val="Hyperlink"/>
                <w:noProof/>
              </w:rPr>
              <w:t>10.3.2 MlflowSource</w:t>
            </w:r>
            <w:r>
              <w:rPr>
                <w:noProof/>
                <w:webHidden/>
              </w:rPr>
              <w:tab/>
            </w:r>
            <w:r>
              <w:rPr>
                <w:noProof/>
                <w:webHidden/>
              </w:rPr>
              <w:fldChar w:fldCharType="begin"/>
            </w:r>
            <w:r>
              <w:rPr>
                <w:noProof/>
                <w:webHidden/>
              </w:rPr>
              <w:instrText xml:space="preserve"> PAGEREF _Toc227509242 \h </w:instrText>
            </w:r>
            <w:r>
              <w:rPr>
                <w:noProof/>
                <w:webHidden/>
              </w:rPr>
            </w:r>
            <w:r>
              <w:rPr>
                <w:noProof/>
                <w:webHidden/>
              </w:rPr>
              <w:fldChar w:fldCharType="separate"/>
            </w:r>
            <w:r>
              <w:rPr>
                <w:noProof/>
                <w:webHidden/>
              </w:rPr>
              <w:t>77</w:t>
            </w:r>
            <w:r>
              <w:rPr>
                <w:noProof/>
                <w:webHidden/>
              </w:rPr>
              <w:fldChar w:fldCharType="end"/>
            </w:r>
          </w:hyperlink>
        </w:p>
        <w:p w14:paraId="647C42D8" w14:textId="4B2E8DA0"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43" w:history="1">
            <w:r w:rsidRPr="007E3B36">
              <w:rPr>
                <w:rStyle w:val="Hyperlink"/>
                <w:noProof/>
              </w:rPr>
              <w:t>10.3.3 The walk() recursion bug</w:t>
            </w:r>
            <w:r>
              <w:rPr>
                <w:noProof/>
                <w:webHidden/>
              </w:rPr>
              <w:tab/>
            </w:r>
            <w:r>
              <w:rPr>
                <w:noProof/>
                <w:webHidden/>
              </w:rPr>
              <w:fldChar w:fldCharType="begin"/>
            </w:r>
            <w:r>
              <w:rPr>
                <w:noProof/>
                <w:webHidden/>
              </w:rPr>
              <w:instrText xml:space="preserve"> PAGEREF _Toc227509243 \h </w:instrText>
            </w:r>
            <w:r>
              <w:rPr>
                <w:noProof/>
                <w:webHidden/>
              </w:rPr>
            </w:r>
            <w:r>
              <w:rPr>
                <w:noProof/>
                <w:webHidden/>
              </w:rPr>
              <w:fldChar w:fldCharType="separate"/>
            </w:r>
            <w:r>
              <w:rPr>
                <w:noProof/>
                <w:webHidden/>
              </w:rPr>
              <w:t>77</w:t>
            </w:r>
            <w:r>
              <w:rPr>
                <w:noProof/>
                <w:webHidden/>
              </w:rPr>
              <w:fldChar w:fldCharType="end"/>
            </w:r>
          </w:hyperlink>
        </w:p>
        <w:p w14:paraId="0E1D3E13" w14:textId="0698BC45"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44" w:history="1">
            <w:r w:rsidRPr="007E3B36">
              <w:rPr>
                <w:rStyle w:val="Hyperlink"/>
                <w:noProof/>
              </w:rPr>
              <w:t>10.4 The HydraCache</w:t>
            </w:r>
            <w:r>
              <w:rPr>
                <w:noProof/>
                <w:webHidden/>
              </w:rPr>
              <w:tab/>
            </w:r>
            <w:r>
              <w:rPr>
                <w:noProof/>
                <w:webHidden/>
              </w:rPr>
              <w:fldChar w:fldCharType="begin"/>
            </w:r>
            <w:r>
              <w:rPr>
                <w:noProof/>
                <w:webHidden/>
              </w:rPr>
              <w:instrText xml:space="preserve"> PAGEREF _Toc227509244 \h </w:instrText>
            </w:r>
            <w:r>
              <w:rPr>
                <w:noProof/>
                <w:webHidden/>
              </w:rPr>
            </w:r>
            <w:r>
              <w:rPr>
                <w:noProof/>
                <w:webHidden/>
              </w:rPr>
              <w:fldChar w:fldCharType="separate"/>
            </w:r>
            <w:r>
              <w:rPr>
                <w:noProof/>
                <w:webHidden/>
              </w:rPr>
              <w:t>78</w:t>
            </w:r>
            <w:r>
              <w:rPr>
                <w:noProof/>
                <w:webHidden/>
              </w:rPr>
              <w:fldChar w:fldCharType="end"/>
            </w:r>
          </w:hyperlink>
        </w:p>
        <w:p w14:paraId="12E31E12" w14:textId="12C52365"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45" w:history="1">
            <w:r w:rsidRPr="007E3B36">
              <w:rPr>
                <w:rStyle w:val="Hyperlink"/>
                <w:noProof/>
              </w:rPr>
              <w:t>10.5 The four Composer endpoints</w:t>
            </w:r>
            <w:r>
              <w:rPr>
                <w:noProof/>
                <w:webHidden/>
              </w:rPr>
              <w:tab/>
            </w:r>
            <w:r>
              <w:rPr>
                <w:noProof/>
                <w:webHidden/>
              </w:rPr>
              <w:fldChar w:fldCharType="begin"/>
            </w:r>
            <w:r>
              <w:rPr>
                <w:noProof/>
                <w:webHidden/>
              </w:rPr>
              <w:instrText xml:space="preserve"> PAGEREF _Toc227509245 \h </w:instrText>
            </w:r>
            <w:r>
              <w:rPr>
                <w:noProof/>
                <w:webHidden/>
              </w:rPr>
            </w:r>
            <w:r>
              <w:rPr>
                <w:noProof/>
                <w:webHidden/>
              </w:rPr>
              <w:fldChar w:fldCharType="separate"/>
            </w:r>
            <w:r>
              <w:rPr>
                <w:noProof/>
                <w:webHidden/>
              </w:rPr>
              <w:t>78</w:t>
            </w:r>
            <w:r>
              <w:rPr>
                <w:noProof/>
                <w:webHidden/>
              </w:rPr>
              <w:fldChar w:fldCharType="end"/>
            </w:r>
          </w:hyperlink>
        </w:p>
        <w:p w14:paraId="2E0550BD" w14:textId="7C8D6587"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46" w:history="1">
            <w:r w:rsidRPr="007E3B36">
              <w:rPr>
                <w:rStyle w:val="Hyperlink"/>
                <w:noProof/>
              </w:rPr>
              <w:t>10.5.1 GET /api/hydra/experiments/{project_id} (line 182)</w:t>
            </w:r>
            <w:r>
              <w:rPr>
                <w:noProof/>
                <w:webHidden/>
              </w:rPr>
              <w:tab/>
            </w:r>
            <w:r>
              <w:rPr>
                <w:noProof/>
                <w:webHidden/>
              </w:rPr>
              <w:fldChar w:fldCharType="begin"/>
            </w:r>
            <w:r>
              <w:rPr>
                <w:noProof/>
                <w:webHidden/>
              </w:rPr>
              <w:instrText xml:space="preserve"> PAGEREF _Toc227509246 \h </w:instrText>
            </w:r>
            <w:r>
              <w:rPr>
                <w:noProof/>
                <w:webHidden/>
              </w:rPr>
            </w:r>
            <w:r>
              <w:rPr>
                <w:noProof/>
                <w:webHidden/>
              </w:rPr>
              <w:fldChar w:fldCharType="separate"/>
            </w:r>
            <w:r>
              <w:rPr>
                <w:noProof/>
                <w:webHidden/>
              </w:rPr>
              <w:t>78</w:t>
            </w:r>
            <w:r>
              <w:rPr>
                <w:noProof/>
                <w:webHidden/>
              </w:rPr>
              <w:fldChar w:fldCharType="end"/>
            </w:r>
          </w:hyperlink>
        </w:p>
        <w:p w14:paraId="1CF71EFB" w14:textId="6EF8B933"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47" w:history="1">
            <w:r w:rsidRPr="007E3B36">
              <w:rPr>
                <w:rStyle w:val="Hyperlink"/>
                <w:noProof/>
              </w:rPr>
              <w:t>10.5.2 GET /api/hydra/runs/{project_id}/{experiment_id} (line 233)</w:t>
            </w:r>
            <w:r>
              <w:rPr>
                <w:noProof/>
                <w:webHidden/>
              </w:rPr>
              <w:tab/>
            </w:r>
            <w:r>
              <w:rPr>
                <w:noProof/>
                <w:webHidden/>
              </w:rPr>
              <w:fldChar w:fldCharType="begin"/>
            </w:r>
            <w:r>
              <w:rPr>
                <w:noProof/>
                <w:webHidden/>
              </w:rPr>
              <w:instrText xml:space="preserve"> PAGEREF _Toc227509247 \h </w:instrText>
            </w:r>
            <w:r>
              <w:rPr>
                <w:noProof/>
                <w:webHidden/>
              </w:rPr>
            </w:r>
            <w:r>
              <w:rPr>
                <w:noProof/>
                <w:webHidden/>
              </w:rPr>
              <w:fldChar w:fldCharType="separate"/>
            </w:r>
            <w:r>
              <w:rPr>
                <w:noProof/>
                <w:webHidden/>
              </w:rPr>
              <w:t>78</w:t>
            </w:r>
            <w:r>
              <w:rPr>
                <w:noProof/>
                <w:webHidden/>
              </w:rPr>
              <w:fldChar w:fldCharType="end"/>
            </w:r>
          </w:hyperlink>
        </w:p>
        <w:p w14:paraId="4F6C3F20" w14:textId="48E7A33D"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48" w:history="1">
            <w:r w:rsidRPr="007E3B36">
              <w:rPr>
                <w:rStyle w:val="Hyperlink"/>
                <w:noProof/>
              </w:rPr>
              <w:t>10.5.3 POST /api/hydra/load-bundle (line 307)</w:t>
            </w:r>
            <w:r>
              <w:rPr>
                <w:noProof/>
                <w:webHidden/>
              </w:rPr>
              <w:tab/>
            </w:r>
            <w:r>
              <w:rPr>
                <w:noProof/>
                <w:webHidden/>
              </w:rPr>
              <w:fldChar w:fldCharType="begin"/>
            </w:r>
            <w:r>
              <w:rPr>
                <w:noProof/>
                <w:webHidden/>
              </w:rPr>
              <w:instrText xml:space="preserve"> PAGEREF _Toc227509248 \h </w:instrText>
            </w:r>
            <w:r>
              <w:rPr>
                <w:noProof/>
                <w:webHidden/>
              </w:rPr>
            </w:r>
            <w:r>
              <w:rPr>
                <w:noProof/>
                <w:webHidden/>
              </w:rPr>
              <w:fldChar w:fldCharType="separate"/>
            </w:r>
            <w:r>
              <w:rPr>
                <w:noProof/>
                <w:webHidden/>
              </w:rPr>
              <w:t>79</w:t>
            </w:r>
            <w:r>
              <w:rPr>
                <w:noProof/>
                <w:webHidden/>
              </w:rPr>
              <w:fldChar w:fldCharType="end"/>
            </w:r>
          </w:hyperlink>
        </w:p>
        <w:p w14:paraId="06BE9475" w14:textId="12BAC0C5"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49" w:history="1">
            <w:r w:rsidRPr="007E3B36">
              <w:rPr>
                <w:rStyle w:val="Hyperlink"/>
                <w:noProof/>
              </w:rPr>
              <w:t>10.5.4 POST /api/hydra/compose-mlflow (line 277)</w:t>
            </w:r>
            <w:r>
              <w:rPr>
                <w:noProof/>
                <w:webHidden/>
              </w:rPr>
              <w:tab/>
            </w:r>
            <w:r>
              <w:rPr>
                <w:noProof/>
                <w:webHidden/>
              </w:rPr>
              <w:fldChar w:fldCharType="begin"/>
            </w:r>
            <w:r>
              <w:rPr>
                <w:noProof/>
                <w:webHidden/>
              </w:rPr>
              <w:instrText xml:space="preserve"> PAGEREF _Toc227509249 \h </w:instrText>
            </w:r>
            <w:r>
              <w:rPr>
                <w:noProof/>
                <w:webHidden/>
              </w:rPr>
            </w:r>
            <w:r>
              <w:rPr>
                <w:noProof/>
                <w:webHidden/>
              </w:rPr>
              <w:fldChar w:fldCharType="separate"/>
            </w:r>
            <w:r>
              <w:rPr>
                <w:noProof/>
                <w:webHidden/>
              </w:rPr>
              <w:t>79</w:t>
            </w:r>
            <w:r>
              <w:rPr>
                <w:noProof/>
                <w:webHidden/>
              </w:rPr>
              <w:fldChar w:fldCharType="end"/>
            </w:r>
          </w:hyperlink>
        </w:p>
        <w:p w14:paraId="5851FA36" w14:textId="1640FE5F"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50" w:history="1">
            <w:r w:rsidRPr="007E3B36">
              <w:rPr>
                <w:rStyle w:val="Hyperlink"/>
                <w:noProof/>
              </w:rPr>
              <w:t>10.6 Composer UI state machine</w:t>
            </w:r>
            <w:r>
              <w:rPr>
                <w:noProof/>
                <w:webHidden/>
              </w:rPr>
              <w:tab/>
            </w:r>
            <w:r>
              <w:rPr>
                <w:noProof/>
                <w:webHidden/>
              </w:rPr>
              <w:fldChar w:fldCharType="begin"/>
            </w:r>
            <w:r>
              <w:rPr>
                <w:noProof/>
                <w:webHidden/>
              </w:rPr>
              <w:instrText xml:space="preserve"> PAGEREF _Toc227509250 \h </w:instrText>
            </w:r>
            <w:r>
              <w:rPr>
                <w:noProof/>
                <w:webHidden/>
              </w:rPr>
            </w:r>
            <w:r>
              <w:rPr>
                <w:noProof/>
                <w:webHidden/>
              </w:rPr>
              <w:fldChar w:fldCharType="separate"/>
            </w:r>
            <w:r>
              <w:rPr>
                <w:noProof/>
                <w:webHidden/>
              </w:rPr>
              <w:t>79</w:t>
            </w:r>
            <w:r>
              <w:rPr>
                <w:noProof/>
                <w:webHidden/>
              </w:rPr>
              <w:fldChar w:fldCharType="end"/>
            </w:r>
          </w:hyperlink>
        </w:p>
        <w:p w14:paraId="5BF8BBD0" w14:textId="6D10D967"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51" w:history="1">
            <w:r w:rsidRPr="007E3B36">
              <w:rPr>
                <w:rStyle w:val="Hyperlink"/>
                <w:noProof/>
              </w:rPr>
              <w:t>10.7 Baseline badge state machine</w:t>
            </w:r>
            <w:r>
              <w:rPr>
                <w:noProof/>
                <w:webHidden/>
              </w:rPr>
              <w:tab/>
            </w:r>
            <w:r>
              <w:rPr>
                <w:noProof/>
                <w:webHidden/>
              </w:rPr>
              <w:fldChar w:fldCharType="begin"/>
            </w:r>
            <w:r>
              <w:rPr>
                <w:noProof/>
                <w:webHidden/>
              </w:rPr>
              <w:instrText xml:space="preserve"> PAGEREF _Toc227509251 \h </w:instrText>
            </w:r>
            <w:r>
              <w:rPr>
                <w:noProof/>
                <w:webHidden/>
              </w:rPr>
            </w:r>
            <w:r>
              <w:rPr>
                <w:noProof/>
                <w:webHidden/>
              </w:rPr>
              <w:fldChar w:fldCharType="separate"/>
            </w:r>
            <w:r>
              <w:rPr>
                <w:noProof/>
                <w:webHidden/>
              </w:rPr>
              <w:t>80</w:t>
            </w:r>
            <w:r>
              <w:rPr>
                <w:noProof/>
                <w:webHidden/>
              </w:rPr>
              <w:fldChar w:fldCharType="end"/>
            </w:r>
          </w:hyperlink>
        </w:p>
        <w:p w14:paraId="7049FE5D" w14:textId="250F28C5"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52" w:history="1">
            <w:r w:rsidRPr="007E3B36">
              <w:rPr>
                <w:rStyle w:val="Hyperlink"/>
                <w:noProof/>
              </w:rPr>
              <w:t>10.8 Operations</w:t>
            </w:r>
            <w:r>
              <w:rPr>
                <w:noProof/>
                <w:webHidden/>
              </w:rPr>
              <w:tab/>
            </w:r>
            <w:r>
              <w:rPr>
                <w:noProof/>
                <w:webHidden/>
              </w:rPr>
              <w:fldChar w:fldCharType="begin"/>
            </w:r>
            <w:r>
              <w:rPr>
                <w:noProof/>
                <w:webHidden/>
              </w:rPr>
              <w:instrText xml:space="preserve"> PAGEREF _Toc227509252 \h </w:instrText>
            </w:r>
            <w:r>
              <w:rPr>
                <w:noProof/>
                <w:webHidden/>
              </w:rPr>
            </w:r>
            <w:r>
              <w:rPr>
                <w:noProof/>
                <w:webHidden/>
              </w:rPr>
              <w:fldChar w:fldCharType="separate"/>
            </w:r>
            <w:r>
              <w:rPr>
                <w:noProof/>
                <w:webHidden/>
              </w:rPr>
              <w:t>81</w:t>
            </w:r>
            <w:r>
              <w:rPr>
                <w:noProof/>
                <w:webHidden/>
              </w:rPr>
              <w:fldChar w:fldCharType="end"/>
            </w:r>
          </w:hyperlink>
        </w:p>
        <w:p w14:paraId="61B033E3" w14:textId="64263CAB"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53" w:history="1">
            <w:r w:rsidRPr="007E3B36">
              <w:rPr>
                <w:rStyle w:val="Hyperlink"/>
                <w:noProof/>
              </w:rPr>
              <w:t>Add a new Composer override input</w:t>
            </w:r>
            <w:r>
              <w:rPr>
                <w:noProof/>
                <w:webHidden/>
              </w:rPr>
              <w:tab/>
            </w:r>
            <w:r>
              <w:rPr>
                <w:noProof/>
                <w:webHidden/>
              </w:rPr>
              <w:fldChar w:fldCharType="begin"/>
            </w:r>
            <w:r>
              <w:rPr>
                <w:noProof/>
                <w:webHidden/>
              </w:rPr>
              <w:instrText xml:space="preserve"> PAGEREF _Toc227509253 \h </w:instrText>
            </w:r>
            <w:r>
              <w:rPr>
                <w:noProof/>
                <w:webHidden/>
              </w:rPr>
            </w:r>
            <w:r>
              <w:rPr>
                <w:noProof/>
                <w:webHidden/>
              </w:rPr>
              <w:fldChar w:fldCharType="separate"/>
            </w:r>
            <w:r>
              <w:rPr>
                <w:noProof/>
                <w:webHidden/>
              </w:rPr>
              <w:t>81</w:t>
            </w:r>
            <w:r>
              <w:rPr>
                <w:noProof/>
                <w:webHidden/>
              </w:rPr>
              <w:fldChar w:fldCharType="end"/>
            </w:r>
          </w:hyperlink>
        </w:p>
        <w:p w14:paraId="3FC38047" w14:textId="512D409D"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54" w:history="1">
            <w:r w:rsidRPr="007E3B36">
              <w:rPr>
                <w:rStyle w:val="Hyperlink"/>
                <w:noProof/>
              </w:rPr>
              <w:t>Fix a stale-metadata notebook</w:t>
            </w:r>
            <w:r>
              <w:rPr>
                <w:noProof/>
                <w:webHidden/>
              </w:rPr>
              <w:tab/>
            </w:r>
            <w:r>
              <w:rPr>
                <w:noProof/>
                <w:webHidden/>
              </w:rPr>
              <w:fldChar w:fldCharType="begin"/>
            </w:r>
            <w:r>
              <w:rPr>
                <w:noProof/>
                <w:webHidden/>
              </w:rPr>
              <w:instrText xml:space="preserve"> PAGEREF _Toc227509254 \h </w:instrText>
            </w:r>
            <w:r>
              <w:rPr>
                <w:noProof/>
                <w:webHidden/>
              </w:rPr>
            </w:r>
            <w:r>
              <w:rPr>
                <w:noProof/>
                <w:webHidden/>
              </w:rPr>
              <w:fldChar w:fldCharType="separate"/>
            </w:r>
            <w:r>
              <w:rPr>
                <w:noProof/>
                <w:webHidden/>
              </w:rPr>
              <w:t>81</w:t>
            </w:r>
            <w:r>
              <w:rPr>
                <w:noProof/>
                <w:webHidden/>
              </w:rPr>
              <w:fldChar w:fldCharType="end"/>
            </w:r>
          </w:hyperlink>
        </w:p>
        <w:p w14:paraId="4A1D0473" w14:textId="41C2EAAD"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55" w:history="1">
            <w:r w:rsidRPr="007E3B36">
              <w:rPr>
                <w:rStyle w:val="Hyperlink"/>
                <w:noProof/>
              </w:rPr>
              <w:t>Clear the HydraCache</w:t>
            </w:r>
            <w:r>
              <w:rPr>
                <w:noProof/>
                <w:webHidden/>
              </w:rPr>
              <w:tab/>
            </w:r>
            <w:r>
              <w:rPr>
                <w:noProof/>
                <w:webHidden/>
              </w:rPr>
              <w:fldChar w:fldCharType="begin"/>
            </w:r>
            <w:r>
              <w:rPr>
                <w:noProof/>
                <w:webHidden/>
              </w:rPr>
              <w:instrText xml:space="preserve"> PAGEREF _Toc227509255 \h </w:instrText>
            </w:r>
            <w:r>
              <w:rPr>
                <w:noProof/>
                <w:webHidden/>
              </w:rPr>
            </w:r>
            <w:r>
              <w:rPr>
                <w:noProof/>
                <w:webHidden/>
              </w:rPr>
              <w:fldChar w:fldCharType="separate"/>
            </w:r>
            <w:r>
              <w:rPr>
                <w:noProof/>
                <w:webHidden/>
              </w:rPr>
              <w:t>81</w:t>
            </w:r>
            <w:r>
              <w:rPr>
                <w:noProof/>
                <w:webHidden/>
              </w:rPr>
              <w:fldChar w:fldCharType="end"/>
            </w:r>
          </w:hyperlink>
        </w:p>
        <w:p w14:paraId="564095C1" w14:textId="5A4CE403"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56" w:history="1">
            <w:r w:rsidRPr="007E3B36">
              <w:rPr>
                <w:rStyle w:val="Hyperlink"/>
                <w:noProof/>
              </w:rPr>
              <w:t>Debug a load-bundle hash mismatch</w:t>
            </w:r>
            <w:r>
              <w:rPr>
                <w:noProof/>
                <w:webHidden/>
              </w:rPr>
              <w:tab/>
            </w:r>
            <w:r>
              <w:rPr>
                <w:noProof/>
                <w:webHidden/>
              </w:rPr>
              <w:fldChar w:fldCharType="begin"/>
            </w:r>
            <w:r>
              <w:rPr>
                <w:noProof/>
                <w:webHidden/>
              </w:rPr>
              <w:instrText xml:space="preserve"> PAGEREF _Toc227509256 \h </w:instrText>
            </w:r>
            <w:r>
              <w:rPr>
                <w:noProof/>
                <w:webHidden/>
              </w:rPr>
            </w:r>
            <w:r>
              <w:rPr>
                <w:noProof/>
                <w:webHidden/>
              </w:rPr>
              <w:fldChar w:fldCharType="separate"/>
            </w:r>
            <w:r>
              <w:rPr>
                <w:noProof/>
                <w:webHidden/>
              </w:rPr>
              <w:t>81</w:t>
            </w:r>
            <w:r>
              <w:rPr>
                <w:noProof/>
                <w:webHidden/>
              </w:rPr>
              <w:fldChar w:fldCharType="end"/>
            </w:r>
          </w:hyperlink>
        </w:p>
        <w:p w14:paraId="06BDEF20" w14:textId="2F4AD8C6"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57" w:history="1">
            <w:r w:rsidRPr="007E3B36">
              <w:rPr>
                <w:rStyle w:val="Hyperlink"/>
                <w:noProof/>
              </w:rPr>
              <w:t>10.9 Discussion-ready talking points</w:t>
            </w:r>
            <w:r>
              <w:rPr>
                <w:noProof/>
                <w:webHidden/>
              </w:rPr>
              <w:tab/>
            </w:r>
            <w:r>
              <w:rPr>
                <w:noProof/>
                <w:webHidden/>
              </w:rPr>
              <w:fldChar w:fldCharType="begin"/>
            </w:r>
            <w:r>
              <w:rPr>
                <w:noProof/>
                <w:webHidden/>
              </w:rPr>
              <w:instrText xml:space="preserve"> PAGEREF _Toc227509257 \h </w:instrText>
            </w:r>
            <w:r>
              <w:rPr>
                <w:noProof/>
                <w:webHidden/>
              </w:rPr>
            </w:r>
            <w:r>
              <w:rPr>
                <w:noProof/>
                <w:webHidden/>
              </w:rPr>
              <w:fldChar w:fldCharType="separate"/>
            </w:r>
            <w:r>
              <w:rPr>
                <w:noProof/>
                <w:webHidden/>
              </w:rPr>
              <w:t>81</w:t>
            </w:r>
            <w:r>
              <w:rPr>
                <w:noProof/>
                <w:webHidden/>
              </w:rPr>
              <w:fldChar w:fldCharType="end"/>
            </w:r>
          </w:hyperlink>
        </w:p>
        <w:p w14:paraId="3F8B4237" w14:textId="4FF5F585" w:rsidR="007C6BB8" w:rsidRDefault="007C6BB8">
          <w:pPr>
            <w:pStyle w:val="TOC1"/>
            <w:tabs>
              <w:tab w:val="right" w:leader="dot" w:pos="9304"/>
            </w:tabs>
            <w:rPr>
              <w:rFonts w:asciiTheme="minorHAnsi" w:hAnsiTheme="minorHAnsi"/>
              <w:noProof/>
              <w:kern w:val="2"/>
              <w:lang w:eastAsia="en-US"/>
              <w14:ligatures w14:val="standardContextual"/>
            </w:rPr>
          </w:pPr>
          <w:hyperlink w:anchor="_Toc227509258" w:history="1">
            <w:r w:rsidRPr="007E3B36">
              <w:rPr>
                <w:rStyle w:val="Hyperlink"/>
                <w:noProof/>
              </w:rPr>
              <w:t>11. Model Serving</w:t>
            </w:r>
            <w:r>
              <w:rPr>
                <w:noProof/>
                <w:webHidden/>
              </w:rPr>
              <w:tab/>
            </w:r>
            <w:r>
              <w:rPr>
                <w:noProof/>
                <w:webHidden/>
              </w:rPr>
              <w:fldChar w:fldCharType="begin"/>
            </w:r>
            <w:r>
              <w:rPr>
                <w:noProof/>
                <w:webHidden/>
              </w:rPr>
              <w:instrText xml:space="preserve"> PAGEREF _Toc227509258 \h </w:instrText>
            </w:r>
            <w:r>
              <w:rPr>
                <w:noProof/>
                <w:webHidden/>
              </w:rPr>
            </w:r>
            <w:r>
              <w:rPr>
                <w:noProof/>
                <w:webHidden/>
              </w:rPr>
              <w:fldChar w:fldCharType="separate"/>
            </w:r>
            <w:r>
              <w:rPr>
                <w:noProof/>
                <w:webHidden/>
              </w:rPr>
              <w:t>83</w:t>
            </w:r>
            <w:r>
              <w:rPr>
                <w:noProof/>
                <w:webHidden/>
              </w:rPr>
              <w:fldChar w:fldCharType="end"/>
            </w:r>
          </w:hyperlink>
        </w:p>
        <w:p w14:paraId="5C781C88" w14:textId="7E1404E8"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59" w:history="1">
            <w:r w:rsidRPr="007E3B36">
              <w:rPr>
                <w:rStyle w:val="Hyperlink"/>
                <w:noProof/>
              </w:rPr>
              <w:t>11.1 Concept primer</w:t>
            </w:r>
            <w:r>
              <w:rPr>
                <w:noProof/>
                <w:webHidden/>
              </w:rPr>
              <w:tab/>
            </w:r>
            <w:r>
              <w:rPr>
                <w:noProof/>
                <w:webHidden/>
              </w:rPr>
              <w:fldChar w:fldCharType="begin"/>
            </w:r>
            <w:r>
              <w:rPr>
                <w:noProof/>
                <w:webHidden/>
              </w:rPr>
              <w:instrText xml:space="preserve"> PAGEREF _Toc227509259 \h </w:instrText>
            </w:r>
            <w:r>
              <w:rPr>
                <w:noProof/>
                <w:webHidden/>
              </w:rPr>
            </w:r>
            <w:r>
              <w:rPr>
                <w:noProof/>
                <w:webHidden/>
              </w:rPr>
              <w:fldChar w:fldCharType="separate"/>
            </w:r>
            <w:r>
              <w:rPr>
                <w:noProof/>
                <w:webHidden/>
              </w:rPr>
              <w:t>83</w:t>
            </w:r>
            <w:r>
              <w:rPr>
                <w:noProof/>
                <w:webHidden/>
              </w:rPr>
              <w:fldChar w:fldCharType="end"/>
            </w:r>
          </w:hyperlink>
        </w:p>
        <w:p w14:paraId="06EB8479" w14:textId="5017E301"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60" w:history="1">
            <w:r w:rsidRPr="007E3B36">
              <w:rPr>
                <w:rStyle w:val="Hyperlink"/>
                <w:noProof/>
              </w:rPr>
              <w:t>11.2 The serving container</w:t>
            </w:r>
            <w:r>
              <w:rPr>
                <w:noProof/>
                <w:webHidden/>
              </w:rPr>
              <w:tab/>
            </w:r>
            <w:r>
              <w:rPr>
                <w:noProof/>
                <w:webHidden/>
              </w:rPr>
              <w:fldChar w:fldCharType="begin"/>
            </w:r>
            <w:r>
              <w:rPr>
                <w:noProof/>
                <w:webHidden/>
              </w:rPr>
              <w:instrText xml:space="preserve"> PAGEREF _Toc227509260 \h </w:instrText>
            </w:r>
            <w:r>
              <w:rPr>
                <w:noProof/>
                <w:webHidden/>
              </w:rPr>
            </w:r>
            <w:r>
              <w:rPr>
                <w:noProof/>
                <w:webHidden/>
              </w:rPr>
              <w:fldChar w:fldCharType="separate"/>
            </w:r>
            <w:r>
              <w:rPr>
                <w:noProof/>
                <w:webHidden/>
              </w:rPr>
              <w:t>83</w:t>
            </w:r>
            <w:r>
              <w:rPr>
                <w:noProof/>
                <w:webHidden/>
              </w:rPr>
              <w:fldChar w:fldCharType="end"/>
            </w:r>
          </w:hyperlink>
        </w:p>
        <w:p w14:paraId="1445BB20" w14:textId="4092E723"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61" w:history="1">
            <w:r w:rsidRPr="007E3B36">
              <w:rPr>
                <w:rStyle w:val="Hyperlink"/>
                <w:noProof/>
              </w:rPr>
              <w:t>11.3 ModelLoader and the RLock</w:t>
            </w:r>
            <w:r>
              <w:rPr>
                <w:noProof/>
                <w:webHidden/>
              </w:rPr>
              <w:tab/>
            </w:r>
            <w:r>
              <w:rPr>
                <w:noProof/>
                <w:webHidden/>
              </w:rPr>
              <w:fldChar w:fldCharType="begin"/>
            </w:r>
            <w:r>
              <w:rPr>
                <w:noProof/>
                <w:webHidden/>
              </w:rPr>
              <w:instrText xml:space="preserve"> PAGEREF _Toc227509261 \h </w:instrText>
            </w:r>
            <w:r>
              <w:rPr>
                <w:noProof/>
                <w:webHidden/>
              </w:rPr>
            </w:r>
            <w:r>
              <w:rPr>
                <w:noProof/>
                <w:webHidden/>
              </w:rPr>
              <w:fldChar w:fldCharType="separate"/>
            </w:r>
            <w:r>
              <w:rPr>
                <w:noProof/>
                <w:webHidden/>
              </w:rPr>
              <w:t>84</w:t>
            </w:r>
            <w:r>
              <w:rPr>
                <w:noProof/>
                <w:webHidden/>
              </w:rPr>
              <w:fldChar w:fldCharType="end"/>
            </w:r>
          </w:hyperlink>
        </w:p>
        <w:p w14:paraId="522871B2" w14:textId="2323F95F"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62" w:history="1">
            <w:r w:rsidRPr="007E3B36">
              <w:rPr>
                <w:rStyle w:val="Hyperlink"/>
                <w:noProof/>
              </w:rPr>
              <w:t>load(model_name, version=None, alias=None) (line 67)</w:t>
            </w:r>
            <w:r>
              <w:rPr>
                <w:noProof/>
                <w:webHidden/>
              </w:rPr>
              <w:tab/>
            </w:r>
            <w:r>
              <w:rPr>
                <w:noProof/>
                <w:webHidden/>
              </w:rPr>
              <w:fldChar w:fldCharType="begin"/>
            </w:r>
            <w:r>
              <w:rPr>
                <w:noProof/>
                <w:webHidden/>
              </w:rPr>
              <w:instrText xml:space="preserve"> PAGEREF _Toc227509262 \h </w:instrText>
            </w:r>
            <w:r>
              <w:rPr>
                <w:noProof/>
                <w:webHidden/>
              </w:rPr>
            </w:r>
            <w:r>
              <w:rPr>
                <w:noProof/>
                <w:webHidden/>
              </w:rPr>
              <w:fldChar w:fldCharType="separate"/>
            </w:r>
            <w:r>
              <w:rPr>
                <w:noProof/>
                <w:webHidden/>
              </w:rPr>
              <w:t>84</w:t>
            </w:r>
            <w:r>
              <w:rPr>
                <w:noProof/>
                <w:webHidden/>
              </w:rPr>
              <w:fldChar w:fldCharType="end"/>
            </w:r>
          </w:hyperlink>
        </w:p>
        <w:p w14:paraId="749EA6E8" w14:textId="6063B143"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63" w:history="1">
            <w:r w:rsidRPr="007E3B36">
              <w:rPr>
                <w:rStyle w:val="Hyperlink"/>
                <w:noProof/>
              </w:rPr>
              <w:t>_load_inner(...) (line 104)</w:t>
            </w:r>
            <w:r>
              <w:rPr>
                <w:noProof/>
                <w:webHidden/>
              </w:rPr>
              <w:tab/>
            </w:r>
            <w:r>
              <w:rPr>
                <w:noProof/>
                <w:webHidden/>
              </w:rPr>
              <w:fldChar w:fldCharType="begin"/>
            </w:r>
            <w:r>
              <w:rPr>
                <w:noProof/>
                <w:webHidden/>
              </w:rPr>
              <w:instrText xml:space="preserve"> PAGEREF _Toc227509263 \h </w:instrText>
            </w:r>
            <w:r>
              <w:rPr>
                <w:noProof/>
                <w:webHidden/>
              </w:rPr>
            </w:r>
            <w:r>
              <w:rPr>
                <w:noProof/>
                <w:webHidden/>
              </w:rPr>
              <w:fldChar w:fldCharType="separate"/>
            </w:r>
            <w:r>
              <w:rPr>
                <w:noProof/>
                <w:webHidden/>
              </w:rPr>
              <w:t>85</w:t>
            </w:r>
            <w:r>
              <w:rPr>
                <w:noProof/>
                <w:webHidden/>
              </w:rPr>
              <w:fldChar w:fldCharType="end"/>
            </w:r>
          </w:hyperlink>
        </w:p>
        <w:p w14:paraId="05760C0B" w14:textId="3165C9E8"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64" w:history="1">
            <w:r w:rsidRPr="007E3B36">
              <w:rPr>
                <w:rStyle w:val="Hyperlink"/>
                <w:noProof/>
              </w:rPr>
              <w:t>The neutered _install_model_deps() (line 194-201)</w:t>
            </w:r>
            <w:r>
              <w:rPr>
                <w:noProof/>
                <w:webHidden/>
              </w:rPr>
              <w:tab/>
            </w:r>
            <w:r>
              <w:rPr>
                <w:noProof/>
                <w:webHidden/>
              </w:rPr>
              <w:fldChar w:fldCharType="begin"/>
            </w:r>
            <w:r>
              <w:rPr>
                <w:noProof/>
                <w:webHidden/>
              </w:rPr>
              <w:instrText xml:space="preserve"> PAGEREF _Toc227509264 \h </w:instrText>
            </w:r>
            <w:r>
              <w:rPr>
                <w:noProof/>
                <w:webHidden/>
              </w:rPr>
            </w:r>
            <w:r>
              <w:rPr>
                <w:noProof/>
                <w:webHidden/>
              </w:rPr>
              <w:fldChar w:fldCharType="separate"/>
            </w:r>
            <w:r>
              <w:rPr>
                <w:noProof/>
                <w:webHidden/>
              </w:rPr>
              <w:t>85</w:t>
            </w:r>
            <w:r>
              <w:rPr>
                <w:noProof/>
                <w:webHidden/>
              </w:rPr>
              <w:fldChar w:fldCharType="end"/>
            </w:r>
          </w:hyperlink>
        </w:p>
        <w:p w14:paraId="1CB8BBEB" w14:textId="7124B950"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65" w:history="1">
            <w:r w:rsidRPr="007E3B36">
              <w:rPr>
                <w:rStyle w:val="Hyperlink"/>
                <w:noProof/>
              </w:rPr>
              <w:t>unload() (line 328)</w:t>
            </w:r>
            <w:r>
              <w:rPr>
                <w:noProof/>
                <w:webHidden/>
              </w:rPr>
              <w:tab/>
            </w:r>
            <w:r>
              <w:rPr>
                <w:noProof/>
                <w:webHidden/>
              </w:rPr>
              <w:fldChar w:fldCharType="begin"/>
            </w:r>
            <w:r>
              <w:rPr>
                <w:noProof/>
                <w:webHidden/>
              </w:rPr>
              <w:instrText xml:space="preserve"> PAGEREF _Toc227509265 \h </w:instrText>
            </w:r>
            <w:r>
              <w:rPr>
                <w:noProof/>
                <w:webHidden/>
              </w:rPr>
            </w:r>
            <w:r>
              <w:rPr>
                <w:noProof/>
                <w:webHidden/>
              </w:rPr>
              <w:fldChar w:fldCharType="separate"/>
            </w:r>
            <w:r>
              <w:rPr>
                <w:noProof/>
                <w:webHidden/>
              </w:rPr>
              <w:t>85</w:t>
            </w:r>
            <w:r>
              <w:rPr>
                <w:noProof/>
                <w:webHidden/>
              </w:rPr>
              <w:fldChar w:fldCharType="end"/>
            </w:r>
          </w:hyperlink>
        </w:p>
        <w:p w14:paraId="760DE981" w14:textId="1EED1170"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66" w:history="1">
            <w:r w:rsidRPr="007E3B36">
              <w:rPr>
                <w:rStyle w:val="Hyperlink"/>
                <w:noProof/>
              </w:rPr>
              <w:t>get_health() (line 403)</w:t>
            </w:r>
            <w:r>
              <w:rPr>
                <w:noProof/>
                <w:webHidden/>
              </w:rPr>
              <w:tab/>
            </w:r>
            <w:r>
              <w:rPr>
                <w:noProof/>
                <w:webHidden/>
              </w:rPr>
              <w:fldChar w:fldCharType="begin"/>
            </w:r>
            <w:r>
              <w:rPr>
                <w:noProof/>
                <w:webHidden/>
              </w:rPr>
              <w:instrText xml:space="preserve"> PAGEREF _Toc227509266 \h </w:instrText>
            </w:r>
            <w:r>
              <w:rPr>
                <w:noProof/>
                <w:webHidden/>
              </w:rPr>
            </w:r>
            <w:r>
              <w:rPr>
                <w:noProof/>
                <w:webHidden/>
              </w:rPr>
              <w:fldChar w:fldCharType="separate"/>
            </w:r>
            <w:r>
              <w:rPr>
                <w:noProof/>
                <w:webHidden/>
              </w:rPr>
              <w:t>86</w:t>
            </w:r>
            <w:r>
              <w:rPr>
                <w:noProof/>
                <w:webHidden/>
              </w:rPr>
              <w:fldChar w:fldCharType="end"/>
            </w:r>
          </w:hyperlink>
        </w:p>
        <w:p w14:paraId="0EC3F07A" w14:textId="570226D4"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67" w:history="1">
            <w:r w:rsidRPr="007E3B36">
              <w:rPr>
                <w:rStyle w:val="Hyperlink"/>
                <w:noProof/>
              </w:rPr>
              <w:t>11.4 DeployEventStream and the NDJSON contract</w:t>
            </w:r>
            <w:r>
              <w:rPr>
                <w:noProof/>
                <w:webHidden/>
              </w:rPr>
              <w:tab/>
            </w:r>
            <w:r>
              <w:rPr>
                <w:noProof/>
                <w:webHidden/>
              </w:rPr>
              <w:fldChar w:fldCharType="begin"/>
            </w:r>
            <w:r>
              <w:rPr>
                <w:noProof/>
                <w:webHidden/>
              </w:rPr>
              <w:instrText xml:space="preserve"> PAGEREF _Toc227509267 \h </w:instrText>
            </w:r>
            <w:r>
              <w:rPr>
                <w:noProof/>
                <w:webHidden/>
              </w:rPr>
            </w:r>
            <w:r>
              <w:rPr>
                <w:noProof/>
                <w:webHidden/>
              </w:rPr>
              <w:fldChar w:fldCharType="separate"/>
            </w:r>
            <w:r>
              <w:rPr>
                <w:noProof/>
                <w:webHidden/>
              </w:rPr>
              <w:t>86</w:t>
            </w:r>
            <w:r>
              <w:rPr>
                <w:noProof/>
                <w:webHidden/>
              </w:rPr>
              <w:fldChar w:fldCharType="end"/>
            </w:r>
          </w:hyperlink>
        </w:p>
        <w:p w14:paraId="0DED407B" w14:textId="59FC8615"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68" w:history="1">
            <w:r w:rsidRPr="007E3B36">
              <w:rPr>
                <w:rStyle w:val="Hyperlink"/>
                <w:noProof/>
              </w:rPr>
              <w:t>11.5 Backend proxy and frontend Deploy</w:t>
            </w:r>
            <w:r>
              <w:rPr>
                <w:noProof/>
                <w:webHidden/>
              </w:rPr>
              <w:tab/>
            </w:r>
            <w:r>
              <w:rPr>
                <w:noProof/>
                <w:webHidden/>
              </w:rPr>
              <w:fldChar w:fldCharType="begin"/>
            </w:r>
            <w:r>
              <w:rPr>
                <w:noProof/>
                <w:webHidden/>
              </w:rPr>
              <w:instrText xml:space="preserve"> PAGEREF _Toc227509268 \h </w:instrText>
            </w:r>
            <w:r>
              <w:rPr>
                <w:noProof/>
                <w:webHidden/>
              </w:rPr>
            </w:r>
            <w:r>
              <w:rPr>
                <w:noProof/>
                <w:webHidden/>
              </w:rPr>
              <w:fldChar w:fldCharType="separate"/>
            </w:r>
            <w:r>
              <w:rPr>
                <w:noProof/>
                <w:webHidden/>
              </w:rPr>
              <w:t>87</w:t>
            </w:r>
            <w:r>
              <w:rPr>
                <w:noProof/>
                <w:webHidden/>
              </w:rPr>
              <w:fldChar w:fldCharType="end"/>
            </w:r>
          </w:hyperlink>
        </w:p>
        <w:p w14:paraId="61CF5F16" w14:textId="63E6D921"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69" w:history="1">
            <w:r w:rsidRPr="007E3B36">
              <w:rPr>
                <w:rStyle w:val="Hyperlink"/>
                <w:noProof/>
              </w:rPr>
              <w:t>11.6 Logged Model artifact proxy</w:t>
            </w:r>
            <w:r>
              <w:rPr>
                <w:noProof/>
                <w:webHidden/>
              </w:rPr>
              <w:tab/>
            </w:r>
            <w:r>
              <w:rPr>
                <w:noProof/>
                <w:webHidden/>
              </w:rPr>
              <w:fldChar w:fldCharType="begin"/>
            </w:r>
            <w:r>
              <w:rPr>
                <w:noProof/>
                <w:webHidden/>
              </w:rPr>
              <w:instrText xml:space="preserve"> PAGEREF _Toc227509269 \h </w:instrText>
            </w:r>
            <w:r>
              <w:rPr>
                <w:noProof/>
                <w:webHidden/>
              </w:rPr>
            </w:r>
            <w:r>
              <w:rPr>
                <w:noProof/>
                <w:webHidden/>
              </w:rPr>
              <w:fldChar w:fldCharType="separate"/>
            </w:r>
            <w:r>
              <w:rPr>
                <w:noProof/>
                <w:webHidden/>
              </w:rPr>
              <w:t>87</w:t>
            </w:r>
            <w:r>
              <w:rPr>
                <w:noProof/>
                <w:webHidden/>
              </w:rPr>
              <w:fldChar w:fldCharType="end"/>
            </w:r>
          </w:hyperlink>
        </w:p>
        <w:p w14:paraId="6B7FB5DE" w14:textId="5D17B5B5"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70" w:history="1">
            <w:r w:rsidRPr="007E3B36">
              <w:rPr>
                <w:rStyle w:val="Hyperlink"/>
                <w:noProof/>
              </w:rPr>
              <w:t>11.7 jena_client external demo</w:t>
            </w:r>
            <w:r>
              <w:rPr>
                <w:noProof/>
                <w:webHidden/>
              </w:rPr>
              <w:tab/>
            </w:r>
            <w:r>
              <w:rPr>
                <w:noProof/>
                <w:webHidden/>
              </w:rPr>
              <w:fldChar w:fldCharType="begin"/>
            </w:r>
            <w:r>
              <w:rPr>
                <w:noProof/>
                <w:webHidden/>
              </w:rPr>
              <w:instrText xml:space="preserve"> PAGEREF _Toc227509270 \h </w:instrText>
            </w:r>
            <w:r>
              <w:rPr>
                <w:noProof/>
                <w:webHidden/>
              </w:rPr>
            </w:r>
            <w:r>
              <w:rPr>
                <w:noProof/>
                <w:webHidden/>
              </w:rPr>
              <w:fldChar w:fldCharType="separate"/>
            </w:r>
            <w:r>
              <w:rPr>
                <w:noProof/>
                <w:webHidden/>
              </w:rPr>
              <w:t>88</w:t>
            </w:r>
            <w:r>
              <w:rPr>
                <w:noProof/>
                <w:webHidden/>
              </w:rPr>
              <w:fldChar w:fldCharType="end"/>
            </w:r>
          </w:hyperlink>
        </w:p>
        <w:p w14:paraId="1D70EE8D" w14:textId="0E49E373"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71" w:history="1">
            <w:r w:rsidRPr="007E3B36">
              <w:rPr>
                <w:rStyle w:val="Hyperlink"/>
                <w:noProof/>
              </w:rPr>
              <w:t>11.8 Phase 0a vs Phase 0b</w:t>
            </w:r>
            <w:r>
              <w:rPr>
                <w:noProof/>
                <w:webHidden/>
              </w:rPr>
              <w:tab/>
            </w:r>
            <w:r>
              <w:rPr>
                <w:noProof/>
                <w:webHidden/>
              </w:rPr>
              <w:fldChar w:fldCharType="begin"/>
            </w:r>
            <w:r>
              <w:rPr>
                <w:noProof/>
                <w:webHidden/>
              </w:rPr>
              <w:instrText xml:space="preserve"> PAGEREF _Toc227509271 \h </w:instrText>
            </w:r>
            <w:r>
              <w:rPr>
                <w:noProof/>
                <w:webHidden/>
              </w:rPr>
            </w:r>
            <w:r>
              <w:rPr>
                <w:noProof/>
                <w:webHidden/>
              </w:rPr>
              <w:fldChar w:fldCharType="separate"/>
            </w:r>
            <w:r>
              <w:rPr>
                <w:noProof/>
                <w:webHidden/>
              </w:rPr>
              <w:t>88</w:t>
            </w:r>
            <w:r>
              <w:rPr>
                <w:noProof/>
                <w:webHidden/>
              </w:rPr>
              <w:fldChar w:fldCharType="end"/>
            </w:r>
          </w:hyperlink>
        </w:p>
        <w:p w14:paraId="107C5617" w14:textId="09580E49"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72" w:history="1">
            <w:r w:rsidRPr="007E3B36">
              <w:rPr>
                <w:rStyle w:val="Hyperlink"/>
                <w:noProof/>
              </w:rPr>
              <w:t>11.9 Operations</w:t>
            </w:r>
            <w:r>
              <w:rPr>
                <w:noProof/>
                <w:webHidden/>
              </w:rPr>
              <w:tab/>
            </w:r>
            <w:r>
              <w:rPr>
                <w:noProof/>
                <w:webHidden/>
              </w:rPr>
              <w:fldChar w:fldCharType="begin"/>
            </w:r>
            <w:r>
              <w:rPr>
                <w:noProof/>
                <w:webHidden/>
              </w:rPr>
              <w:instrText xml:space="preserve"> PAGEREF _Toc227509272 \h </w:instrText>
            </w:r>
            <w:r>
              <w:rPr>
                <w:noProof/>
                <w:webHidden/>
              </w:rPr>
            </w:r>
            <w:r>
              <w:rPr>
                <w:noProof/>
                <w:webHidden/>
              </w:rPr>
              <w:fldChar w:fldCharType="separate"/>
            </w:r>
            <w:r>
              <w:rPr>
                <w:noProof/>
                <w:webHidden/>
              </w:rPr>
              <w:t>89</w:t>
            </w:r>
            <w:r>
              <w:rPr>
                <w:noProof/>
                <w:webHidden/>
              </w:rPr>
              <w:fldChar w:fldCharType="end"/>
            </w:r>
          </w:hyperlink>
        </w:p>
        <w:p w14:paraId="0CFF730C" w14:textId="427C5A64"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73" w:history="1">
            <w:r w:rsidRPr="007E3B36">
              <w:rPr>
                <w:rStyle w:val="Hyperlink"/>
                <w:noProof/>
              </w:rPr>
              <w:t>Deploy a model</w:t>
            </w:r>
            <w:r>
              <w:rPr>
                <w:noProof/>
                <w:webHidden/>
              </w:rPr>
              <w:tab/>
            </w:r>
            <w:r>
              <w:rPr>
                <w:noProof/>
                <w:webHidden/>
              </w:rPr>
              <w:fldChar w:fldCharType="begin"/>
            </w:r>
            <w:r>
              <w:rPr>
                <w:noProof/>
                <w:webHidden/>
              </w:rPr>
              <w:instrText xml:space="preserve"> PAGEREF _Toc227509273 \h </w:instrText>
            </w:r>
            <w:r>
              <w:rPr>
                <w:noProof/>
                <w:webHidden/>
              </w:rPr>
            </w:r>
            <w:r>
              <w:rPr>
                <w:noProof/>
                <w:webHidden/>
              </w:rPr>
              <w:fldChar w:fldCharType="separate"/>
            </w:r>
            <w:r>
              <w:rPr>
                <w:noProof/>
                <w:webHidden/>
              </w:rPr>
              <w:t>89</w:t>
            </w:r>
            <w:r>
              <w:rPr>
                <w:noProof/>
                <w:webHidden/>
              </w:rPr>
              <w:fldChar w:fldCharType="end"/>
            </w:r>
          </w:hyperlink>
        </w:p>
        <w:p w14:paraId="3EED39CC" w14:textId="3DF1AC54"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74" w:history="1">
            <w:r w:rsidRPr="007E3B36">
              <w:rPr>
                <w:rStyle w:val="Hyperlink"/>
                <w:noProof/>
              </w:rPr>
              <w:t>Unload a model</w:t>
            </w:r>
            <w:r>
              <w:rPr>
                <w:noProof/>
                <w:webHidden/>
              </w:rPr>
              <w:tab/>
            </w:r>
            <w:r>
              <w:rPr>
                <w:noProof/>
                <w:webHidden/>
              </w:rPr>
              <w:fldChar w:fldCharType="begin"/>
            </w:r>
            <w:r>
              <w:rPr>
                <w:noProof/>
                <w:webHidden/>
              </w:rPr>
              <w:instrText xml:space="preserve"> PAGEREF _Toc227509274 \h </w:instrText>
            </w:r>
            <w:r>
              <w:rPr>
                <w:noProof/>
                <w:webHidden/>
              </w:rPr>
            </w:r>
            <w:r>
              <w:rPr>
                <w:noProof/>
                <w:webHidden/>
              </w:rPr>
              <w:fldChar w:fldCharType="separate"/>
            </w:r>
            <w:r>
              <w:rPr>
                <w:noProof/>
                <w:webHidden/>
              </w:rPr>
              <w:t>89</w:t>
            </w:r>
            <w:r>
              <w:rPr>
                <w:noProof/>
                <w:webHidden/>
              </w:rPr>
              <w:fldChar w:fldCharType="end"/>
            </w:r>
          </w:hyperlink>
        </w:p>
        <w:p w14:paraId="2DCF27EB" w14:textId="1BD3FAD2"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75" w:history="1">
            <w:r w:rsidRPr="007E3B36">
              <w:rPr>
                <w:rStyle w:val="Hyperlink"/>
                <w:noProof/>
              </w:rPr>
              <w:t>Try a model</w:t>
            </w:r>
            <w:r>
              <w:rPr>
                <w:noProof/>
                <w:webHidden/>
              </w:rPr>
              <w:tab/>
            </w:r>
            <w:r>
              <w:rPr>
                <w:noProof/>
                <w:webHidden/>
              </w:rPr>
              <w:fldChar w:fldCharType="begin"/>
            </w:r>
            <w:r>
              <w:rPr>
                <w:noProof/>
                <w:webHidden/>
              </w:rPr>
              <w:instrText xml:space="preserve"> PAGEREF _Toc227509275 \h </w:instrText>
            </w:r>
            <w:r>
              <w:rPr>
                <w:noProof/>
                <w:webHidden/>
              </w:rPr>
            </w:r>
            <w:r>
              <w:rPr>
                <w:noProof/>
                <w:webHidden/>
              </w:rPr>
              <w:fldChar w:fldCharType="separate"/>
            </w:r>
            <w:r>
              <w:rPr>
                <w:noProof/>
                <w:webHidden/>
              </w:rPr>
              <w:t>89</w:t>
            </w:r>
            <w:r>
              <w:rPr>
                <w:noProof/>
                <w:webHidden/>
              </w:rPr>
              <w:fldChar w:fldCharType="end"/>
            </w:r>
          </w:hyperlink>
        </w:p>
        <w:p w14:paraId="7F3B2FEB" w14:textId="69B5818F"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76" w:history="1">
            <w:r w:rsidRPr="007E3B36">
              <w:rPr>
                <w:rStyle w:val="Hyperlink"/>
                <w:noProof/>
              </w:rPr>
              <w:t>Debug a failing load</w:t>
            </w:r>
            <w:r>
              <w:rPr>
                <w:noProof/>
                <w:webHidden/>
              </w:rPr>
              <w:tab/>
            </w:r>
            <w:r>
              <w:rPr>
                <w:noProof/>
                <w:webHidden/>
              </w:rPr>
              <w:fldChar w:fldCharType="begin"/>
            </w:r>
            <w:r>
              <w:rPr>
                <w:noProof/>
                <w:webHidden/>
              </w:rPr>
              <w:instrText xml:space="preserve"> PAGEREF _Toc227509276 \h </w:instrText>
            </w:r>
            <w:r>
              <w:rPr>
                <w:noProof/>
                <w:webHidden/>
              </w:rPr>
            </w:r>
            <w:r>
              <w:rPr>
                <w:noProof/>
                <w:webHidden/>
              </w:rPr>
              <w:fldChar w:fldCharType="separate"/>
            </w:r>
            <w:r>
              <w:rPr>
                <w:noProof/>
                <w:webHidden/>
              </w:rPr>
              <w:t>89</w:t>
            </w:r>
            <w:r>
              <w:rPr>
                <w:noProof/>
                <w:webHidden/>
              </w:rPr>
              <w:fldChar w:fldCharType="end"/>
            </w:r>
          </w:hyperlink>
        </w:p>
        <w:p w14:paraId="1CAA4A80" w14:textId="5077368C"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77" w:history="1">
            <w:r w:rsidRPr="007E3B36">
              <w:rPr>
                <w:rStyle w:val="Hyperlink"/>
                <w:noProof/>
              </w:rPr>
              <w:t>Inspect the Logged Model artifacts</w:t>
            </w:r>
            <w:r>
              <w:rPr>
                <w:noProof/>
                <w:webHidden/>
              </w:rPr>
              <w:tab/>
            </w:r>
            <w:r>
              <w:rPr>
                <w:noProof/>
                <w:webHidden/>
              </w:rPr>
              <w:fldChar w:fldCharType="begin"/>
            </w:r>
            <w:r>
              <w:rPr>
                <w:noProof/>
                <w:webHidden/>
              </w:rPr>
              <w:instrText xml:space="preserve"> PAGEREF _Toc227509277 \h </w:instrText>
            </w:r>
            <w:r>
              <w:rPr>
                <w:noProof/>
                <w:webHidden/>
              </w:rPr>
            </w:r>
            <w:r>
              <w:rPr>
                <w:noProof/>
                <w:webHidden/>
              </w:rPr>
              <w:fldChar w:fldCharType="separate"/>
            </w:r>
            <w:r>
              <w:rPr>
                <w:noProof/>
                <w:webHidden/>
              </w:rPr>
              <w:t>90</w:t>
            </w:r>
            <w:r>
              <w:rPr>
                <w:noProof/>
                <w:webHidden/>
              </w:rPr>
              <w:fldChar w:fldCharType="end"/>
            </w:r>
          </w:hyperlink>
        </w:p>
        <w:p w14:paraId="4BF8DB5A" w14:textId="7888F5DE"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78" w:history="1">
            <w:r w:rsidRPr="007E3B36">
              <w:rPr>
                <w:rStyle w:val="Hyperlink"/>
                <w:noProof/>
              </w:rPr>
              <w:t>11.10 Discussion-ready talking points</w:t>
            </w:r>
            <w:r>
              <w:rPr>
                <w:noProof/>
                <w:webHidden/>
              </w:rPr>
              <w:tab/>
            </w:r>
            <w:r>
              <w:rPr>
                <w:noProof/>
                <w:webHidden/>
              </w:rPr>
              <w:fldChar w:fldCharType="begin"/>
            </w:r>
            <w:r>
              <w:rPr>
                <w:noProof/>
                <w:webHidden/>
              </w:rPr>
              <w:instrText xml:space="preserve"> PAGEREF _Toc227509278 \h </w:instrText>
            </w:r>
            <w:r>
              <w:rPr>
                <w:noProof/>
                <w:webHidden/>
              </w:rPr>
            </w:r>
            <w:r>
              <w:rPr>
                <w:noProof/>
                <w:webHidden/>
              </w:rPr>
              <w:fldChar w:fldCharType="separate"/>
            </w:r>
            <w:r>
              <w:rPr>
                <w:noProof/>
                <w:webHidden/>
              </w:rPr>
              <w:t>90</w:t>
            </w:r>
            <w:r>
              <w:rPr>
                <w:noProof/>
                <w:webHidden/>
              </w:rPr>
              <w:fldChar w:fldCharType="end"/>
            </w:r>
          </w:hyperlink>
        </w:p>
        <w:p w14:paraId="2503F725" w14:textId="60D4781A" w:rsidR="007C6BB8" w:rsidRDefault="007C6BB8">
          <w:pPr>
            <w:pStyle w:val="TOC1"/>
            <w:tabs>
              <w:tab w:val="right" w:leader="dot" w:pos="9304"/>
            </w:tabs>
            <w:rPr>
              <w:rFonts w:asciiTheme="minorHAnsi" w:hAnsiTheme="minorHAnsi"/>
              <w:noProof/>
              <w:kern w:val="2"/>
              <w:lang w:eastAsia="en-US"/>
              <w14:ligatures w14:val="standardContextual"/>
            </w:rPr>
          </w:pPr>
          <w:hyperlink w:anchor="_Toc227509279" w:history="1">
            <w:r w:rsidRPr="007E3B36">
              <w:rPr>
                <w:rStyle w:val="Hyperlink"/>
                <w:noProof/>
              </w:rPr>
              <w:t>12. AI Assistant + MCP</w:t>
            </w:r>
            <w:r>
              <w:rPr>
                <w:noProof/>
                <w:webHidden/>
              </w:rPr>
              <w:tab/>
            </w:r>
            <w:r>
              <w:rPr>
                <w:noProof/>
                <w:webHidden/>
              </w:rPr>
              <w:fldChar w:fldCharType="begin"/>
            </w:r>
            <w:r>
              <w:rPr>
                <w:noProof/>
                <w:webHidden/>
              </w:rPr>
              <w:instrText xml:space="preserve"> PAGEREF _Toc227509279 \h </w:instrText>
            </w:r>
            <w:r>
              <w:rPr>
                <w:noProof/>
                <w:webHidden/>
              </w:rPr>
            </w:r>
            <w:r>
              <w:rPr>
                <w:noProof/>
                <w:webHidden/>
              </w:rPr>
              <w:fldChar w:fldCharType="separate"/>
            </w:r>
            <w:r>
              <w:rPr>
                <w:noProof/>
                <w:webHidden/>
              </w:rPr>
              <w:t>92</w:t>
            </w:r>
            <w:r>
              <w:rPr>
                <w:noProof/>
                <w:webHidden/>
              </w:rPr>
              <w:fldChar w:fldCharType="end"/>
            </w:r>
          </w:hyperlink>
        </w:p>
        <w:p w14:paraId="242D0C0D" w14:textId="590830A5"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80" w:history="1">
            <w:r w:rsidRPr="007E3B36">
              <w:rPr>
                <w:rStyle w:val="Hyperlink"/>
                <w:noProof/>
              </w:rPr>
              <w:t>12.1 Concept primer</w:t>
            </w:r>
            <w:r>
              <w:rPr>
                <w:noProof/>
                <w:webHidden/>
              </w:rPr>
              <w:tab/>
            </w:r>
            <w:r>
              <w:rPr>
                <w:noProof/>
                <w:webHidden/>
              </w:rPr>
              <w:fldChar w:fldCharType="begin"/>
            </w:r>
            <w:r>
              <w:rPr>
                <w:noProof/>
                <w:webHidden/>
              </w:rPr>
              <w:instrText xml:space="preserve"> PAGEREF _Toc227509280 \h </w:instrText>
            </w:r>
            <w:r>
              <w:rPr>
                <w:noProof/>
                <w:webHidden/>
              </w:rPr>
            </w:r>
            <w:r>
              <w:rPr>
                <w:noProof/>
                <w:webHidden/>
              </w:rPr>
              <w:fldChar w:fldCharType="separate"/>
            </w:r>
            <w:r>
              <w:rPr>
                <w:noProof/>
                <w:webHidden/>
              </w:rPr>
              <w:t>92</w:t>
            </w:r>
            <w:r>
              <w:rPr>
                <w:noProof/>
                <w:webHidden/>
              </w:rPr>
              <w:fldChar w:fldCharType="end"/>
            </w:r>
          </w:hyperlink>
        </w:p>
        <w:p w14:paraId="6F341EBE" w14:textId="51C55BB2"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81" w:history="1">
            <w:r w:rsidRPr="007E3B36">
              <w:rPr>
                <w:rStyle w:val="Hyperlink"/>
                <w:noProof/>
              </w:rPr>
              <w:t>12.2 Frontend: ChatPanel + ChatService</w:t>
            </w:r>
            <w:r>
              <w:rPr>
                <w:noProof/>
                <w:webHidden/>
              </w:rPr>
              <w:tab/>
            </w:r>
            <w:r>
              <w:rPr>
                <w:noProof/>
                <w:webHidden/>
              </w:rPr>
              <w:fldChar w:fldCharType="begin"/>
            </w:r>
            <w:r>
              <w:rPr>
                <w:noProof/>
                <w:webHidden/>
              </w:rPr>
              <w:instrText xml:space="preserve"> PAGEREF _Toc227509281 \h </w:instrText>
            </w:r>
            <w:r>
              <w:rPr>
                <w:noProof/>
                <w:webHidden/>
              </w:rPr>
            </w:r>
            <w:r>
              <w:rPr>
                <w:noProof/>
                <w:webHidden/>
              </w:rPr>
              <w:fldChar w:fldCharType="separate"/>
            </w:r>
            <w:r>
              <w:rPr>
                <w:noProof/>
                <w:webHidden/>
              </w:rPr>
              <w:t>92</w:t>
            </w:r>
            <w:r>
              <w:rPr>
                <w:noProof/>
                <w:webHidden/>
              </w:rPr>
              <w:fldChar w:fldCharType="end"/>
            </w:r>
          </w:hyperlink>
        </w:p>
        <w:p w14:paraId="3D8C5EED" w14:textId="21F3B983"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82" w:history="1">
            <w:r w:rsidRPr="007E3B36">
              <w:rPr>
                <w:rStyle w:val="Hyperlink"/>
                <w:noProof/>
              </w:rPr>
              <w:t>12.3 Backend: /api/llm/* router</w:t>
            </w:r>
            <w:r>
              <w:rPr>
                <w:noProof/>
                <w:webHidden/>
              </w:rPr>
              <w:tab/>
            </w:r>
            <w:r>
              <w:rPr>
                <w:noProof/>
                <w:webHidden/>
              </w:rPr>
              <w:fldChar w:fldCharType="begin"/>
            </w:r>
            <w:r>
              <w:rPr>
                <w:noProof/>
                <w:webHidden/>
              </w:rPr>
              <w:instrText xml:space="preserve"> PAGEREF _Toc227509282 \h </w:instrText>
            </w:r>
            <w:r>
              <w:rPr>
                <w:noProof/>
                <w:webHidden/>
              </w:rPr>
            </w:r>
            <w:r>
              <w:rPr>
                <w:noProof/>
                <w:webHidden/>
              </w:rPr>
              <w:fldChar w:fldCharType="separate"/>
            </w:r>
            <w:r>
              <w:rPr>
                <w:noProof/>
                <w:webHidden/>
              </w:rPr>
              <w:t>93</w:t>
            </w:r>
            <w:r>
              <w:rPr>
                <w:noProof/>
                <w:webHidden/>
              </w:rPr>
              <w:fldChar w:fldCharType="end"/>
            </w:r>
          </w:hyperlink>
        </w:p>
        <w:p w14:paraId="4D228655" w14:textId="66A762EF"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83" w:history="1">
            <w:r w:rsidRPr="007E3B36">
              <w:rPr>
                <w:rStyle w:val="Hyperlink"/>
                <w:noProof/>
              </w:rPr>
              <w:t>12.4 The manager stack</w:t>
            </w:r>
            <w:r>
              <w:rPr>
                <w:noProof/>
                <w:webHidden/>
              </w:rPr>
              <w:tab/>
            </w:r>
            <w:r>
              <w:rPr>
                <w:noProof/>
                <w:webHidden/>
              </w:rPr>
              <w:fldChar w:fldCharType="begin"/>
            </w:r>
            <w:r>
              <w:rPr>
                <w:noProof/>
                <w:webHidden/>
              </w:rPr>
              <w:instrText xml:space="preserve"> PAGEREF _Toc227509283 \h </w:instrText>
            </w:r>
            <w:r>
              <w:rPr>
                <w:noProof/>
                <w:webHidden/>
              </w:rPr>
            </w:r>
            <w:r>
              <w:rPr>
                <w:noProof/>
                <w:webHidden/>
              </w:rPr>
              <w:fldChar w:fldCharType="separate"/>
            </w:r>
            <w:r>
              <w:rPr>
                <w:noProof/>
                <w:webHidden/>
              </w:rPr>
              <w:t>94</w:t>
            </w:r>
            <w:r>
              <w:rPr>
                <w:noProof/>
                <w:webHidden/>
              </w:rPr>
              <w:fldChar w:fldCharType="end"/>
            </w:r>
          </w:hyperlink>
        </w:p>
        <w:p w14:paraId="40885BB9" w14:textId="0217C570"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84" w:history="1">
            <w:r w:rsidRPr="007E3B36">
              <w:rPr>
                <w:rStyle w:val="Hyperlink"/>
                <w:noProof/>
              </w:rPr>
              <w:t>12.4.1 llm_router.py (120 lines)</w:t>
            </w:r>
            <w:r>
              <w:rPr>
                <w:noProof/>
                <w:webHidden/>
              </w:rPr>
              <w:tab/>
            </w:r>
            <w:r>
              <w:rPr>
                <w:noProof/>
                <w:webHidden/>
              </w:rPr>
              <w:fldChar w:fldCharType="begin"/>
            </w:r>
            <w:r>
              <w:rPr>
                <w:noProof/>
                <w:webHidden/>
              </w:rPr>
              <w:instrText xml:space="preserve"> PAGEREF _Toc227509284 \h </w:instrText>
            </w:r>
            <w:r>
              <w:rPr>
                <w:noProof/>
                <w:webHidden/>
              </w:rPr>
            </w:r>
            <w:r>
              <w:rPr>
                <w:noProof/>
                <w:webHidden/>
              </w:rPr>
              <w:fldChar w:fldCharType="separate"/>
            </w:r>
            <w:r>
              <w:rPr>
                <w:noProof/>
                <w:webHidden/>
              </w:rPr>
              <w:t>94</w:t>
            </w:r>
            <w:r>
              <w:rPr>
                <w:noProof/>
                <w:webHidden/>
              </w:rPr>
              <w:fldChar w:fldCharType="end"/>
            </w:r>
          </w:hyperlink>
        </w:p>
        <w:p w14:paraId="4A3390D0" w14:textId="03935BAF"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85" w:history="1">
            <w:r w:rsidRPr="007E3B36">
              <w:rPr>
                <w:rStyle w:val="Hyperlink"/>
                <w:noProof/>
              </w:rPr>
              <w:t>12.4.2 anthropic_llm_manager.py (250+ lines)</w:t>
            </w:r>
            <w:r>
              <w:rPr>
                <w:noProof/>
                <w:webHidden/>
              </w:rPr>
              <w:tab/>
            </w:r>
            <w:r>
              <w:rPr>
                <w:noProof/>
                <w:webHidden/>
              </w:rPr>
              <w:fldChar w:fldCharType="begin"/>
            </w:r>
            <w:r>
              <w:rPr>
                <w:noProof/>
                <w:webHidden/>
              </w:rPr>
              <w:instrText xml:space="preserve"> PAGEREF _Toc227509285 \h </w:instrText>
            </w:r>
            <w:r>
              <w:rPr>
                <w:noProof/>
                <w:webHidden/>
              </w:rPr>
            </w:r>
            <w:r>
              <w:rPr>
                <w:noProof/>
                <w:webHidden/>
              </w:rPr>
              <w:fldChar w:fldCharType="separate"/>
            </w:r>
            <w:r>
              <w:rPr>
                <w:noProof/>
                <w:webHidden/>
              </w:rPr>
              <w:t>94</w:t>
            </w:r>
            <w:r>
              <w:rPr>
                <w:noProof/>
                <w:webHidden/>
              </w:rPr>
              <w:fldChar w:fldCharType="end"/>
            </w:r>
          </w:hyperlink>
        </w:p>
        <w:p w14:paraId="374755C7" w14:textId="3C005EE1"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86" w:history="1">
            <w:r w:rsidRPr="007E3B36">
              <w:rPr>
                <w:rStyle w:val="Hyperlink"/>
                <w:noProof/>
              </w:rPr>
              <w:t>12.4.3 llm_manager.py (120 lines)</w:t>
            </w:r>
            <w:r>
              <w:rPr>
                <w:noProof/>
                <w:webHidden/>
              </w:rPr>
              <w:tab/>
            </w:r>
            <w:r>
              <w:rPr>
                <w:noProof/>
                <w:webHidden/>
              </w:rPr>
              <w:fldChar w:fldCharType="begin"/>
            </w:r>
            <w:r>
              <w:rPr>
                <w:noProof/>
                <w:webHidden/>
              </w:rPr>
              <w:instrText xml:space="preserve"> PAGEREF _Toc227509286 \h </w:instrText>
            </w:r>
            <w:r>
              <w:rPr>
                <w:noProof/>
                <w:webHidden/>
              </w:rPr>
            </w:r>
            <w:r>
              <w:rPr>
                <w:noProof/>
                <w:webHidden/>
              </w:rPr>
              <w:fldChar w:fldCharType="separate"/>
            </w:r>
            <w:r>
              <w:rPr>
                <w:noProof/>
                <w:webHidden/>
              </w:rPr>
              <w:t>94</w:t>
            </w:r>
            <w:r>
              <w:rPr>
                <w:noProof/>
                <w:webHidden/>
              </w:rPr>
              <w:fldChar w:fldCharType="end"/>
            </w:r>
          </w:hyperlink>
        </w:p>
        <w:p w14:paraId="46B28171" w14:textId="68603924"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87" w:history="1">
            <w:r w:rsidRPr="007E3B36">
              <w:rPr>
                <w:rStyle w:val="Hyperlink"/>
                <w:noProof/>
              </w:rPr>
              <w:t>12.4.4 llm_context.py (200+ lines)</w:t>
            </w:r>
            <w:r>
              <w:rPr>
                <w:noProof/>
                <w:webHidden/>
              </w:rPr>
              <w:tab/>
            </w:r>
            <w:r>
              <w:rPr>
                <w:noProof/>
                <w:webHidden/>
              </w:rPr>
              <w:fldChar w:fldCharType="begin"/>
            </w:r>
            <w:r>
              <w:rPr>
                <w:noProof/>
                <w:webHidden/>
              </w:rPr>
              <w:instrText xml:space="preserve"> PAGEREF _Toc227509287 \h </w:instrText>
            </w:r>
            <w:r>
              <w:rPr>
                <w:noProof/>
                <w:webHidden/>
              </w:rPr>
            </w:r>
            <w:r>
              <w:rPr>
                <w:noProof/>
                <w:webHidden/>
              </w:rPr>
              <w:fldChar w:fldCharType="separate"/>
            </w:r>
            <w:r>
              <w:rPr>
                <w:noProof/>
                <w:webHidden/>
              </w:rPr>
              <w:t>94</w:t>
            </w:r>
            <w:r>
              <w:rPr>
                <w:noProof/>
                <w:webHidden/>
              </w:rPr>
              <w:fldChar w:fldCharType="end"/>
            </w:r>
          </w:hyperlink>
        </w:p>
        <w:p w14:paraId="491CB733" w14:textId="2FE79385"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88" w:history="1">
            <w:r w:rsidRPr="007E3B36">
              <w:rPr>
                <w:rStyle w:val="Hyperlink"/>
                <w:noProof/>
              </w:rPr>
              <w:t>12.4.5 llm_tools.py (150+ lines)</w:t>
            </w:r>
            <w:r>
              <w:rPr>
                <w:noProof/>
                <w:webHidden/>
              </w:rPr>
              <w:tab/>
            </w:r>
            <w:r>
              <w:rPr>
                <w:noProof/>
                <w:webHidden/>
              </w:rPr>
              <w:fldChar w:fldCharType="begin"/>
            </w:r>
            <w:r>
              <w:rPr>
                <w:noProof/>
                <w:webHidden/>
              </w:rPr>
              <w:instrText xml:space="preserve"> PAGEREF _Toc227509288 \h </w:instrText>
            </w:r>
            <w:r>
              <w:rPr>
                <w:noProof/>
                <w:webHidden/>
              </w:rPr>
            </w:r>
            <w:r>
              <w:rPr>
                <w:noProof/>
                <w:webHidden/>
              </w:rPr>
              <w:fldChar w:fldCharType="separate"/>
            </w:r>
            <w:r>
              <w:rPr>
                <w:noProof/>
                <w:webHidden/>
              </w:rPr>
              <w:t>95</w:t>
            </w:r>
            <w:r>
              <w:rPr>
                <w:noProof/>
                <w:webHidden/>
              </w:rPr>
              <w:fldChar w:fldCharType="end"/>
            </w:r>
          </w:hyperlink>
        </w:p>
        <w:p w14:paraId="6DACEFA0" w14:textId="13613616"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89" w:history="1">
            <w:r w:rsidRPr="007E3B36">
              <w:rPr>
                <w:rStyle w:val="Hyperlink"/>
                <w:noProof/>
              </w:rPr>
              <w:t>12.4.6 llm_agents.py (150+ lines)</w:t>
            </w:r>
            <w:r>
              <w:rPr>
                <w:noProof/>
                <w:webHidden/>
              </w:rPr>
              <w:tab/>
            </w:r>
            <w:r>
              <w:rPr>
                <w:noProof/>
                <w:webHidden/>
              </w:rPr>
              <w:fldChar w:fldCharType="begin"/>
            </w:r>
            <w:r>
              <w:rPr>
                <w:noProof/>
                <w:webHidden/>
              </w:rPr>
              <w:instrText xml:space="preserve"> PAGEREF _Toc227509289 \h </w:instrText>
            </w:r>
            <w:r>
              <w:rPr>
                <w:noProof/>
                <w:webHidden/>
              </w:rPr>
            </w:r>
            <w:r>
              <w:rPr>
                <w:noProof/>
                <w:webHidden/>
              </w:rPr>
              <w:fldChar w:fldCharType="separate"/>
            </w:r>
            <w:r>
              <w:rPr>
                <w:noProof/>
                <w:webHidden/>
              </w:rPr>
              <w:t>95</w:t>
            </w:r>
            <w:r>
              <w:rPr>
                <w:noProof/>
                <w:webHidden/>
              </w:rPr>
              <w:fldChar w:fldCharType="end"/>
            </w:r>
          </w:hyperlink>
        </w:p>
        <w:p w14:paraId="1E71ADA3" w14:textId="19D6A9C8"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90" w:history="1">
            <w:r w:rsidRPr="007E3B36">
              <w:rPr>
                <w:rStyle w:val="Hyperlink"/>
                <w:noProof/>
              </w:rPr>
              <w:t>12.4.7 llm_memory.py and llm_debug.py</w:t>
            </w:r>
            <w:r>
              <w:rPr>
                <w:noProof/>
                <w:webHidden/>
              </w:rPr>
              <w:tab/>
            </w:r>
            <w:r>
              <w:rPr>
                <w:noProof/>
                <w:webHidden/>
              </w:rPr>
              <w:fldChar w:fldCharType="begin"/>
            </w:r>
            <w:r>
              <w:rPr>
                <w:noProof/>
                <w:webHidden/>
              </w:rPr>
              <w:instrText xml:space="preserve"> PAGEREF _Toc227509290 \h </w:instrText>
            </w:r>
            <w:r>
              <w:rPr>
                <w:noProof/>
                <w:webHidden/>
              </w:rPr>
            </w:r>
            <w:r>
              <w:rPr>
                <w:noProof/>
                <w:webHidden/>
              </w:rPr>
              <w:fldChar w:fldCharType="separate"/>
            </w:r>
            <w:r>
              <w:rPr>
                <w:noProof/>
                <w:webHidden/>
              </w:rPr>
              <w:t>95</w:t>
            </w:r>
            <w:r>
              <w:rPr>
                <w:noProof/>
                <w:webHidden/>
              </w:rPr>
              <w:fldChar w:fldCharType="end"/>
            </w:r>
          </w:hyperlink>
        </w:p>
        <w:p w14:paraId="0A1EF7E5" w14:textId="2A9DD4B2"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91" w:history="1">
            <w:r w:rsidRPr="007E3B36">
              <w:rPr>
                <w:rStyle w:val="Hyperlink"/>
                <w:noProof/>
              </w:rPr>
              <w:t>12.5 Skills system</w:t>
            </w:r>
            <w:r>
              <w:rPr>
                <w:noProof/>
                <w:webHidden/>
              </w:rPr>
              <w:tab/>
            </w:r>
            <w:r>
              <w:rPr>
                <w:noProof/>
                <w:webHidden/>
              </w:rPr>
              <w:fldChar w:fldCharType="begin"/>
            </w:r>
            <w:r>
              <w:rPr>
                <w:noProof/>
                <w:webHidden/>
              </w:rPr>
              <w:instrText xml:space="preserve"> PAGEREF _Toc227509291 \h </w:instrText>
            </w:r>
            <w:r>
              <w:rPr>
                <w:noProof/>
                <w:webHidden/>
              </w:rPr>
            </w:r>
            <w:r>
              <w:rPr>
                <w:noProof/>
                <w:webHidden/>
              </w:rPr>
              <w:fldChar w:fldCharType="separate"/>
            </w:r>
            <w:r>
              <w:rPr>
                <w:noProof/>
                <w:webHidden/>
              </w:rPr>
              <w:t>96</w:t>
            </w:r>
            <w:r>
              <w:rPr>
                <w:noProof/>
                <w:webHidden/>
              </w:rPr>
              <w:fldChar w:fldCharType="end"/>
            </w:r>
          </w:hyperlink>
        </w:p>
        <w:p w14:paraId="6118D013" w14:textId="7E1FC4E9"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92" w:history="1">
            <w:r w:rsidRPr="007E3B36">
              <w:rPr>
                <w:rStyle w:val="Hyperlink"/>
                <w:noProof/>
              </w:rPr>
              <w:t>12.6 MCP tool surface</w:t>
            </w:r>
            <w:r>
              <w:rPr>
                <w:noProof/>
                <w:webHidden/>
              </w:rPr>
              <w:tab/>
            </w:r>
            <w:r>
              <w:rPr>
                <w:noProof/>
                <w:webHidden/>
              </w:rPr>
              <w:fldChar w:fldCharType="begin"/>
            </w:r>
            <w:r>
              <w:rPr>
                <w:noProof/>
                <w:webHidden/>
              </w:rPr>
              <w:instrText xml:space="preserve"> PAGEREF _Toc227509292 \h </w:instrText>
            </w:r>
            <w:r>
              <w:rPr>
                <w:noProof/>
                <w:webHidden/>
              </w:rPr>
            </w:r>
            <w:r>
              <w:rPr>
                <w:noProof/>
                <w:webHidden/>
              </w:rPr>
              <w:fldChar w:fldCharType="separate"/>
            </w:r>
            <w:r>
              <w:rPr>
                <w:noProof/>
                <w:webHidden/>
              </w:rPr>
              <w:t>97</w:t>
            </w:r>
            <w:r>
              <w:rPr>
                <w:noProof/>
                <w:webHidden/>
              </w:rPr>
              <w:fldChar w:fldCharType="end"/>
            </w:r>
          </w:hyperlink>
        </w:p>
        <w:p w14:paraId="0FF35879" w14:textId="4ED97DDF"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93" w:history="1">
            <w:r w:rsidRPr="007E3B36">
              <w:rPr>
                <w:rStyle w:val="Hyperlink"/>
                <w:noProof/>
              </w:rPr>
              <w:t>12.7 Dynamic context router</w:t>
            </w:r>
            <w:r>
              <w:rPr>
                <w:noProof/>
                <w:webHidden/>
              </w:rPr>
              <w:tab/>
            </w:r>
            <w:r>
              <w:rPr>
                <w:noProof/>
                <w:webHidden/>
              </w:rPr>
              <w:fldChar w:fldCharType="begin"/>
            </w:r>
            <w:r>
              <w:rPr>
                <w:noProof/>
                <w:webHidden/>
              </w:rPr>
              <w:instrText xml:space="preserve"> PAGEREF _Toc227509293 \h </w:instrText>
            </w:r>
            <w:r>
              <w:rPr>
                <w:noProof/>
                <w:webHidden/>
              </w:rPr>
            </w:r>
            <w:r>
              <w:rPr>
                <w:noProof/>
                <w:webHidden/>
              </w:rPr>
              <w:fldChar w:fldCharType="separate"/>
            </w:r>
            <w:r>
              <w:rPr>
                <w:noProof/>
                <w:webHidden/>
              </w:rPr>
              <w:t>97</w:t>
            </w:r>
            <w:r>
              <w:rPr>
                <w:noProof/>
                <w:webHidden/>
              </w:rPr>
              <w:fldChar w:fldCharType="end"/>
            </w:r>
          </w:hyperlink>
        </w:p>
        <w:p w14:paraId="0595DF32" w14:textId="1787A5B4"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94" w:history="1">
            <w:r w:rsidRPr="007E3B36">
              <w:rPr>
                <w:rStyle w:val="Hyperlink"/>
                <w:noProof/>
              </w:rPr>
              <w:t>12.8 Web fetch via Camoufox</w:t>
            </w:r>
            <w:r>
              <w:rPr>
                <w:noProof/>
                <w:webHidden/>
              </w:rPr>
              <w:tab/>
            </w:r>
            <w:r>
              <w:rPr>
                <w:noProof/>
                <w:webHidden/>
              </w:rPr>
              <w:fldChar w:fldCharType="begin"/>
            </w:r>
            <w:r>
              <w:rPr>
                <w:noProof/>
                <w:webHidden/>
              </w:rPr>
              <w:instrText xml:space="preserve"> PAGEREF _Toc227509294 \h </w:instrText>
            </w:r>
            <w:r>
              <w:rPr>
                <w:noProof/>
                <w:webHidden/>
              </w:rPr>
            </w:r>
            <w:r>
              <w:rPr>
                <w:noProof/>
                <w:webHidden/>
              </w:rPr>
              <w:fldChar w:fldCharType="separate"/>
            </w:r>
            <w:r>
              <w:rPr>
                <w:noProof/>
                <w:webHidden/>
              </w:rPr>
              <w:t>97</w:t>
            </w:r>
            <w:r>
              <w:rPr>
                <w:noProof/>
                <w:webHidden/>
              </w:rPr>
              <w:fldChar w:fldCharType="end"/>
            </w:r>
          </w:hyperlink>
        </w:p>
        <w:p w14:paraId="61A02E58" w14:textId="18AA1A35"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95" w:history="1">
            <w:r w:rsidRPr="007E3B36">
              <w:rPr>
                <w:rStyle w:val="Hyperlink"/>
                <w:noProof/>
              </w:rPr>
              <w:t>12.9 Debug assistant</w:t>
            </w:r>
            <w:r>
              <w:rPr>
                <w:noProof/>
                <w:webHidden/>
              </w:rPr>
              <w:tab/>
            </w:r>
            <w:r>
              <w:rPr>
                <w:noProof/>
                <w:webHidden/>
              </w:rPr>
              <w:fldChar w:fldCharType="begin"/>
            </w:r>
            <w:r>
              <w:rPr>
                <w:noProof/>
                <w:webHidden/>
              </w:rPr>
              <w:instrText xml:space="preserve"> PAGEREF _Toc227509295 \h </w:instrText>
            </w:r>
            <w:r>
              <w:rPr>
                <w:noProof/>
                <w:webHidden/>
              </w:rPr>
            </w:r>
            <w:r>
              <w:rPr>
                <w:noProof/>
                <w:webHidden/>
              </w:rPr>
              <w:fldChar w:fldCharType="separate"/>
            </w:r>
            <w:r>
              <w:rPr>
                <w:noProof/>
                <w:webHidden/>
              </w:rPr>
              <w:t>98</w:t>
            </w:r>
            <w:r>
              <w:rPr>
                <w:noProof/>
                <w:webHidden/>
              </w:rPr>
              <w:fldChar w:fldCharType="end"/>
            </w:r>
          </w:hyperlink>
        </w:p>
        <w:p w14:paraId="591ED41D" w14:textId="5BA9AB21"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296" w:history="1">
            <w:r w:rsidRPr="007E3B36">
              <w:rPr>
                <w:rStyle w:val="Hyperlink"/>
                <w:noProof/>
              </w:rPr>
              <w:t>12.10 Operations</w:t>
            </w:r>
            <w:r>
              <w:rPr>
                <w:noProof/>
                <w:webHidden/>
              </w:rPr>
              <w:tab/>
            </w:r>
            <w:r>
              <w:rPr>
                <w:noProof/>
                <w:webHidden/>
              </w:rPr>
              <w:fldChar w:fldCharType="begin"/>
            </w:r>
            <w:r>
              <w:rPr>
                <w:noProof/>
                <w:webHidden/>
              </w:rPr>
              <w:instrText xml:space="preserve"> PAGEREF _Toc227509296 \h </w:instrText>
            </w:r>
            <w:r>
              <w:rPr>
                <w:noProof/>
                <w:webHidden/>
              </w:rPr>
            </w:r>
            <w:r>
              <w:rPr>
                <w:noProof/>
                <w:webHidden/>
              </w:rPr>
              <w:fldChar w:fldCharType="separate"/>
            </w:r>
            <w:r>
              <w:rPr>
                <w:noProof/>
                <w:webHidden/>
              </w:rPr>
              <w:t>98</w:t>
            </w:r>
            <w:r>
              <w:rPr>
                <w:noProof/>
                <w:webHidden/>
              </w:rPr>
              <w:fldChar w:fldCharType="end"/>
            </w:r>
          </w:hyperlink>
        </w:p>
        <w:p w14:paraId="0EBC36D4" w14:textId="66E225AD"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97" w:history="1">
            <w:r w:rsidRPr="007E3B36">
              <w:rPr>
                <w:rStyle w:val="Hyperlink"/>
                <w:noProof/>
              </w:rPr>
              <w:t>Add a new skill</w:t>
            </w:r>
            <w:r>
              <w:rPr>
                <w:noProof/>
                <w:webHidden/>
              </w:rPr>
              <w:tab/>
            </w:r>
            <w:r>
              <w:rPr>
                <w:noProof/>
                <w:webHidden/>
              </w:rPr>
              <w:fldChar w:fldCharType="begin"/>
            </w:r>
            <w:r>
              <w:rPr>
                <w:noProof/>
                <w:webHidden/>
              </w:rPr>
              <w:instrText xml:space="preserve"> PAGEREF _Toc227509297 \h </w:instrText>
            </w:r>
            <w:r>
              <w:rPr>
                <w:noProof/>
                <w:webHidden/>
              </w:rPr>
            </w:r>
            <w:r>
              <w:rPr>
                <w:noProof/>
                <w:webHidden/>
              </w:rPr>
              <w:fldChar w:fldCharType="separate"/>
            </w:r>
            <w:r>
              <w:rPr>
                <w:noProof/>
                <w:webHidden/>
              </w:rPr>
              <w:t>98</w:t>
            </w:r>
            <w:r>
              <w:rPr>
                <w:noProof/>
                <w:webHidden/>
              </w:rPr>
              <w:fldChar w:fldCharType="end"/>
            </w:r>
          </w:hyperlink>
        </w:p>
        <w:p w14:paraId="659011C5" w14:textId="12A37F8D"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98" w:history="1">
            <w:r w:rsidRPr="007E3B36">
              <w:rPr>
                <w:rStyle w:val="Hyperlink"/>
                <w:noProof/>
              </w:rPr>
              <w:t>Add a new tool</w:t>
            </w:r>
            <w:r>
              <w:rPr>
                <w:noProof/>
                <w:webHidden/>
              </w:rPr>
              <w:tab/>
            </w:r>
            <w:r>
              <w:rPr>
                <w:noProof/>
                <w:webHidden/>
              </w:rPr>
              <w:fldChar w:fldCharType="begin"/>
            </w:r>
            <w:r>
              <w:rPr>
                <w:noProof/>
                <w:webHidden/>
              </w:rPr>
              <w:instrText xml:space="preserve"> PAGEREF _Toc227509298 \h </w:instrText>
            </w:r>
            <w:r>
              <w:rPr>
                <w:noProof/>
                <w:webHidden/>
              </w:rPr>
            </w:r>
            <w:r>
              <w:rPr>
                <w:noProof/>
                <w:webHidden/>
              </w:rPr>
              <w:fldChar w:fldCharType="separate"/>
            </w:r>
            <w:r>
              <w:rPr>
                <w:noProof/>
                <w:webHidden/>
              </w:rPr>
              <w:t>98</w:t>
            </w:r>
            <w:r>
              <w:rPr>
                <w:noProof/>
                <w:webHidden/>
              </w:rPr>
              <w:fldChar w:fldCharType="end"/>
            </w:r>
          </w:hyperlink>
        </w:p>
        <w:p w14:paraId="63069997" w14:textId="14D77685"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299" w:history="1">
            <w:r w:rsidRPr="007E3B36">
              <w:rPr>
                <w:rStyle w:val="Hyperlink"/>
                <w:noProof/>
              </w:rPr>
              <w:t>Switch from local to Claude</w:t>
            </w:r>
            <w:r>
              <w:rPr>
                <w:noProof/>
                <w:webHidden/>
              </w:rPr>
              <w:tab/>
            </w:r>
            <w:r>
              <w:rPr>
                <w:noProof/>
                <w:webHidden/>
              </w:rPr>
              <w:fldChar w:fldCharType="begin"/>
            </w:r>
            <w:r>
              <w:rPr>
                <w:noProof/>
                <w:webHidden/>
              </w:rPr>
              <w:instrText xml:space="preserve"> PAGEREF _Toc227509299 \h </w:instrText>
            </w:r>
            <w:r>
              <w:rPr>
                <w:noProof/>
                <w:webHidden/>
              </w:rPr>
            </w:r>
            <w:r>
              <w:rPr>
                <w:noProof/>
                <w:webHidden/>
              </w:rPr>
              <w:fldChar w:fldCharType="separate"/>
            </w:r>
            <w:r>
              <w:rPr>
                <w:noProof/>
                <w:webHidden/>
              </w:rPr>
              <w:t>98</w:t>
            </w:r>
            <w:r>
              <w:rPr>
                <w:noProof/>
                <w:webHidden/>
              </w:rPr>
              <w:fldChar w:fldCharType="end"/>
            </w:r>
          </w:hyperlink>
        </w:p>
        <w:p w14:paraId="0F3F2CB2" w14:textId="4949287E"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300" w:history="1">
            <w:r w:rsidRPr="007E3B36">
              <w:rPr>
                <w:rStyle w:val="Hyperlink"/>
                <w:noProof/>
              </w:rPr>
              <w:t>Investigate why a skill was not injected</w:t>
            </w:r>
            <w:r>
              <w:rPr>
                <w:noProof/>
                <w:webHidden/>
              </w:rPr>
              <w:tab/>
            </w:r>
            <w:r>
              <w:rPr>
                <w:noProof/>
                <w:webHidden/>
              </w:rPr>
              <w:fldChar w:fldCharType="begin"/>
            </w:r>
            <w:r>
              <w:rPr>
                <w:noProof/>
                <w:webHidden/>
              </w:rPr>
              <w:instrText xml:space="preserve"> PAGEREF _Toc227509300 \h </w:instrText>
            </w:r>
            <w:r>
              <w:rPr>
                <w:noProof/>
                <w:webHidden/>
              </w:rPr>
            </w:r>
            <w:r>
              <w:rPr>
                <w:noProof/>
                <w:webHidden/>
              </w:rPr>
              <w:fldChar w:fldCharType="separate"/>
            </w:r>
            <w:r>
              <w:rPr>
                <w:noProof/>
                <w:webHidden/>
              </w:rPr>
              <w:t>98</w:t>
            </w:r>
            <w:r>
              <w:rPr>
                <w:noProof/>
                <w:webHidden/>
              </w:rPr>
              <w:fldChar w:fldCharType="end"/>
            </w:r>
          </w:hyperlink>
        </w:p>
        <w:p w14:paraId="05A25F4A" w14:textId="110F4814"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301" w:history="1">
            <w:r w:rsidRPr="007E3B36">
              <w:rPr>
                <w:rStyle w:val="Hyperlink"/>
                <w:noProof/>
              </w:rPr>
              <w:t>Inspect a tool call in flight</w:t>
            </w:r>
            <w:r>
              <w:rPr>
                <w:noProof/>
                <w:webHidden/>
              </w:rPr>
              <w:tab/>
            </w:r>
            <w:r>
              <w:rPr>
                <w:noProof/>
                <w:webHidden/>
              </w:rPr>
              <w:fldChar w:fldCharType="begin"/>
            </w:r>
            <w:r>
              <w:rPr>
                <w:noProof/>
                <w:webHidden/>
              </w:rPr>
              <w:instrText xml:space="preserve"> PAGEREF _Toc227509301 \h </w:instrText>
            </w:r>
            <w:r>
              <w:rPr>
                <w:noProof/>
                <w:webHidden/>
              </w:rPr>
            </w:r>
            <w:r>
              <w:rPr>
                <w:noProof/>
                <w:webHidden/>
              </w:rPr>
              <w:fldChar w:fldCharType="separate"/>
            </w:r>
            <w:r>
              <w:rPr>
                <w:noProof/>
                <w:webHidden/>
              </w:rPr>
              <w:t>99</w:t>
            </w:r>
            <w:r>
              <w:rPr>
                <w:noProof/>
                <w:webHidden/>
              </w:rPr>
              <w:fldChar w:fldCharType="end"/>
            </w:r>
          </w:hyperlink>
        </w:p>
        <w:p w14:paraId="412E5D52" w14:textId="2D2DB1A2"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02" w:history="1">
            <w:r w:rsidRPr="007E3B36">
              <w:rPr>
                <w:rStyle w:val="Hyperlink"/>
                <w:noProof/>
              </w:rPr>
              <w:t>12.11 Discussion-ready talking points</w:t>
            </w:r>
            <w:r>
              <w:rPr>
                <w:noProof/>
                <w:webHidden/>
              </w:rPr>
              <w:tab/>
            </w:r>
            <w:r>
              <w:rPr>
                <w:noProof/>
                <w:webHidden/>
              </w:rPr>
              <w:fldChar w:fldCharType="begin"/>
            </w:r>
            <w:r>
              <w:rPr>
                <w:noProof/>
                <w:webHidden/>
              </w:rPr>
              <w:instrText xml:space="preserve"> PAGEREF _Toc227509302 \h </w:instrText>
            </w:r>
            <w:r>
              <w:rPr>
                <w:noProof/>
                <w:webHidden/>
              </w:rPr>
            </w:r>
            <w:r>
              <w:rPr>
                <w:noProof/>
                <w:webHidden/>
              </w:rPr>
              <w:fldChar w:fldCharType="separate"/>
            </w:r>
            <w:r>
              <w:rPr>
                <w:noProof/>
                <w:webHidden/>
              </w:rPr>
              <w:t>99</w:t>
            </w:r>
            <w:r>
              <w:rPr>
                <w:noProof/>
                <w:webHidden/>
              </w:rPr>
              <w:fldChar w:fldCharType="end"/>
            </w:r>
          </w:hyperlink>
        </w:p>
        <w:p w14:paraId="2ABED88D" w14:textId="397044D5" w:rsidR="007C6BB8" w:rsidRDefault="007C6BB8">
          <w:pPr>
            <w:pStyle w:val="TOC1"/>
            <w:tabs>
              <w:tab w:val="right" w:leader="dot" w:pos="9304"/>
            </w:tabs>
            <w:rPr>
              <w:rFonts w:asciiTheme="minorHAnsi" w:hAnsiTheme="minorHAnsi"/>
              <w:noProof/>
              <w:kern w:val="2"/>
              <w:lang w:eastAsia="en-US"/>
              <w14:ligatures w14:val="standardContextual"/>
            </w:rPr>
          </w:pPr>
          <w:hyperlink w:anchor="_Toc227509303" w:history="1">
            <w:r w:rsidRPr="007E3B36">
              <w:rPr>
                <w:rStyle w:val="Hyperlink"/>
                <w:noProof/>
              </w:rPr>
              <w:t>13. Knowledge Graph</w:t>
            </w:r>
            <w:r>
              <w:rPr>
                <w:noProof/>
                <w:webHidden/>
              </w:rPr>
              <w:tab/>
            </w:r>
            <w:r>
              <w:rPr>
                <w:noProof/>
                <w:webHidden/>
              </w:rPr>
              <w:fldChar w:fldCharType="begin"/>
            </w:r>
            <w:r>
              <w:rPr>
                <w:noProof/>
                <w:webHidden/>
              </w:rPr>
              <w:instrText xml:space="preserve"> PAGEREF _Toc227509303 \h </w:instrText>
            </w:r>
            <w:r>
              <w:rPr>
                <w:noProof/>
                <w:webHidden/>
              </w:rPr>
            </w:r>
            <w:r>
              <w:rPr>
                <w:noProof/>
                <w:webHidden/>
              </w:rPr>
              <w:fldChar w:fldCharType="separate"/>
            </w:r>
            <w:r>
              <w:rPr>
                <w:noProof/>
                <w:webHidden/>
              </w:rPr>
              <w:t>101</w:t>
            </w:r>
            <w:r>
              <w:rPr>
                <w:noProof/>
                <w:webHidden/>
              </w:rPr>
              <w:fldChar w:fldCharType="end"/>
            </w:r>
          </w:hyperlink>
        </w:p>
        <w:p w14:paraId="768650D1" w14:textId="574F06BF"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04" w:history="1">
            <w:r w:rsidRPr="007E3B36">
              <w:rPr>
                <w:rStyle w:val="Hyperlink"/>
                <w:noProof/>
              </w:rPr>
              <w:t>13.1 Concept primer</w:t>
            </w:r>
            <w:r>
              <w:rPr>
                <w:noProof/>
                <w:webHidden/>
              </w:rPr>
              <w:tab/>
            </w:r>
            <w:r>
              <w:rPr>
                <w:noProof/>
                <w:webHidden/>
              </w:rPr>
              <w:fldChar w:fldCharType="begin"/>
            </w:r>
            <w:r>
              <w:rPr>
                <w:noProof/>
                <w:webHidden/>
              </w:rPr>
              <w:instrText xml:space="preserve"> PAGEREF _Toc227509304 \h </w:instrText>
            </w:r>
            <w:r>
              <w:rPr>
                <w:noProof/>
                <w:webHidden/>
              </w:rPr>
            </w:r>
            <w:r>
              <w:rPr>
                <w:noProof/>
                <w:webHidden/>
              </w:rPr>
              <w:fldChar w:fldCharType="separate"/>
            </w:r>
            <w:r>
              <w:rPr>
                <w:noProof/>
                <w:webHidden/>
              </w:rPr>
              <w:t>101</w:t>
            </w:r>
            <w:r>
              <w:rPr>
                <w:noProof/>
                <w:webHidden/>
              </w:rPr>
              <w:fldChar w:fldCharType="end"/>
            </w:r>
          </w:hyperlink>
        </w:p>
        <w:p w14:paraId="19D75997" w14:textId="0222B064"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05" w:history="1">
            <w:r w:rsidRPr="007E3B36">
              <w:rPr>
                <w:rStyle w:val="Hyperlink"/>
                <w:noProof/>
              </w:rPr>
              <w:t>13.2 The noted-graph service</w:t>
            </w:r>
            <w:r>
              <w:rPr>
                <w:noProof/>
                <w:webHidden/>
              </w:rPr>
              <w:tab/>
            </w:r>
            <w:r>
              <w:rPr>
                <w:noProof/>
                <w:webHidden/>
              </w:rPr>
              <w:fldChar w:fldCharType="begin"/>
            </w:r>
            <w:r>
              <w:rPr>
                <w:noProof/>
                <w:webHidden/>
              </w:rPr>
              <w:instrText xml:space="preserve"> PAGEREF _Toc227509305 \h </w:instrText>
            </w:r>
            <w:r>
              <w:rPr>
                <w:noProof/>
                <w:webHidden/>
              </w:rPr>
            </w:r>
            <w:r>
              <w:rPr>
                <w:noProof/>
                <w:webHidden/>
              </w:rPr>
              <w:fldChar w:fldCharType="separate"/>
            </w:r>
            <w:r>
              <w:rPr>
                <w:noProof/>
                <w:webHidden/>
              </w:rPr>
              <w:t>101</w:t>
            </w:r>
            <w:r>
              <w:rPr>
                <w:noProof/>
                <w:webHidden/>
              </w:rPr>
              <w:fldChar w:fldCharType="end"/>
            </w:r>
          </w:hyperlink>
        </w:p>
        <w:p w14:paraId="7594AC7A" w14:textId="2718EDC4"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06" w:history="1">
            <w:r w:rsidRPr="007E3B36">
              <w:rPr>
                <w:rStyle w:val="Hyperlink"/>
                <w:noProof/>
              </w:rPr>
              <w:t>13.3 Entity and edge model</w:t>
            </w:r>
            <w:r>
              <w:rPr>
                <w:noProof/>
                <w:webHidden/>
              </w:rPr>
              <w:tab/>
            </w:r>
            <w:r>
              <w:rPr>
                <w:noProof/>
                <w:webHidden/>
              </w:rPr>
              <w:fldChar w:fldCharType="begin"/>
            </w:r>
            <w:r>
              <w:rPr>
                <w:noProof/>
                <w:webHidden/>
              </w:rPr>
              <w:instrText xml:space="preserve"> PAGEREF _Toc227509306 \h </w:instrText>
            </w:r>
            <w:r>
              <w:rPr>
                <w:noProof/>
                <w:webHidden/>
              </w:rPr>
            </w:r>
            <w:r>
              <w:rPr>
                <w:noProof/>
                <w:webHidden/>
              </w:rPr>
              <w:fldChar w:fldCharType="separate"/>
            </w:r>
            <w:r>
              <w:rPr>
                <w:noProof/>
                <w:webHidden/>
              </w:rPr>
              <w:t>102</w:t>
            </w:r>
            <w:r>
              <w:rPr>
                <w:noProof/>
                <w:webHidden/>
              </w:rPr>
              <w:fldChar w:fldCharType="end"/>
            </w:r>
          </w:hyperlink>
        </w:p>
        <w:p w14:paraId="63A9AE1E" w14:textId="26EACDC9"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07" w:history="1">
            <w:r w:rsidRPr="007E3B36">
              <w:rPr>
                <w:rStyle w:val="Hyperlink"/>
                <w:noProof/>
              </w:rPr>
              <w:t>13.4 Scanners: populating the graph</w:t>
            </w:r>
            <w:r>
              <w:rPr>
                <w:noProof/>
                <w:webHidden/>
              </w:rPr>
              <w:tab/>
            </w:r>
            <w:r>
              <w:rPr>
                <w:noProof/>
                <w:webHidden/>
              </w:rPr>
              <w:fldChar w:fldCharType="begin"/>
            </w:r>
            <w:r>
              <w:rPr>
                <w:noProof/>
                <w:webHidden/>
              </w:rPr>
              <w:instrText xml:space="preserve"> PAGEREF _Toc227509307 \h </w:instrText>
            </w:r>
            <w:r>
              <w:rPr>
                <w:noProof/>
                <w:webHidden/>
              </w:rPr>
            </w:r>
            <w:r>
              <w:rPr>
                <w:noProof/>
                <w:webHidden/>
              </w:rPr>
              <w:fldChar w:fldCharType="separate"/>
            </w:r>
            <w:r>
              <w:rPr>
                <w:noProof/>
                <w:webHidden/>
              </w:rPr>
              <w:t>103</w:t>
            </w:r>
            <w:r>
              <w:rPr>
                <w:noProof/>
                <w:webHidden/>
              </w:rPr>
              <w:fldChar w:fldCharType="end"/>
            </w:r>
          </w:hyperlink>
        </w:p>
        <w:p w14:paraId="7F89A104" w14:textId="344CA92C"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08" w:history="1">
            <w:r w:rsidRPr="007E3B36">
              <w:rPr>
                <w:rStyle w:val="Hyperlink"/>
                <w:noProof/>
              </w:rPr>
              <w:t>13.5 Perspectives: filtered views</w:t>
            </w:r>
            <w:r>
              <w:rPr>
                <w:noProof/>
                <w:webHidden/>
              </w:rPr>
              <w:tab/>
            </w:r>
            <w:r>
              <w:rPr>
                <w:noProof/>
                <w:webHidden/>
              </w:rPr>
              <w:fldChar w:fldCharType="begin"/>
            </w:r>
            <w:r>
              <w:rPr>
                <w:noProof/>
                <w:webHidden/>
              </w:rPr>
              <w:instrText xml:space="preserve"> PAGEREF _Toc227509308 \h </w:instrText>
            </w:r>
            <w:r>
              <w:rPr>
                <w:noProof/>
                <w:webHidden/>
              </w:rPr>
            </w:r>
            <w:r>
              <w:rPr>
                <w:noProof/>
                <w:webHidden/>
              </w:rPr>
              <w:fldChar w:fldCharType="separate"/>
            </w:r>
            <w:r>
              <w:rPr>
                <w:noProof/>
                <w:webHidden/>
              </w:rPr>
              <w:t>103</w:t>
            </w:r>
            <w:r>
              <w:rPr>
                <w:noProof/>
                <w:webHidden/>
              </w:rPr>
              <w:fldChar w:fldCharType="end"/>
            </w:r>
          </w:hyperlink>
        </w:p>
        <w:p w14:paraId="5DF31AC6" w14:textId="13334730"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09" w:history="1">
            <w:r w:rsidRPr="007E3B36">
              <w:rPr>
                <w:rStyle w:val="Hyperlink"/>
                <w:noProof/>
              </w:rPr>
              <w:t>13.6 Three.js rendering</w:t>
            </w:r>
            <w:r>
              <w:rPr>
                <w:noProof/>
                <w:webHidden/>
              </w:rPr>
              <w:tab/>
            </w:r>
            <w:r>
              <w:rPr>
                <w:noProof/>
                <w:webHidden/>
              </w:rPr>
              <w:fldChar w:fldCharType="begin"/>
            </w:r>
            <w:r>
              <w:rPr>
                <w:noProof/>
                <w:webHidden/>
              </w:rPr>
              <w:instrText xml:space="preserve"> PAGEREF _Toc227509309 \h </w:instrText>
            </w:r>
            <w:r>
              <w:rPr>
                <w:noProof/>
                <w:webHidden/>
              </w:rPr>
            </w:r>
            <w:r>
              <w:rPr>
                <w:noProof/>
                <w:webHidden/>
              </w:rPr>
              <w:fldChar w:fldCharType="separate"/>
            </w:r>
            <w:r>
              <w:rPr>
                <w:noProof/>
                <w:webHidden/>
              </w:rPr>
              <w:t>104</w:t>
            </w:r>
            <w:r>
              <w:rPr>
                <w:noProof/>
                <w:webHidden/>
              </w:rPr>
              <w:fldChar w:fldCharType="end"/>
            </w:r>
          </w:hyperlink>
        </w:p>
        <w:p w14:paraId="525715BD" w14:textId="4C0F3FC4"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10" w:history="1">
            <w:r w:rsidRPr="007E3B36">
              <w:rPr>
                <w:rStyle w:val="Hyperlink"/>
                <w:noProof/>
              </w:rPr>
              <w:t>13.7 Graph proxy</w:t>
            </w:r>
            <w:r>
              <w:rPr>
                <w:noProof/>
                <w:webHidden/>
              </w:rPr>
              <w:tab/>
            </w:r>
            <w:r>
              <w:rPr>
                <w:noProof/>
                <w:webHidden/>
              </w:rPr>
              <w:fldChar w:fldCharType="begin"/>
            </w:r>
            <w:r>
              <w:rPr>
                <w:noProof/>
                <w:webHidden/>
              </w:rPr>
              <w:instrText xml:space="preserve"> PAGEREF _Toc227509310 \h </w:instrText>
            </w:r>
            <w:r>
              <w:rPr>
                <w:noProof/>
                <w:webHidden/>
              </w:rPr>
            </w:r>
            <w:r>
              <w:rPr>
                <w:noProof/>
                <w:webHidden/>
              </w:rPr>
              <w:fldChar w:fldCharType="separate"/>
            </w:r>
            <w:r>
              <w:rPr>
                <w:noProof/>
                <w:webHidden/>
              </w:rPr>
              <w:t>105</w:t>
            </w:r>
            <w:r>
              <w:rPr>
                <w:noProof/>
                <w:webHidden/>
              </w:rPr>
              <w:fldChar w:fldCharType="end"/>
            </w:r>
          </w:hyperlink>
        </w:p>
        <w:p w14:paraId="71E9DE81" w14:textId="3A730B5B"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11" w:history="1">
            <w:r w:rsidRPr="007E3B36">
              <w:rPr>
                <w:rStyle w:val="Hyperlink"/>
                <w:noProof/>
              </w:rPr>
              <w:t>13.8 Knowledge Graph endpoints</w:t>
            </w:r>
            <w:r>
              <w:rPr>
                <w:noProof/>
                <w:webHidden/>
              </w:rPr>
              <w:tab/>
            </w:r>
            <w:r>
              <w:rPr>
                <w:noProof/>
                <w:webHidden/>
              </w:rPr>
              <w:fldChar w:fldCharType="begin"/>
            </w:r>
            <w:r>
              <w:rPr>
                <w:noProof/>
                <w:webHidden/>
              </w:rPr>
              <w:instrText xml:space="preserve"> PAGEREF _Toc227509311 \h </w:instrText>
            </w:r>
            <w:r>
              <w:rPr>
                <w:noProof/>
                <w:webHidden/>
              </w:rPr>
            </w:r>
            <w:r>
              <w:rPr>
                <w:noProof/>
                <w:webHidden/>
              </w:rPr>
              <w:fldChar w:fldCharType="separate"/>
            </w:r>
            <w:r>
              <w:rPr>
                <w:noProof/>
                <w:webHidden/>
              </w:rPr>
              <w:t>105</w:t>
            </w:r>
            <w:r>
              <w:rPr>
                <w:noProof/>
                <w:webHidden/>
              </w:rPr>
              <w:fldChar w:fldCharType="end"/>
            </w:r>
          </w:hyperlink>
        </w:p>
        <w:p w14:paraId="3409FBD1" w14:textId="69785392"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12" w:history="1">
            <w:r w:rsidRPr="007E3B36">
              <w:rPr>
                <w:rStyle w:val="Hyperlink"/>
                <w:noProof/>
              </w:rPr>
              <w:t>13.9 Perspectives UI</w:t>
            </w:r>
            <w:r>
              <w:rPr>
                <w:noProof/>
                <w:webHidden/>
              </w:rPr>
              <w:tab/>
            </w:r>
            <w:r>
              <w:rPr>
                <w:noProof/>
                <w:webHidden/>
              </w:rPr>
              <w:fldChar w:fldCharType="begin"/>
            </w:r>
            <w:r>
              <w:rPr>
                <w:noProof/>
                <w:webHidden/>
              </w:rPr>
              <w:instrText xml:space="preserve"> PAGEREF _Toc227509312 \h </w:instrText>
            </w:r>
            <w:r>
              <w:rPr>
                <w:noProof/>
                <w:webHidden/>
              </w:rPr>
            </w:r>
            <w:r>
              <w:rPr>
                <w:noProof/>
                <w:webHidden/>
              </w:rPr>
              <w:fldChar w:fldCharType="separate"/>
            </w:r>
            <w:r>
              <w:rPr>
                <w:noProof/>
                <w:webHidden/>
              </w:rPr>
              <w:t>106</w:t>
            </w:r>
            <w:r>
              <w:rPr>
                <w:noProof/>
                <w:webHidden/>
              </w:rPr>
              <w:fldChar w:fldCharType="end"/>
            </w:r>
          </w:hyperlink>
        </w:p>
        <w:p w14:paraId="7E0E4BA0" w14:textId="32A669B3"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13" w:history="1">
            <w:r w:rsidRPr="007E3B36">
              <w:rPr>
                <w:rStyle w:val="Hyperlink"/>
                <w:noProof/>
              </w:rPr>
              <w:t>13.10 Dagre and hierarchical layouts</w:t>
            </w:r>
            <w:r>
              <w:rPr>
                <w:noProof/>
                <w:webHidden/>
              </w:rPr>
              <w:tab/>
            </w:r>
            <w:r>
              <w:rPr>
                <w:noProof/>
                <w:webHidden/>
              </w:rPr>
              <w:fldChar w:fldCharType="begin"/>
            </w:r>
            <w:r>
              <w:rPr>
                <w:noProof/>
                <w:webHidden/>
              </w:rPr>
              <w:instrText xml:space="preserve"> PAGEREF _Toc227509313 \h </w:instrText>
            </w:r>
            <w:r>
              <w:rPr>
                <w:noProof/>
                <w:webHidden/>
              </w:rPr>
            </w:r>
            <w:r>
              <w:rPr>
                <w:noProof/>
                <w:webHidden/>
              </w:rPr>
              <w:fldChar w:fldCharType="separate"/>
            </w:r>
            <w:r>
              <w:rPr>
                <w:noProof/>
                <w:webHidden/>
              </w:rPr>
              <w:t>106</w:t>
            </w:r>
            <w:r>
              <w:rPr>
                <w:noProof/>
                <w:webHidden/>
              </w:rPr>
              <w:fldChar w:fldCharType="end"/>
            </w:r>
          </w:hyperlink>
        </w:p>
        <w:p w14:paraId="05783D01" w14:textId="541BFA02"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14" w:history="1">
            <w:r w:rsidRPr="007E3B36">
              <w:rPr>
                <w:rStyle w:val="Hyperlink"/>
                <w:noProof/>
              </w:rPr>
              <w:t>13.11 Operations</w:t>
            </w:r>
            <w:r>
              <w:rPr>
                <w:noProof/>
                <w:webHidden/>
              </w:rPr>
              <w:tab/>
            </w:r>
            <w:r>
              <w:rPr>
                <w:noProof/>
                <w:webHidden/>
              </w:rPr>
              <w:fldChar w:fldCharType="begin"/>
            </w:r>
            <w:r>
              <w:rPr>
                <w:noProof/>
                <w:webHidden/>
              </w:rPr>
              <w:instrText xml:space="preserve"> PAGEREF _Toc227509314 \h </w:instrText>
            </w:r>
            <w:r>
              <w:rPr>
                <w:noProof/>
                <w:webHidden/>
              </w:rPr>
            </w:r>
            <w:r>
              <w:rPr>
                <w:noProof/>
                <w:webHidden/>
              </w:rPr>
              <w:fldChar w:fldCharType="separate"/>
            </w:r>
            <w:r>
              <w:rPr>
                <w:noProof/>
                <w:webHidden/>
              </w:rPr>
              <w:t>106</w:t>
            </w:r>
            <w:r>
              <w:rPr>
                <w:noProof/>
                <w:webHidden/>
              </w:rPr>
              <w:fldChar w:fldCharType="end"/>
            </w:r>
          </w:hyperlink>
        </w:p>
        <w:p w14:paraId="70C8F6D9" w14:textId="1B8C538A"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315" w:history="1">
            <w:r w:rsidRPr="007E3B36">
              <w:rPr>
                <w:rStyle w:val="Hyperlink"/>
                <w:noProof/>
              </w:rPr>
              <w:t>Rebuild the graph</w:t>
            </w:r>
            <w:r>
              <w:rPr>
                <w:noProof/>
                <w:webHidden/>
              </w:rPr>
              <w:tab/>
            </w:r>
            <w:r>
              <w:rPr>
                <w:noProof/>
                <w:webHidden/>
              </w:rPr>
              <w:fldChar w:fldCharType="begin"/>
            </w:r>
            <w:r>
              <w:rPr>
                <w:noProof/>
                <w:webHidden/>
              </w:rPr>
              <w:instrText xml:space="preserve"> PAGEREF _Toc227509315 \h </w:instrText>
            </w:r>
            <w:r>
              <w:rPr>
                <w:noProof/>
                <w:webHidden/>
              </w:rPr>
            </w:r>
            <w:r>
              <w:rPr>
                <w:noProof/>
                <w:webHidden/>
              </w:rPr>
              <w:fldChar w:fldCharType="separate"/>
            </w:r>
            <w:r>
              <w:rPr>
                <w:noProof/>
                <w:webHidden/>
              </w:rPr>
              <w:t>106</w:t>
            </w:r>
            <w:r>
              <w:rPr>
                <w:noProof/>
                <w:webHidden/>
              </w:rPr>
              <w:fldChar w:fldCharType="end"/>
            </w:r>
          </w:hyperlink>
        </w:p>
        <w:p w14:paraId="68B2D878" w14:textId="124118CC"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316" w:history="1">
            <w:r w:rsidRPr="007E3B36">
              <w:rPr>
                <w:rStyle w:val="Hyperlink"/>
                <w:noProof/>
              </w:rPr>
              <w:t>Add a new entity type</w:t>
            </w:r>
            <w:r>
              <w:rPr>
                <w:noProof/>
                <w:webHidden/>
              </w:rPr>
              <w:tab/>
            </w:r>
            <w:r>
              <w:rPr>
                <w:noProof/>
                <w:webHidden/>
              </w:rPr>
              <w:fldChar w:fldCharType="begin"/>
            </w:r>
            <w:r>
              <w:rPr>
                <w:noProof/>
                <w:webHidden/>
              </w:rPr>
              <w:instrText xml:space="preserve"> PAGEREF _Toc227509316 \h </w:instrText>
            </w:r>
            <w:r>
              <w:rPr>
                <w:noProof/>
                <w:webHidden/>
              </w:rPr>
            </w:r>
            <w:r>
              <w:rPr>
                <w:noProof/>
                <w:webHidden/>
              </w:rPr>
              <w:fldChar w:fldCharType="separate"/>
            </w:r>
            <w:r>
              <w:rPr>
                <w:noProof/>
                <w:webHidden/>
              </w:rPr>
              <w:t>106</w:t>
            </w:r>
            <w:r>
              <w:rPr>
                <w:noProof/>
                <w:webHidden/>
              </w:rPr>
              <w:fldChar w:fldCharType="end"/>
            </w:r>
          </w:hyperlink>
        </w:p>
        <w:p w14:paraId="30275454" w14:textId="303848D3"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317" w:history="1">
            <w:r w:rsidRPr="007E3B36">
              <w:rPr>
                <w:rStyle w:val="Hyperlink"/>
                <w:noProof/>
              </w:rPr>
              <w:t>Add a new perspective</w:t>
            </w:r>
            <w:r>
              <w:rPr>
                <w:noProof/>
                <w:webHidden/>
              </w:rPr>
              <w:tab/>
            </w:r>
            <w:r>
              <w:rPr>
                <w:noProof/>
                <w:webHidden/>
              </w:rPr>
              <w:fldChar w:fldCharType="begin"/>
            </w:r>
            <w:r>
              <w:rPr>
                <w:noProof/>
                <w:webHidden/>
              </w:rPr>
              <w:instrText xml:space="preserve"> PAGEREF _Toc227509317 \h </w:instrText>
            </w:r>
            <w:r>
              <w:rPr>
                <w:noProof/>
                <w:webHidden/>
              </w:rPr>
            </w:r>
            <w:r>
              <w:rPr>
                <w:noProof/>
                <w:webHidden/>
              </w:rPr>
              <w:fldChar w:fldCharType="separate"/>
            </w:r>
            <w:r>
              <w:rPr>
                <w:noProof/>
                <w:webHidden/>
              </w:rPr>
              <w:t>107</w:t>
            </w:r>
            <w:r>
              <w:rPr>
                <w:noProof/>
                <w:webHidden/>
              </w:rPr>
              <w:fldChar w:fldCharType="end"/>
            </w:r>
          </w:hyperlink>
        </w:p>
        <w:p w14:paraId="6FDAE118" w14:textId="3181C0B6"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318" w:history="1">
            <w:r w:rsidRPr="007E3B36">
              <w:rPr>
                <w:rStyle w:val="Hyperlink"/>
                <w:noProof/>
              </w:rPr>
              <w:t>Debug a missing edge</w:t>
            </w:r>
            <w:r>
              <w:rPr>
                <w:noProof/>
                <w:webHidden/>
              </w:rPr>
              <w:tab/>
            </w:r>
            <w:r>
              <w:rPr>
                <w:noProof/>
                <w:webHidden/>
              </w:rPr>
              <w:fldChar w:fldCharType="begin"/>
            </w:r>
            <w:r>
              <w:rPr>
                <w:noProof/>
                <w:webHidden/>
              </w:rPr>
              <w:instrText xml:space="preserve"> PAGEREF _Toc227509318 \h </w:instrText>
            </w:r>
            <w:r>
              <w:rPr>
                <w:noProof/>
                <w:webHidden/>
              </w:rPr>
            </w:r>
            <w:r>
              <w:rPr>
                <w:noProof/>
                <w:webHidden/>
              </w:rPr>
              <w:fldChar w:fldCharType="separate"/>
            </w:r>
            <w:r>
              <w:rPr>
                <w:noProof/>
                <w:webHidden/>
              </w:rPr>
              <w:t>107</w:t>
            </w:r>
            <w:r>
              <w:rPr>
                <w:noProof/>
                <w:webHidden/>
              </w:rPr>
              <w:fldChar w:fldCharType="end"/>
            </w:r>
          </w:hyperlink>
        </w:p>
        <w:p w14:paraId="3AFA59F8" w14:textId="549D2718"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19" w:history="1">
            <w:r w:rsidRPr="007E3B36">
              <w:rPr>
                <w:rStyle w:val="Hyperlink"/>
                <w:noProof/>
              </w:rPr>
              <w:t>13.12 Discussion-ready talking points</w:t>
            </w:r>
            <w:r>
              <w:rPr>
                <w:noProof/>
                <w:webHidden/>
              </w:rPr>
              <w:tab/>
            </w:r>
            <w:r>
              <w:rPr>
                <w:noProof/>
                <w:webHidden/>
              </w:rPr>
              <w:fldChar w:fldCharType="begin"/>
            </w:r>
            <w:r>
              <w:rPr>
                <w:noProof/>
                <w:webHidden/>
              </w:rPr>
              <w:instrText xml:space="preserve"> PAGEREF _Toc227509319 \h </w:instrText>
            </w:r>
            <w:r>
              <w:rPr>
                <w:noProof/>
                <w:webHidden/>
              </w:rPr>
            </w:r>
            <w:r>
              <w:rPr>
                <w:noProof/>
                <w:webHidden/>
              </w:rPr>
              <w:fldChar w:fldCharType="separate"/>
            </w:r>
            <w:r>
              <w:rPr>
                <w:noProof/>
                <w:webHidden/>
              </w:rPr>
              <w:t>107</w:t>
            </w:r>
            <w:r>
              <w:rPr>
                <w:noProof/>
                <w:webHidden/>
              </w:rPr>
              <w:fldChar w:fldCharType="end"/>
            </w:r>
          </w:hyperlink>
        </w:p>
        <w:p w14:paraId="315A4980" w14:textId="6DD79865" w:rsidR="007C6BB8" w:rsidRDefault="007C6BB8">
          <w:pPr>
            <w:pStyle w:val="TOC1"/>
            <w:tabs>
              <w:tab w:val="right" w:leader="dot" w:pos="9304"/>
            </w:tabs>
            <w:rPr>
              <w:rFonts w:asciiTheme="minorHAnsi" w:hAnsiTheme="minorHAnsi"/>
              <w:noProof/>
              <w:kern w:val="2"/>
              <w:lang w:eastAsia="en-US"/>
              <w14:ligatures w14:val="standardContextual"/>
            </w:rPr>
          </w:pPr>
          <w:hyperlink w:anchor="_Toc227509320" w:history="1">
            <w:r w:rsidRPr="007E3B36">
              <w:rPr>
                <w:rStyle w:val="Hyperlink"/>
                <w:noProof/>
              </w:rPr>
              <w:t>14. Multi-Language Runtime</w:t>
            </w:r>
            <w:r>
              <w:rPr>
                <w:noProof/>
                <w:webHidden/>
              </w:rPr>
              <w:tab/>
            </w:r>
            <w:r>
              <w:rPr>
                <w:noProof/>
                <w:webHidden/>
              </w:rPr>
              <w:fldChar w:fldCharType="begin"/>
            </w:r>
            <w:r>
              <w:rPr>
                <w:noProof/>
                <w:webHidden/>
              </w:rPr>
              <w:instrText xml:space="preserve"> PAGEREF _Toc227509320 \h </w:instrText>
            </w:r>
            <w:r>
              <w:rPr>
                <w:noProof/>
                <w:webHidden/>
              </w:rPr>
            </w:r>
            <w:r>
              <w:rPr>
                <w:noProof/>
                <w:webHidden/>
              </w:rPr>
              <w:fldChar w:fldCharType="separate"/>
            </w:r>
            <w:r>
              <w:rPr>
                <w:noProof/>
                <w:webHidden/>
              </w:rPr>
              <w:t>109</w:t>
            </w:r>
            <w:r>
              <w:rPr>
                <w:noProof/>
                <w:webHidden/>
              </w:rPr>
              <w:fldChar w:fldCharType="end"/>
            </w:r>
          </w:hyperlink>
        </w:p>
        <w:p w14:paraId="6FC27522" w14:textId="737BCEBA"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21" w:history="1">
            <w:r w:rsidRPr="007E3B36">
              <w:rPr>
                <w:rStyle w:val="Hyperlink"/>
                <w:noProof/>
              </w:rPr>
              <w:t>14.1 Concept primer</w:t>
            </w:r>
            <w:r>
              <w:rPr>
                <w:noProof/>
                <w:webHidden/>
              </w:rPr>
              <w:tab/>
            </w:r>
            <w:r>
              <w:rPr>
                <w:noProof/>
                <w:webHidden/>
              </w:rPr>
              <w:fldChar w:fldCharType="begin"/>
            </w:r>
            <w:r>
              <w:rPr>
                <w:noProof/>
                <w:webHidden/>
              </w:rPr>
              <w:instrText xml:space="preserve"> PAGEREF _Toc227509321 \h </w:instrText>
            </w:r>
            <w:r>
              <w:rPr>
                <w:noProof/>
                <w:webHidden/>
              </w:rPr>
            </w:r>
            <w:r>
              <w:rPr>
                <w:noProof/>
                <w:webHidden/>
              </w:rPr>
              <w:fldChar w:fldCharType="separate"/>
            </w:r>
            <w:r>
              <w:rPr>
                <w:noProof/>
                <w:webHidden/>
              </w:rPr>
              <w:t>109</w:t>
            </w:r>
            <w:r>
              <w:rPr>
                <w:noProof/>
                <w:webHidden/>
              </w:rPr>
              <w:fldChar w:fldCharType="end"/>
            </w:r>
          </w:hyperlink>
        </w:p>
        <w:p w14:paraId="12149E0D" w14:textId="4F7C74C6"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22" w:history="1">
            <w:r w:rsidRPr="007E3B36">
              <w:rPr>
                <w:rStyle w:val="Hyperlink"/>
                <w:noProof/>
              </w:rPr>
              <w:t>14.2 Language strategies</w:t>
            </w:r>
            <w:r>
              <w:rPr>
                <w:noProof/>
                <w:webHidden/>
              </w:rPr>
              <w:tab/>
            </w:r>
            <w:r>
              <w:rPr>
                <w:noProof/>
                <w:webHidden/>
              </w:rPr>
              <w:fldChar w:fldCharType="begin"/>
            </w:r>
            <w:r>
              <w:rPr>
                <w:noProof/>
                <w:webHidden/>
              </w:rPr>
              <w:instrText xml:space="preserve"> PAGEREF _Toc227509322 \h </w:instrText>
            </w:r>
            <w:r>
              <w:rPr>
                <w:noProof/>
                <w:webHidden/>
              </w:rPr>
            </w:r>
            <w:r>
              <w:rPr>
                <w:noProof/>
                <w:webHidden/>
              </w:rPr>
              <w:fldChar w:fldCharType="separate"/>
            </w:r>
            <w:r>
              <w:rPr>
                <w:noProof/>
                <w:webHidden/>
              </w:rPr>
              <w:t>109</w:t>
            </w:r>
            <w:r>
              <w:rPr>
                <w:noProof/>
                <w:webHidden/>
              </w:rPr>
              <w:fldChar w:fldCharType="end"/>
            </w:r>
          </w:hyperlink>
        </w:p>
        <w:p w14:paraId="3C002693" w14:textId="20C3F015"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323" w:history="1">
            <w:r w:rsidRPr="007E3B36">
              <w:rPr>
                <w:rStyle w:val="Hyperlink"/>
                <w:noProof/>
              </w:rPr>
              <w:t>14.2.1 PythonStrategy (lines 84-308)</w:t>
            </w:r>
            <w:r>
              <w:rPr>
                <w:noProof/>
                <w:webHidden/>
              </w:rPr>
              <w:tab/>
            </w:r>
            <w:r>
              <w:rPr>
                <w:noProof/>
                <w:webHidden/>
              </w:rPr>
              <w:fldChar w:fldCharType="begin"/>
            </w:r>
            <w:r>
              <w:rPr>
                <w:noProof/>
                <w:webHidden/>
              </w:rPr>
              <w:instrText xml:space="preserve"> PAGEREF _Toc227509323 \h </w:instrText>
            </w:r>
            <w:r>
              <w:rPr>
                <w:noProof/>
                <w:webHidden/>
              </w:rPr>
            </w:r>
            <w:r>
              <w:rPr>
                <w:noProof/>
                <w:webHidden/>
              </w:rPr>
              <w:fldChar w:fldCharType="separate"/>
            </w:r>
            <w:r>
              <w:rPr>
                <w:noProof/>
                <w:webHidden/>
              </w:rPr>
              <w:t>110</w:t>
            </w:r>
            <w:r>
              <w:rPr>
                <w:noProof/>
                <w:webHidden/>
              </w:rPr>
              <w:fldChar w:fldCharType="end"/>
            </w:r>
          </w:hyperlink>
        </w:p>
        <w:p w14:paraId="6CD4A4AD" w14:textId="412EE782"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324" w:history="1">
            <w:r w:rsidRPr="007E3B36">
              <w:rPr>
                <w:rStyle w:val="Hyperlink"/>
                <w:noProof/>
              </w:rPr>
              <w:t>14.2.2 JavaScriptStrategy (lines 310-476)</w:t>
            </w:r>
            <w:r>
              <w:rPr>
                <w:noProof/>
                <w:webHidden/>
              </w:rPr>
              <w:tab/>
            </w:r>
            <w:r>
              <w:rPr>
                <w:noProof/>
                <w:webHidden/>
              </w:rPr>
              <w:fldChar w:fldCharType="begin"/>
            </w:r>
            <w:r>
              <w:rPr>
                <w:noProof/>
                <w:webHidden/>
              </w:rPr>
              <w:instrText xml:space="preserve"> PAGEREF _Toc227509324 \h </w:instrText>
            </w:r>
            <w:r>
              <w:rPr>
                <w:noProof/>
                <w:webHidden/>
              </w:rPr>
            </w:r>
            <w:r>
              <w:rPr>
                <w:noProof/>
                <w:webHidden/>
              </w:rPr>
              <w:fldChar w:fldCharType="separate"/>
            </w:r>
            <w:r>
              <w:rPr>
                <w:noProof/>
                <w:webHidden/>
              </w:rPr>
              <w:t>110</w:t>
            </w:r>
            <w:r>
              <w:rPr>
                <w:noProof/>
                <w:webHidden/>
              </w:rPr>
              <w:fldChar w:fldCharType="end"/>
            </w:r>
          </w:hyperlink>
        </w:p>
        <w:p w14:paraId="34BE616E" w14:textId="69D05D96"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325" w:history="1">
            <w:r w:rsidRPr="007E3B36">
              <w:rPr>
                <w:rStyle w:val="Hyperlink"/>
                <w:noProof/>
              </w:rPr>
              <w:t>14.2.3 RStrategy (lines 478-512)</w:t>
            </w:r>
            <w:r>
              <w:rPr>
                <w:noProof/>
                <w:webHidden/>
              </w:rPr>
              <w:tab/>
            </w:r>
            <w:r>
              <w:rPr>
                <w:noProof/>
                <w:webHidden/>
              </w:rPr>
              <w:fldChar w:fldCharType="begin"/>
            </w:r>
            <w:r>
              <w:rPr>
                <w:noProof/>
                <w:webHidden/>
              </w:rPr>
              <w:instrText xml:space="preserve"> PAGEREF _Toc227509325 \h </w:instrText>
            </w:r>
            <w:r>
              <w:rPr>
                <w:noProof/>
                <w:webHidden/>
              </w:rPr>
            </w:r>
            <w:r>
              <w:rPr>
                <w:noProof/>
                <w:webHidden/>
              </w:rPr>
              <w:fldChar w:fldCharType="separate"/>
            </w:r>
            <w:r>
              <w:rPr>
                <w:noProof/>
                <w:webHidden/>
              </w:rPr>
              <w:t>110</w:t>
            </w:r>
            <w:r>
              <w:rPr>
                <w:noProof/>
                <w:webHidden/>
              </w:rPr>
              <w:fldChar w:fldCharType="end"/>
            </w:r>
          </w:hyperlink>
        </w:p>
        <w:p w14:paraId="06AC980C" w14:textId="061B6457"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26" w:history="1">
            <w:r w:rsidRPr="007E3B36">
              <w:rPr>
                <w:rStyle w:val="Hyperlink"/>
                <w:noProof/>
              </w:rPr>
              <w:t>14.3 Python runtime</w:t>
            </w:r>
            <w:r>
              <w:rPr>
                <w:noProof/>
                <w:webHidden/>
              </w:rPr>
              <w:tab/>
            </w:r>
            <w:r>
              <w:rPr>
                <w:noProof/>
                <w:webHidden/>
              </w:rPr>
              <w:fldChar w:fldCharType="begin"/>
            </w:r>
            <w:r>
              <w:rPr>
                <w:noProof/>
                <w:webHidden/>
              </w:rPr>
              <w:instrText xml:space="preserve"> PAGEREF _Toc227509326 \h </w:instrText>
            </w:r>
            <w:r>
              <w:rPr>
                <w:noProof/>
                <w:webHidden/>
              </w:rPr>
            </w:r>
            <w:r>
              <w:rPr>
                <w:noProof/>
                <w:webHidden/>
              </w:rPr>
              <w:fldChar w:fldCharType="separate"/>
            </w:r>
            <w:r>
              <w:rPr>
                <w:noProof/>
                <w:webHidden/>
              </w:rPr>
              <w:t>110</w:t>
            </w:r>
            <w:r>
              <w:rPr>
                <w:noProof/>
                <w:webHidden/>
              </w:rPr>
              <w:fldChar w:fldCharType="end"/>
            </w:r>
          </w:hyperlink>
        </w:p>
        <w:p w14:paraId="2651CB18" w14:textId="6868064C"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27" w:history="1">
            <w:r w:rsidRPr="007E3B36">
              <w:rPr>
                <w:rStyle w:val="Hyperlink"/>
                <w:noProof/>
              </w:rPr>
              <w:t>14.4 R runtime</w:t>
            </w:r>
            <w:r>
              <w:rPr>
                <w:noProof/>
                <w:webHidden/>
              </w:rPr>
              <w:tab/>
            </w:r>
            <w:r>
              <w:rPr>
                <w:noProof/>
                <w:webHidden/>
              </w:rPr>
              <w:fldChar w:fldCharType="begin"/>
            </w:r>
            <w:r>
              <w:rPr>
                <w:noProof/>
                <w:webHidden/>
              </w:rPr>
              <w:instrText xml:space="preserve"> PAGEREF _Toc227509327 \h </w:instrText>
            </w:r>
            <w:r>
              <w:rPr>
                <w:noProof/>
                <w:webHidden/>
              </w:rPr>
            </w:r>
            <w:r>
              <w:rPr>
                <w:noProof/>
                <w:webHidden/>
              </w:rPr>
              <w:fldChar w:fldCharType="separate"/>
            </w:r>
            <w:r>
              <w:rPr>
                <w:noProof/>
                <w:webHidden/>
              </w:rPr>
              <w:t>111</w:t>
            </w:r>
            <w:r>
              <w:rPr>
                <w:noProof/>
                <w:webHidden/>
              </w:rPr>
              <w:fldChar w:fldCharType="end"/>
            </w:r>
          </w:hyperlink>
        </w:p>
        <w:p w14:paraId="2AE91D2E" w14:textId="4C76A80D"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328" w:history="1">
            <w:r w:rsidRPr="007E3B36">
              <w:rPr>
                <w:rStyle w:val="Hyperlink"/>
                <w:noProof/>
              </w:rPr>
              <w:t>14.4.1 The ark vs IRkernel split</w:t>
            </w:r>
            <w:r>
              <w:rPr>
                <w:noProof/>
                <w:webHidden/>
              </w:rPr>
              <w:tab/>
            </w:r>
            <w:r>
              <w:rPr>
                <w:noProof/>
                <w:webHidden/>
              </w:rPr>
              <w:fldChar w:fldCharType="begin"/>
            </w:r>
            <w:r>
              <w:rPr>
                <w:noProof/>
                <w:webHidden/>
              </w:rPr>
              <w:instrText xml:space="preserve"> PAGEREF _Toc227509328 \h </w:instrText>
            </w:r>
            <w:r>
              <w:rPr>
                <w:noProof/>
                <w:webHidden/>
              </w:rPr>
            </w:r>
            <w:r>
              <w:rPr>
                <w:noProof/>
                <w:webHidden/>
              </w:rPr>
              <w:fldChar w:fldCharType="separate"/>
            </w:r>
            <w:r>
              <w:rPr>
                <w:noProof/>
                <w:webHidden/>
              </w:rPr>
              <w:t>111</w:t>
            </w:r>
            <w:r>
              <w:rPr>
                <w:noProof/>
                <w:webHidden/>
              </w:rPr>
              <w:fldChar w:fldCharType="end"/>
            </w:r>
          </w:hyperlink>
        </w:p>
        <w:p w14:paraId="4C112FCC" w14:textId="1EEAD3BE"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329" w:history="1">
            <w:r w:rsidRPr="007E3B36">
              <w:rPr>
                <w:rStyle w:val="Hyperlink"/>
                <w:noProof/>
              </w:rPr>
              <w:t>14.4.2 Why R DAP is deferred</w:t>
            </w:r>
            <w:r>
              <w:rPr>
                <w:noProof/>
                <w:webHidden/>
              </w:rPr>
              <w:tab/>
            </w:r>
            <w:r>
              <w:rPr>
                <w:noProof/>
                <w:webHidden/>
              </w:rPr>
              <w:fldChar w:fldCharType="begin"/>
            </w:r>
            <w:r>
              <w:rPr>
                <w:noProof/>
                <w:webHidden/>
              </w:rPr>
              <w:instrText xml:space="preserve"> PAGEREF _Toc227509329 \h </w:instrText>
            </w:r>
            <w:r>
              <w:rPr>
                <w:noProof/>
                <w:webHidden/>
              </w:rPr>
            </w:r>
            <w:r>
              <w:rPr>
                <w:noProof/>
                <w:webHidden/>
              </w:rPr>
              <w:fldChar w:fldCharType="separate"/>
            </w:r>
            <w:r>
              <w:rPr>
                <w:noProof/>
                <w:webHidden/>
              </w:rPr>
              <w:t>111</w:t>
            </w:r>
            <w:r>
              <w:rPr>
                <w:noProof/>
                <w:webHidden/>
              </w:rPr>
              <w:fldChar w:fldCharType="end"/>
            </w:r>
          </w:hyperlink>
        </w:p>
        <w:p w14:paraId="4A6386E4" w14:textId="29BA8508"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330" w:history="1">
            <w:r w:rsidRPr="007E3B36">
              <w:rPr>
                <w:rStyle w:val="Hyperlink"/>
                <w:noProof/>
              </w:rPr>
              <w:t>14.4.3 R environment setup</w:t>
            </w:r>
            <w:r>
              <w:rPr>
                <w:noProof/>
                <w:webHidden/>
              </w:rPr>
              <w:tab/>
            </w:r>
            <w:r>
              <w:rPr>
                <w:noProof/>
                <w:webHidden/>
              </w:rPr>
              <w:fldChar w:fldCharType="begin"/>
            </w:r>
            <w:r>
              <w:rPr>
                <w:noProof/>
                <w:webHidden/>
              </w:rPr>
              <w:instrText xml:space="preserve"> PAGEREF _Toc227509330 \h </w:instrText>
            </w:r>
            <w:r>
              <w:rPr>
                <w:noProof/>
                <w:webHidden/>
              </w:rPr>
            </w:r>
            <w:r>
              <w:rPr>
                <w:noProof/>
                <w:webHidden/>
              </w:rPr>
              <w:fldChar w:fldCharType="separate"/>
            </w:r>
            <w:r>
              <w:rPr>
                <w:noProof/>
                <w:webHidden/>
              </w:rPr>
              <w:t>112</w:t>
            </w:r>
            <w:r>
              <w:rPr>
                <w:noProof/>
                <w:webHidden/>
              </w:rPr>
              <w:fldChar w:fldCharType="end"/>
            </w:r>
          </w:hyperlink>
        </w:p>
        <w:p w14:paraId="673AB43D" w14:textId="358D12A2"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31" w:history="1">
            <w:r w:rsidRPr="007E3B36">
              <w:rPr>
                <w:rStyle w:val="Hyperlink"/>
                <w:noProof/>
              </w:rPr>
              <w:t>14.5 JavaScript runtime</w:t>
            </w:r>
            <w:r>
              <w:rPr>
                <w:noProof/>
                <w:webHidden/>
              </w:rPr>
              <w:tab/>
            </w:r>
            <w:r>
              <w:rPr>
                <w:noProof/>
                <w:webHidden/>
              </w:rPr>
              <w:fldChar w:fldCharType="begin"/>
            </w:r>
            <w:r>
              <w:rPr>
                <w:noProof/>
                <w:webHidden/>
              </w:rPr>
              <w:instrText xml:space="preserve"> PAGEREF _Toc227509331 \h </w:instrText>
            </w:r>
            <w:r>
              <w:rPr>
                <w:noProof/>
                <w:webHidden/>
              </w:rPr>
            </w:r>
            <w:r>
              <w:rPr>
                <w:noProof/>
                <w:webHidden/>
              </w:rPr>
              <w:fldChar w:fldCharType="separate"/>
            </w:r>
            <w:r>
              <w:rPr>
                <w:noProof/>
                <w:webHidden/>
              </w:rPr>
              <w:t>112</w:t>
            </w:r>
            <w:r>
              <w:rPr>
                <w:noProof/>
                <w:webHidden/>
              </w:rPr>
              <w:fldChar w:fldCharType="end"/>
            </w:r>
          </w:hyperlink>
        </w:p>
        <w:p w14:paraId="52217914" w14:textId="16FBC1CF"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32" w:history="1">
            <w:r w:rsidRPr="007E3B36">
              <w:rPr>
                <w:rStyle w:val="Hyperlink"/>
                <w:noProof/>
              </w:rPr>
              <w:t>14.6 Package manager strategy</w:t>
            </w:r>
            <w:r>
              <w:rPr>
                <w:noProof/>
                <w:webHidden/>
              </w:rPr>
              <w:tab/>
            </w:r>
            <w:r>
              <w:rPr>
                <w:noProof/>
                <w:webHidden/>
              </w:rPr>
              <w:fldChar w:fldCharType="begin"/>
            </w:r>
            <w:r>
              <w:rPr>
                <w:noProof/>
                <w:webHidden/>
              </w:rPr>
              <w:instrText xml:space="preserve"> PAGEREF _Toc227509332 \h </w:instrText>
            </w:r>
            <w:r>
              <w:rPr>
                <w:noProof/>
                <w:webHidden/>
              </w:rPr>
            </w:r>
            <w:r>
              <w:rPr>
                <w:noProof/>
                <w:webHidden/>
              </w:rPr>
              <w:fldChar w:fldCharType="separate"/>
            </w:r>
            <w:r>
              <w:rPr>
                <w:noProof/>
                <w:webHidden/>
              </w:rPr>
              <w:t>113</w:t>
            </w:r>
            <w:r>
              <w:rPr>
                <w:noProof/>
                <w:webHidden/>
              </w:rPr>
              <w:fldChar w:fldCharType="end"/>
            </w:r>
          </w:hyperlink>
        </w:p>
        <w:p w14:paraId="692EC3D6" w14:textId="5FED6842"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33" w:history="1">
            <w:r w:rsidRPr="007E3B36">
              <w:rPr>
                <w:rStyle w:val="Hyperlink"/>
                <w:noProof/>
              </w:rPr>
              <w:t>14.7 Environment management</w:t>
            </w:r>
            <w:r>
              <w:rPr>
                <w:noProof/>
                <w:webHidden/>
              </w:rPr>
              <w:tab/>
            </w:r>
            <w:r>
              <w:rPr>
                <w:noProof/>
                <w:webHidden/>
              </w:rPr>
              <w:fldChar w:fldCharType="begin"/>
            </w:r>
            <w:r>
              <w:rPr>
                <w:noProof/>
                <w:webHidden/>
              </w:rPr>
              <w:instrText xml:space="preserve"> PAGEREF _Toc227509333 \h </w:instrText>
            </w:r>
            <w:r>
              <w:rPr>
                <w:noProof/>
                <w:webHidden/>
              </w:rPr>
            </w:r>
            <w:r>
              <w:rPr>
                <w:noProof/>
                <w:webHidden/>
              </w:rPr>
              <w:fldChar w:fldCharType="separate"/>
            </w:r>
            <w:r>
              <w:rPr>
                <w:noProof/>
                <w:webHidden/>
              </w:rPr>
              <w:t>113</w:t>
            </w:r>
            <w:r>
              <w:rPr>
                <w:noProof/>
                <w:webHidden/>
              </w:rPr>
              <w:fldChar w:fldCharType="end"/>
            </w:r>
          </w:hyperlink>
        </w:p>
        <w:p w14:paraId="421BE533" w14:textId="0609A24B"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34" w:history="1">
            <w:r w:rsidRPr="007E3B36">
              <w:rPr>
                <w:rStyle w:val="Hyperlink"/>
                <w:noProof/>
              </w:rPr>
              <w:t>14.8 LSP proxy</w:t>
            </w:r>
            <w:r>
              <w:rPr>
                <w:noProof/>
                <w:webHidden/>
              </w:rPr>
              <w:tab/>
            </w:r>
            <w:r>
              <w:rPr>
                <w:noProof/>
                <w:webHidden/>
              </w:rPr>
              <w:fldChar w:fldCharType="begin"/>
            </w:r>
            <w:r>
              <w:rPr>
                <w:noProof/>
                <w:webHidden/>
              </w:rPr>
              <w:instrText xml:space="preserve"> PAGEREF _Toc227509334 \h </w:instrText>
            </w:r>
            <w:r>
              <w:rPr>
                <w:noProof/>
                <w:webHidden/>
              </w:rPr>
            </w:r>
            <w:r>
              <w:rPr>
                <w:noProof/>
                <w:webHidden/>
              </w:rPr>
              <w:fldChar w:fldCharType="separate"/>
            </w:r>
            <w:r>
              <w:rPr>
                <w:noProof/>
                <w:webHidden/>
              </w:rPr>
              <w:t>114</w:t>
            </w:r>
            <w:r>
              <w:rPr>
                <w:noProof/>
                <w:webHidden/>
              </w:rPr>
              <w:fldChar w:fldCharType="end"/>
            </w:r>
          </w:hyperlink>
        </w:p>
        <w:p w14:paraId="4334A40D" w14:textId="39CCFF8F"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35" w:history="1">
            <w:r w:rsidRPr="007E3B36">
              <w:rPr>
                <w:rStyle w:val="Hyperlink"/>
                <w:noProof/>
              </w:rPr>
              <w:t>14.9 DAP proxy</w:t>
            </w:r>
            <w:r>
              <w:rPr>
                <w:noProof/>
                <w:webHidden/>
              </w:rPr>
              <w:tab/>
            </w:r>
            <w:r>
              <w:rPr>
                <w:noProof/>
                <w:webHidden/>
              </w:rPr>
              <w:fldChar w:fldCharType="begin"/>
            </w:r>
            <w:r>
              <w:rPr>
                <w:noProof/>
                <w:webHidden/>
              </w:rPr>
              <w:instrText xml:space="preserve"> PAGEREF _Toc227509335 \h </w:instrText>
            </w:r>
            <w:r>
              <w:rPr>
                <w:noProof/>
                <w:webHidden/>
              </w:rPr>
            </w:r>
            <w:r>
              <w:rPr>
                <w:noProof/>
                <w:webHidden/>
              </w:rPr>
              <w:fldChar w:fldCharType="separate"/>
            </w:r>
            <w:r>
              <w:rPr>
                <w:noProof/>
                <w:webHidden/>
              </w:rPr>
              <w:t>114</w:t>
            </w:r>
            <w:r>
              <w:rPr>
                <w:noProof/>
                <w:webHidden/>
              </w:rPr>
              <w:fldChar w:fldCharType="end"/>
            </w:r>
          </w:hyperlink>
        </w:p>
        <w:p w14:paraId="55866E59" w14:textId="07EFFE1A"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36" w:history="1">
            <w:r w:rsidRPr="007E3B36">
              <w:rPr>
                <w:rStyle w:val="Hyperlink"/>
                <w:noProof/>
              </w:rPr>
              <w:t>14.10 Discussion-ready talking points</w:t>
            </w:r>
            <w:r>
              <w:rPr>
                <w:noProof/>
                <w:webHidden/>
              </w:rPr>
              <w:tab/>
            </w:r>
            <w:r>
              <w:rPr>
                <w:noProof/>
                <w:webHidden/>
              </w:rPr>
              <w:fldChar w:fldCharType="begin"/>
            </w:r>
            <w:r>
              <w:rPr>
                <w:noProof/>
                <w:webHidden/>
              </w:rPr>
              <w:instrText xml:space="preserve"> PAGEREF _Toc227509336 \h </w:instrText>
            </w:r>
            <w:r>
              <w:rPr>
                <w:noProof/>
                <w:webHidden/>
              </w:rPr>
            </w:r>
            <w:r>
              <w:rPr>
                <w:noProof/>
                <w:webHidden/>
              </w:rPr>
              <w:fldChar w:fldCharType="separate"/>
            </w:r>
            <w:r>
              <w:rPr>
                <w:noProof/>
                <w:webHidden/>
              </w:rPr>
              <w:t>115</w:t>
            </w:r>
            <w:r>
              <w:rPr>
                <w:noProof/>
                <w:webHidden/>
              </w:rPr>
              <w:fldChar w:fldCharType="end"/>
            </w:r>
          </w:hyperlink>
        </w:p>
        <w:p w14:paraId="21442E31" w14:textId="53C169A3" w:rsidR="007C6BB8" w:rsidRDefault="007C6BB8">
          <w:pPr>
            <w:pStyle w:val="TOC1"/>
            <w:tabs>
              <w:tab w:val="right" w:leader="dot" w:pos="9304"/>
            </w:tabs>
            <w:rPr>
              <w:rFonts w:asciiTheme="minorHAnsi" w:hAnsiTheme="minorHAnsi"/>
              <w:noProof/>
              <w:kern w:val="2"/>
              <w:lang w:eastAsia="en-US"/>
              <w14:ligatures w14:val="standardContextual"/>
            </w:rPr>
          </w:pPr>
          <w:hyperlink w:anchor="_Toc227509337" w:history="1">
            <w:r w:rsidRPr="007E3B36">
              <w:rPr>
                <w:rStyle w:val="Hyperlink"/>
                <w:noProof/>
              </w:rPr>
              <w:t>15. Infrastructure &amp; Deployment</w:t>
            </w:r>
            <w:r>
              <w:rPr>
                <w:noProof/>
                <w:webHidden/>
              </w:rPr>
              <w:tab/>
            </w:r>
            <w:r>
              <w:rPr>
                <w:noProof/>
                <w:webHidden/>
              </w:rPr>
              <w:fldChar w:fldCharType="begin"/>
            </w:r>
            <w:r>
              <w:rPr>
                <w:noProof/>
                <w:webHidden/>
              </w:rPr>
              <w:instrText xml:space="preserve"> PAGEREF _Toc227509337 \h </w:instrText>
            </w:r>
            <w:r>
              <w:rPr>
                <w:noProof/>
                <w:webHidden/>
              </w:rPr>
            </w:r>
            <w:r>
              <w:rPr>
                <w:noProof/>
                <w:webHidden/>
              </w:rPr>
              <w:fldChar w:fldCharType="separate"/>
            </w:r>
            <w:r>
              <w:rPr>
                <w:noProof/>
                <w:webHidden/>
              </w:rPr>
              <w:t>117</w:t>
            </w:r>
            <w:r>
              <w:rPr>
                <w:noProof/>
                <w:webHidden/>
              </w:rPr>
              <w:fldChar w:fldCharType="end"/>
            </w:r>
          </w:hyperlink>
        </w:p>
        <w:p w14:paraId="4FACC9D1" w14:textId="65BD78A9"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38" w:history="1">
            <w:r w:rsidRPr="007E3B36">
              <w:rPr>
                <w:rStyle w:val="Hyperlink"/>
                <w:noProof/>
              </w:rPr>
              <w:t>15.1 Concept primer</w:t>
            </w:r>
            <w:r>
              <w:rPr>
                <w:noProof/>
                <w:webHidden/>
              </w:rPr>
              <w:tab/>
            </w:r>
            <w:r>
              <w:rPr>
                <w:noProof/>
                <w:webHidden/>
              </w:rPr>
              <w:fldChar w:fldCharType="begin"/>
            </w:r>
            <w:r>
              <w:rPr>
                <w:noProof/>
                <w:webHidden/>
              </w:rPr>
              <w:instrText xml:space="preserve"> PAGEREF _Toc227509338 \h </w:instrText>
            </w:r>
            <w:r>
              <w:rPr>
                <w:noProof/>
                <w:webHidden/>
              </w:rPr>
            </w:r>
            <w:r>
              <w:rPr>
                <w:noProof/>
                <w:webHidden/>
              </w:rPr>
              <w:fldChar w:fldCharType="separate"/>
            </w:r>
            <w:r>
              <w:rPr>
                <w:noProof/>
                <w:webHidden/>
              </w:rPr>
              <w:t>117</w:t>
            </w:r>
            <w:r>
              <w:rPr>
                <w:noProof/>
                <w:webHidden/>
              </w:rPr>
              <w:fldChar w:fldCharType="end"/>
            </w:r>
          </w:hyperlink>
        </w:p>
        <w:p w14:paraId="32C743B9" w14:textId="6F986DF9"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39" w:history="1">
            <w:r w:rsidRPr="007E3B36">
              <w:rPr>
                <w:rStyle w:val="Hyperlink"/>
                <w:noProof/>
              </w:rPr>
              <w:t>15.2 The compose graph</w:t>
            </w:r>
            <w:r>
              <w:rPr>
                <w:noProof/>
                <w:webHidden/>
              </w:rPr>
              <w:tab/>
            </w:r>
            <w:r>
              <w:rPr>
                <w:noProof/>
                <w:webHidden/>
              </w:rPr>
              <w:fldChar w:fldCharType="begin"/>
            </w:r>
            <w:r>
              <w:rPr>
                <w:noProof/>
                <w:webHidden/>
              </w:rPr>
              <w:instrText xml:space="preserve"> PAGEREF _Toc227509339 \h </w:instrText>
            </w:r>
            <w:r>
              <w:rPr>
                <w:noProof/>
                <w:webHidden/>
              </w:rPr>
            </w:r>
            <w:r>
              <w:rPr>
                <w:noProof/>
                <w:webHidden/>
              </w:rPr>
              <w:fldChar w:fldCharType="separate"/>
            </w:r>
            <w:r>
              <w:rPr>
                <w:noProof/>
                <w:webHidden/>
              </w:rPr>
              <w:t>117</w:t>
            </w:r>
            <w:r>
              <w:rPr>
                <w:noProof/>
                <w:webHidden/>
              </w:rPr>
              <w:fldChar w:fldCharType="end"/>
            </w:r>
          </w:hyperlink>
        </w:p>
        <w:p w14:paraId="217DE028" w14:textId="6C4EC2C4"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40" w:history="1">
            <w:r w:rsidRPr="007E3B36">
              <w:rPr>
                <w:rStyle w:val="Hyperlink"/>
                <w:noProof/>
              </w:rPr>
              <w:t>15.3 Named volumes</w:t>
            </w:r>
            <w:r>
              <w:rPr>
                <w:noProof/>
                <w:webHidden/>
              </w:rPr>
              <w:tab/>
            </w:r>
            <w:r>
              <w:rPr>
                <w:noProof/>
                <w:webHidden/>
              </w:rPr>
              <w:fldChar w:fldCharType="begin"/>
            </w:r>
            <w:r>
              <w:rPr>
                <w:noProof/>
                <w:webHidden/>
              </w:rPr>
              <w:instrText xml:space="preserve"> PAGEREF _Toc227509340 \h </w:instrText>
            </w:r>
            <w:r>
              <w:rPr>
                <w:noProof/>
                <w:webHidden/>
              </w:rPr>
            </w:r>
            <w:r>
              <w:rPr>
                <w:noProof/>
                <w:webHidden/>
              </w:rPr>
              <w:fldChar w:fldCharType="separate"/>
            </w:r>
            <w:r>
              <w:rPr>
                <w:noProof/>
                <w:webHidden/>
              </w:rPr>
              <w:t>118</w:t>
            </w:r>
            <w:r>
              <w:rPr>
                <w:noProof/>
                <w:webHidden/>
              </w:rPr>
              <w:fldChar w:fldCharType="end"/>
            </w:r>
          </w:hyperlink>
        </w:p>
        <w:p w14:paraId="750D3119" w14:textId="2DD3FD53"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41" w:history="1">
            <w:r w:rsidRPr="007E3B36">
              <w:rPr>
                <w:rStyle w:val="Hyperlink"/>
                <w:noProof/>
              </w:rPr>
              <w:t>15.4 Auto-generated mount file</w:t>
            </w:r>
            <w:r>
              <w:rPr>
                <w:noProof/>
                <w:webHidden/>
              </w:rPr>
              <w:tab/>
            </w:r>
            <w:r>
              <w:rPr>
                <w:noProof/>
                <w:webHidden/>
              </w:rPr>
              <w:fldChar w:fldCharType="begin"/>
            </w:r>
            <w:r>
              <w:rPr>
                <w:noProof/>
                <w:webHidden/>
              </w:rPr>
              <w:instrText xml:space="preserve"> PAGEREF _Toc227509341 \h </w:instrText>
            </w:r>
            <w:r>
              <w:rPr>
                <w:noProof/>
                <w:webHidden/>
              </w:rPr>
            </w:r>
            <w:r>
              <w:rPr>
                <w:noProof/>
                <w:webHidden/>
              </w:rPr>
              <w:fldChar w:fldCharType="separate"/>
            </w:r>
            <w:r>
              <w:rPr>
                <w:noProof/>
                <w:webHidden/>
              </w:rPr>
              <w:t>119</w:t>
            </w:r>
            <w:r>
              <w:rPr>
                <w:noProof/>
                <w:webHidden/>
              </w:rPr>
              <w:fldChar w:fldCharType="end"/>
            </w:r>
          </w:hyperlink>
        </w:p>
        <w:p w14:paraId="162192BB" w14:textId="71BE4B1C"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42" w:history="1">
            <w:r w:rsidRPr="007E3B36">
              <w:rPr>
                <w:rStyle w:val="Hyperlink"/>
                <w:noProof/>
              </w:rPr>
              <w:t>15.5 Nginx proxy</w:t>
            </w:r>
            <w:r>
              <w:rPr>
                <w:noProof/>
                <w:webHidden/>
              </w:rPr>
              <w:tab/>
            </w:r>
            <w:r>
              <w:rPr>
                <w:noProof/>
                <w:webHidden/>
              </w:rPr>
              <w:fldChar w:fldCharType="begin"/>
            </w:r>
            <w:r>
              <w:rPr>
                <w:noProof/>
                <w:webHidden/>
              </w:rPr>
              <w:instrText xml:space="preserve"> PAGEREF _Toc227509342 \h </w:instrText>
            </w:r>
            <w:r>
              <w:rPr>
                <w:noProof/>
                <w:webHidden/>
              </w:rPr>
            </w:r>
            <w:r>
              <w:rPr>
                <w:noProof/>
                <w:webHidden/>
              </w:rPr>
              <w:fldChar w:fldCharType="separate"/>
            </w:r>
            <w:r>
              <w:rPr>
                <w:noProof/>
                <w:webHidden/>
              </w:rPr>
              <w:t>119</w:t>
            </w:r>
            <w:r>
              <w:rPr>
                <w:noProof/>
                <w:webHidden/>
              </w:rPr>
              <w:fldChar w:fldCharType="end"/>
            </w:r>
          </w:hyperlink>
        </w:p>
        <w:p w14:paraId="2106D326" w14:textId="3DD929B2"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43" w:history="1">
            <w:r w:rsidRPr="007E3B36">
              <w:rPr>
                <w:rStyle w:val="Hyperlink"/>
                <w:noProof/>
              </w:rPr>
              <w:t>15.6 Environment variables and .env</w:t>
            </w:r>
            <w:r>
              <w:rPr>
                <w:noProof/>
                <w:webHidden/>
              </w:rPr>
              <w:tab/>
            </w:r>
            <w:r>
              <w:rPr>
                <w:noProof/>
                <w:webHidden/>
              </w:rPr>
              <w:fldChar w:fldCharType="begin"/>
            </w:r>
            <w:r>
              <w:rPr>
                <w:noProof/>
                <w:webHidden/>
              </w:rPr>
              <w:instrText xml:space="preserve"> PAGEREF _Toc227509343 \h </w:instrText>
            </w:r>
            <w:r>
              <w:rPr>
                <w:noProof/>
                <w:webHidden/>
              </w:rPr>
            </w:r>
            <w:r>
              <w:rPr>
                <w:noProof/>
                <w:webHidden/>
              </w:rPr>
              <w:fldChar w:fldCharType="separate"/>
            </w:r>
            <w:r>
              <w:rPr>
                <w:noProof/>
                <w:webHidden/>
              </w:rPr>
              <w:t>119</w:t>
            </w:r>
            <w:r>
              <w:rPr>
                <w:noProof/>
                <w:webHidden/>
              </w:rPr>
              <w:fldChar w:fldCharType="end"/>
            </w:r>
          </w:hyperlink>
        </w:p>
        <w:p w14:paraId="1DDF09A9" w14:textId="4EBEB5B3"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44" w:history="1">
            <w:r w:rsidRPr="007E3B36">
              <w:rPr>
                <w:rStyle w:val="Hyperlink"/>
                <w:noProof/>
              </w:rPr>
              <w:t>15.7 Service dependencies and startup order</w:t>
            </w:r>
            <w:r>
              <w:rPr>
                <w:noProof/>
                <w:webHidden/>
              </w:rPr>
              <w:tab/>
            </w:r>
            <w:r>
              <w:rPr>
                <w:noProof/>
                <w:webHidden/>
              </w:rPr>
              <w:fldChar w:fldCharType="begin"/>
            </w:r>
            <w:r>
              <w:rPr>
                <w:noProof/>
                <w:webHidden/>
              </w:rPr>
              <w:instrText xml:space="preserve"> PAGEREF _Toc227509344 \h </w:instrText>
            </w:r>
            <w:r>
              <w:rPr>
                <w:noProof/>
                <w:webHidden/>
              </w:rPr>
            </w:r>
            <w:r>
              <w:rPr>
                <w:noProof/>
                <w:webHidden/>
              </w:rPr>
              <w:fldChar w:fldCharType="separate"/>
            </w:r>
            <w:r>
              <w:rPr>
                <w:noProof/>
                <w:webHidden/>
              </w:rPr>
              <w:t>120</w:t>
            </w:r>
            <w:r>
              <w:rPr>
                <w:noProof/>
                <w:webHidden/>
              </w:rPr>
              <w:fldChar w:fldCharType="end"/>
            </w:r>
          </w:hyperlink>
        </w:p>
        <w:p w14:paraId="10825C5C" w14:textId="08E0F3C7"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45" w:history="1">
            <w:r w:rsidRPr="007E3B36">
              <w:rPr>
                <w:rStyle w:val="Hyperlink"/>
                <w:noProof/>
              </w:rPr>
              <w:t>15.8 Healthchecks</w:t>
            </w:r>
            <w:r>
              <w:rPr>
                <w:noProof/>
                <w:webHidden/>
              </w:rPr>
              <w:tab/>
            </w:r>
            <w:r>
              <w:rPr>
                <w:noProof/>
                <w:webHidden/>
              </w:rPr>
              <w:fldChar w:fldCharType="begin"/>
            </w:r>
            <w:r>
              <w:rPr>
                <w:noProof/>
                <w:webHidden/>
              </w:rPr>
              <w:instrText xml:space="preserve"> PAGEREF _Toc227509345 \h </w:instrText>
            </w:r>
            <w:r>
              <w:rPr>
                <w:noProof/>
                <w:webHidden/>
              </w:rPr>
            </w:r>
            <w:r>
              <w:rPr>
                <w:noProof/>
                <w:webHidden/>
              </w:rPr>
              <w:fldChar w:fldCharType="separate"/>
            </w:r>
            <w:r>
              <w:rPr>
                <w:noProof/>
                <w:webHidden/>
              </w:rPr>
              <w:t>121</w:t>
            </w:r>
            <w:r>
              <w:rPr>
                <w:noProof/>
                <w:webHidden/>
              </w:rPr>
              <w:fldChar w:fldCharType="end"/>
            </w:r>
          </w:hyperlink>
        </w:p>
        <w:p w14:paraId="741DDF3B" w14:textId="22FE8C21"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46" w:history="1">
            <w:r w:rsidRPr="007E3B36">
              <w:rPr>
                <w:rStyle w:val="Hyperlink"/>
                <w:noProof/>
              </w:rPr>
              <w:t>15.9 Operational patterns</w:t>
            </w:r>
            <w:r>
              <w:rPr>
                <w:noProof/>
                <w:webHidden/>
              </w:rPr>
              <w:tab/>
            </w:r>
            <w:r>
              <w:rPr>
                <w:noProof/>
                <w:webHidden/>
              </w:rPr>
              <w:fldChar w:fldCharType="begin"/>
            </w:r>
            <w:r>
              <w:rPr>
                <w:noProof/>
                <w:webHidden/>
              </w:rPr>
              <w:instrText xml:space="preserve"> PAGEREF _Toc227509346 \h </w:instrText>
            </w:r>
            <w:r>
              <w:rPr>
                <w:noProof/>
                <w:webHidden/>
              </w:rPr>
            </w:r>
            <w:r>
              <w:rPr>
                <w:noProof/>
                <w:webHidden/>
              </w:rPr>
              <w:fldChar w:fldCharType="separate"/>
            </w:r>
            <w:r>
              <w:rPr>
                <w:noProof/>
                <w:webHidden/>
              </w:rPr>
              <w:t>121</w:t>
            </w:r>
            <w:r>
              <w:rPr>
                <w:noProof/>
                <w:webHidden/>
              </w:rPr>
              <w:fldChar w:fldCharType="end"/>
            </w:r>
          </w:hyperlink>
        </w:p>
        <w:p w14:paraId="3909C1E9" w14:textId="6AB35E99"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347" w:history="1">
            <w:r w:rsidRPr="007E3B36">
              <w:rPr>
                <w:rStyle w:val="Hyperlink"/>
                <w:noProof/>
              </w:rPr>
              <w:t>Starting the stack</w:t>
            </w:r>
            <w:r>
              <w:rPr>
                <w:noProof/>
                <w:webHidden/>
              </w:rPr>
              <w:tab/>
            </w:r>
            <w:r>
              <w:rPr>
                <w:noProof/>
                <w:webHidden/>
              </w:rPr>
              <w:fldChar w:fldCharType="begin"/>
            </w:r>
            <w:r>
              <w:rPr>
                <w:noProof/>
                <w:webHidden/>
              </w:rPr>
              <w:instrText xml:space="preserve"> PAGEREF _Toc227509347 \h </w:instrText>
            </w:r>
            <w:r>
              <w:rPr>
                <w:noProof/>
                <w:webHidden/>
              </w:rPr>
            </w:r>
            <w:r>
              <w:rPr>
                <w:noProof/>
                <w:webHidden/>
              </w:rPr>
              <w:fldChar w:fldCharType="separate"/>
            </w:r>
            <w:r>
              <w:rPr>
                <w:noProof/>
                <w:webHidden/>
              </w:rPr>
              <w:t>121</w:t>
            </w:r>
            <w:r>
              <w:rPr>
                <w:noProof/>
                <w:webHidden/>
              </w:rPr>
              <w:fldChar w:fldCharType="end"/>
            </w:r>
          </w:hyperlink>
        </w:p>
        <w:p w14:paraId="4660DBA4" w14:textId="1F3C933D"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348" w:history="1">
            <w:r w:rsidRPr="007E3B36">
              <w:rPr>
                <w:rStyle w:val="Hyperlink"/>
                <w:noProof/>
              </w:rPr>
              <w:t>Starting with mounts</w:t>
            </w:r>
            <w:r>
              <w:rPr>
                <w:noProof/>
                <w:webHidden/>
              </w:rPr>
              <w:tab/>
            </w:r>
            <w:r>
              <w:rPr>
                <w:noProof/>
                <w:webHidden/>
              </w:rPr>
              <w:fldChar w:fldCharType="begin"/>
            </w:r>
            <w:r>
              <w:rPr>
                <w:noProof/>
                <w:webHidden/>
              </w:rPr>
              <w:instrText xml:space="preserve"> PAGEREF _Toc227509348 \h </w:instrText>
            </w:r>
            <w:r>
              <w:rPr>
                <w:noProof/>
                <w:webHidden/>
              </w:rPr>
            </w:r>
            <w:r>
              <w:rPr>
                <w:noProof/>
                <w:webHidden/>
              </w:rPr>
              <w:fldChar w:fldCharType="separate"/>
            </w:r>
            <w:r>
              <w:rPr>
                <w:noProof/>
                <w:webHidden/>
              </w:rPr>
              <w:t>121</w:t>
            </w:r>
            <w:r>
              <w:rPr>
                <w:noProof/>
                <w:webHidden/>
              </w:rPr>
              <w:fldChar w:fldCharType="end"/>
            </w:r>
          </w:hyperlink>
        </w:p>
        <w:p w14:paraId="0CD6EDCF" w14:textId="2116CB36"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349" w:history="1">
            <w:r w:rsidRPr="007E3B36">
              <w:rPr>
                <w:rStyle w:val="Hyperlink"/>
                <w:noProof/>
              </w:rPr>
              <w:t>Rebuilding a single service</w:t>
            </w:r>
            <w:r>
              <w:rPr>
                <w:noProof/>
                <w:webHidden/>
              </w:rPr>
              <w:tab/>
            </w:r>
            <w:r>
              <w:rPr>
                <w:noProof/>
                <w:webHidden/>
              </w:rPr>
              <w:fldChar w:fldCharType="begin"/>
            </w:r>
            <w:r>
              <w:rPr>
                <w:noProof/>
                <w:webHidden/>
              </w:rPr>
              <w:instrText xml:space="preserve"> PAGEREF _Toc227509349 \h </w:instrText>
            </w:r>
            <w:r>
              <w:rPr>
                <w:noProof/>
                <w:webHidden/>
              </w:rPr>
            </w:r>
            <w:r>
              <w:rPr>
                <w:noProof/>
                <w:webHidden/>
              </w:rPr>
              <w:fldChar w:fldCharType="separate"/>
            </w:r>
            <w:r>
              <w:rPr>
                <w:noProof/>
                <w:webHidden/>
              </w:rPr>
              <w:t>121</w:t>
            </w:r>
            <w:r>
              <w:rPr>
                <w:noProof/>
                <w:webHidden/>
              </w:rPr>
              <w:fldChar w:fldCharType="end"/>
            </w:r>
          </w:hyperlink>
        </w:p>
        <w:p w14:paraId="2C6DDFC3" w14:textId="4BF78738"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350" w:history="1">
            <w:r w:rsidRPr="007E3B36">
              <w:rPr>
                <w:rStyle w:val="Hyperlink"/>
                <w:noProof/>
              </w:rPr>
              <w:t>Attaching to logs</w:t>
            </w:r>
            <w:r>
              <w:rPr>
                <w:noProof/>
                <w:webHidden/>
              </w:rPr>
              <w:tab/>
            </w:r>
            <w:r>
              <w:rPr>
                <w:noProof/>
                <w:webHidden/>
              </w:rPr>
              <w:fldChar w:fldCharType="begin"/>
            </w:r>
            <w:r>
              <w:rPr>
                <w:noProof/>
                <w:webHidden/>
              </w:rPr>
              <w:instrText xml:space="preserve"> PAGEREF _Toc227509350 \h </w:instrText>
            </w:r>
            <w:r>
              <w:rPr>
                <w:noProof/>
                <w:webHidden/>
              </w:rPr>
            </w:r>
            <w:r>
              <w:rPr>
                <w:noProof/>
                <w:webHidden/>
              </w:rPr>
              <w:fldChar w:fldCharType="separate"/>
            </w:r>
            <w:r>
              <w:rPr>
                <w:noProof/>
                <w:webHidden/>
              </w:rPr>
              <w:t>121</w:t>
            </w:r>
            <w:r>
              <w:rPr>
                <w:noProof/>
                <w:webHidden/>
              </w:rPr>
              <w:fldChar w:fldCharType="end"/>
            </w:r>
          </w:hyperlink>
        </w:p>
        <w:p w14:paraId="0E2E1336" w14:textId="343D4D2F"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351" w:history="1">
            <w:r w:rsidRPr="007E3B36">
              <w:rPr>
                <w:rStyle w:val="Hyperlink"/>
                <w:noProof/>
              </w:rPr>
              <w:t>Running Airflow CLI</w:t>
            </w:r>
            <w:r>
              <w:rPr>
                <w:noProof/>
                <w:webHidden/>
              </w:rPr>
              <w:tab/>
            </w:r>
            <w:r>
              <w:rPr>
                <w:noProof/>
                <w:webHidden/>
              </w:rPr>
              <w:fldChar w:fldCharType="begin"/>
            </w:r>
            <w:r>
              <w:rPr>
                <w:noProof/>
                <w:webHidden/>
              </w:rPr>
              <w:instrText xml:space="preserve"> PAGEREF _Toc227509351 \h </w:instrText>
            </w:r>
            <w:r>
              <w:rPr>
                <w:noProof/>
                <w:webHidden/>
              </w:rPr>
            </w:r>
            <w:r>
              <w:rPr>
                <w:noProof/>
                <w:webHidden/>
              </w:rPr>
              <w:fldChar w:fldCharType="separate"/>
            </w:r>
            <w:r>
              <w:rPr>
                <w:noProof/>
                <w:webHidden/>
              </w:rPr>
              <w:t>122</w:t>
            </w:r>
            <w:r>
              <w:rPr>
                <w:noProof/>
                <w:webHidden/>
              </w:rPr>
              <w:fldChar w:fldCharType="end"/>
            </w:r>
          </w:hyperlink>
        </w:p>
        <w:p w14:paraId="18A3AA27" w14:textId="1CA9BDCA"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352" w:history="1">
            <w:r w:rsidRPr="007E3B36">
              <w:rPr>
                <w:rStyle w:val="Hyperlink"/>
                <w:noProof/>
              </w:rPr>
              <w:t>Stopping and cleanup</w:t>
            </w:r>
            <w:r>
              <w:rPr>
                <w:noProof/>
                <w:webHidden/>
              </w:rPr>
              <w:tab/>
            </w:r>
            <w:r>
              <w:rPr>
                <w:noProof/>
                <w:webHidden/>
              </w:rPr>
              <w:fldChar w:fldCharType="begin"/>
            </w:r>
            <w:r>
              <w:rPr>
                <w:noProof/>
                <w:webHidden/>
              </w:rPr>
              <w:instrText xml:space="preserve"> PAGEREF _Toc227509352 \h </w:instrText>
            </w:r>
            <w:r>
              <w:rPr>
                <w:noProof/>
                <w:webHidden/>
              </w:rPr>
            </w:r>
            <w:r>
              <w:rPr>
                <w:noProof/>
                <w:webHidden/>
              </w:rPr>
              <w:fldChar w:fldCharType="separate"/>
            </w:r>
            <w:r>
              <w:rPr>
                <w:noProof/>
                <w:webHidden/>
              </w:rPr>
              <w:t>122</w:t>
            </w:r>
            <w:r>
              <w:rPr>
                <w:noProof/>
                <w:webHidden/>
              </w:rPr>
              <w:fldChar w:fldCharType="end"/>
            </w:r>
          </w:hyperlink>
        </w:p>
        <w:p w14:paraId="59C36219" w14:textId="2F9084C9" w:rsidR="007C6BB8" w:rsidRDefault="007C6BB8">
          <w:pPr>
            <w:pStyle w:val="TOC3"/>
            <w:tabs>
              <w:tab w:val="right" w:leader="dot" w:pos="9304"/>
            </w:tabs>
            <w:rPr>
              <w:rFonts w:asciiTheme="minorHAnsi" w:hAnsiTheme="minorHAnsi"/>
              <w:noProof/>
              <w:kern w:val="2"/>
              <w:lang w:eastAsia="en-US"/>
              <w14:ligatures w14:val="standardContextual"/>
            </w:rPr>
          </w:pPr>
          <w:hyperlink w:anchor="_Toc227509353" w:history="1">
            <w:r w:rsidRPr="007E3B36">
              <w:rPr>
                <w:rStyle w:val="Hyperlink"/>
                <w:noProof/>
              </w:rPr>
              <w:t>Rebuilding after changes to data/</w:t>
            </w:r>
            <w:r>
              <w:rPr>
                <w:noProof/>
                <w:webHidden/>
              </w:rPr>
              <w:tab/>
            </w:r>
            <w:r>
              <w:rPr>
                <w:noProof/>
                <w:webHidden/>
              </w:rPr>
              <w:fldChar w:fldCharType="begin"/>
            </w:r>
            <w:r>
              <w:rPr>
                <w:noProof/>
                <w:webHidden/>
              </w:rPr>
              <w:instrText xml:space="preserve"> PAGEREF _Toc227509353 \h </w:instrText>
            </w:r>
            <w:r>
              <w:rPr>
                <w:noProof/>
                <w:webHidden/>
              </w:rPr>
            </w:r>
            <w:r>
              <w:rPr>
                <w:noProof/>
                <w:webHidden/>
              </w:rPr>
              <w:fldChar w:fldCharType="separate"/>
            </w:r>
            <w:r>
              <w:rPr>
                <w:noProof/>
                <w:webHidden/>
              </w:rPr>
              <w:t>122</w:t>
            </w:r>
            <w:r>
              <w:rPr>
                <w:noProof/>
                <w:webHidden/>
              </w:rPr>
              <w:fldChar w:fldCharType="end"/>
            </w:r>
          </w:hyperlink>
        </w:p>
        <w:p w14:paraId="3797414F" w14:textId="5D8EA7BC"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54" w:history="1">
            <w:r w:rsidRPr="007E3B36">
              <w:rPr>
                <w:rStyle w:val="Hyperlink"/>
                <w:noProof/>
              </w:rPr>
              <w:t>15.10 Resource considerations</w:t>
            </w:r>
            <w:r>
              <w:rPr>
                <w:noProof/>
                <w:webHidden/>
              </w:rPr>
              <w:tab/>
            </w:r>
            <w:r>
              <w:rPr>
                <w:noProof/>
                <w:webHidden/>
              </w:rPr>
              <w:fldChar w:fldCharType="begin"/>
            </w:r>
            <w:r>
              <w:rPr>
                <w:noProof/>
                <w:webHidden/>
              </w:rPr>
              <w:instrText xml:space="preserve"> PAGEREF _Toc227509354 \h </w:instrText>
            </w:r>
            <w:r>
              <w:rPr>
                <w:noProof/>
                <w:webHidden/>
              </w:rPr>
            </w:r>
            <w:r>
              <w:rPr>
                <w:noProof/>
                <w:webHidden/>
              </w:rPr>
              <w:fldChar w:fldCharType="separate"/>
            </w:r>
            <w:r>
              <w:rPr>
                <w:noProof/>
                <w:webHidden/>
              </w:rPr>
              <w:t>122</w:t>
            </w:r>
            <w:r>
              <w:rPr>
                <w:noProof/>
                <w:webHidden/>
              </w:rPr>
              <w:fldChar w:fldCharType="end"/>
            </w:r>
          </w:hyperlink>
        </w:p>
        <w:p w14:paraId="40B14093" w14:textId="7129065D"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55" w:history="1">
            <w:r w:rsidRPr="007E3B36">
              <w:rPr>
                <w:rStyle w:val="Hyperlink"/>
                <w:noProof/>
              </w:rPr>
              <w:t>15.11 GPU access</w:t>
            </w:r>
            <w:r>
              <w:rPr>
                <w:noProof/>
                <w:webHidden/>
              </w:rPr>
              <w:tab/>
            </w:r>
            <w:r>
              <w:rPr>
                <w:noProof/>
                <w:webHidden/>
              </w:rPr>
              <w:fldChar w:fldCharType="begin"/>
            </w:r>
            <w:r>
              <w:rPr>
                <w:noProof/>
                <w:webHidden/>
              </w:rPr>
              <w:instrText xml:space="preserve"> PAGEREF _Toc227509355 \h </w:instrText>
            </w:r>
            <w:r>
              <w:rPr>
                <w:noProof/>
                <w:webHidden/>
              </w:rPr>
            </w:r>
            <w:r>
              <w:rPr>
                <w:noProof/>
                <w:webHidden/>
              </w:rPr>
              <w:fldChar w:fldCharType="separate"/>
            </w:r>
            <w:r>
              <w:rPr>
                <w:noProof/>
                <w:webHidden/>
              </w:rPr>
              <w:t>123</w:t>
            </w:r>
            <w:r>
              <w:rPr>
                <w:noProof/>
                <w:webHidden/>
              </w:rPr>
              <w:fldChar w:fldCharType="end"/>
            </w:r>
          </w:hyperlink>
        </w:p>
        <w:p w14:paraId="6B072F2D" w14:textId="0F55CD74" w:rsidR="007C6BB8" w:rsidRDefault="007C6BB8">
          <w:pPr>
            <w:pStyle w:val="TOC2"/>
            <w:tabs>
              <w:tab w:val="right" w:leader="dot" w:pos="9304"/>
            </w:tabs>
            <w:rPr>
              <w:rFonts w:asciiTheme="minorHAnsi" w:hAnsiTheme="minorHAnsi"/>
              <w:noProof/>
              <w:kern w:val="2"/>
              <w:lang w:eastAsia="en-US"/>
              <w14:ligatures w14:val="standardContextual"/>
            </w:rPr>
          </w:pPr>
          <w:hyperlink w:anchor="_Toc227509356" w:history="1">
            <w:r w:rsidRPr="007E3B36">
              <w:rPr>
                <w:rStyle w:val="Hyperlink"/>
                <w:noProof/>
              </w:rPr>
              <w:t>15.12 Discussion-ready talking points</w:t>
            </w:r>
            <w:r>
              <w:rPr>
                <w:noProof/>
                <w:webHidden/>
              </w:rPr>
              <w:tab/>
            </w:r>
            <w:r>
              <w:rPr>
                <w:noProof/>
                <w:webHidden/>
              </w:rPr>
              <w:fldChar w:fldCharType="begin"/>
            </w:r>
            <w:r>
              <w:rPr>
                <w:noProof/>
                <w:webHidden/>
              </w:rPr>
              <w:instrText xml:space="preserve"> PAGEREF _Toc227509356 \h </w:instrText>
            </w:r>
            <w:r>
              <w:rPr>
                <w:noProof/>
                <w:webHidden/>
              </w:rPr>
            </w:r>
            <w:r>
              <w:rPr>
                <w:noProof/>
                <w:webHidden/>
              </w:rPr>
              <w:fldChar w:fldCharType="separate"/>
            </w:r>
            <w:r>
              <w:rPr>
                <w:noProof/>
                <w:webHidden/>
              </w:rPr>
              <w:t>123</w:t>
            </w:r>
            <w:r>
              <w:rPr>
                <w:noProof/>
                <w:webHidden/>
              </w:rPr>
              <w:fldChar w:fldCharType="end"/>
            </w:r>
          </w:hyperlink>
        </w:p>
        <w:p w14:paraId="58666BC6" w14:textId="0DA9C125" w:rsidR="00127B04" w:rsidRDefault="00A50223">
          <w:r>
            <w:fldChar w:fldCharType="end"/>
          </w:r>
        </w:p>
      </w:sdtContent>
    </w:sdt>
    <w:p w14:paraId="6C417ED7" w14:textId="77777777" w:rsidR="00127B04" w:rsidRDefault="00A50223">
      <w:pPr>
        <w:pStyle w:val="Heading1"/>
        <w:pageBreakBefore/>
        <w:spacing w:before="240" w:after="120" w:line="320" w:lineRule="exact"/>
        <w:jc w:val="both"/>
      </w:pPr>
      <w:bookmarkStart w:id="0" w:name="introduction"/>
      <w:bookmarkStart w:id="1" w:name="_Toc227509096"/>
      <w:r>
        <w:rPr>
          <w:rFonts w:ascii="Aptos" w:hAnsi="Aptos"/>
          <w:color w:val="4F81BD"/>
          <w:sz w:val="36"/>
        </w:rPr>
        <w:lastRenderedPageBreak/>
        <w:t>1. Introduction</w:t>
      </w:r>
      <w:bookmarkEnd w:id="1"/>
    </w:p>
    <w:p w14:paraId="27ABFE3C" w14:textId="77777777" w:rsidR="00127B04" w:rsidRDefault="00A50223">
      <w:pPr>
        <w:pStyle w:val="Heading2"/>
        <w:spacing w:before="240" w:after="120" w:line="320" w:lineRule="exact"/>
        <w:jc w:val="both"/>
      </w:pPr>
      <w:bookmarkStart w:id="2" w:name="document-information"/>
      <w:bookmarkStart w:id="3" w:name="_Toc227509097"/>
      <w:r>
        <w:rPr>
          <w:rFonts w:ascii="Aptos" w:hAnsi="Aptos"/>
          <w:color w:val="4F81BD"/>
        </w:rPr>
        <w:t>1.1 Document Information</w:t>
      </w:r>
      <w:bookmarkEnd w:id="3"/>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435"/>
        <w:gridCol w:w="6889"/>
      </w:tblGrid>
      <w:tr w:rsidR="00127B04" w14:paraId="23946EB9" w14:textId="77777777" w:rsidTr="00E607FB">
        <w:trPr>
          <w:cnfStyle w:val="100000000000" w:firstRow="1" w:lastRow="0" w:firstColumn="0" w:lastColumn="0" w:oddVBand="0" w:evenVBand="0" w:oddHBand="0" w:evenHBand="0" w:firstRowFirstColumn="0" w:firstRowLastColumn="0" w:lastRowFirstColumn="0" w:lastRowLastColumn="0"/>
          <w:tblHeader/>
          <w:jc w:val="center"/>
        </w:trPr>
        <w:tc>
          <w:tcPr>
            <w:tcW w:w="2435" w:type="dxa"/>
            <w:shd w:val="clear" w:color="auto" w:fill="4F81BD"/>
            <w:vAlign w:val="center"/>
          </w:tcPr>
          <w:p w14:paraId="0C450EA7" w14:textId="77777777" w:rsidR="00127B04" w:rsidRDefault="00A50223">
            <w:pPr>
              <w:pStyle w:val="Compact"/>
              <w:spacing w:before="0" w:after="0"/>
            </w:pPr>
            <w:r>
              <w:rPr>
                <w:b/>
                <w:color w:val="FFFFFF"/>
                <w:sz w:val="22"/>
              </w:rPr>
              <w:t>Field</w:t>
            </w:r>
          </w:p>
        </w:tc>
        <w:tc>
          <w:tcPr>
            <w:tcW w:w="6889" w:type="dxa"/>
            <w:shd w:val="clear" w:color="auto" w:fill="4F81BD"/>
            <w:vAlign w:val="center"/>
          </w:tcPr>
          <w:p w14:paraId="504FE1C0" w14:textId="77777777" w:rsidR="00127B04" w:rsidRDefault="00A50223">
            <w:pPr>
              <w:pStyle w:val="Compact"/>
              <w:spacing w:before="0" w:after="0"/>
            </w:pPr>
            <w:r>
              <w:rPr>
                <w:b/>
                <w:color w:val="FFFFFF"/>
                <w:sz w:val="22"/>
              </w:rPr>
              <w:t>Value</w:t>
            </w:r>
          </w:p>
        </w:tc>
      </w:tr>
      <w:tr w:rsidR="00127B04" w14:paraId="7301D39E" w14:textId="77777777" w:rsidTr="00E607FB">
        <w:trPr>
          <w:jc w:val="center"/>
        </w:trPr>
        <w:tc>
          <w:tcPr>
            <w:tcW w:w="2435" w:type="dxa"/>
            <w:vAlign w:val="center"/>
          </w:tcPr>
          <w:p w14:paraId="10687F3C" w14:textId="77777777" w:rsidR="00127B04" w:rsidRDefault="00A50223">
            <w:pPr>
              <w:pStyle w:val="Compact"/>
              <w:spacing w:before="0" w:after="0"/>
            </w:pPr>
            <w:r>
              <w:rPr>
                <w:color w:val="000000"/>
                <w:sz w:val="22"/>
              </w:rPr>
              <w:t>Document</w:t>
            </w:r>
          </w:p>
        </w:tc>
        <w:tc>
          <w:tcPr>
            <w:tcW w:w="6889" w:type="dxa"/>
            <w:vAlign w:val="center"/>
          </w:tcPr>
          <w:p w14:paraId="13E5D3FA" w14:textId="77777777" w:rsidR="00127B04" w:rsidRDefault="00A50223">
            <w:pPr>
              <w:pStyle w:val="Compact"/>
              <w:spacing w:before="0" w:after="0"/>
            </w:pPr>
            <w:r>
              <w:rPr>
                <w:color w:val="000000"/>
                <w:sz w:val="22"/>
              </w:rPr>
              <w:t>noted Developer Manual</w:t>
            </w:r>
          </w:p>
        </w:tc>
      </w:tr>
      <w:tr w:rsidR="00127B04" w14:paraId="789E483D" w14:textId="77777777" w:rsidTr="00E607FB">
        <w:trPr>
          <w:jc w:val="center"/>
        </w:trPr>
        <w:tc>
          <w:tcPr>
            <w:tcW w:w="2435" w:type="dxa"/>
            <w:vAlign w:val="center"/>
          </w:tcPr>
          <w:p w14:paraId="28203E46" w14:textId="77777777" w:rsidR="00127B04" w:rsidRDefault="00A50223">
            <w:pPr>
              <w:pStyle w:val="Compact"/>
              <w:spacing w:before="0" w:after="0"/>
            </w:pPr>
            <w:r>
              <w:rPr>
                <w:color w:val="000000"/>
                <w:sz w:val="22"/>
              </w:rPr>
              <w:t>Project</w:t>
            </w:r>
          </w:p>
        </w:tc>
        <w:tc>
          <w:tcPr>
            <w:tcW w:w="6889" w:type="dxa"/>
            <w:vAlign w:val="center"/>
          </w:tcPr>
          <w:p w14:paraId="7801D03A" w14:textId="77777777" w:rsidR="00127B04" w:rsidRDefault="00A50223">
            <w:pPr>
              <w:pStyle w:val="Compact"/>
              <w:spacing w:before="0" w:after="0"/>
            </w:pPr>
            <w:r>
              <w:rPr>
                <w:color w:val="000000"/>
                <w:sz w:val="22"/>
              </w:rPr>
              <w:t>noted - Integrated MLOps Platform</w:t>
            </w:r>
          </w:p>
        </w:tc>
      </w:tr>
      <w:tr w:rsidR="00127B04" w14:paraId="1BB134C6" w14:textId="77777777" w:rsidTr="00E607FB">
        <w:trPr>
          <w:jc w:val="center"/>
        </w:trPr>
        <w:tc>
          <w:tcPr>
            <w:tcW w:w="2435" w:type="dxa"/>
            <w:vAlign w:val="center"/>
          </w:tcPr>
          <w:p w14:paraId="6B464012" w14:textId="77777777" w:rsidR="00127B04" w:rsidRDefault="00A50223">
            <w:pPr>
              <w:pStyle w:val="Compact"/>
              <w:spacing w:before="0" w:after="0"/>
            </w:pPr>
            <w:r>
              <w:rPr>
                <w:color w:val="000000"/>
                <w:sz w:val="22"/>
              </w:rPr>
              <w:t>Version</w:t>
            </w:r>
          </w:p>
        </w:tc>
        <w:tc>
          <w:tcPr>
            <w:tcW w:w="6889" w:type="dxa"/>
            <w:vAlign w:val="center"/>
          </w:tcPr>
          <w:p w14:paraId="0114F2BF" w14:textId="77777777" w:rsidR="00127B04" w:rsidRDefault="00A50223">
            <w:pPr>
              <w:pStyle w:val="Compact"/>
              <w:spacing w:before="0" w:after="0"/>
            </w:pPr>
            <w:r>
              <w:rPr>
                <w:color w:val="000000"/>
                <w:sz w:val="22"/>
              </w:rPr>
              <w:t>1.0</w:t>
            </w:r>
          </w:p>
        </w:tc>
      </w:tr>
      <w:tr w:rsidR="00127B04" w14:paraId="7BDE7A46" w14:textId="77777777" w:rsidTr="00E607FB">
        <w:trPr>
          <w:jc w:val="center"/>
        </w:trPr>
        <w:tc>
          <w:tcPr>
            <w:tcW w:w="2435" w:type="dxa"/>
            <w:vAlign w:val="center"/>
          </w:tcPr>
          <w:p w14:paraId="784249EC" w14:textId="77777777" w:rsidR="00127B04" w:rsidRDefault="00A50223">
            <w:pPr>
              <w:pStyle w:val="Compact"/>
              <w:spacing w:before="0" w:after="0"/>
            </w:pPr>
            <w:r>
              <w:rPr>
                <w:color w:val="000000"/>
                <w:sz w:val="22"/>
              </w:rPr>
              <w:t>Status</w:t>
            </w:r>
          </w:p>
        </w:tc>
        <w:tc>
          <w:tcPr>
            <w:tcW w:w="6889" w:type="dxa"/>
            <w:vAlign w:val="center"/>
          </w:tcPr>
          <w:p w14:paraId="221ADEB5" w14:textId="77777777" w:rsidR="00127B04" w:rsidRDefault="00A50223">
            <w:pPr>
              <w:pStyle w:val="Compact"/>
              <w:spacing w:before="0" w:after="0"/>
            </w:pPr>
            <w:r>
              <w:rPr>
                <w:color w:val="000000"/>
                <w:sz w:val="22"/>
              </w:rPr>
              <w:t>Complete</w:t>
            </w:r>
          </w:p>
        </w:tc>
      </w:tr>
      <w:tr w:rsidR="00127B04" w14:paraId="6E091497" w14:textId="77777777" w:rsidTr="00E607FB">
        <w:trPr>
          <w:jc w:val="center"/>
        </w:trPr>
        <w:tc>
          <w:tcPr>
            <w:tcW w:w="2435" w:type="dxa"/>
            <w:vAlign w:val="center"/>
          </w:tcPr>
          <w:p w14:paraId="2105DC4C" w14:textId="77777777" w:rsidR="00127B04" w:rsidRDefault="00A50223">
            <w:pPr>
              <w:pStyle w:val="Compact"/>
              <w:spacing w:before="0" w:after="0"/>
            </w:pPr>
            <w:r>
              <w:rPr>
                <w:color w:val="000000"/>
                <w:sz w:val="22"/>
              </w:rPr>
              <w:t>Audience</w:t>
            </w:r>
          </w:p>
        </w:tc>
        <w:tc>
          <w:tcPr>
            <w:tcW w:w="6889" w:type="dxa"/>
            <w:vAlign w:val="center"/>
          </w:tcPr>
          <w:p w14:paraId="78E115AA" w14:textId="77777777" w:rsidR="00127B04" w:rsidRDefault="00A50223">
            <w:pPr>
              <w:pStyle w:val="Compact"/>
              <w:spacing w:before="0" w:after="0"/>
            </w:pPr>
            <w:r>
              <w:rPr>
                <w:color w:val="000000"/>
                <w:sz w:val="22"/>
              </w:rPr>
              <w:t>Developers and engineers working on noted</w:t>
            </w:r>
          </w:p>
        </w:tc>
      </w:tr>
    </w:tbl>
    <w:p w14:paraId="6D67CC2E" w14:textId="77777777" w:rsidR="00127B04" w:rsidRDefault="00A50223">
      <w:pPr>
        <w:pStyle w:val="Heading2"/>
        <w:spacing w:before="240" w:after="120" w:line="320" w:lineRule="exact"/>
        <w:jc w:val="both"/>
      </w:pPr>
      <w:bookmarkStart w:id="4" w:name="purpose"/>
      <w:bookmarkStart w:id="5" w:name="_Toc227509098"/>
      <w:bookmarkEnd w:id="2"/>
      <w:r>
        <w:rPr>
          <w:rFonts w:ascii="Aptos" w:hAnsi="Aptos"/>
          <w:color w:val="4F81BD"/>
        </w:rPr>
        <w:t>1.2 Purpose</w:t>
      </w:r>
      <w:bookmarkEnd w:id="5"/>
    </w:p>
    <w:p w14:paraId="4210ED22" w14:textId="77777777" w:rsidR="00127B04" w:rsidRDefault="00A50223">
      <w:pPr>
        <w:pStyle w:val="FirstParagraph"/>
        <w:spacing w:line="320" w:lineRule="exact"/>
        <w:jc w:val="both"/>
      </w:pPr>
      <w:r>
        <w:t>This manual is the canonical technical reference for engineers building, operating, and extending noted. It is for developers joining or returning to the project who need to understand how the MLOps integrations work in practice and how the platform’s main components are wired together. The manual is organised in two parts:</w:t>
      </w:r>
    </w:p>
    <w:p w14:paraId="1E6604E6" w14:textId="77777777" w:rsidR="00127B04" w:rsidRDefault="00A50223">
      <w:pPr>
        <w:pStyle w:val="Compact"/>
        <w:numPr>
          <w:ilvl w:val="0"/>
          <w:numId w:val="2"/>
        </w:numPr>
        <w:spacing w:before="0" w:after="120" w:line="278" w:lineRule="auto"/>
        <w:jc w:val="both"/>
      </w:pPr>
      <w:r>
        <w:rPr>
          <w:b/>
          <w:bCs/>
        </w:rPr>
        <w:t>Chapters 2-6</w:t>
      </w:r>
      <w:r>
        <w:t xml:space="preserve"> use the Tutorial 3 notebook as a worked example to cover Hydra, MLflow, DVC, and Evidently in depth, ending with end-to-end scenarios that combine all four.</w:t>
      </w:r>
    </w:p>
    <w:p w14:paraId="4AD6B356" w14:textId="77777777" w:rsidR="00127B04" w:rsidRDefault="00A50223">
      <w:pPr>
        <w:pStyle w:val="Compact"/>
        <w:numPr>
          <w:ilvl w:val="0"/>
          <w:numId w:val="2"/>
        </w:numPr>
        <w:spacing w:before="0" w:after="120" w:line="278" w:lineRule="auto"/>
        <w:jc w:val="both"/>
      </w:pPr>
      <w:r>
        <w:rPr>
          <w:b/>
          <w:bCs/>
        </w:rPr>
        <w:t>Chapters 7-15</w:t>
      </w:r>
      <w:r>
        <w:t xml:space="preserve"> walk through every main component of the noted platform itself, in dependency order: frontend, backend, notebook execution, Configuration Composer + Time Machine, model serving, AI assistant + MCP, knowledge graph, multi-language runtime, and infrastructure.</w:t>
      </w:r>
    </w:p>
    <w:p w14:paraId="29AAC488" w14:textId="77777777" w:rsidR="00127B04" w:rsidRDefault="00A50223">
      <w:pPr>
        <w:pStyle w:val="FirstParagraph"/>
        <w:spacing w:line="320" w:lineRule="exact"/>
        <w:jc w:val="both"/>
      </w:pPr>
      <w:r>
        <w:t>Each chapter follows the same five-section structure so the manual is uniform to read and to extend:</w:t>
      </w:r>
    </w:p>
    <w:p w14:paraId="17426A87" w14:textId="77777777" w:rsidR="00127B04" w:rsidRDefault="00A50223">
      <w:pPr>
        <w:pStyle w:val="Compact"/>
        <w:numPr>
          <w:ilvl w:val="0"/>
          <w:numId w:val="3"/>
        </w:numPr>
        <w:spacing w:before="0" w:after="120" w:line="278" w:lineRule="auto"/>
        <w:jc w:val="both"/>
      </w:pPr>
      <w:r>
        <w:rPr>
          <w:b/>
          <w:bCs/>
        </w:rPr>
        <w:t>Concept primer</w:t>
      </w:r>
      <w:r>
        <w:t xml:space="preserve"> - the framework or component on its own terms, no noted-specific assumptions.</w:t>
      </w:r>
    </w:p>
    <w:p w14:paraId="69FD7DB4" w14:textId="77777777" w:rsidR="00127B04" w:rsidRDefault="00A50223">
      <w:pPr>
        <w:pStyle w:val="Compact"/>
        <w:numPr>
          <w:ilvl w:val="0"/>
          <w:numId w:val="3"/>
        </w:numPr>
        <w:spacing w:before="0" w:after="120" w:line="278" w:lineRule="auto"/>
        <w:jc w:val="both"/>
      </w:pPr>
      <w:r>
        <w:rPr>
          <w:b/>
          <w:bCs/>
        </w:rPr>
        <w:t>Where it lives in the code</w:t>
      </w:r>
      <w:r>
        <w:t xml:space="preserve"> - exact file paths, line numbers, and (for the notebook chapters) cell numbers.</w:t>
      </w:r>
    </w:p>
    <w:p w14:paraId="3CCC593A" w14:textId="77777777" w:rsidR="00127B04" w:rsidRDefault="00A50223">
      <w:pPr>
        <w:pStyle w:val="Compact"/>
        <w:numPr>
          <w:ilvl w:val="0"/>
          <w:numId w:val="3"/>
        </w:numPr>
        <w:spacing w:before="0" w:after="120" w:line="278" w:lineRule="auto"/>
        <w:jc w:val="both"/>
      </w:pPr>
      <w:r>
        <w:rPr>
          <w:b/>
          <w:bCs/>
        </w:rPr>
        <w:t>How noted bridges to it</w:t>
      </w:r>
      <w:r>
        <w:t xml:space="preserve"> - the specific abstractions, hooks, and contracts that connect the concept to the rest of the platform.</w:t>
      </w:r>
    </w:p>
    <w:p w14:paraId="0687E30F" w14:textId="77777777" w:rsidR="00127B04" w:rsidRDefault="00A50223">
      <w:pPr>
        <w:pStyle w:val="Compact"/>
        <w:numPr>
          <w:ilvl w:val="0"/>
          <w:numId w:val="3"/>
        </w:numPr>
        <w:spacing w:before="0" w:after="120" w:line="278" w:lineRule="auto"/>
        <w:jc w:val="both"/>
      </w:pPr>
      <w:r>
        <w:rPr>
          <w:b/>
          <w:bCs/>
        </w:rPr>
        <w:t>Operations</w:t>
      </w:r>
      <w:r>
        <w:t xml:space="preserve"> - what a developer actually does with it (add, modify, debug, extend).</w:t>
      </w:r>
    </w:p>
    <w:p w14:paraId="261E79E3" w14:textId="77777777" w:rsidR="00127B04" w:rsidRDefault="00A50223">
      <w:pPr>
        <w:pStyle w:val="Compact"/>
        <w:numPr>
          <w:ilvl w:val="0"/>
          <w:numId w:val="3"/>
        </w:numPr>
        <w:spacing w:before="0" w:after="120" w:line="278" w:lineRule="auto"/>
        <w:jc w:val="both"/>
      </w:pPr>
      <w:r>
        <w:rPr>
          <w:b/>
          <w:bCs/>
        </w:rPr>
        <w:t>Discussion-ready talking points</w:t>
      </w:r>
      <w:r>
        <w:t xml:space="preserve"> - 5-10 questions with concise, defensible answers. A knowledge anchor for future readers.</w:t>
      </w:r>
    </w:p>
    <w:p w14:paraId="7A36BF38" w14:textId="77777777" w:rsidR="00127B04" w:rsidRDefault="00A50223">
      <w:pPr>
        <w:pStyle w:val="Heading2"/>
        <w:spacing w:before="240" w:after="120" w:line="320" w:lineRule="exact"/>
        <w:jc w:val="both"/>
      </w:pPr>
      <w:bookmarkStart w:id="6" w:name="conventions"/>
      <w:bookmarkStart w:id="7" w:name="_Toc227509099"/>
      <w:bookmarkEnd w:id="4"/>
      <w:r>
        <w:rPr>
          <w:rFonts w:ascii="Aptos" w:hAnsi="Aptos"/>
          <w:color w:val="4F81BD"/>
        </w:rPr>
        <w:t>1.3 Conventions</w:t>
      </w:r>
      <w:bookmarkEnd w:id="7"/>
    </w:p>
    <w:p w14:paraId="2152CBAB" w14:textId="77777777" w:rsidR="00127B04" w:rsidRDefault="00A50223">
      <w:pPr>
        <w:pStyle w:val="Compact"/>
        <w:numPr>
          <w:ilvl w:val="0"/>
          <w:numId w:val="4"/>
        </w:numPr>
        <w:spacing w:before="0" w:after="120" w:line="278" w:lineRule="auto"/>
        <w:jc w:val="both"/>
      </w:pPr>
      <w:r>
        <w:rPr>
          <w:b/>
          <w:bCs/>
        </w:rPr>
        <w:t>Cell references</w:t>
      </w:r>
      <w:r>
        <w:t xml:space="preserve"> use the form </w:t>
      </w:r>
      <w:r>
        <w:rPr>
          <w:rStyle w:val="VerbatimChar"/>
          <w:rFonts w:ascii="Aptos" w:hAnsi="Aptos"/>
          <w:sz w:val="24"/>
        </w:rPr>
        <w:t>cell N</w:t>
      </w:r>
      <w:r>
        <w:t xml:space="preserve"> and refer to the indexed cells in </w:t>
      </w:r>
      <w:r>
        <w:rPr>
          <w:rStyle w:val="VerbatimChar"/>
          <w:rFonts w:ascii="Aptos" w:hAnsi="Aptos"/>
          <w:sz w:val="24"/>
        </w:rPr>
        <w:t>notebooks/emi_tutorial3_jena_weather.ipynb</w:t>
      </w:r>
      <w:r>
        <w:t>.</w:t>
      </w:r>
    </w:p>
    <w:p w14:paraId="005C3093" w14:textId="77777777" w:rsidR="00127B04" w:rsidRDefault="00A50223">
      <w:pPr>
        <w:pStyle w:val="Compact"/>
        <w:numPr>
          <w:ilvl w:val="0"/>
          <w:numId w:val="4"/>
        </w:numPr>
        <w:spacing w:before="0" w:after="120" w:line="278" w:lineRule="auto"/>
        <w:jc w:val="both"/>
      </w:pPr>
      <w:r>
        <w:rPr>
          <w:b/>
          <w:bCs/>
        </w:rPr>
        <w:lastRenderedPageBreak/>
        <w:t>Code references</w:t>
      </w:r>
      <w:r>
        <w:t xml:space="preserve"> use the form </w:t>
      </w:r>
      <w:r>
        <w:rPr>
          <w:rStyle w:val="VerbatimChar"/>
          <w:rFonts w:ascii="Aptos" w:hAnsi="Aptos"/>
          <w:sz w:val="24"/>
        </w:rPr>
        <w:t>path/to/file.py:LINE</w:t>
      </w:r>
      <w:r>
        <w:t xml:space="preserve"> so they are clickable in noted’s editor and in modern Markdown viewers.</w:t>
      </w:r>
    </w:p>
    <w:p w14:paraId="6BC01585" w14:textId="77777777" w:rsidR="00127B04" w:rsidRDefault="00A50223">
      <w:pPr>
        <w:pStyle w:val="Compact"/>
        <w:numPr>
          <w:ilvl w:val="0"/>
          <w:numId w:val="4"/>
        </w:numPr>
        <w:spacing w:before="0" w:after="120" w:line="278" w:lineRule="auto"/>
        <w:jc w:val="both"/>
      </w:pPr>
      <w:r>
        <w:rPr>
          <w:b/>
          <w:bCs/>
        </w:rPr>
        <w:t>Tool references</w:t>
      </w:r>
      <w:r>
        <w:t xml:space="preserve"> are spelled with their canonical capitalisation (Hydra, MLflow, DVC, Evidently, Airflow, MinIO).</w:t>
      </w:r>
    </w:p>
    <w:p w14:paraId="43069045" w14:textId="77777777" w:rsidR="00127B04" w:rsidRDefault="00A50223">
      <w:pPr>
        <w:pStyle w:val="Compact"/>
        <w:numPr>
          <w:ilvl w:val="0"/>
          <w:numId w:val="4"/>
        </w:numPr>
        <w:spacing w:before="0" w:after="120" w:line="278" w:lineRule="auto"/>
        <w:jc w:val="both"/>
      </w:pPr>
      <w:r>
        <w:rPr>
          <w:b/>
          <w:bCs/>
        </w:rPr>
        <w:t>Abbreviations</w:t>
      </w:r>
      <w:r>
        <w:t xml:space="preserve">: </w:t>
      </w:r>
      <w:r>
        <w:rPr>
          <w:rStyle w:val="VerbatimChar"/>
          <w:rFonts w:ascii="Aptos" w:hAnsi="Aptos"/>
          <w:sz w:val="24"/>
        </w:rPr>
        <w:t>cfg</w:t>
      </w:r>
      <w:r>
        <w:t xml:space="preserve"> for the Hydra-resolved DictConfig injected into the notebook kernel; </w:t>
      </w:r>
      <w:r>
        <w:rPr>
          <w:rStyle w:val="VerbatimChar"/>
          <w:rFonts w:ascii="Aptos" w:hAnsi="Aptos"/>
          <w:sz w:val="24"/>
        </w:rPr>
        <w:t>MLOps</w:t>
      </w:r>
      <w:r>
        <w:t xml:space="preserve"> for the union of versioning, tracking, configuration, orchestration, and serving disciplines.</w:t>
      </w:r>
    </w:p>
    <w:p w14:paraId="6DD98027" w14:textId="77777777" w:rsidR="00127B04" w:rsidRDefault="00A50223">
      <w:pPr>
        <w:pStyle w:val="Heading2"/>
        <w:spacing w:before="240" w:after="120" w:line="320" w:lineRule="exact"/>
        <w:jc w:val="both"/>
      </w:pPr>
      <w:bookmarkStart w:id="8" w:name="out-of-scope"/>
      <w:bookmarkStart w:id="9" w:name="_Toc227509100"/>
      <w:bookmarkEnd w:id="6"/>
      <w:r>
        <w:rPr>
          <w:rFonts w:ascii="Aptos" w:hAnsi="Aptos"/>
          <w:color w:val="4F81BD"/>
        </w:rPr>
        <w:t>1.4 Out of scope</w:t>
      </w:r>
      <w:bookmarkEnd w:id="9"/>
    </w:p>
    <w:p w14:paraId="4C16573F" w14:textId="77777777" w:rsidR="00127B04" w:rsidRDefault="00A50223">
      <w:pPr>
        <w:pStyle w:val="Compact"/>
        <w:numPr>
          <w:ilvl w:val="0"/>
          <w:numId w:val="5"/>
        </w:numPr>
        <w:spacing w:before="0" w:after="120" w:line="278" w:lineRule="auto"/>
        <w:jc w:val="both"/>
      </w:pPr>
      <w:r>
        <w:t>Cluster deployment topology beyond the local Docker Compose stack.</w:t>
      </w:r>
    </w:p>
    <w:p w14:paraId="101DE820" w14:textId="77777777" w:rsidR="00127B04" w:rsidRDefault="00A50223">
      <w:pPr>
        <w:pStyle w:val="Compact"/>
        <w:numPr>
          <w:ilvl w:val="0"/>
          <w:numId w:val="5"/>
        </w:numPr>
        <w:spacing w:before="0" w:after="120" w:line="278" w:lineRule="auto"/>
        <w:jc w:val="both"/>
      </w:pPr>
      <w:r>
        <w:t>Performance tuning beyond the few notes in the relevant chapters.</w:t>
      </w:r>
    </w:p>
    <w:p w14:paraId="665EDE1A" w14:textId="77777777" w:rsidR="00127B04" w:rsidRDefault="00A50223">
      <w:pPr>
        <w:pStyle w:val="Compact"/>
        <w:numPr>
          <w:ilvl w:val="0"/>
          <w:numId w:val="5"/>
        </w:numPr>
        <w:spacing w:before="0" w:after="120" w:line="278" w:lineRule="auto"/>
        <w:jc w:val="both"/>
      </w:pPr>
      <w:r>
        <w:t>Security model deep-dive (handled separately in the User Manual’s setup pages).</w:t>
      </w:r>
    </w:p>
    <w:p w14:paraId="607B7A6A" w14:textId="77777777" w:rsidR="00127B04" w:rsidRDefault="00A50223">
      <w:pPr>
        <w:pStyle w:val="Compact"/>
        <w:numPr>
          <w:ilvl w:val="0"/>
          <w:numId w:val="5"/>
        </w:numPr>
        <w:spacing w:before="0" w:after="120" w:line="278" w:lineRule="auto"/>
        <w:jc w:val="both"/>
      </w:pPr>
      <w:r>
        <w:t>Curriculum-level theory on time-series forecasting; this manual stays on engineering.</w:t>
      </w:r>
    </w:p>
    <w:p w14:paraId="7C140EB8" w14:textId="77777777" w:rsidR="00127B04" w:rsidRDefault="00A50223">
      <w:pPr>
        <w:pStyle w:val="Heading1"/>
        <w:pageBreakBefore/>
        <w:spacing w:before="240" w:after="120" w:line="320" w:lineRule="exact"/>
        <w:jc w:val="both"/>
      </w:pPr>
      <w:bookmarkStart w:id="10" w:name="hydra"/>
      <w:bookmarkStart w:id="11" w:name="_Toc227509101"/>
      <w:bookmarkEnd w:id="0"/>
      <w:bookmarkEnd w:id="8"/>
      <w:r>
        <w:rPr>
          <w:rFonts w:ascii="Aptos" w:hAnsi="Aptos"/>
          <w:color w:val="4F81BD"/>
          <w:sz w:val="36"/>
        </w:rPr>
        <w:lastRenderedPageBreak/>
        <w:t>2. Hydra</w:t>
      </w:r>
      <w:bookmarkEnd w:id="11"/>
    </w:p>
    <w:p w14:paraId="28859D5C" w14:textId="77777777" w:rsidR="00127B04" w:rsidRDefault="00A50223">
      <w:pPr>
        <w:pStyle w:val="Heading2"/>
        <w:spacing w:before="240" w:after="120" w:line="320" w:lineRule="exact"/>
        <w:jc w:val="both"/>
      </w:pPr>
      <w:bookmarkStart w:id="12" w:name="concept-primer"/>
      <w:bookmarkStart w:id="13" w:name="_Toc227509102"/>
      <w:r>
        <w:rPr>
          <w:rFonts w:ascii="Aptos" w:hAnsi="Aptos"/>
          <w:color w:val="4F81BD"/>
        </w:rPr>
        <w:t>2.1 Concept primer</w:t>
      </w:r>
      <w:bookmarkEnd w:id="13"/>
    </w:p>
    <w:p w14:paraId="28F29748" w14:textId="77777777" w:rsidR="00127B04" w:rsidRDefault="00A50223">
      <w:pPr>
        <w:pStyle w:val="FirstParagraph"/>
        <w:spacing w:line="320" w:lineRule="exact"/>
        <w:jc w:val="both"/>
      </w:pPr>
      <w:r>
        <w:t xml:space="preserve">Hydra is a configuration framework for Python applications. Its value for MLOps is that it separates </w:t>
      </w:r>
      <w:r>
        <w:rPr>
          <w:i/>
          <w:iCs/>
        </w:rPr>
        <w:t>what</w:t>
      </w:r>
      <w:r>
        <w:t xml:space="preserve"> a run depends on (the resolved configuration) from </w:t>
      </w:r>
      <w:r>
        <w:rPr>
          <w:i/>
          <w:iCs/>
        </w:rPr>
        <w:t>how</w:t>
      </w:r>
      <w:r>
        <w:t xml:space="preserve"> that configuration was assembled (a stack of YAML fragments and CLI-style overrides). The framework is deceptively small - three ideas do most of the work:</w:t>
      </w:r>
    </w:p>
    <w:p w14:paraId="7DA27C38" w14:textId="77777777" w:rsidR="00127B04" w:rsidRDefault="00A50223">
      <w:pPr>
        <w:pStyle w:val="Compact"/>
        <w:numPr>
          <w:ilvl w:val="0"/>
          <w:numId w:val="6"/>
        </w:numPr>
        <w:spacing w:before="0" w:after="120" w:line="278" w:lineRule="auto"/>
        <w:jc w:val="both"/>
      </w:pPr>
      <w:r>
        <w:rPr>
          <w:b/>
          <w:bCs/>
        </w:rPr>
        <w:t>The defaults list.</w:t>
      </w:r>
      <w:r>
        <w:t xml:space="preserve"> A top-level </w:t>
      </w:r>
      <w:r>
        <w:rPr>
          <w:rStyle w:val="VerbatimChar"/>
          <w:rFonts w:ascii="Aptos" w:hAnsi="Aptos"/>
          <w:sz w:val="24"/>
        </w:rPr>
        <w:t>config.yaml</w:t>
      </w:r>
      <w:r>
        <w:t xml:space="preserve"> declares a </w:t>
      </w:r>
      <w:r>
        <w:rPr>
          <w:rStyle w:val="VerbatimChar"/>
          <w:rFonts w:ascii="Aptos" w:hAnsi="Aptos"/>
          <w:sz w:val="24"/>
        </w:rPr>
        <w:t>defaults:</w:t>
      </w:r>
      <w:r>
        <w:t xml:space="preserve"> list that points at </w:t>
      </w:r>
      <w:r>
        <w:rPr>
          <w:i/>
          <w:iCs/>
        </w:rPr>
        <w:t>groups</w:t>
      </w:r>
      <w:r>
        <w:t xml:space="preserve">. Each group is a directory, each option inside it a YAML file. </w:t>
      </w:r>
      <w:r>
        <w:rPr>
          <w:rStyle w:val="VerbatimChar"/>
          <w:rFonts w:ascii="Aptos" w:hAnsi="Aptos"/>
          <w:sz w:val="24"/>
        </w:rPr>
        <w:t>data: jena_full_dataset</w:t>
      </w:r>
      <w:r>
        <w:t xml:space="preserve"> selects </w:t>
      </w:r>
      <w:r>
        <w:rPr>
          <w:rStyle w:val="VerbatimChar"/>
          <w:rFonts w:ascii="Aptos" w:hAnsi="Aptos"/>
          <w:sz w:val="24"/>
        </w:rPr>
        <w:t>config/data/jena_full_dataset.yaml</w:t>
      </w:r>
      <w:r>
        <w:t xml:space="preserve">. At compose time Hydra recursively merges each selected group’s contents into a single tree. Changing </w:t>
      </w:r>
      <w:r>
        <w:rPr>
          <w:rStyle w:val="VerbatimChar"/>
          <w:rFonts w:ascii="Aptos" w:hAnsi="Aptos"/>
          <w:sz w:val="24"/>
        </w:rPr>
        <w:t>data: jena_2012_dataset</w:t>
      </w:r>
      <w:r>
        <w:t xml:space="preserve"> swaps one YAML file, the merge result changes, and nothing else in the calling code has to move.</w:t>
      </w:r>
    </w:p>
    <w:p w14:paraId="5D847318" w14:textId="77777777" w:rsidR="00127B04" w:rsidRDefault="00A50223">
      <w:pPr>
        <w:pStyle w:val="Compact"/>
        <w:numPr>
          <w:ilvl w:val="0"/>
          <w:numId w:val="6"/>
        </w:numPr>
        <w:spacing w:before="0" w:after="120" w:line="278" w:lineRule="auto"/>
        <w:jc w:val="both"/>
      </w:pPr>
      <w:r>
        <w:rPr>
          <w:b/>
          <w:bCs/>
        </w:rPr>
        <w:t>Group composition as a first-class operation.</w:t>
      </w:r>
      <w:r>
        <w:t xml:space="preserve"> Composition is not string substitution: groups can override each other, can set </w:t>
      </w:r>
      <w:r>
        <w:rPr>
          <w:rStyle w:val="VerbatimChar"/>
          <w:rFonts w:ascii="Aptos" w:hAnsi="Aptos"/>
          <w:sz w:val="24"/>
        </w:rPr>
        <w:t>_self_</w:t>
      </w:r>
      <w:r>
        <w:t xml:space="preserve"> to anchor their position, and can be swapped entirely at invocation time with </w:t>
      </w:r>
      <w:r>
        <w:rPr>
          <w:rStyle w:val="VerbatimChar"/>
          <w:rFonts w:ascii="Aptos" w:hAnsi="Aptos"/>
          <w:sz w:val="24"/>
        </w:rPr>
        <w:t>+group=option</w:t>
      </w:r>
      <w:r>
        <w:t xml:space="preserve"> or </w:t>
      </w:r>
      <w:r>
        <w:rPr>
          <w:rStyle w:val="VerbatimChar"/>
          <w:rFonts w:ascii="Aptos" w:hAnsi="Aptos"/>
          <w:sz w:val="24"/>
        </w:rPr>
        <w:t>group=option</w:t>
      </w:r>
      <w:r>
        <w:t xml:space="preserve"> syntax. The same </w:t>
      </w:r>
      <w:r>
        <w:rPr>
          <w:rStyle w:val="VerbatimChar"/>
          <w:rFonts w:ascii="Aptos" w:hAnsi="Aptos"/>
          <w:sz w:val="24"/>
        </w:rPr>
        <w:t>config.yaml</w:t>
      </w:r>
      <w:r>
        <w:t xml:space="preserve"> can produce radically different resolved configs just by moving options in the defaults list.</w:t>
      </w:r>
    </w:p>
    <w:p w14:paraId="3D403836" w14:textId="77777777" w:rsidR="00127B04" w:rsidRDefault="00A50223">
      <w:pPr>
        <w:pStyle w:val="Compact"/>
        <w:numPr>
          <w:ilvl w:val="0"/>
          <w:numId w:val="6"/>
        </w:numPr>
        <w:spacing w:before="0" w:after="120" w:line="278" w:lineRule="auto"/>
        <w:jc w:val="both"/>
      </w:pPr>
      <w:r>
        <w:rPr>
          <w:b/>
          <w:bCs/>
        </w:rPr>
        <w:t>Overrides as fine-grained edits.</w:t>
      </w:r>
      <w:r>
        <w:t xml:space="preserve"> After the defaults are resolved, Hydra applies a list of </w:t>
      </w:r>
      <w:r>
        <w:rPr>
          <w:rStyle w:val="VerbatimChar"/>
          <w:rFonts w:ascii="Aptos" w:hAnsi="Aptos"/>
          <w:sz w:val="24"/>
        </w:rPr>
        <w:t>key.path=value</w:t>
      </w:r>
      <w:r>
        <w:t xml:space="preserve"> overrides. </w:t>
      </w:r>
      <w:r>
        <w:rPr>
          <w:rStyle w:val="VerbatimChar"/>
          <w:rFonts w:ascii="Aptos" w:hAnsi="Aptos"/>
          <w:sz w:val="24"/>
        </w:rPr>
        <w:t>training.epochs=10</w:t>
      </w:r>
      <w:r>
        <w:t xml:space="preserve"> rewrites one leaf without touching anything around it. Overrides are ephemeral unless persisted - they live in the invocation, not in the YAML.</w:t>
      </w:r>
    </w:p>
    <w:p w14:paraId="63B936F2" w14:textId="77777777" w:rsidR="00127B04" w:rsidRDefault="00A50223">
      <w:pPr>
        <w:pStyle w:val="FirstParagraph"/>
        <w:spacing w:line="320" w:lineRule="exact"/>
        <w:jc w:val="both"/>
      </w:pPr>
      <w:r>
        <w:t xml:space="preserve">The resolved configuration is an </w:t>
      </w:r>
      <w:r>
        <w:rPr>
          <w:rStyle w:val="VerbatimChar"/>
          <w:rFonts w:ascii="Aptos" w:hAnsi="Aptos"/>
          <w:sz w:val="24"/>
        </w:rPr>
        <w:t>OmegaConf.DictConfig</w:t>
      </w:r>
      <w:r>
        <w:t xml:space="preserve"> - a nested dict with attribute access (</w:t>
      </w:r>
      <w:r>
        <w:rPr>
          <w:rStyle w:val="VerbatimChar"/>
          <w:rFonts w:ascii="Aptos" w:hAnsi="Aptos"/>
          <w:sz w:val="24"/>
        </w:rPr>
        <w:t>cfg.data.file</w:t>
      </w:r>
      <w:r>
        <w:t>), type coercion, interpolation (</w:t>
      </w:r>
      <w:r>
        <w:rPr>
          <w:rStyle w:val="VerbatimChar"/>
          <w:rFonts w:ascii="Aptos" w:hAnsi="Aptos"/>
          <w:sz w:val="24"/>
        </w:rPr>
        <w:t>${other.path}</w:t>
      </w:r>
      <w:r>
        <w:t xml:space="preserve">), and strict mode that catches typos at access time instead of at </w:t>
      </w:r>
      <w:r>
        <w:rPr>
          <w:rStyle w:val="VerbatimChar"/>
          <w:rFonts w:ascii="Aptos" w:hAnsi="Aptos"/>
          <w:sz w:val="24"/>
        </w:rPr>
        <w:t>.get()</w:t>
      </w:r>
      <w:r>
        <w:t xml:space="preserve"> time. When noted injects </w:t>
      </w:r>
      <w:r>
        <w:rPr>
          <w:rStyle w:val="VerbatimChar"/>
          <w:rFonts w:ascii="Aptos" w:hAnsi="Aptos"/>
          <w:sz w:val="24"/>
        </w:rPr>
        <w:t>cfg</w:t>
      </w:r>
      <w:r>
        <w:t xml:space="preserve"> into a running kernel it uses the same </w:t>
      </w:r>
      <w:r>
        <w:rPr>
          <w:rStyle w:val="VerbatimChar"/>
          <w:rFonts w:ascii="Aptos" w:hAnsi="Aptos"/>
          <w:sz w:val="24"/>
        </w:rPr>
        <w:t>OmegaConf.create(...)</w:t>
      </w:r>
      <w:r>
        <w:t xml:space="preserve"> call, so a notebook cell reading </w:t>
      </w:r>
      <w:r>
        <w:rPr>
          <w:rStyle w:val="VerbatimChar"/>
          <w:rFonts w:ascii="Aptos" w:hAnsi="Aptos"/>
          <w:sz w:val="24"/>
        </w:rPr>
        <w:t>cfg.training.epochs</w:t>
      </w:r>
      <w:r>
        <w:t xml:space="preserve"> cannot tell whether Hydra was invoked from the CLI or composed inside the backend and shipped over ZMQ.</w:t>
      </w:r>
    </w:p>
    <w:p w14:paraId="537DDF1E" w14:textId="77777777" w:rsidR="00127B04" w:rsidRDefault="00A50223">
      <w:pPr>
        <w:pStyle w:val="BodyText"/>
        <w:spacing w:line="320" w:lineRule="exact"/>
        <w:jc w:val="both"/>
      </w:pPr>
      <w:r>
        <w:rPr>
          <w:b/>
          <w:bCs/>
        </w:rPr>
        <w:t>Why “templates not config” matters.</w:t>
      </w:r>
      <w:r>
        <w:t xml:space="preserve"> A critical mental model: the YAML files on disk are not the configuration. They are templates that </w:t>
      </w:r>
      <w:r>
        <w:rPr>
          <w:i/>
          <w:iCs/>
        </w:rPr>
        <w:t>produce</w:t>
      </w:r>
      <w:r>
        <w:t xml:space="preserve"> a configuration when composed with a particular defaults list and override set. Two runs that read the same </w:t>
      </w:r>
      <w:r>
        <w:rPr>
          <w:rStyle w:val="VerbatimChar"/>
          <w:rFonts w:ascii="Aptos" w:hAnsi="Aptos"/>
          <w:sz w:val="24"/>
        </w:rPr>
        <w:t>config.yaml</w:t>
      </w:r>
      <w:r>
        <w:t xml:space="preserve"> can produce entirely different resolved configs if their defaults list picked different groups or their overrides differ. This is the whole reason Hydra exists and the reason every reproducibility story in noted ends with “…and then we hash the resolved config, not the templates.”</w:t>
      </w:r>
    </w:p>
    <w:p w14:paraId="1EE56FBF" w14:textId="77777777" w:rsidR="00127B04" w:rsidRDefault="00A50223">
      <w:pPr>
        <w:pStyle w:val="BodyText"/>
        <w:spacing w:line="320" w:lineRule="exact"/>
        <w:jc w:val="both"/>
      </w:pPr>
      <w:r>
        <w:rPr>
          <w:b/>
          <w:bCs/>
        </w:rPr>
        <w:t>Hashing as a reproducibility primitive.</w:t>
      </w:r>
      <w:r>
        <w:t xml:space="preserve"> noted computes </w:t>
      </w:r>
      <w:r>
        <w:rPr>
          <w:rStyle w:val="VerbatimChar"/>
          <w:rFonts w:ascii="Aptos" w:hAnsi="Aptos"/>
          <w:sz w:val="24"/>
        </w:rPr>
        <w:t>sha256(resolved_yaml)</w:t>
      </w:r>
      <w:r>
        <w:t xml:space="preserve"> at compose time and stores it under </w:t>
      </w:r>
      <w:r>
        <w:rPr>
          <w:rStyle w:val="VerbatimChar"/>
          <w:rFonts w:ascii="Aptos" w:hAnsi="Aptos"/>
          <w:sz w:val="24"/>
        </w:rPr>
        <w:t>__noted_hydra_hash__</w:t>
      </w:r>
      <w:r>
        <w:t xml:space="preserve"> in the kernel and under </w:t>
      </w:r>
      <w:r>
        <w:rPr>
          <w:rStyle w:val="VerbatimChar"/>
          <w:rFonts w:ascii="Aptos" w:hAnsi="Aptos"/>
          <w:sz w:val="24"/>
        </w:rPr>
        <w:t>noted.hydra_config_hash</w:t>
      </w:r>
      <w:r>
        <w:t xml:space="preserve"> as an MLflow tag. Two runs with byte-identical hashes are guaranteed to have seen byte-identical configs, regardless of which templates were edited between them. Two runs with different hashes cannot be casually compared - the hash is </w:t>
      </w:r>
      <w:r>
        <w:lastRenderedPageBreak/>
        <w:t>the proof-of-identity for a configuration, and the Composer’s baseline badge (Section 2.3) is the UI affordance that surfaces this fact to users who would otherwise not know their config had drifted.</w:t>
      </w:r>
    </w:p>
    <w:p w14:paraId="62FCB0CD" w14:textId="77777777" w:rsidR="00127B04" w:rsidRDefault="00A50223">
      <w:pPr>
        <w:pStyle w:val="BodyText"/>
        <w:spacing w:line="320" w:lineRule="exact"/>
        <w:jc w:val="both"/>
      </w:pPr>
      <w:r>
        <w:rPr>
          <w:b/>
          <w:bCs/>
        </w:rPr>
        <w:t>What Hydra does not do.</w:t>
      </w:r>
      <w:r>
        <w:t xml:space="preserve"> It does not orchestrate, track, or version. It has opinions about configuration and no opinions about anything else. In noted, Hydra is the gatekeeper for “what was this run told to do?”; MLflow is the gatekeeper for “what did this run actually do?”; and the two meet at </w:t>
      </w:r>
      <w:r>
        <w:rPr>
          <w:rStyle w:val="VerbatimChar"/>
          <w:rFonts w:ascii="Aptos" w:hAnsi="Aptos"/>
          <w:sz w:val="24"/>
        </w:rPr>
        <w:t>noted.hydra_config_hash</w:t>
      </w:r>
      <w:r>
        <w:t xml:space="preserve"> on each MLflow run. Keep these lanes straight and the rest of the integration stops being confusing.</w:t>
      </w:r>
    </w:p>
    <w:p w14:paraId="13178E14" w14:textId="77777777" w:rsidR="00127B04" w:rsidRDefault="00A50223">
      <w:pPr>
        <w:pStyle w:val="Heading2"/>
        <w:spacing w:before="240" w:after="120" w:line="320" w:lineRule="exact"/>
        <w:jc w:val="both"/>
      </w:pPr>
      <w:bookmarkStart w:id="14" w:name="where-hydra-lives-in-the-notebook"/>
      <w:bookmarkStart w:id="15" w:name="_Toc227509103"/>
      <w:bookmarkEnd w:id="12"/>
      <w:r>
        <w:rPr>
          <w:rFonts w:ascii="Aptos" w:hAnsi="Aptos"/>
          <w:color w:val="4F81BD"/>
        </w:rPr>
        <w:t>2.2 Where Hydra lives in the notebook</w:t>
      </w:r>
      <w:bookmarkEnd w:id="15"/>
    </w:p>
    <w:p w14:paraId="09B2546F" w14:textId="77777777" w:rsidR="00127B04" w:rsidRDefault="00A50223">
      <w:pPr>
        <w:pStyle w:val="FirstParagraph"/>
        <w:spacing w:line="320" w:lineRule="exact"/>
        <w:jc w:val="both"/>
      </w:pPr>
      <w:r>
        <w:t>The Tutorial 3 notebook (</w:t>
      </w:r>
      <w:r>
        <w:rPr>
          <w:rStyle w:val="VerbatimChar"/>
          <w:rFonts w:ascii="Aptos" w:hAnsi="Aptos"/>
          <w:sz w:val="24"/>
        </w:rPr>
        <w:t>notebooks/emi_tutorial3_jena_weather.ipynb</w:t>
      </w:r>
      <w:r>
        <w:t xml:space="preserve"> in the </w:t>
      </w:r>
      <w:r>
        <w:rPr>
          <w:rStyle w:val="VerbatimChar"/>
          <w:rFonts w:ascii="Aptos" w:hAnsi="Aptos"/>
          <w:sz w:val="24"/>
        </w:rPr>
        <w:t>jena_weather</w:t>
      </w:r>
      <w:r>
        <w:t xml:space="preserve"> project) is the worked example. It never imports </w:t>
      </w:r>
      <w:r>
        <w:rPr>
          <w:rStyle w:val="VerbatimChar"/>
          <w:rFonts w:ascii="Aptos" w:hAnsi="Aptos"/>
          <w:sz w:val="24"/>
        </w:rPr>
        <w:t>hydra</w:t>
      </w:r>
      <w:r>
        <w:t xml:space="preserve"> directly - </w:t>
      </w:r>
      <w:r>
        <w:rPr>
          <w:rStyle w:val="VerbatimChar"/>
          <w:rFonts w:ascii="Aptos" w:hAnsi="Aptos"/>
          <w:sz w:val="24"/>
        </w:rPr>
        <w:t>cfg</w:t>
      </w:r>
      <w:r>
        <w:t xml:space="preserve"> is injected by noted before any cell runs. Every cell that reads from </w:t>
      </w:r>
      <w:r>
        <w:rPr>
          <w:rStyle w:val="VerbatimChar"/>
          <w:rFonts w:ascii="Aptos" w:hAnsi="Aptos"/>
          <w:sz w:val="24"/>
        </w:rPr>
        <w:t>cfg</w:t>
      </w:r>
      <w:r>
        <w:t xml:space="preserve"> is therefore a consumer of the composed configuration, and every such access can be traced back to a specific YAML group or a specific override input in the Composer.</w:t>
      </w:r>
    </w:p>
    <w:p w14:paraId="195DDE86" w14:textId="77777777" w:rsidR="00127B04" w:rsidRDefault="00A50223">
      <w:pPr>
        <w:pStyle w:val="BodyText"/>
        <w:spacing w:line="320" w:lineRule="exact"/>
        <w:jc w:val="both"/>
      </w:pPr>
      <w:r>
        <w:t xml:space="preserve">The notebook’s configuration tree at v0.1 of this manual lives at </w:t>
      </w:r>
      <w:r>
        <w:rPr>
          <w:rStyle w:val="VerbatimChar"/>
          <w:rFonts w:ascii="Aptos" w:hAnsi="Aptos"/>
          <w:sz w:val="24"/>
        </w:rPr>
        <w:t>config/</w:t>
      </w:r>
      <w:r>
        <w:t xml:space="preserve"> in the project root:</w:t>
      </w:r>
    </w:p>
    <w:p w14:paraId="412E76FF"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config/</w:t>
      </w:r>
      <w:r>
        <w:rPr>
          <w:sz w:val="20"/>
        </w:rPr>
        <w:br/>
      </w:r>
      <w:r>
        <w:rPr>
          <w:rStyle w:val="VerbatimChar"/>
          <w:sz w:val="20"/>
        </w:rPr>
        <w:t xml:space="preserve">  config.yaml                    &lt;- defaults list + inlined training block</w:t>
      </w:r>
      <w:r>
        <w:rPr>
          <w:sz w:val="20"/>
        </w:rPr>
        <w:br/>
      </w:r>
      <w:r>
        <w:rPr>
          <w:rStyle w:val="VerbatimChar"/>
          <w:sz w:val="20"/>
        </w:rPr>
        <w:t xml:space="preserve">  data/</w:t>
      </w:r>
      <w:r>
        <w:rPr>
          <w:sz w:val="20"/>
        </w:rPr>
        <w:br/>
      </w:r>
      <w:r>
        <w:rPr>
          <w:rStyle w:val="VerbatimChar"/>
          <w:sz w:val="20"/>
        </w:rPr>
        <w:t xml:space="preserve">    jena_2012_dataset.yaml      &lt;- one-year subset (DVC md5 d3956bd0...)</w:t>
      </w:r>
      <w:r>
        <w:rPr>
          <w:sz w:val="20"/>
        </w:rPr>
        <w:br/>
      </w:r>
      <w:r>
        <w:rPr>
          <w:rStyle w:val="VerbatimChar"/>
          <w:sz w:val="20"/>
        </w:rPr>
        <w:t xml:space="preserve">    jena_full_dataset.yaml      &lt;- full 2009-2016</w:t>
      </w:r>
      <w:r>
        <w:rPr>
          <w:sz w:val="20"/>
        </w:rPr>
        <w:br/>
      </w:r>
      <w:r>
        <w:rPr>
          <w:rStyle w:val="VerbatimChar"/>
          <w:sz w:val="20"/>
        </w:rPr>
        <w:t xml:space="preserve">  model/</w:t>
      </w:r>
      <w:r>
        <w:rPr>
          <w:sz w:val="20"/>
        </w:rPr>
        <w:br/>
      </w:r>
      <w:r>
        <w:rPr>
          <w:rStyle w:val="VerbatimChar"/>
          <w:sz w:val="20"/>
        </w:rPr>
        <w:t xml:space="preserve">    gru_baseline.yaml</w:t>
      </w:r>
      <w:r>
        <w:rPr>
          <w:sz w:val="20"/>
        </w:rPr>
        <w:br/>
      </w:r>
      <w:r>
        <w:rPr>
          <w:rStyle w:val="VerbatimChar"/>
          <w:sz w:val="20"/>
        </w:rPr>
        <w:t xml:space="preserve">    gru_evolutionary.yaml</w:t>
      </w:r>
      <w:r>
        <w:rPr>
          <w:sz w:val="20"/>
        </w:rPr>
        <w:br/>
      </w:r>
      <w:r>
        <w:rPr>
          <w:rStyle w:val="VerbatimChar"/>
          <w:sz w:val="20"/>
        </w:rPr>
        <w:t xml:space="preserve">  scaler/</w:t>
      </w:r>
      <w:r>
        <w:rPr>
          <w:sz w:val="20"/>
        </w:rPr>
        <w:br/>
      </w:r>
      <w:r>
        <w:rPr>
          <w:rStyle w:val="VerbatimChar"/>
          <w:sz w:val="20"/>
        </w:rPr>
        <w:t xml:space="preserve">    minmax.yaml</w:t>
      </w:r>
      <w:r>
        <w:rPr>
          <w:sz w:val="20"/>
        </w:rPr>
        <w:br/>
      </w:r>
      <w:r>
        <w:rPr>
          <w:rStyle w:val="VerbatimChar"/>
          <w:sz w:val="20"/>
        </w:rPr>
        <w:t xml:space="preserve">    robust.yaml</w:t>
      </w:r>
      <w:r>
        <w:rPr>
          <w:sz w:val="20"/>
        </w:rPr>
        <w:br/>
      </w:r>
      <w:r>
        <w:rPr>
          <w:rStyle w:val="VerbatimChar"/>
          <w:sz w:val="20"/>
        </w:rPr>
        <w:t xml:space="preserve">    standard.yaml</w:t>
      </w:r>
    </w:p>
    <w:p w14:paraId="2E97F6F2" w14:textId="77777777" w:rsidR="00127B04" w:rsidRDefault="00A50223">
      <w:pPr>
        <w:pStyle w:val="FirstParagraph"/>
        <w:spacing w:line="320" w:lineRule="exact"/>
        <w:jc w:val="both"/>
      </w:pPr>
      <w:r>
        <w:rPr>
          <w:rStyle w:val="VerbatimChar"/>
          <w:rFonts w:ascii="Aptos" w:hAnsi="Aptos"/>
          <w:sz w:val="24"/>
        </w:rPr>
        <w:t>config.yaml</w:t>
      </w:r>
      <w:r>
        <w:t xml:space="preserve"> declares </w:t>
      </w:r>
      <w:r>
        <w:rPr>
          <w:rStyle w:val="VerbatimChar"/>
          <w:rFonts w:ascii="Aptos" w:hAnsi="Aptos"/>
          <w:sz w:val="24"/>
        </w:rPr>
        <w:t>defaults: [data: jena_full_dataset, model: gru_baseline, scaler: standard]</w:t>
      </w:r>
      <w:r>
        <w:t xml:space="preserve"> and inlines the entire </w:t>
      </w:r>
      <w:r>
        <w:rPr>
          <w:rStyle w:val="VerbatimChar"/>
          <w:rFonts w:ascii="Aptos" w:hAnsi="Aptos"/>
          <w:sz w:val="24"/>
        </w:rPr>
        <w:t>training</w:t>
      </w:r>
      <w:r>
        <w:t xml:space="preserve"> subtree (epochs, batch_size, learning_rate, clipnorm, early_stopping.</w:t>
      </w:r>
      <w:r>
        <w:rPr>
          <w:i/>
          <w:iCs/>
        </w:rPr>
        <w:t>, lr_reduction.</w:t>
      </w:r>
      <w:r>
        <w:t xml:space="preserve">). There is no </w:t>
      </w:r>
      <w:r>
        <w:rPr>
          <w:rStyle w:val="VerbatimChar"/>
          <w:rFonts w:ascii="Aptos" w:hAnsi="Aptos"/>
          <w:sz w:val="24"/>
        </w:rPr>
        <w:t>training/</w:t>
      </w:r>
      <w:r>
        <w:t xml:space="preserve"> group directory - training is inlined so every training knob surfaces as an override input in the Composer without forcing users to pick a “training preset” they don’t care about.</w:t>
      </w:r>
    </w:p>
    <w:p w14:paraId="16E96162" w14:textId="77777777" w:rsidR="00127B04" w:rsidRDefault="00A50223">
      <w:pPr>
        <w:pStyle w:val="BodyText"/>
        <w:spacing w:line="320" w:lineRule="exact"/>
        <w:jc w:val="both"/>
      </w:pPr>
      <w:r>
        <w:rPr>
          <w:b/>
          <w:bCs/>
        </w:rPr>
        <w:t>Cell-by-cell consumer map:</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815"/>
        <w:gridCol w:w="2250"/>
        <w:gridCol w:w="6259"/>
      </w:tblGrid>
      <w:tr w:rsidR="00127B04" w14:paraId="1934DC61" w14:textId="77777777" w:rsidTr="00E607FB">
        <w:trPr>
          <w:cnfStyle w:val="100000000000" w:firstRow="1" w:lastRow="0" w:firstColumn="0" w:lastColumn="0" w:oddVBand="0" w:evenVBand="0" w:oddHBand="0" w:evenHBand="0" w:firstRowFirstColumn="0" w:firstRowLastColumn="0" w:lastRowFirstColumn="0" w:lastRowLastColumn="0"/>
          <w:tblHeader/>
          <w:jc w:val="center"/>
        </w:trPr>
        <w:tc>
          <w:tcPr>
            <w:tcW w:w="815" w:type="dxa"/>
            <w:shd w:val="clear" w:color="auto" w:fill="4F81BD"/>
            <w:vAlign w:val="center"/>
          </w:tcPr>
          <w:p w14:paraId="12499A50" w14:textId="77777777" w:rsidR="00127B04" w:rsidRDefault="00A50223">
            <w:pPr>
              <w:pStyle w:val="Compact"/>
              <w:spacing w:before="0" w:after="0"/>
            </w:pPr>
            <w:r>
              <w:rPr>
                <w:b/>
                <w:color w:val="FFFFFF"/>
                <w:sz w:val="22"/>
              </w:rPr>
              <w:t>Cell</w:t>
            </w:r>
          </w:p>
        </w:tc>
        <w:tc>
          <w:tcPr>
            <w:tcW w:w="2250" w:type="dxa"/>
            <w:shd w:val="clear" w:color="auto" w:fill="4F81BD"/>
            <w:vAlign w:val="center"/>
          </w:tcPr>
          <w:p w14:paraId="2CB19AE6" w14:textId="77777777" w:rsidR="00127B04" w:rsidRDefault="00A50223">
            <w:pPr>
              <w:pStyle w:val="Compact"/>
              <w:spacing w:before="0" w:after="0"/>
            </w:pPr>
            <w:r>
              <w:rPr>
                <w:rStyle w:val="VerbatimChar"/>
                <w:rFonts w:ascii="Aptos" w:hAnsi="Aptos"/>
                <w:b/>
                <w:color w:val="FFFFFF"/>
              </w:rPr>
              <w:t>cfg</w:t>
            </w:r>
            <w:r>
              <w:rPr>
                <w:b/>
                <w:color w:val="FFFFFF"/>
                <w:sz w:val="22"/>
              </w:rPr>
              <w:t xml:space="preserve"> accesses</w:t>
            </w:r>
          </w:p>
        </w:tc>
        <w:tc>
          <w:tcPr>
            <w:tcW w:w="6259" w:type="dxa"/>
            <w:shd w:val="clear" w:color="auto" w:fill="4F81BD"/>
            <w:vAlign w:val="center"/>
          </w:tcPr>
          <w:p w14:paraId="349026FF" w14:textId="77777777" w:rsidR="00127B04" w:rsidRDefault="00A50223">
            <w:pPr>
              <w:pStyle w:val="Compact"/>
              <w:spacing w:before="0" w:after="0"/>
            </w:pPr>
            <w:r>
              <w:rPr>
                <w:b/>
                <w:color w:val="FFFFFF"/>
                <w:sz w:val="22"/>
              </w:rPr>
              <w:t>Purpose</w:t>
            </w:r>
          </w:p>
        </w:tc>
      </w:tr>
      <w:tr w:rsidR="00127B04" w14:paraId="3CA977F8" w14:textId="77777777" w:rsidTr="00E607FB">
        <w:trPr>
          <w:jc w:val="center"/>
        </w:trPr>
        <w:tc>
          <w:tcPr>
            <w:tcW w:w="815" w:type="dxa"/>
            <w:vAlign w:val="center"/>
          </w:tcPr>
          <w:p w14:paraId="1BF7439E" w14:textId="77777777" w:rsidR="00127B04" w:rsidRDefault="00A50223">
            <w:pPr>
              <w:pStyle w:val="Compact"/>
              <w:spacing w:before="0" w:after="0"/>
            </w:pPr>
            <w:r>
              <w:rPr>
                <w:color w:val="000000"/>
                <w:sz w:val="22"/>
              </w:rPr>
              <w:t>11</w:t>
            </w:r>
          </w:p>
        </w:tc>
        <w:tc>
          <w:tcPr>
            <w:tcW w:w="2250" w:type="dxa"/>
            <w:vAlign w:val="center"/>
          </w:tcPr>
          <w:p w14:paraId="77E9B7B9" w14:textId="77777777" w:rsidR="00127B04" w:rsidRDefault="00A50223">
            <w:pPr>
              <w:pStyle w:val="Compact"/>
              <w:spacing w:before="0" w:after="0"/>
            </w:pPr>
            <w:r>
              <w:rPr>
                <w:rStyle w:val="VerbatimChar"/>
                <w:rFonts w:ascii="Aptos" w:hAnsi="Aptos"/>
                <w:color w:val="000000"/>
              </w:rPr>
              <w:t>cfg.seed</w:t>
            </w:r>
          </w:p>
        </w:tc>
        <w:tc>
          <w:tcPr>
            <w:tcW w:w="6259" w:type="dxa"/>
            <w:vAlign w:val="center"/>
          </w:tcPr>
          <w:p w14:paraId="5C3A1E4E" w14:textId="77777777" w:rsidR="00127B04" w:rsidRDefault="00A50223">
            <w:pPr>
              <w:pStyle w:val="Compact"/>
              <w:spacing w:before="0" w:after="0"/>
            </w:pPr>
            <w:r>
              <w:rPr>
                <w:color w:val="000000"/>
                <w:sz w:val="22"/>
              </w:rPr>
              <w:t xml:space="preserve">Seeds numpy, tf, random; replaces the old hardcoded </w:t>
            </w:r>
            <w:r>
              <w:rPr>
                <w:rStyle w:val="VerbatimChar"/>
                <w:rFonts w:ascii="Aptos" w:hAnsi="Aptos"/>
                <w:color w:val="000000"/>
              </w:rPr>
              <w:t>SEED = 42</w:t>
            </w:r>
          </w:p>
        </w:tc>
      </w:tr>
      <w:tr w:rsidR="00127B04" w14:paraId="58427CCF" w14:textId="77777777" w:rsidTr="00E607FB">
        <w:trPr>
          <w:jc w:val="center"/>
        </w:trPr>
        <w:tc>
          <w:tcPr>
            <w:tcW w:w="815" w:type="dxa"/>
            <w:vAlign w:val="center"/>
          </w:tcPr>
          <w:p w14:paraId="4C6C3292" w14:textId="77777777" w:rsidR="00127B04" w:rsidRDefault="00A50223">
            <w:pPr>
              <w:pStyle w:val="Compact"/>
              <w:spacing w:before="0" w:after="0"/>
            </w:pPr>
            <w:r>
              <w:rPr>
                <w:color w:val="000000"/>
                <w:sz w:val="22"/>
              </w:rPr>
              <w:t>16</w:t>
            </w:r>
          </w:p>
        </w:tc>
        <w:tc>
          <w:tcPr>
            <w:tcW w:w="2250" w:type="dxa"/>
            <w:vAlign w:val="center"/>
          </w:tcPr>
          <w:p w14:paraId="6DDCDDD5" w14:textId="77777777" w:rsidR="00127B04" w:rsidRDefault="00A50223">
            <w:pPr>
              <w:pStyle w:val="Compact"/>
              <w:spacing w:before="0" w:after="0"/>
            </w:pPr>
            <w:r>
              <w:rPr>
                <w:rStyle w:val="VerbatimChar"/>
                <w:rFonts w:ascii="Aptos" w:hAnsi="Aptos"/>
                <w:color w:val="000000"/>
              </w:rPr>
              <w:t>cfg.data.file</w:t>
            </w:r>
          </w:p>
        </w:tc>
        <w:tc>
          <w:tcPr>
            <w:tcW w:w="6259" w:type="dxa"/>
            <w:vAlign w:val="center"/>
          </w:tcPr>
          <w:p w14:paraId="4D372991" w14:textId="77777777" w:rsidR="00127B04" w:rsidRDefault="00A50223">
            <w:pPr>
              <w:pStyle w:val="Compact"/>
              <w:spacing w:before="0" w:after="0"/>
            </w:pPr>
            <w:r>
              <w:rPr>
                <w:color w:val="000000"/>
                <w:sz w:val="22"/>
              </w:rPr>
              <w:t xml:space="preserve">Resolves </w:t>
            </w:r>
            <w:r>
              <w:rPr>
                <w:rStyle w:val="VerbatimChar"/>
                <w:rFonts w:ascii="Aptos" w:hAnsi="Aptos"/>
                <w:color w:val="000000"/>
              </w:rPr>
              <w:t>DATASET_PATH = PROJECT_ROOT / cfg.data.file</w:t>
            </w:r>
            <w:r>
              <w:rPr>
                <w:color w:val="000000"/>
                <w:sz w:val="22"/>
              </w:rPr>
              <w:t xml:space="preserve"> - this is the load-bearing line that makes Composer data-switching actually switch the CSV</w:t>
            </w:r>
          </w:p>
        </w:tc>
      </w:tr>
      <w:tr w:rsidR="00127B04" w14:paraId="63A2A3B3" w14:textId="77777777" w:rsidTr="00E607FB">
        <w:trPr>
          <w:jc w:val="center"/>
        </w:trPr>
        <w:tc>
          <w:tcPr>
            <w:tcW w:w="815" w:type="dxa"/>
            <w:vAlign w:val="center"/>
          </w:tcPr>
          <w:p w14:paraId="09BB08F0" w14:textId="77777777" w:rsidR="00127B04" w:rsidRDefault="00A50223">
            <w:pPr>
              <w:pStyle w:val="Compact"/>
              <w:spacing w:before="0" w:after="0"/>
            </w:pPr>
            <w:r>
              <w:rPr>
                <w:color w:val="000000"/>
                <w:sz w:val="22"/>
              </w:rPr>
              <w:lastRenderedPageBreak/>
              <w:t>41</w:t>
            </w:r>
          </w:p>
        </w:tc>
        <w:tc>
          <w:tcPr>
            <w:tcW w:w="2250" w:type="dxa"/>
            <w:vAlign w:val="center"/>
          </w:tcPr>
          <w:p w14:paraId="67529CB4" w14:textId="77777777" w:rsidR="00127B04" w:rsidRDefault="00A50223">
            <w:pPr>
              <w:pStyle w:val="Compact"/>
              <w:spacing w:before="0" w:after="0"/>
            </w:pPr>
            <w:r>
              <w:rPr>
                <w:rStyle w:val="VerbatimChar"/>
                <w:rFonts w:ascii="Aptos" w:hAnsi="Aptos"/>
                <w:color w:val="000000"/>
              </w:rPr>
              <w:t>cfg.data.features</w:t>
            </w:r>
          </w:p>
        </w:tc>
        <w:tc>
          <w:tcPr>
            <w:tcW w:w="6259" w:type="dxa"/>
            <w:vAlign w:val="center"/>
          </w:tcPr>
          <w:p w14:paraId="67528419" w14:textId="77777777" w:rsidR="00127B04" w:rsidRDefault="00A50223">
            <w:pPr>
              <w:pStyle w:val="Compact"/>
              <w:spacing w:before="0" w:after="0"/>
            </w:pPr>
            <w:r>
              <w:rPr>
                <w:color w:val="000000"/>
                <w:sz w:val="22"/>
              </w:rPr>
              <w:t>Column subset for training</w:t>
            </w:r>
          </w:p>
        </w:tc>
      </w:tr>
      <w:tr w:rsidR="00127B04" w14:paraId="713EEF6A" w14:textId="77777777" w:rsidTr="00E607FB">
        <w:trPr>
          <w:jc w:val="center"/>
        </w:trPr>
        <w:tc>
          <w:tcPr>
            <w:tcW w:w="815" w:type="dxa"/>
            <w:vAlign w:val="center"/>
          </w:tcPr>
          <w:p w14:paraId="716EE417" w14:textId="77777777" w:rsidR="00127B04" w:rsidRDefault="00A50223">
            <w:pPr>
              <w:pStyle w:val="Compact"/>
              <w:spacing w:before="0" w:after="0"/>
            </w:pPr>
            <w:r>
              <w:rPr>
                <w:color w:val="000000"/>
                <w:sz w:val="22"/>
              </w:rPr>
              <w:t>44</w:t>
            </w:r>
          </w:p>
        </w:tc>
        <w:tc>
          <w:tcPr>
            <w:tcW w:w="2250" w:type="dxa"/>
            <w:vAlign w:val="center"/>
          </w:tcPr>
          <w:p w14:paraId="46312CEF" w14:textId="77777777" w:rsidR="00127B04" w:rsidRDefault="00A50223">
            <w:pPr>
              <w:pStyle w:val="Compact"/>
              <w:spacing w:before="0" w:after="0"/>
            </w:pPr>
            <w:r>
              <w:rPr>
                <w:rStyle w:val="VerbatimChar"/>
                <w:rFonts w:ascii="Aptos" w:hAnsi="Aptos"/>
                <w:color w:val="000000"/>
              </w:rPr>
              <w:t>cfg.data.target</w:t>
            </w:r>
          </w:p>
        </w:tc>
        <w:tc>
          <w:tcPr>
            <w:tcW w:w="6259" w:type="dxa"/>
            <w:vAlign w:val="center"/>
          </w:tcPr>
          <w:p w14:paraId="679599EC" w14:textId="77777777" w:rsidR="00127B04" w:rsidRDefault="00A50223">
            <w:pPr>
              <w:pStyle w:val="Compact"/>
              <w:spacing w:before="0" w:after="0"/>
            </w:pPr>
            <w:r>
              <w:rPr>
                <w:color w:val="000000"/>
                <w:sz w:val="22"/>
              </w:rPr>
              <w:t>Regression target name</w:t>
            </w:r>
          </w:p>
        </w:tc>
      </w:tr>
      <w:tr w:rsidR="00127B04" w14:paraId="75361455" w14:textId="77777777" w:rsidTr="00E607FB">
        <w:trPr>
          <w:jc w:val="center"/>
        </w:trPr>
        <w:tc>
          <w:tcPr>
            <w:tcW w:w="815" w:type="dxa"/>
            <w:vAlign w:val="center"/>
          </w:tcPr>
          <w:p w14:paraId="167398F1" w14:textId="77777777" w:rsidR="00127B04" w:rsidRDefault="00A50223">
            <w:pPr>
              <w:pStyle w:val="Compact"/>
              <w:spacing w:before="0" w:after="0"/>
            </w:pPr>
            <w:r>
              <w:rPr>
                <w:color w:val="000000"/>
                <w:sz w:val="22"/>
              </w:rPr>
              <w:t>59</w:t>
            </w:r>
          </w:p>
        </w:tc>
        <w:tc>
          <w:tcPr>
            <w:tcW w:w="2250" w:type="dxa"/>
            <w:vAlign w:val="center"/>
          </w:tcPr>
          <w:p w14:paraId="6BBF0A86" w14:textId="77777777" w:rsidR="00127B04" w:rsidRDefault="00A50223">
            <w:pPr>
              <w:pStyle w:val="Compact"/>
              <w:spacing w:before="0" w:after="0"/>
            </w:pPr>
            <w:r>
              <w:rPr>
                <w:rStyle w:val="VerbatimChar"/>
                <w:rFonts w:ascii="Aptos" w:hAnsi="Aptos"/>
                <w:color w:val="000000"/>
              </w:rPr>
              <w:t>cfg.data.split.train</w:t>
            </w:r>
            <w:r>
              <w:rPr>
                <w:color w:val="000000"/>
                <w:sz w:val="22"/>
              </w:rPr>
              <w:t xml:space="preserve">, </w:t>
            </w:r>
            <w:r>
              <w:rPr>
                <w:rStyle w:val="VerbatimChar"/>
                <w:rFonts w:ascii="Aptos" w:hAnsi="Aptos"/>
                <w:color w:val="000000"/>
              </w:rPr>
              <w:t>cfg.data.split.val</w:t>
            </w:r>
          </w:p>
        </w:tc>
        <w:tc>
          <w:tcPr>
            <w:tcW w:w="6259" w:type="dxa"/>
            <w:vAlign w:val="center"/>
          </w:tcPr>
          <w:p w14:paraId="1B03A0A2" w14:textId="77777777" w:rsidR="00127B04" w:rsidRDefault="00A50223">
            <w:pPr>
              <w:pStyle w:val="Compact"/>
              <w:spacing w:before="0" w:after="0"/>
            </w:pPr>
            <w:r>
              <w:rPr>
                <w:color w:val="000000"/>
                <w:sz w:val="22"/>
              </w:rPr>
              <w:t>Time-ordered split ratios</w:t>
            </w:r>
          </w:p>
        </w:tc>
      </w:tr>
      <w:tr w:rsidR="00127B04" w14:paraId="34E11F8A" w14:textId="77777777" w:rsidTr="00E607FB">
        <w:trPr>
          <w:jc w:val="center"/>
        </w:trPr>
        <w:tc>
          <w:tcPr>
            <w:tcW w:w="815" w:type="dxa"/>
            <w:vAlign w:val="center"/>
          </w:tcPr>
          <w:p w14:paraId="36B6E489" w14:textId="77777777" w:rsidR="00127B04" w:rsidRDefault="00A50223">
            <w:pPr>
              <w:pStyle w:val="Compact"/>
              <w:spacing w:before="0" w:after="0"/>
            </w:pPr>
            <w:r>
              <w:rPr>
                <w:color w:val="000000"/>
                <w:sz w:val="22"/>
              </w:rPr>
              <w:t>63</w:t>
            </w:r>
          </w:p>
        </w:tc>
        <w:tc>
          <w:tcPr>
            <w:tcW w:w="2250" w:type="dxa"/>
            <w:vAlign w:val="center"/>
          </w:tcPr>
          <w:p w14:paraId="216A25BA" w14:textId="77777777" w:rsidR="00127B04" w:rsidRDefault="00A50223">
            <w:pPr>
              <w:pStyle w:val="Compact"/>
              <w:spacing w:before="0" w:after="0"/>
            </w:pPr>
            <w:r>
              <w:rPr>
                <w:rStyle w:val="VerbatimChar"/>
                <w:rFonts w:ascii="Aptos" w:hAnsi="Aptos"/>
                <w:color w:val="000000"/>
              </w:rPr>
              <w:t>cfg.scaler.name</w:t>
            </w:r>
          </w:p>
        </w:tc>
        <w:tc>
          <w:tcPr>
            <w:tcW w:w="6259" w:type="dxa"/>
            <w:vAlign w:val="center"/>
          </w:tcPr>
          <w:p w14:paraId="00360EC4" w14:textId="77777777" w:rsidR="00127B04" w:rsidRDefault="00A50223">
            <w:pPr>
              <w:pStyle w:val="Compact"/>
              <w:spacing w:before="0" w:after="0"/>
            </w:pPr>
            <w:r>
              <w:rPr>
                <w:color w:val="000000"/>
                <w:sz w:val="22"/>
              </w:rPr>
              <w:t>Selects scaler class from the scaler group</w:t>
            </w:r>
          </w:p>
        </w:tc>
      </w:tr>
      <w:tr w:rsidR="00127B04" w14:paraId="2C6D4EBE" w14:textId="77777777" w:rsidTr="00E607FB">
        <w:trPr>
          <w:jc w:val="center"/>
        </w:trPr>
        <w:tc>
          <w:tcPr>
            <w:tcW w:w="815" w:type="dxa"/>
            <w:vAlign w:val="center"/>
          </w:tcPr>
          <w:p w14:paraId="3B83BCAA" w14:textId="77777777" w:rsidR="00127B04" w:rsidRDefault="00A50223">
            <w:pPr>
              <w:pStyle w:val="Compact"/>
              <w:spacing w:before="0" w:after="0"/>
            </w:pPr>
            <w:r>
              <w:rPr>
                <w:color w:val="000000"/>
                <w:sz w:val="22"/>
              </w:rPr>
              <w:t>70</w:t>
            </w:r>
          </w:p>
        </w:tc>
        <w:tc>
          <w:tcPr>
            <w:tcW w:w="2250" w:type="dxa"/>
            <w:vAlign w:val="center"/>
          </w:tcPr>
          <w:p w14:paraId="47E98B37" w14:textId="77777777" w:rsidR="00127B04" w:rsidRDefault="00A50223">
            <w:pPr>
              <w:pStyle w:val="Compact"/>
              <w:spacing w:before="0" w:after="0"/>
            </w:pPr>
            <w:r>
              <w:rPr>
                <w:rStyle w:val="VerbatimChar"/>
                <w:rFonts w:ascii="Aptos" w:hAnsi="Aptos"/>
                <w:color w:val="000000"/>
              </w:rPr>
              <w:t>cfg.data.lookback</w:t>
            </w:r>
            <w:r>
              <w:rPr>
                <w:color w:val="000000"/>
                <w:sz w:val="22"/>
              </w:rPr>
              <w:t xml:space="preserve">, </w:t>
            </w:r>
            <w:r>
              <w:rPr>
                <w:rStyle w:val="VerbatimChar"/>
                <w:rFonts w:ascii="Aptos" w:hAnsi="Aptos"/>
                <w:color w:val="000000"/>
              </w:rPr>
              <w:t>cfg.data.horizon</w:t>
            </w:r>
          </w:p>
        </w:tc>
        <w:tc>
          <w:tcPr>
            <w:tcW w:w="6259" w:type="dxa"/>
            <w:vAlign w:val="center"/>
          </w:tcPr>
          <w:p w14:paraId="658EA56E" w14:textId="77777777" w:rsidR="00127B04" w:rsidRDefault="00A50223">
            <w:pPr>
              <w:pStyle w:val="Compact"/>
              <w:spacing w:before="0" w:after="0"/>
            </w:pPr>
            <w:r>
              <w:rPr>
                <w:color w:val="000000"/>
                <w:sz w:val="22"/>
              </w:rPr>
              <w:t>Window dimensions for the sliding-window generator</w:t>
            </w:r>
          </w:p>
        </w:tc>
      </w:tr>
      <w:tr w:rsidR="00127B04" w14:paraId="13C3A40C" w14:textId="77777777" w:rsidTr="00E607FB">
        <w:trPr>
          <w:jc w:val="center"/>
        </w:trPr>
        <w:tc>
          <w:tcPr>
            <w:tcW w:w="815" w:type="dxa"/>
            <w:vAlign w:val="center"/>
          </w:tcPr>
          <w:p w14:paraId="7872AA6F" w14:textId="77777777" w:rsidR="00127B04" w:rsidRDefault="00A50223">
            <w:pPr>
              <w:pStyle w:val="Compact"/>
              <w:spacing w:before="0" w:after="0"/>
            </w:pPr>
            <w:r>
              <w:rPr>
                <w:color w:val="000000"/>
                <w:sz w:val="22"/>
              </w:rPr>
              <w:t>91</w:t>
            </w:r>
          </w:p>
        </w:tc>
        <w:tc>
          <w:tcPr>
            <w:tcW w:w="2250" w:type="dxa"/>
            <w:vAlign w:val="center"/>
          </w:tcPr>
          <w:p w14:paraId="6201553D" w14:textId="77777777" w:rsidR="00127B04" w:rsidRDefault="00A50223">
            <w:pPr>
              <w:pStyle w:val="Compact"/>
              <w:spacing w:before="0" w:after="0"/>
            </w:pPr>
            <w:r>
              <w:rPr>
                <w:rStyle w:val="VerbatimChar"/>
                <w:rFonts w:ascii="Aptos" w:hAnsi="Aptos"/>
                <w:color w:val="000000"/>
              </w:rPr>
              <w:t>cfg.model.*</w:t>
            </w:r>
            <w:r>
              <w:rPr>
                <w:color w:val="000000"/>
                <w:sz w:val="22"/>
              </w:rPr>
              <w:t xml:space="preserve">, </w:t>
            </w:r>
            <w:r>
              <w:rPr>
                <w:rStyle w:val="VerbatimChar"/>
                <w:rFonts w:ascii="Aptos" w:hAnsi="Aptos"/>
                <w:color w:val="000000"/>
              </w:rPr>
              <w:t>cfg.training.*</w:t>
            </w:r>
            <w:r>
              <w:rPr>
                <w:color w:val="000000"/>
                <w:sz w:val="22"/>
              </w:rPr>
              <w:t xml:space="preserve">, </w:t>
            </w:r>
            <w:r>
              <w:rPr>
                <w:rStyle w:val="VerbatimChar"/>
                <w:rFonts w:ascii="Aptos" w:hAnsi="Aptos"/>
                <w:color w:val="000000"/>
              </w:rPr>
              <w:t>cfg.scaler.name</w:t>
            </w:r>
          </w:p>
        </w:tc>
        <w:tc>
          <w:tcPr>
            <w:tcW w:w="6259" w:type="dxa"/>
            <w:vAlign w:val="center"/>
          </w:tcPr>
          <w:p w14:paraId="682FFB2C" w14:textId="77777777" w:rsidR="00127B04" w:rsidRDefault="00A50223">
            <w:pPr>
              <w:pStyle w:val="Compact"/>
              <w:spacing w:before="0" w:after="0"/>
            </w:pPr>
            <w:r>
              <w:rPr>
                <w:rStyle w:val="VerbatimChar"/>
                <w:rFonts w:ascii="Aptos" w:hAnsi="Aptos"/>
                <w:color w:val="000000"/>
              </w:rPr>
              <w:t>build_model_from_cfg()</w:t>
            </w:r>
            <w:r>
              <w:rPr>
                <w:color w:val="000000"/>
                <w:sz w:val="22"/>
              </w:rPr>
              <w:t xml:space="preserve"> - entire model factory reads from cfg</w:t>
            </w:r>
          </w:p>
        </w:tc>
      </w:tr>
      <w:tr w:rsidR="00127B04" w14:paraId="61A3ACD3" w14:textId="77777777" w:rsidTr="00E607FB">
        <w:trPr>
          <w:jc w:val="center"/>
        </w:trPr>
        <w:tc>
          <w:tcPr>
            <w:tcW w:w="815" w:type="dxa"/>
            <w:vAlign w:val="center"/>
          </w:tcPr>
          <w:p w14:paraId="53792AC3" w14:textId="77777777" w:rsidR="00127B04" w:rsidRDefault="00A50223">
            <w:pPr>
              <w:pStyle w:val="Compact"/>
              <w:spacing w:before="0" w:after="0"/>
            </w:pPr>
            <w:r>
              <w:rPr>
                <w:color w:val="000000"/>
                <w:sz w:val="22"/>
              </w:rPr>
              <w:t>94</w:t>
            </w:r>
          </w:p>
        </w:tc>
        <w:tc>
          <w:tcPr>
            <w:tcW w:w="2250" w:type="dxa"/>
            <w:vAlign w:val="center"/>
          </w:tcPr>
          <w:p w14:paraId="6A6A62D7" w14:textId="77777777" w:rsidR="00127B04" w:rsidRDefault="00A50223">
            <w:pPr>
              <w:pStyle w:val="Compact"/>
              <w:spacing w:before="0" w:after="0"/>
            </w:pPr>
            <w:r>
              <w:rPr>
                <w:rStyle w:val="VerbatimChar"/>
                <w:rFonts w:ascii="Aptos" w:hAnsi="Aptos"/>
                <w:color w:val="000000"/>
              </w:rPr>
              <w:t>cfg.training.early_stopping</w:t>
            </w:r>
            <w:r>
              <w:rPr>
                <w:color w:val="000000"/>
                <w:sz w:val="22"/>
              </w:rPr>
              <w:t xml:space="preserve">, </w:t>
            </w:r>
            <w:r>
              <w:rPr>
                <w:rStyle w:val="VerbatimChar"/>
                <w:rFonts w:ascii="Aptos" w:hAnsi="Aptos"/>
                <w:color w:val="000000"/>
              </w:rPr>
              <w:t>cfg.training.lr_reduction</w:t>
            </w:r>
          </w:p>
        </w:tc>
        <w:tc>
          <w:tcPr>
            <w:tcW w:w="6259" w:type="dxa"/>
            <w:vAlign w:val="center"/>
          </w:tcPr>
          <w:p w14:paraId="0E5EB072" w14:textId="77777777" w:rsidR="00127B04" w:rsidRDefault="00A50223">
            <w:pPr>
              <w:pStyle w:val="Compact"/>
              <w:spacing w:before="0" w:after="0"/>
            </w:pPr>
            <w:r>
              <w:rPr>
                <w:color w:val="000000"/>
                <w:sz w:val="22"/>
              </w:rPr>
              <w:t xml:space="preserve">Passed to </w:t>
            </w:r>
            <w:r>
              <w:rPr>
                <w:rStyle w:val="VerbatimChar"/>
                <w:rFonts w:ascii="Aptos" w:hAnsi="Aptos"/>
                <w:color w:val="000000"/>
              </w:rPr>
              <w:t>train_model(...)</w:t>
            </w:r>
            <w:r>
              <w:rPr>
                <w:color w:val="000000"/>
                <w:sz w:val="22"/>
              </w:rPr>
              <w:t xml:space="preserve"> as </w:t>
            </w:r>
            <w:r>
              <w:rPr>
                <w:rStyle w:val="VerbatimChar"/>
                <w:rFonts w:ascii="Aptos" w:hAnsi="Aptos"/>
                <w:color w:val="000000"/>
              </w:rPr>
              <w:t>es_cfg=...</w:t>
            </w:r>
            <w:r>
              <w:rPr>
                <w:color w:val="000000"/>
                <w:sz w:val="22"/>
              </w:rPr>
              <w:t xml:space="preserve">, </w:t>
            </w:r>
            <w:r>
              <w:rPr>
                <w:rStyle w:val="VerbatimChar"/>
                <w:rFonts w:ascii="Aptos" w:hAnsi="Aptos"/>
                <w:color w:val="000000"/>
              </w:rPr>
              <w:t>lr_cfg=...</w:t>
            </w:r>
          </w:p>
        </w:tc>
      </w:tr>
      <w:tr w:rsidR="00127B04" w14:paraId="79BA8A6D" w14:textId="77777777" w:rsidTr="00E607FB">
        <w:trPr>
          <w:jc w:val="center"/>
        </w:trPr>
        <w:tc>
          <w:tcPr>
            <w:tcW w:w="815" w:type="dxa"/>
            <w:vAlign w:val="center"/>
          </w:tcPr>
          <w:p w14:paraId="5F2A0952" w14:textId="77777777" w:rsidR="00127B04" w:rsidRDefault="00A50223">
            <w:pPr>
              <w:pStyle w:val="Compact"/>
              <w:spacing w:before="0" w:after="0"/>
            </w:pPr>
            <w:r>
              <w:rPr>
                <w:color w:val="000000"/>
                <w:sz w:val="22"/>
              </w:rPr>
              <w:t>95</w:t>
            </w:r>
          </w:p>
        </w:tc>
        <w:tc>
          <w:tcPr>
            <w:tcW w:w="2250" w:type="dxa"/>
            <w:vAlign w:val="center"/>
          </w:tcPr>
          <w:p w14:paraId="6AB4737E" w14:textId="77777777" w:rsidR="00127B04" w:rsidRDefault="00A50223">
            <w:pPr>
              <w:pStyle w:val="Compact"/>
              <w:spacing w:before="0" w:after="0"/>
            </w:pPr>
            <w:r>
              <w:rPr>
                <w:rStyle w:val="VerbatimChar"/>
                <w:rFonts w:ascii="Aptos" w:hAnsi="Aptos"/>
                <w:color w:val="000000"/>
              </w:rPr>
              <w:t>cfg.training.epochs</w:t>
            </w:r>
            <w:r>
              <w:rPr>
                <w:color w:val="000000"/>
                <w:sz w:val="22"/>
              </w:rPr>
              <w:t xml:space="preserve">, </w:t>
            </w:r>
            <w:r>
              <w:rPr>
                <w:rStyle w:val="VerbatimChar"/>
                <w:rFonts w:ascii="Aptos" w:hAnsi="Aptos"/>
                <w:color w:val="000000"/>
              </w:rPr>
              <w:t>cfg.training.lr_reduction.factor</w:t>
            </w:r>
            <w:r>
              <w:rPr>
                <w:color w:val="000000"/>
                <w:sz w:val="22"/>
              </w:rPr>
              <w:t xml:space="preserve">, </w:t>
            </w:r>
            <w:r>
              <w:rPr>
                <w:rStyle w:val="VerbatimChar"/>
                <w:rFonts w:ascii="Aptos" w:hAnsi="Aptos"/>
                <w:color w:val="000000"/>
              </w:rPr>
              <w:t>cfg.training.early_stopping.patience</w:t>
            </w:r>
          </w:p>
        </w:tc>
        <w:tc>
          <w:tcPr>
            <w:tcW w:w="6259" w:type="dxa"/>
            <w:vAlign w:val="center"/>
          </w:tcPr>
          <w:p w14:paraId="27BF8769" w14:textId="77777777" w:rsidR="00127B04" w:rsidRDefault="00A50223">
            <w:pPr>
              <w:pStyle w:val="Compact"/>
              <w:spacing w:before="0" w:after="0"/>
            </w:pPr>
            <w:r>
              <w:rPr>
                <w:color w:val="000000"/>
                <w:sz w:val="22"/>
              </w:rPr>
              <w:t>Markdown cell referencing active values (rendered at execution time)</w:t>
            </w:r>
          </w:p>
        </w:tc>
      </w:tr>
      <w:tr w:rsidR="00127B04" w14:paraId="79205041" w14:textId="77777777" w:rsidTr="00E607FB">
        <w:trPr>
          <w:jc w:val="center"/>
        </w:trPr>
        <w:tc>
          <w:tcPr>
            <w:tcW w:w="815" w:type="dxa"/>
            <w:vAlign w:val="center"/>
          </w:tcPr>
          <w:p w14:paraId="045D7C26" w14:textId="77777777" w:rsidR="00127B04" w:rsidRDefault="00A50223">
            <w:pPr>
              <w:pStyle w:val="Compact"/>
              <w:spacing w:before="0" w:after="0"/>
            </w:pPr>
            <w:r>
              <w:rPr>
                <w:color w:val="000000"/>
                <w:sz w:val="22"/>
              </w:rPr>
              <w:t>116</w:t>
            </w:r>
          </w:p>
        </w:tc>
        <w:tc>
          <w:tcPr>
            <w:tcW w:w="2250" w:type="dxa"/>
            <w:vAlign w:val="center"/>
          </w:tcPr>
          <w:p w14:paraId="11707DB9" w14:textId="77777777" w:rsidR="00127B04" w:rsidRDefault="00A50223">
            <w:pPr>
              <w:pStyle w:val="Compact"/>
              <w:spacing w:before="0" w:after="0"/>
            </w:pPr>
            <w:r>
              <w:rPr>
                <w:color w:val="000000"/>
                <w:sz w:val="22"/>
              </w:rPr>
              <w:t>(reads none directly; logs run params)</w:t>
            </w:r>
          </w:p>
        </w:tc>
        <w:tc>
          <w:tcPr>
            <w:tcW w:w="6259" w:type="dxa"/>
            <w:vAlign w:val="center"/>
          </w:tcPr>
          <w:p w14:paraId="2393D35D" w14:textId="77777777" w:rsidR="00127B04" w:rsidRDefault="00A50223">
            <w:pPr>
              <w:pStyle w:val="Compact"/>
              <w:spacing w:before="0" w:after="0"/>
            </w:pPr>
            <w:r>
              <w:rPr>
                <w:color w:val="000000"/>
                <w:sz w:val="22"/>
              </w:rPr>
              <w:t xml:space="preserve">MLflow </w:t>
            </w:r>
            <w:r>
              <w:rPr>
                <w:rStyle w:val="VerbatimChar"/>
                <w:rFonts w:ascii="Aptos" w:hAnsi="Aptos"/>
                <w:color w:val="000000"/>
              </w:rPr>
              <w:t>log_params</w:t>
            </w:r>
            <w:r>
              <w:rPr>
                <w:color w:val="000000"/>
                <w:sz w:val="22"/>
              </w:rPr>
              <w:t xml:space="preserve"> pulls from </w:t>
            </w:r>
            <w:r>
              <w:rPr>
                <w:rStyle w:val="VerbatimChar"/>
                <w:rFonts w:ascii="Aptos" w:hAnsi="Aptos"/>
                <w:color w:val="000000"/>
              </w:rPr>
              <w:t>cfg</w:t>
            </w:r>
            <w:r>
              <w:rPr>
                <w:color w:val="000000"/>
                <w:sz w:val="22"/>
              </w:rPr>
              <w:t xml:space="preserve"> indirectly</w:t>
            </w:r>
          </w:p>
        </w:tc>
      </w:tr>
    </w:tbl>
    <w:p w14:paraId="67B3B3AA" w14:textId="77777777" w:rsidR="00127B04" w:rsidRDefault="00A50223">
      <w:pPr>
        <w:pStyle w:val="BodyText"/>
        <w:spacing w:line="320" w:lineRule="exact"/>
        <w:jc w:val="both"/>
      </w:pPr>
      <w:r>
        <w:t xml:space="preserve">Cell 11 and cell 16 are the two most important. A previous revision of the notebook was not actually cfg-driven despite looking like it: </w:t>
      </w:r>
      <w:r>
        <w:rPr>
          <w:rStyle w:val="VerbatimChar"/>
          <w:rFonts w:ascii="Aptos" w:hAnsi="Aptos"/>
          <w:sz w:val="24"/>
        </w:rPr>
        <w:t>SEED = 42</w:t>
      </w:r>
      <w:r>
        <w:t xml:space="preserve"> was hardcoded and </w:t>
      </w:r>
      <w:r>
        <w:rPr>
          <w:rStyle w:val="VerbatimChar"/>
          <w:rFonts w:ascii="Aptos" w:hAnsi="Aptos"/>
          <w:sz w:val="24"/>
        </w:rPr>
        <w:t>DATASET_PATH</w:t>
      </w:r>
      <w:r>
        <w:t xml:space="preserve"> pointed at a literal filename. Composer selections influenced training hyperparameters but not the two things users would most obviously want to control - seed and dataset. This is the kind of subtle regression that reproducibility primitives are supposed to catch, and the reason noted’s hash-badge + MLflow tag design matters in practice.</w:t>
      </w:r>
    </w:p>
    <w:p w14:paraId="740069E1" w14:textId="77777777" w:rsidR="00127B04" w:rsidRDefault="00A50223">
      <w:pPr>
        <w:pStyle w:val="Heading2"/>
        <w:spacing w:before="240" w:after="120" w:line="320" w:lineRule="exact"/>
        <w:jc w:val="both"/>
      </w:pPr>
      <w:bookmarkStart w:id="16" w:name="how-noted-bridges-to-hydra"/>
      <w:bookmarkStart w:id="17" w:name="_Toc227509104"/>
      <w:bookmarkEnd w:id="14"/>
      <w:r>
        <w:rPr>
          <w:rFonts w:ascii="Aptos" w:hAnsi="Aptos"/>
          <w:color w:val="4F81BD"/>
        </w:rPr>
        <w:t>2.3 How noted bridges to Hydra</w:t>
      </w:r>
      <w:bookmarkEnd w:id="17"/>
    </w:p>
    <w:p w14:paraId="4EEAD6DF" w14:textId="77777777" w:rsidR="00127B04" w:rsidRDefault="00A50223">
      <w:pPr>
        <w:pStyle w:val="FirstParagraph"/>
        <w:spacing w:line="320" w:lineRule="exact"/>
        <w:jc w:val="both"/>
      </w:pPr>
      <w:r>
        <w:t xml:space="preserve">noted’s Hydra integration is a four-layer stack: a </w:t>
      </w:r>
      <w:r>
        <w:rPr>
          <w:b/>
          <w:bCs/>
        </w:rPr>
        <w:t>backend composition engine</w:t>
      </w:r>
      <w:r>
        <w:t xml:space="preserve">, a </w:t>
      </w:r>
      <w:r>
        <w:rPr>
          <w:b/>
          <w:bCs/>
        </w:rPr>
        <w:t>kernel injection pipeline</w:t>
      </w:r>
      <w:r>
        <w:t xml:space="preserve">, a </w:t>
      </w:r>
      <w:r>
        <w:rPr>
          <w:b/>
          <w:bCs/>
        </w:rPr>
        <w:t>notebook metadata contract</w:t>
      </w:r>
      <w:r>
        <w:t xml:space="preserve">, and a </w:t>
      </w:r>
      <w:r>
        <w:rPr>
          <w:b/>
          <w:bCs/>
        </w:rPr>
        <w:t>Composer UI</w:t>
      </w:r>
      <w:r>
        <w:t xml:space="preserve"> with time-travel support. Nothing in Hydra itself is modified - noted composes by calling OmegaConf and by walking YAML files directly rather than using </w:t>
      </w:r>
      <w:r>
        <w:rPr>
          <w:rStyle w:val="VerbatimChar"/>
          <w:rFonts w:ascii="Aptos" w:hAnsi="Aptos"/>
          <w:sz w:val="24"/>
        </w:rPr>
        <w:t>hydra.main</w:t>
      </w:r>
      <w:r>
        <w:t>, because the framework’s decorator model assumes a CLI entry point and noted’s entry point is a notebook kernel.</w:t>
      </w:r>
    </w:p>
    <w:p w14:paraId="224205DA" w14:textId="77777777" w:rsidR="00127B04" w:rsidRDefault="00A50223">
      <w:pPr>
        <w:pStyle w:val="Heading3"/>
        <w:spacing w:before="240" w:after="120" w:line="320" w:lineRule="exact"/>
        <w:jc w:val="both"/>
      </w:pPr>
      <w:bookmarkStart w:id="18" w:name="X07aa3dbddbf32b677df0f6f8b8b2454bf7caf12"/>
      <w:bookmarkStart w:id="19" w:name="_Toc227509105"/>
      <w:r>
        <w:rPr>
          <w:color w:val="4F81BD"/>
        </w:rPr>
        <w:t xml:space="preserve">2.3.1 The composition engine: </w:t>
      </w:r>
      <w:r>
        <w:rPr>
          <w:rStyle w:val="VerbatimChar"/>
          <w:rFonts w:ascii="Aptos" w:hAnsi="Aptos"/>
          <w:color w:val="4F81BD"/>
        </w:rPr>
        <w:t>HydraManager</w:t>
      </w:r>
      <w:r>
        <w:rPr>
          <w:color w:val="4F81BD"/>
        </w:rPr>
        <w:t xml:space="preserve"> + </w:t>
      </w:r>
      <w:r>
        <w:rPr>
          <w:rStyle w:val="VerbatimChar"/>
          <w:rFonts w:ascii="Aptos" w:hAnsi="Aptos"/>
          <w:color w:val="4F81BD"/>
        </w:rPr>
        <w:t>HydraSource</w:t>
      </w:r>
      <w:r>
        <w:rPr>
          <w:color w:val="4F81BD"/>
        </w:rPr>
        <w:t xml:space="preserve"> + </w:t>
      </w:r>
      <w:r>
        <w:rPr>
          <w:rStyle w:val="VerbatimChar"/>
          <w:rFonts w:ascii="Aptos" w:hAnsi="Aptos"/>
          <w:color w:val="4F81BD"/>
        </w:rPr>
        <w:t>HydraCache</w:t>
      </w:r>
      <w:bookmarkEnd w:id="19"/>
    </w:p>
    <w:p w14:paraId="59E731B1" w14:textId="77777777" w:rsidR="00127B04" w:rsidRDefault="00A50223">
      <w:pPr>
        <w:pStyle w:val="FirstParagraph"/>
        <w:spacing w:line="320" w:lineRule="exact"/>
        <w:jc w:val="both"/>
      </w:pPr>
      <w:r>
        <w:rPr>
          <w:b/>
          <w:bCs/>
        </w:rPr>
        <w:t>HydraManager</w:t>
      </w:r>
      <w:r>
        <w:t xml:space="preserve"> (</w:t>
      </w:r>
      <w:r>
        <w:rPr>
          <w:rStyle w:val="VerbatimChar"/>
          <w:rFonts w:ascii="Aptos" w:hAnsi="Aptos"/>
          <w:sz w:val="24"/>
        </w:rPr>
        <w:t>backend/app/managers/hydra_manager.py:23</w:t>
      </w:r>
      <w:r>
        <w:t>) is the orchestration layer. Its core methods:</w:t>
      </w:r>
    </w:p>
    <w:p w14:paraId="156A47AB" w14:textId="77777777" w:rsidR="00127B04" w:rsidRDefault="00A50223">
      <w:pPr>
        <w:pStyle w:val="Compact"/>
        <w:numPr>
          <w:ilvl w:val="0"/>
          <w:numId w:val="7"/>
        </w:numPr>
        <w:spacing w:before="0" w:after="120" w:line="278" w:lineRule="auto"/>
        <w:jc w:val="both"/>
      </w:pPr>
      <w:r>
        <w:rPr>
          <w:rStyle w:val="VerbatimChar"/>
          <w:rFonts w:ascii="Aptos" w:hAnsi="Aptos"/>
          <w:sz w:val="24"/>
        </w:rPr>
        <w:t>get_schema_from_source(source)</w:t>
      </w:r>
      <w:r>
        <w:t xml:space="preserve"> [</w:t>
      </w:r>
      <w:r>
        <w:rPr>
          <w:rStyle w:val="VerbatimChar"/>
          <w:rFonts w:ascii="Aptos" w:hAnsi="Aptos"/>
          <w:sz w:val="24"/>
        </w:rPr>
        <w:t>hydra_manager.py:147</w:t>
      </w:r>
      <w:r>
        <w:t xml:space="preserve">] - walks a source tree, discovers groups and options, returns </w:t>
      </w:r>
      <w:r>
        <w:rPr>
          <w:rStyle w:val="VerbatimChar"/>
          <w:rFonts w:ascii="Aptos" w:hAnsi="Aptos"/>
          <w:sz w:val="24"/>
        </w:rPr>
        <w:t>{groups, schema, defaults, baseline_source}</w:t>
      </w:r>
      <w:r>
        <w:t xml:space="preserve">. </w:t>
      </w:r>
      <w:r>
        <w:lastRenderedPageBreak/>
        <w:t>The schema enumerates every leaf in the resolved config.yaml so the Composer knows which inputs to render as override fields.</w:t>
      </w:r>
    </w:p>
    <w:p w14:paraId="294C21F8" w14:textId="77777777" w:rsidR="00127B04" w:rsidRDefault="00A50223">
      <w:pPr>
        <w:pStyle w:val="Compact"/>
        <w:numPr>
          <w:ilvl w:val="0"/>
          <w:numId w:val="7"/>
        </w:numPr>
        <w:spacing w:before="0" w:after="120" w:line="278" w:lineRule="auto"/>
        <w:jc w:val="both"/>
      </w:pPr>
      <w:r>
        <w:rPr>
          <w:rStyle w:val="VerbatimChar"/>
          <w:rFonts w:ascii="Aptos" w:hAnsi="Aptos"/>
          <w:sz w:val="24"/>
        </w:rPr>
        <w:t>compose_from_source(source, group_selections, overrides)</w:t>
      </w:r>
      <w:r>
        <w:t xml:space="preserve"> [</w:t>
      </w:r>
      <w:r>
        <w:rPr>
          <w:rStyle w:val="VerbatimChar"/>
          <w:rFonts w:ascii="Aptos" w:hAnsi="Aptos"/>
          <w:sz w:val="24"/>
        </w:rPr>
        <w:t>hydra_manager.py:318</w:t>
      </w:r>
      <w:r>
        <w:t xml:space="preserve">] - merges </w:t>
      </w:r>
      <w:r>
        <w:rPr>
          <w:rStyle w:val="VerbatimChar"/>
          <w:rFonts w:ascii="Aptos" w:hAnsi="Aptos"/>
          <w:sz w:val="24"/>
        </w:rPr>
        <w:t>config.yaml</w:t>
      </w:r>
      <w:r>
        <w:t xml:space="preserve"> with the selected group files, applies overrides, and returns </w:t>
      </w:r>
      <w:r>
        <w:rPr>
          <w:rStyle w:val="VerbatimChar"/>
          <w:rFonts w:ascii="Aptos" w:hAnsi="Aptos"/>
          <w:sz w:val="24"/>
        </w:rPr>
        <w:t>{resolved, yaml, hash, sources}</w:t>
      </w:r>
      <w:r>
        <w:t xml:space="preserve">. The hash is </w:t>
      </w:r>
      <w:r>
        <w:rPr>
          <w:rStyle w:val="VerbatimChar"/>
          <w:rFonts w:ascii="Aptos" w:hAnsi="Aptos"/>
          <w:sz w:val="24"/>
        </w:rPr>
        <w:t>sha256(yaml)</w:t>
      </w:r>
      <w:r>
        <w:t xml:space="preserve"> and becomes the primary key for comparing two runs.</w:t>
      </w:r>
    </w:p>
    <w:p w14:paraId="68BFFF6F" w14:textId="77777777" w:rsidR="00127B04" w:rsidRDefault="00A50223">
      <w:pPr>
        <w:pStyle w:val="Compact"/>
        <w:numPr>
          <w:ilvl w:val="0"/>
          <w:numId w:val="7"/>
        </w:numPr>
        <w:spacing w:before="0" w:after="120" w:line="278" w:lineRule="auto"/>
        <w:jc w:val="both"/>
      </w:pPr>
      <w:r>
        <w:rPr>
          <w:rStyle w:val="VerbatimChar"/>
          <w:rFonts w:ascii="Aptos" w:hAnsi="Aptos"/>
          <w:sz w:val="24"/>
        </w:rPr>
        <w:t>assemble_bundle_from_source(source, ...)</w:t>
      </w:r>
      <w:r>
        <w:t xml:space="preserve"> [</w:t>
      </w:r>
      <w:r>
        <w:rPr>
          <w:rStyle w:val="VerbatimChar"/>
          <w:rFonts w:ascii="Aptos" w:hAnsi="Aptos"/>
          <w:sz w:val="24"/>
        </w:rPr>
        <w:t>hydra_manager.py:57</w:t>
      </w:r>
      <w:r>
        <w:t xml:space="preserve">] - produces the per-run archive: a flat </w:t>
      </w:r>
      <w:r>
        <w:rPr>
          <w:rStyle w:val="VerbatimChar"/>
          <w:rFonts w:ascii="Aptos" w:hAnsi="Aptos"/>
          <w:sz w:val="24"/>
        </w:rPr>
        <w:t>dict[str, bytes]</w:t>
      </w:r>
      <w:r>
        <w:t xml:space="preserve"> containing the full config/ tree plus </w:t>
      </w:r>
      <w:r>
        <w:rPr>
          <w:rStyle w:val="VerbatimChar"/>
          <w:rFonts w:ascii="Aptos" w:hAnsi="Aptos"/>
          <w:sz w:val="24"/>
        </w:rPr>
        <w:t>selections.json</w:t>
      </w:r>
      <w:r>
        <w:t xml:space="preserve"> (the group choices and override values that produced this resolved config) plus </w:t>
      </w:r>
      <w:r>
        <w:rPr>
          <w:rStyle w:val="VerbatimChar"/>
          <w:rFonts w:ascii="Aptos" w:hAnsi="Aptos"/>
          <w:sz w:val="24"/>
        </w:rPr>
        <w:t>resolved.yaml</w:t>
      </w:r>
      <w:r>
        <w:t xml:space="preserve"> (the composed output). This is what gets uploaded to MLflow.</w:t>
      </w:r>
    </w:p>
    <w:p w14:paraId="28B72516" w14:textId="77777777" w:rsidR="00127B04" w:rsidRDefault="00A50223">
      <w:pPr>
        <w:pStyle w:val="FirstParagraph"/>
        <w:spacing w:line="320" w:lineRule="exact"/>
        <w:jc w:val="both"/>
      </w:pPr>
      <w:r>
        <w:rPr>
          <w:b/>
          <w:bCs/>
        </w:rPr>
        <w:t>HydraSource</w:t>
      </w:r>
      <w:r>
        <w:t xml:space="preserve"> (</w:t>
      </w:r>
      <w:r>
        <w:rPr>
          <w:rStyle w:val="VerbatimChar"/>
          <w:rFonts w:ascii="Aptos" w:hAnsi="Aptos"/>
          <w:sz w:val="24"/>
        </w:rPr>
        <w:t>backend/app/managers/hydra_source.py:27</w:t>
      </w:r>
      <w:r>
        <w:t>) is an abstraction over “where does the config tree live?”. Two concrete implementations:</w:t>
      </w:r>
    </w:p>
    <w:p w14:paraId="151675B7" w14:textId="77777777" w:rsidR="00127B04" w:rsidRDefault="00A50223">
      <w:pPr>
        <w:pStyle w:val="Compact"/>
        <w:numPr>
          <w:ilvl w:val="0"/>
          <w:numId w:val="8"/>
        </w:numPr>
        <w:spacing w:before="0" w:after="120" w:line="278" w:lineRule="auto"/>
        <w:jc w:val="both"/>
      </w:pPr>
      <w:r>
        <w:rPr>
          <w:rStyle w:val="VerbatimChar"/>
          <w:rFonts w:ascii="Aptos" w:hAnsi="Aptos"/>
          <w:sz w:val="24"/>
        </w:rPr>
        <w:t>LocalSource</w:t>
      </w:r>
      <w:r>
        <w:t xml:space="preserve"> [</w:t>
      </w:r>
      <w:r>
        <w:rPr>
          <w:rStyle w:val="VerbatimChar"/>
          <w:rFonts w:ascii="Aptos" w:hAnsi="Aptos"/>
          <w:sz w:val="24"/>
        </w:rPr>
        <w:t>hydra_source.py:56</w:t>
      </w:r>
      <w:r>
        <w:t xml:space="preserve">] reads from the project’s on-disk </w:t>
      </w:r>
      <w:r>
        <w:rPr>
          <w:rStyle w:val="VerbatimChar"/>
          <w:rFonts w:ascii="Aptos" w:hAnsi="Aptos"/>
          <w:sz w:val="24"/>
        </w:rPr>
        <w:t>config/</w:t>
      </w:r>
      <w:r>
        <w:t xml:space="preserve"> directory. Used when the baseline is </w:t>
      </w:r>
      <w:r>
        <w:rPr>
          <w:rStyle w:val="VerbatimChar"/>
          <w:rFonts w:ascii="Aptos" w:hAnsi="Aptos"/>
          <w:sz w:val="24"/>
        </w:rPr>
        <w:t>project://config/</w:t>
      </w:r>
      <w:r>
        <w:t>.</w:t>
      </w:r>
    </w:p>
    <w:p w14:paraId="19AEB437" w14:textId="77777777" w:rsidR="00127B04" w:rsidRDefault="00A50223">
      <w:pPr>
        <w:pStyle w:val="Compact"/>
        <w:numPr>
          <w:ilvl w:val="0"/>
          <w:numId w:val="8"/>
        </w:numPr>
        <w:spacing w:before="0" w:after="120" w:line="278" w:lineRule="auto"/>
        <w:jc w:val="both"/>
      </w:pPr>
      <w:r>
        <w:rPr>
          <w:rStyle w:val="VerbatimChar"/>
          <w:rFonts w:ascii="Aptos" w:hAnsi="Aptos"/>
          <w:sz w:val="24"/>
        </w:rPr>
        <w:t>MlflowSource</w:t>
      </w:r>
      <w:r>
        <w:t xml:space="preserve"> [</w:t>
      </w:r>
      <w:r>
        <w:rPr>
          <w:rStyle w:val="VerbatimChar"/>
          <w:rFonts w:ascii="Aptos" w:hAnsi="Aptos"/>
          <w:sz w:val="24"/>
        </w:rPr>
        <w:t>hydra_source.py:113</w:t>
      </w:r>
      <w:r>
        <w:t xml:space="preserve">] reads from a past run’s archived bundle. Used when the baseline is </w:t>
      </w:r>
      <w:r>
        <w:rPr>
          <w:rStyle w:val="VerbatimChar"/>
          <w:rFonts w:ascii="Aptos" w:hAnsi="Aptos"/>
          <w:sz w:val="24"/>
        </w:rPr>
        <w:t>mlflow://&lt;run_id&gt;</w:t>
      </w:r>
      <w:r>
        <w:t xml:space="preserve">. It lazily fetches the bundle via </w:t>
      </w:r>
      <w:r>
        <w:rPr>
          <w:rStyle w:val="VerbatimChar"/>
          <w:rFonts w:ascii="Aptos" w:hAnsi="Aptos"/>
          <w:sz w:val="24"/>
        </w:rPr>
        <w:t>HydraCache</w:t>
      </w:r>
      <w:r>
        <w:t xml:space="preserve"> the first time a read is requested.</w:t>
      </w:r>
    </w:p>
    <w:p w14:paraId="5E446770" w14:textId="77777777" w:rsidR="00127B04" w:rsidRDefault="00A50223">
      <w:pPr>
        <w:pStyle w:val="FirstParagraph"/>
        <w:spacing w:line="320" w:lineRule="exact"/>
        <w:jc w:val="both"/>
      </w:pPr>
      <w:r>
        <w:t xml:space="preserve">Both implement the same </w:t>
      </w:r>
      <w:r>
        <w:rPr>
          <w:rStyle w:val="VerbatimChar"/>
          <w:rFonts w:ascii="Aptos" w:hAnsi="Aptos"/>
          <w:sz w:val="24"/>
        </w:rPr>
        <w:t>exists()</w:t>
      </w:r>
      <w:r>
        <w:t xml:space="preserve">, </w:t>
      </w:r>
      <w:r>
        <w:rPr>
          <w:rStyle w:val="VerbatimChar"/>
          <w:rFonts w:ascii="Aptos" w:hAnsi="Aptos"/>
          <w:sz w:val="24"/>
        </w:rPr>
        <w:t>read_text()</w:t>
      </w:r>
      <w:r>
        <w:t xml:space="preserve">, </w:t>
      </w:r>
      <w:r>
        <w:rPr>
          <w:rStyle w:val="VerbatimChar"/>
          <w:rFonts w:ascii="Aptos" w:hAnsi="Aptos"/>
          <w:sz w:val="24"/>
        </w:rPr>
        <w:t>walk()</w:t>
      </w:r>
      <w:r>
        <w:t xml:space="preserve"> contract (file-system shaped), so </w:t>
      </w:r>
      <w:r>
        <w:rPr>
          <w:rStyle w:val="VerbatimChar"/>
          <w:rFonts w:ascii="Aptos" w:hAnsi="Aptos"/>
          <w:sz w:val="24"/>
        </w:rPr>
        <w:t>HydraManager</w:t>
      </w:r>
      <w:r>
        <w:t xml:space="preserve"> is source-agnostic. This is what makes Time Machine possible: the exact same composition code path resolves a config whether it comes from the working tree or from MLflow.</w:t>
      </w:r>
    </w:p>
    <w:p w14:paraId="01411C24" w14:textId="77777777" w:rsidR="00127B04" w:rsidRDefault="00A50223">
      <w:pPr>
        <w:pStyle w:val="BodyText"/>
        <w:spacing w:line="320" w:lineRule="exact"/>
        <w:jc w:val="both"/>
      </w:pPr>
      <w:r>
        <w:rPr>
          <w:b/>
          <w:bCs/>
        </w:rPr>
        <w:t>HydraCache</w:t>
      </w:r>
      <w:r>
        <w:t xml:space="preserve"> (</w:t>
      </w:r>
      <w:r>
        <w:rPr>
          <w:rStyle w:val="VerbatimChar"/>
          <w:rFonts w:ascii="Aptos" w:hAnsi="Aptos"/>
          <w:sz w:val="24"/>
        </w:rPr>
        <w:t>backend/app/managers/hydra_cache.py:27</w:t>
      </w:r>
      <w:r>
        <w:t xml:space="preserve">) is an in-memory LRU keyed by </w:t>
      </w:r>
      <w:r>
        <w:rPr>
          <w:rStyle w:val="VerbatimChar"/>
          <w:rFonts w:ascii="Aptos" w:hAnsi="Aptos"/>
          <w:sz w:val="24"/>
        </w:rPr>
        <w:t>(notebook_uid, run_id)</w:t>
      </w:r>
      <w:r>
        <w:t xml:space="preserve"> with </w:t>
      </w:r>
      <w:r>
        <w:rPr>
          <w:rStyle w:val="VerbatimChar"/>
          <w:rFonts w:ascii="Aptos" w:hAnsi="Aptos"/>
          <w:sz w:val="24"/>
        </w:rPr>
        <w:t>MAX_ENTRIES=500</w:t>
      </w:r>
      <w:r>
        <w:t xml:space="preserve"> and FIFO eviction. The </w:t>
      </w:r>
      <w:r>
        <w:rPr>
          <w:rStyle w:val="VerbatimChar"/>
          <w:rFonts w:ascii="Aptos" w:hAnsi="Aptos"/>
          <w:sz w:val="24"/>
        </w:rPr>
        <w:t>fetch_from_mlflow()</w:t>
      </w:r>
      <w:r>
        <w:t xml:space="preserve"> method [</w:t>
      </w:r>
      <w:r>
        <w:rPr>
          <w:rStyle w:val="VerbatimChar"/>
          <w:rFonts w:ascii="Aptos" w:hAnsi="Aptos"/>
          <w:sz w:val="24"/>
        </w:rPr>
        <w:t>hydra_cache.py:64</w:t>
      </w:r>
      <w:r>
        <w:t xml:space="preserve">] downloads the </w:t>
      </w:r>
      <w:r>
        <w:rPr>
          <w:rStyle w:val="VerbatimChar"/>
          <w:rFonts w:ascii="Aptos" w:hAnsi="Aptos"/>
          <w:sz w:val="24"/>
        </w:rPr>
        <w:t>hydra/</w:t>
      </w:r>
      <w:r>
        <w:t xml:space="preserve"> artifact tree from a run on first access, flattens it into a </w:t>
      </w:r>
      <w:r>
        <w:rPr>
          <w:rStyle w:val="VerbatimChar"/>
          <w:rFonts w:ascii="Aptos" w:hAnsi="Aptos"/>
          <w:sz w:val="24"/>
        </w:rPr>
        <w:t>dict[str, bytes]</w:t>
      </w:r>
      <w:r>
        <w:t>, and returns it. Subsequent loads of the same run are cache hits. The cache is ephemeral - it has no disk backing and is rebuilt on restart - which is deliberate: the archived bundles are the ground truth in MLflow, the cache is a performance optimization.</w:t>
      </w:r>
    </w:p>
    <w:p w14:paraId="39E14C7F" w14:textId="77777777" w:rsidR="00127B04" w:rsidRDefault="00A50223">
      <w:pPr>
        <w:pStyle w:val="Heading3"/>
        <w:spacing w:before="240" w:after="120" w:line="320" w:lineRule="exact"/>
        <w:jc w:val="both"/>
      </w:pPr>
      <w:bookmarkStart w:id="20" w:name="kernel-injection-_build_hydra_injection"/>
      <w:bookmarkStart w:id="21" w:name="_Toc227509106"/>
      <w:bookmarkEnd w:id="18"/>
      <w:r>
        <w:rPr>
          <w:color w:val="4F81BD"/>
        </w:rPr>
        <w:t xml:space="preserve">2.3.2 Kernel injection: </w:t>
      </w:r>
      <w:r>
        <w:rPr>
          <w:rStyle w:val="VerbatimChar"/>
          <w:rFonts w:ascii="Aptos" w:hAnsi="Aptos"/>
          <w:color w:val="4F81BD"/>
        </w:rPr>
        <w:t>_build_hydra_injection</w:t>
      </w:r>
      <w:bookmarkEnd w:id="21"/>
    </w:p>
    <w:p w14:paraId="13407F8E" w14:textId="77777777" w:rsidR="00127B04" w:rsidRDefault="00A50223">
      <w:pPr>
        <w:pStyle w:val="FirstParagraph"/>
        <w:spacing w:line="320" w:lineRule="exact"/>
        <w:jc w:val="both"/>
      </w:pPr>
      <w:r>
        <w:t xml:space="preserve">Before any cell executes, noted runs a short Python prelude in the kernel to make </w:t>
      </w:r>
      <w:r>
        <w:rPr>
          <w:rStyle w:val="VerbatimChar"/>
          <w:rFonts w:ascii="Aptos" w:hAnsi="Aptos"/>
          <w:sz w:val="24"/>
        </w:rPr>
        <w:t>cfg</w:t>
      </w:r>
      <w:r>
        <w:t xml:space="preserve"> and its hash available as module-level variables. </w:t>
      </w:r>
      <w:r>
        <w:rPr>
          <w:rStyle w:val="VerbatimChar"/>
          <w:rFonts w:ascii="Aptos" w:hAnsi="Aptos"/>
          <w:sz w:val="24"/>
        </w:rPr>
        <w:t>ExecutionBridge._build_hydra_injection()</w:t>
      </w:r>
      <w:r>
        <w:t xml:space="preserve"> (</w:t>
      </w:r>
      <w:r>
        <w:rPr>
          <w:rStyle w:val="VerbatimChar"/>
          <w:rFonts w:ascii="Aptos" w:hAnsi="Aptos"/>
          <w:sz w:val="24"/>
        </w:rPr>
        <w:t>backend/app/managers/execution_bridge.py:877</w:t>
      </w:r>
      <w:r>
        <w:t>) is called both on single-cell execute (line 149-164) and on run-start (line 327-332).</w:t>
      </w:r>
    </w:p>
    <w:p w14:paraId="2C6A1A3E" w14:textId="77777777" w:rsidR="00127B04" w:rsidRDefault="00A50223">
      <w:pPr>
        <w:pStyle w:val="BodyText"/>
        <w:spacing w:line="320" w:lineRule="exact"/>
        <w:jc w:val="both"/>
      </w:pPr>
      <w:r>
        <w:t>The injected code (simplified):</w:t>
      </w:r>
    </w:p>
    <w:p w14:paraId="7D7D8414"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import</w:t>
      </w:r>
      <w:r>
        <w:rPr>
          <w:rStyle w:val="NormalTok"/>
          <w:sz w:val="20"/>
        </w:rPr>
        <w:t xml:space="preserve"> json </w:t>
      </w:r>
      <w:r>
        <w:rPr>
          <w:rStyle w:val="ImportTok"/>
          <w:sz w:val="20"/>
        </w:rPr>
        <w:t>as</w:t>
      </w:r>
      <w:r>
        <w:rPr>
          <w:rStyle w:val="NormalTok"/>
          <w:sz w:val="20"/>
        </w:rPr>
        <w:t xml:space="preserve"> _json</w:t>
      </w:r>
      <w:r>
        <w:rPr>
          <w:sz w:val="20"/>
        </w:rPr>
        <w:br/>
      </w:r>
      <w:r>
        <w:rPr>
          <w:rStyle w:val="NormalTok"/>
          <w:sz w:val="20"/>
        </w:rPr>
        <w:t xml:space="preserve">__noted_hydra_config__ </w:t>
      </w:r>
      <w:r>
        <w:rPr>
          <w:rStyle w:val="OperatorTok"/>
          <w:sz w:val="20"/>
        </w:rPr>
        <w:t>=</w:t>
      </w:r>
      <w:r>
        <w:rPr>
          <w:rStyle w:val="NormalTok"/>
          <w:sz w:val="20"/>
        </w:rPr>
        <w:t xml:space="preserve"> _json.loads(</w:t>
      </w:r>
      <w:r>
        <w:rPr>
          <w:rStyle w:val="StringTok"/>
          <w:sz w:val="20"/>
        </w:rPr>
        <w:t>'&lt;resolved_json&gt;'</w:t>
      </w:r>
      <w:r>
        <w:rPr>
          <w:rStyle w:val="NormalTok"/>
          <w:sz w:val="20"/>
        </w:rPr>
        <w:t>)</w:t>
      </w:r>
      <w:r>
        <w:rPr>
          <w:sz w:val="20"/>
        </w:rPr>
        <w:br/>
      </w:r>
      <w:r>
        <w:rPr>
          <w:rStyle w:val="NormalTok"/>
          <w:sz w:val="20"/>
        </w:rPr>
        <w:lastRenderedPageBreak/>
        <w:t xml:space="preserve">__noted_hydra_hash__ </w:t>
      </w:r>
      <w:r>
        <w:rPr>
          <w:rStyle w:val="OperatorTok"/>
          <w:sz w:val="20"/>
        </w:rPr>
        <w:t>=</w:t>
      </w:r>
      <w:r>
        <w:rPr>
          <w:rStyle w:val="NormalTok"/>
          <w:sz w:val="20"/>
        </w:rPr>
        <w:t xml:space="preserve"> </w:t>
      </w:r>
      <w:r>
        <w:rPr>
          <w:rStyle w:val="StringTok"/>
          <w:sz w:val="20"/>
        </w:rPr>
        <w:t>'sha256:&lt;hash&gt;'</w:t>
      </w:r>
      <w:r>
        <w:rPr>
          <w:sz w:val="20"/>
        </w:rPr>
        <w:br/>
      </w:r>
      <w:r>
        <w:rPr>
          <w:rStyle w:val="ControlFlowTok"/>
          <w:sz w:val="20"/>
        </w:rPr>
        <w:t>try</w:t>
      </w:r>
      <w:r>
        <w:rPr>
          <w:rStyle w:val="NormalTok"/>
          <w:sz w:val="20"/>
        </w:rPr>
        <w:t>:</w:t>
      </w:r>
      <w:r>
        <w:rPr>
          <w:sz w:val="20"/>
        </w:rPr>
        <w:br/>
      </w:r>
      <w:r>
        <w:rPr>
          <w:rStyle w:val="NormalTok"/>
          <w:sz w:val="20"/>
        </w:rPr>
        <w:t xml:space="preserve">    </w:t>
      </w:r>
      <w:r>
        <w:rPr>
          <w:rStyle w:val="ImportTok"/>
          <w:sz w:val="20"/>
        </w:rPr>
        <w:t>from</w:t>
      </w:r>
      <w:r>
        <w:rPr>
          <w:rStyle w:val="NormalTok"/>
          <w:sz w:val="20"/>
        </w:rPr>
        <w:t xml:space="preserve"> omegaconf </w:t>
      </w:r>
      <w:r>
        <w:rPr>
          <w:rStyle w:val="ImportTok"/>
          <w:sz w:val="20"/>
        </w:rPr>
        <w:t>import</w:t>
      </w:r>
      <w:r>
        <w:rPr>
          <w:rStyle w:val="NormalTok"/>
          <w:sz w:val="20"/>
        </w:rPr>
        <w:t xml:space="preserve"> OmegaConf </w:t>
      </w:r>
      <w:r>
        <w:rPr>
          <w:rStyle w:val="ImportTok"/>
          <w:sz w:val="20"/>
        </w:rPr>
        <w:t>as</w:t>
      </w:r>
      <w:r>
        <w:rPr>
          <w:rStyle w:val="NormalTok"/>
          <w:sz w:val="20"/>
        </w:rPr>
        <w:t xml:space="preserve"> _OC</w:t>
      </w:r>
      <w:r>
        <w:rPr>
          <w:sz w:val="20"/>
        </w:rPr>
        <w:br/>
      </w:r>
      <w:r>
        <w:rPr>
          <w:rStyle w:val="NormalTok"/>
          <w:sz w:val="20"/>
        </w:rPr>
        <w:t xml:space="preserve">    cfg </w:t>
      </w:r>
      <w:r>
        <w:rPr>
          <w:rStyle w:val="OperatorTok"/>
          <w:sz w:val="20"/>
        </w:rPr>
        <w:t>=</w:t>
      </w:r>
      <w:r>
        <w:rPr>
          <w:rStyle w:val="NormalTok"/>
          <w:sz w:val="20"/>
        </w:rPr>
        <w:t xml:space="preserve"> _OC.create(__noted_hydra_config__)</w:t>
      </w:r>
      <w:r>
        <w:rPr>
          <w:sz w:val="20"/>
        </w:rPr>
        <w:br/>
      </w:r>
      <w:r>
        <w:rPr>
          <w:rStyle w:val="ControlFlowTok"/>
          <w:sz w:val="20"/>
        </w:rPr>
        <w:t>except</w:t>
      </w:r>
      <w:r>
        <w:rPr>
          <w:rStyle w:val="NormalTok"/>
          <w:sz w:val="20"/>
        </w:rPr>
        <w:t xml:space="preserve"> </w:t>
      </w:r>
      <w:r>
        <w:rPr>
          <w:rStyle w:val="PreprocessorTok"/>
          <w:sz w:val="20"/>
        </w:rPr>
        <w:t>Exception</w:t>
      </w:r>
      <w:r>
        <w:rPr>
          <w:rStyle w:val="NormalTok"/>
          <w:sz w:val="20"/>
        </w:rPr>
        <w:t>:</w:t>
      </w:r>
      <w:r>
        <w:rPr>
          <w:sz w:val="20"/>
        </w:rPr>
        <w:br/>
      </w:r>
      <w:r>
        <w:rPr>
          <w:rStyle w:val="NormalTok"/>
          <w:sz w:val="20"/>
        </w:rPr>
        <w:t xml:space="preserve">    cfg </w:t>
      </w:r>
      <w:r>
        <w:rPr>
          <w:rStyle w:val="OperatorTok"/>
          <w:sz w:val="20"/>
        </w:rPr>
        <w:t>=</w:t>
      </w:r>
      <w:r>
        <w:rPr>
          <w:rStyle w:val="NormalTok"/>
          <w:sz w:val="20"/>
        </w:rPr>
        <w:t xml:space="preserve"> __noted_hydra_config__  </w:t>
      </w:r>
      <w:r>
        <w:rPr>
          <w:rStyle w:val="CommentTok"/>
          <w:sz w:val="20"/>
        </w:rPr>
        <w:t># dict fallback</w:t>
      </w:r>
    </w:p>
    <w:p w14:paraId="5340DF03" w14:textId="77777777" w:rsidR="00127B04" w:rsidRDefault="00A50223">
      <w:pPr>
        <w:pStyle w:val="FirstParagraph"/>
        <w:spacing w:line="320" w:lineRule="exact"/>
        <w:jc w:val="both"/>
      </w:pPr>
      <w:r>
        <w:t xml:space="preserve">The </w:t>
      </w:r>
      <w:r>
        <w:rPr>
          <w:rStyle w:val="VerbatimChar"/>
          <w:rFonts w:ascii="Aptos" w:hAnsi="Aptos"/>
          <w:sz w:val="24"/>
        </w:rPr>
        <w:t>hydra_config</w:t>
      </w:r>
      <w:r>
        <w:t xml:space="preserve"> dict passed into this call carries four fields that together encode the run’s configuration identity: </w:t>
      </w:r>
      <w:r>
        <w:rPr>
          <w:rStyle w:val="VerbatimChar"/>
          <w:rFonts w:ascii="Aptos" w:hAnsi="Aptos"/>
          <w:sz w:val="24"/>
        </w:rPr>
        <w:t>notebook_uid</w:t>
      </w:r>
      <w:r>
        <w:t xml:space="preserve">, </w:t>
      </w:r>
      <w:r>
        <w:rPr>
          <w:rStyle w:val="VerbatimChar"/>
          <w:rFonts w:ascii="Aptos" w:hAnsi="Aptos"/>
          <w:sz w:val="24"/>
        </w:rPr>
        <w:t>baseline_source</w:t>
      </w:r>
      <w:r>
        <w:t xml:space="preserve">, </w:t>
      </w:r>
      <w:r>
        <w:rPr>
          <w:rStyle w:val="VerbatimChar"/>
          <w:rFonts w:ascii="Aptos" w:hAnsi="Aptos"/>
          <w:sz w:val="24"/>
        </w:rPr>
        <w:t>group_selections</w:t>
      </w:r>
      <w:r>
        <w:t xml:space="preserve">, </w:t>
      </w:r>
      <w:r>
        <w:rPr>
          <w:rStyle w:val="VerbatimChar"/>
          <w:rFonts w:ascii="Aptos" w:hAnsi="Aptos"/>
          <w:sz w:val="24"/>
        </w:rPr>
        <w:t>overrides</w:t>
      </w:r>
      <w:r>
        <w:t>. The backend composes the resolved tree on the fly for every injection - it does not trust a cached resolved value because overrides can change per invocation.</w:t>
      </w:r>
    </w:p>
    <w:p w14:paraId="7AB857B8" w14:textId="77777777" w:rsidR="00127B04" w:rsidRDefault="00A50223">
      <w:pPr>
        <w:pStyle w:val="BodyText"/>
        <w:spacing w:line="320" w:lineRule="exact"/>
        <w:jc w:val="both"/>
      </w:pPr>
      <w:r>
        <w:t xml:space="preserve">Execution of this prelude is via </w:t>
      </w:r>
      <w:r>
        <w:rPr>
          <w:rStyle w:val="VerbatimChar"/>
          <w:rFonts w:ascii="Aptos" w:hAnsi="Aptos"/>
          <w:sz w:val="24"/>
        </w:rPr>
        <w:t>_execute_silent()</w:t>
      </w:r>
      <w:r>
        <w:t xml:space="preserve"> (</w:t>
      </w:r>
      <w:r>
        <w:rPr>
          <w:rStyle w:val="VerbatimChar"/>
          <w:rFonts w:ascii="Aptos" w:hAnsi="Aptos"/>
          <w:sz w:val="24"/>
        </w:rPr>
        <w:t>execution_bridge.py:411</w:t>
      </w:r>
      <w:r>
        <w:t xml:space="preserve">), which waits for the kernel’s shell reply before returning control. The cell never sees the prelude output; only </w:t>
      </w:r>
      <w:r>
        <w:rPr>
          <w:rStyle w:val="VerbatimChar"/>
          <w:rFonts w:ascii="Aptos" w:hAnsi="Aptos"/>
          <w:sz w:val="24"/>
        </w:rPr>
        <w:t>cfg</w:t>
      </w:r>
      <w:r>
        <w:t xml:space="preserve"> and </w:t>
      </w:r>
      <w:r>
        <w:rPr>
          <w:rStyle w:val="VerbatimChar"/>
          <w:rFonts w:ascii="Aptos" w:hAnsi="Aptos"/>
          <w:sz w:val="24"/>
        </w:rPr>
        <w:t>__noted_hydra_hash__</w:t>
      </w:r>
      <w:r>
        <w:t xml:space="preserve"> remain in the user namespace.</w:t>
      </w:r>
    </w:p>
    <w:p w14:paraId="0D0A21B0" w14:textId="77777777" w:rsidR="00127B04" w:rsidRDefault="00A50223">
      <w:pPr>
        <w:pStyle w:val="BodyText"/>
        <w:spacing w:line="320" w:lineRule="exact"/>
        <w:jc w:val="both"/>
      </w:pPr>
      <w:r>
        <w:t xml:space="preserve">This is the tech-debt-flagged “invisible prelude” the notebook depends on. It makes the notebook fail to run outside noted unless the user writes their own </w:t>
      </w:r>
      <w:r>
        <w:rPr>
          <w:rStyle w:val="VerbatimChar"/>
          <w:rFonts w:ascii="Aptos" w:hAnsi="Aptos"/>
          <w:sz w:val="24"/>
        </w:rPr>
        <w:t>cfg = compose(...)</w:t>
      </w:r>
      <w:r>
        <w:t xml:space="preserve"> cell. That trade-off is tracked in the backlog for future cockpit design.</w:t>
      </w:r>
    </w:p>
    <w:p w14:paraId="58BB0985" w14:textId="77777777" w:rsidR="00127B04" w:rsidRDefault="00A50223">
      <w:pPr>
        <w:pStyle w:val="Heading3"/>
        <w:spacing w:before="240" w:after="120" w:line="320" w:lineRule="exact"/>
        <w:jc w:val="both"/>
      </w:pPr>
      <w:bookmarkStart w:id="22" w:name="notebook-metadata-contract"/>
      <w:bookmarkStart w:id="23" w:name="_Toc227509107"/>
      <w:bookmarkEnd w:id="20"/>
      <w:r>
        <w:rPr>
          <w:color w:val="4F81BD"/>
        </w:rPr>
        <w:t>2.3.3 Notebook metadata contract</w:t>
      </w:r>
      <w:bookmarkEnd w:id="23"/>
    </w:p>
    <w:p w14:paraId="1A691015" w14:textId="77777777" w:rsidR="00127B04" w:rsidRDefault="00A50223">
      <w:pPr>
        <w:pStyle w:val="FirstParagraph"/>
        <w:spacing w:line="320" w:lineRule="exact"/>
        <w:jc w:val="both"/>
      </w:pPr>
      <w:r>
        <w:t xml:space="preserve">Two keys are persisted under </w:t>
      </w:r>
      <w:r>
        <w:rPr>
          <w:rStyle w:val="VerbatimChar"/>
          <w:rFonts w:ascii="Aptos" w:hAnsi="Aptos"/>
          <w:sz w:val="24"/>
        </w:rPr>
        <w:t>notebook.metadata.noted</w:t>
      </w:r>
      <w:r>
        <w:t>:</w:t>
      </w:r>
    </w:p>
    <w:p w14:paraId="4B9AA429" w14:textId="77777777" w:rsidR="00127B04" w:rsidRDefault="00A50223">
      <w:pPr>
        <w:pStyle w:val="Compact"/>
        <w:numPr>
          <w:ilvl w:val="0"/>
          <w:numId w:val="9"/>
        </w:numPr>
        <w:spacing w:before="0" w:after="120" w:line="278" w:lineRule="auto"/>
        <w:jc w:val="both"/>
      </w:pPr>
      <w:r>
        <w:rPr>
          <w:rStyle w:val="VerbatimChar"/>
          <w:rFonts w:ascii="Aptos" w:hAnsi="Aptos"/>
          <w:sz w:val="24"/>
        </w:rPr>
        <w:t>notebook_uid</w:t>
      </w:r>
      <w:r>
        <w:t xml:space="preserve"> - a UUID generated lazily on the frontend the first time the user clicks Apply in the Composer (</w:t>
      </w:r>
      <w:r>
        <w:rPr>
          <w:rStyle w:val="VerbatimChar"/>
          <w:rFonts w:ascii="Aptos" w:hAnsi="Aptos"/>
          <w:sz w:val="24"/>
        </w:rPr>
        <w:t>frontend/js/NotebookEditor.js:2333</w:t>
      </w:r>
      <w:r>
        <w:t>). Stable for the life of the notebook. This is what the HydraCache uses as part of its cache key, and what the backend uses to detect “is this notebook Hydra-using?”.</w:t>
      </w:r>
    </w:p>
    <w:p w14:paraId="06988B05" w14:textId="77777777" w:rsidR="00127B04" w:rsidRDefault="00A50223">
      <w:pPr>
        <w:pStyle w:val="Compact"/>
        <w:numPr>
          <w:ilvl w:val="0"/>
          <w:numId w:val="9"/>
        </w:numPr>
        <w:spacing w:before="0" w:after="120" w:line="278" w:lineRule="auto"/>
        <w:jc w:val="both"/>
      </w:pPr>
      <w:r>
        <w:rPr>
          <w:rStyle w:val="VerbatimChar"/>
          <w:rFonts w:ascii="Aptos" w:hAnsi="Aptos"/>
          <w:sz w:val="24"/>
        </w:rPr>
        <w:t>hydra_selections</w:t>
      </w:r>
      <w:r>
        <w:t xml:space="preserve"> - a nested </w:t>
      </w:r>
      <w:r>
        <w:rPr>
          <w:rStyle w:val="VerbatimChar"/>
          <w:rFonts w:ascii="Aptos" w:hAnsi="Aptos"/>
          <w:sz w:val="24"/>
        </w:rPr>
        <w:t>{group_selections: {data: "...", model: "..."}, overrides: {"seed": 42, "training.epochs": 10}}</w:t>
      </w:r>
      <w:r>
        <w:t xml:space="preserve"> dict persisted on every Apply (</w:t>
      </w:r>
      <w:r>
        <w:rPr>
          <w:rStyle w:val="VerbatimChar"/>
          <w:rFonts w:ascii="Aptos" w:hAnsi="Aptos"/>
          <w:sz w:val="24"/>
        </w:rPr>
        <w:t>NotebookEditor.js:2353-2362</w:t>
      </w:r>
      <w:r>
        <w:t>).</w:t>
      </w:r>
    </w:p>
    <w:p w14:paraId="2519F54B" w14:textId="77777777" w:rsidR="00127B04" w:rsidRDefault="00A50223">
      <w:pPr>
        <w:pStyle w:val="Compact"/>
        <w:numPr>
          <w:ilvl w:val="0"/>
          <w:numId w:val="9"/>
        </w:numPr>
        <w:spacing w:before="0" w:after="120" w:line="278" w:lineRule="auto"/>
        <w:jc w:val="both"/>
      </w:pPr>
      <w:r>
        <w:rPr>
          <w:rStyle w:val="VerbatimChar"/>
          <w:rFonts w:ascii="Aptos" w:hAnsi="Aptos"/>
          <w:sz w:val="24"/>
        </w:rPr>
        <w:t>hydra_baseline_source</w:t>
      </w:r>
      <w:r>
        <w:t xml:space="preserve"> - either </w:t>
      </w:r>
      <w:r>
        <w:rPr>
          <w:rStyle w:val="VerbatimChar"/>
          <w:rFonts w:ascii="Aptos" w:hAnsi="Aptos"/>
          <w:sz w:val="24"/>
        </w:rPr>
        <w:t>project://config/</w:t>
      </w:r>
      <w:r>
        <w:t xml:space="preserve"> (the default) or </w:t>
      </w:r>
      <w:r>
        <w:rPr>
          <w:rStyle w:val="VerbatimChar"/>
          <w:rFonts w:ascii="Aptos" w:hAnsi="Aptos"/>
          <w:sz w:val="24"/>
        </w:rPr>
        <w:t>mlflow://&lt;run_id&gt;</w:t>
      </w:r>
      <w:r>
        <w:t xml:space="preserve"> (set when the user switches to Experiment Run mode and applies a past run as the baseline).</w:t>
      </w:r>
    </w:p>
    <w:p w14:paraId="6FE3F3BE" w14:textId="77777777" w:rsidR="00127B04" w:rsidRDefault="00A50223">
      <w:pPr>
        <w:pStyle w:val="FirstParagraph"/>
        <w:spacing w:line="320" w:lineRule="exact"/>
        <w:jc w:val="both"/>
      </w:pPr>
      <w:r>
        <w:t xml:space="preserve">Writing happens in the frontend; persistence goes through </w:t>
      </w:r>
      <w:r>
        <w:rPr>
          <w:rStyle w:val="VerbatimChar"/>
          <w:rFonts w:ascii="Aptos" w:hAnsi="Aptos"/>
          <w:sz w:val="24"/>
        </w:rPr>
        <w:t>backend/app/routers/notebooks.py:101</w:t>
      </w:r>
      <w:r>
        <w:t xml:space="preserve"> which calls </w:t>
      </w:r>
      <w:r>
        <w:rPr>
          <w:rStyle w:val="VerbatimChar"/>
          <w:rFonts w:ascii="Aptos" w:hAnsi="Aptos"/>
          <w:sz w:val="24"/>
        </w:rPr>
        <w:t>NotebookManager.update_notebook()</w:t>
      </w:r>
      <w:r>
        <w:t xml:space="preserve"> to serialize the </w:t>
      </w:r>
      <w:r>
        <w:rPr>
          <w:rStyle w:val="VerbatimChar"/>
          <w:rFonts w:ascii="Aptos" w:hAnsi="Aptos"/>
          <w:sz w:val="24"/>
        </w:rPr>
        <w:t>.ipynb</w:t>
      </w:r>
      <w:r>
        <w:t xml:space="preserve"> file. The round-trip is sync per Apply click, not batched.</w:t>
      </w:r>
    </w:p>
    <w:p w14:paraId="170AB464" w14:textId="77777777" w:rsidR="00127B04" w:rsidRDefault="00A50223">
      <w:pPr>
        <w:pStyle w:val="Heading3"/>
        <w:spacing w:before="240" w:after="120" w:line="320" w:lineRule="exact"/>
        <w:jc w:val="both"/>
      </w:pPr>
      <w:bookmarkStart w:id="24" w:name="per-run-bundle-archival"/>
      <w:bookmarkStart w:id="25" w:name="_Toc227509108"/>
      <w:bookmarkEnd w:id="22"/>
      <w:r>
        <w:rPr>
          <w:color w:val="4F81BD"/>
        </w:rPr>
        <w:t>2.3.4 Per-run bundle archival</w:t>
      </w:r>
      <w:bookmarkEnd w:id="25"/>
    </w:p>
    <w:p w14:paraId="10B71741" w14:textId="77777777" w:rsidR="00127B04" w:rsidRDefault="00A50223">
      <w:pPr>
        <w:pStyle w:val="FirstParagraph"/>
        <w:spacing w:line="320" w:lineRule="exact"/>
        <w:jc w:val="both"/>
      </w:pPr>
      <w:r>
        <w:t xml:space="preserve">When a run begins executing, the Run Manager prelude emits a </w:t>
      </w:r>
      <w:r>
        <w:rPr>
          <w:rStyle w:val="VerbatimChar"/>
          <w:rFonts w:ascii="Aptos" w:hAnsi="Aptos"/>
          <w:sz w:val="24"/>
        </w:rPr>
        <w:t>display_data</w:t>
      </w:r>
      <w:r>
        <w:t xml:space="preserve"> message with the mime type </w:t>
      </w:r>
      <w:r>
        <w:rPr>
          <w:rStyle w:val="VerbatimChar"/>
          <w:rFonts w:ascii="Aptos" w:hAnsi="Aptos"/>
          <w:sz w:val="24"/>
        </w:rPr>
        <w:t>application/x-noted-run-start</w:t>
      </w:r>
      <w:r>
        <w:t xml:space="preserve">. </w:t>
      </w:r>
      <w:r>
        <w:rPr>
          <w:rStyle w:val="VerbatimChar"/>
          <w:rFonts w:ascii="Aptos" w:hAnsi="Aptos"/>
          <w:sz w:val="24"/>
        </w:rPr>
        <w:t>ExecutionBridge</w:t>
      </w:r>
      <w:r>
        <w:t xml:space="preserve"> watches for this (line 599-613) and, on first detection, calls </w:t>
      </w:r>
      <w:r>
        <w:rPr>
          <w:rStyle w:val="VerbatimChar"/>
          <w:rFonts w:ascii="Aptos" w:hAnsi="Aptos"/>
          <w:sz w:val="24"/>
        </w:rPr>
        <w:t>_log_hydra_bundle_for_run()</w:t>
      </w:r>
      <w:r>
        <w:t xml:space="preserve"> (</w:t>
      </w:r>
      <w:r>
        <w:rPr>
          <w:rStyle w:val="VerbatimChar"/>
          <w:rFonts w:ascii="Aptos" w:hAnsi="Aptos"/>
          <w:sz w:val="24"/>
        </w:rPr>
        <w:t>execution_bridge.py:695</w:t>
      </w:r>
      <w:r>
        <w:t>) in a fire-and-forget thread.</w:t>
      </w:r>
    </w:p>
    <w:p w14:paraId="5B03D18F" w14:textId="77777777" w:rsidR="00127B04" w:rsidRDefault="00A50223">
      <w:pPr>
        <w:pStyle w:val="BodyText"/>
        <w:spacing w:line="320" w:lineRule="exact"/>
        <w:jc w:val="both"/>
      </w:pPr>
      <w:r>
        <w:t>That function:</w:t>
      </w:r>
    </w:p>
    <w:p w14:paraId="3C8B3696" w14:textId="77777777" w:rsidR="00127B04" w:rsidRDefault="00A50223">
      <w:pPr>
        <w:pStyle w:val="Compact"/>
        <w:numPr>
          <w:ilvl w:val="0"/>
          <w:numId w:val="10"/>
        </w:numPr>
        <w:spacing w:before="0" w:after="120" w:line="278" w:lineRule="auto"/>
        <w:jc w:val="both"/>
      </w:pPr>
      <w:r>
        <w:lastRenderedPageBreak/>
        <w:t xml:space="preserve">Re-composes the config from the notebook’s current </w:t>
      </w:r>
      <w:r>
        <w:rPr>
          <w:rStyle w:val="VerbatimChar"/>
          <w:rFonts w:ascii="Aptos" w:hAnsi="Aptos"/>
          <w:sz w:val="24"/>
        </w:rPr>
        <w:t>hydra_selections</w:t>
      </w:r>
      <w:r>
        <w:t xml:space="preserve"> and baseline source.</w:t>
      </w:r>
    </w:p>
    <w:p w14:paraId="43B9F7F3" w14:textId="77777777" w:rsidR="00127B04" w:rsidRDefault="00A50223">
      <w:pPr>
        <w:pStyle w:val="Compact"/>
        <w:numPr>
          <w:ilvl w:val="0"/>
          <w:numId w:val="10"/>
        </w:numPr>
        <w:spacing w:before="0" w:after="120" w:line="278" w:lineRule="auto"/>
        <w:jc w:val="both"/>
      </w:pPr>
      <w:r>
        <w:t xml:space="preserve">Calls </w:t>
      </w:r>
      <w:r>
        <w:rPr>
          <w:rStyle w:val="VerbatimChar"/>
          <w:rFonts w:ascii="Aptos" w:hAnsi="Aptos"/>
          <w:sz w:val="24"/>
        </w:rPr>
        <w:t>HydraManager.assemble_bundle_from_source(...)</w:t>
      </w:r>
      <w:r>
        <w:t xml:space="preserve"> to produce the flat bundle.</w:t>
      </w:r>
    </w:p>
    <w:p w14:paraId="506A0EDA" w14:textId="77777777" w:rsidR="00127B04" w:rsidRDefault="00A50223">
      <w:pPr>
        <w:pStyle w:val="Compact"/>
        <w:numPr>
          <w:ilvl w:val="0"/>
          <w:numId w:val="10"/>
        </w:numPr>
        <w:spacing w:before="0" w:after="120" w:line="278" w:lineRule="auto"/>
        <w:jc w:val="both"/>
      </w:pPr>
      <w:r>
        <w:t>Writes the bundle to a tempdir.</w:t>
      </w:r>
    </w:p>
    <w:p w14:paraId="0FC8986A" w14:textId="77777777" w:rsidR="00127B04" w:rsidRDefault="00A50223">
      <w:pPr>
        <w:pStyle w:val="Compact"/>
        <w:numPr>
          <w:ilvl w:val="0"/>
          <w:numId w:val="10"/>
        </w:numPr>
        <w:spacing w:before="0" w:after="120" w:line="278" w:lineRule="auto"/>
        <w:jc w:val="both"/>
      </w:pPr>
      <w:r>
        <w:t xml:space="preserve">Uploads via </w:t>
      </w:r>
      <w:r>
        <w:rPr>
          <w:rStyle w:val="VerbatimChar"/>
          <w:rFonts w:ascii="Aptos" w:hAnsi="Aptos"/>
          <w:sz w:val="24"/>
        </w:rPr>
        <w:t>client.log_artifacts(run_id, tmpdir, artifact_path="hydra")</w:t>
      </w:r>
      <w:r>
        <w:t>.</w:t>
      </w:r>
    </w:p>
    <w:p w14:paraId="1D8BDE78" w14:textId="77777777" w:rsidR="00127B04" w:rsidRDefault="00A50223">
      <w:pPr>
        <w:pStyle w:val="Compact"/>
        <w:numPr>
          <w:ilvl w:val="0"/>
          <w:numId w:val="10"/>
        </w:numPr>
        <w:spacing w:before="0" w:after="120" w:line="278" w:lineRule="auto"/>
        <w:jc w:val="both"/>
      </w:pPr>
      <w:r>
        <w:t xml:space="preserve">Tags the run with </w:t>
      </w:r>
      <w:r>
        <w:rPr>
          <w:rStyle w:val="VerbatimChar"/>
          <w:rFonts w:ascii="Aptos" w:hAnsi="Aptos"/>
          <w:sz w:val="24"/>
        </w:rPr>
        <w:t>noted.hydra_config_hash=&lt;sha256&gt;</w:t>
      </w:r>
      <w:r>
        <w:t xml:space="preserve">, </w:t>
      </w:r>
      <w:r>
        <w:rPr>
          <w:rStyle w:val="VerbatimChar"/>
          <w:rFonts w:ascii="Aptos" w:hAnsi="Aptos"/>
          <w:sz w:val="24"/>
        </w:rPr>
        <w:t>noted.project_id=&lt;id&gt;</w:t>
      </w:r>
      <w:r>
        <w:t xml:space="preserve">, and (if in a git repo) </w:t>
      </w:r>
      <w:r>
        <w:rPr>
          <w:rStyle w:val="VerbatimChar"/>
          <w:rFonts w:ascii="Aptos" w:hAnsi="Aptos"/>
          <w:sz w:val="24"/>
        </w:rPr>
        <w:t>noted.git_commit</w:t>
      </w:r>
      <w:r>
        <w:t xml:space="preserve"> + </w:t>
      </w:r>
      <w:r>
        <w:rPr>
          <w:rStyle w:val="VerbatimChar"/>
          <w:rFonts w:ascii="Aptos" w:hAnsi="Aptos"/>
          <w:sz w:val="24"/>
        </w:rPr>
        <w:t>mlflow.source.git.branch</w:t>
      </w:r>
      <w:r>
        <w:t>.</w:t>
      </w:r>
    </w:p>
    <w:p w14:paraId="19E271C5" w14:textId="77777777" w:rsidR="00127B04" w:rsidRDefault="00A50223">
      <w:pPr>
        <w:pStyle w:val="FirstParagraph"/>
        <w:spacing w:line="320" w:lineRule="exact"/>
        <w:jc w:val="both"/>
      </w:pPr>
      <w:r>
        <w:t>Failures are logged and ignored - bundle archival is additive metadata, not a correctness prerequisite. Deduplication per-session prevents double-logging if the prelude fires twice.</w:t>
      </w:r>
    </w:p>
    <w:p w14:paraId="1F3353AE" w14:textId="77777777" w:rsidR="00127B04" w:rsidRDefault="00A50223">
      <w:pPr>
        <w:pStyle w:val="BodyText"/>
        <w:spacing w:line="320" w:lineRule="exact"/>
        <w:jc w:val="both"/>
      </w:pPr>
      <w:r>
        <w:t>The archived tree on MLflow looks like:</w:t>
      </w:r>
    </w:p>
    <w:p w14:paraId="0F1E0E22"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sidRPr="00BB1C5B">
        <w:rPr>
          <w:rStyle w:val="VerbatimChar"/>
          <w:sz w:val="20"/>
          <w:lang w:val="pt-PT"/>
        </w:rPr>
        <w:t>hydra/</w:t>
      </w:r>
      <w:r w:rsidRPr="00BB1C5B">
        <w:rPr>
          <w:sz w:val="20"/>
          <w:lang w:val="pt-PT"/>
        </w:rPr>
        <w:br/>
      </w:r>
      <w:r w:rsidRPr="00BB1C5B">
        <w:rPr>
          <w:rStyle w:val="VerbatimChar"/>
          <w:sz w:val="20"/>
          <w:lang w:val="pt-PT"/>
        </w:rPr>
        <w:t xml:space="preserve">  config.yaml</w:t>
      </w:r>
      <w:r w:rsidRPr="00BB1C5B">
        <w:rPr>
          <w:sz w:val="20"/>
          <w:lang w:val="pt-PT"/>
        </w:rPr>
        <w:br/>
      </w:r>
      <w:r w:rsidRPr="00BB1C5B">
        <w:rPr>
          <w:rStyle w:val="VerbatimChar"/>
          <w:sz w:val="20"/>
          <w:lang w:val="pt-PT"/>
        </w:rPr>
        <w:t xml:space="preserve">  data/jena_2012_dataset.yaml</w:t>
      </w:r>
      <w:r w:rsidRPr="00BB1C5B">
        <w:rPr>
          <w:sz w:val="20"/>
          <w:lang w:val="pt-PT"/>
        </w:rPr>
        <w:br/>
      </w:r>
      <w:r w:rsidRPr="00BB1C5B">
        <w:rPr>
          <w:rStyle w:val="VerbatimChar"/>
          <w:sz w:val="20"/>
          <w:lang w:val="pt-PT"/>
        </w:rPr>
        <w:t xml:space="preserve">  data/jena_full_dataset.yaml</w:t>
      </w:r>
      <w:r w:rsidRPr="00BB1C5B">
        <w:rPr>
          <w:sz w:val="20"/>
          <w:lang w:val="pt-PT"/>
        </w:rPr>
        <w:br/>
      </w:r>
      <w:r w:rsidRPr="00BB1C5B">
        <w:rPr>
          <w:rStyle w:val="VerbatimChar"/>
          <w:sz w:val="20"/>
          <w:lang w:val="pt-PT"/>
        </w:rPr>
        <w:t xml:space="preserve">  model/gru_baseline.yaml</w:t>
      </w:r>
      <w:r w:rsidRPr="00BB1C5B">
        <w:rPr>
          <w:sz w:val="20"/>
          <w:lang w:val="pt-PT"/>
        </w:rPr>
        <w:br/>
      </w:r>
      <w:r w:rsidRPr="00BB1C5B">
        <w:rPr>
          <w:rStyle w:val="VerbatimChar"/>
          <w:sz w:val="20"/>
          <w:lang w:val="pt-PT"/>
        </w:rPr>
        <w:t xml:space="preserve">  ...</w:t>
      </w:r>
      <w:r w:rsidRPr="00BB1C5B">
        <w:rPr>
          <w:sz w:val="20"/>
          <w:lang w:val="pt-PT"/>
        </w:rPr>
        <w:br/>
      </w:r>
      <w:r w:rsidRPr="00BB1C5B">
        <w:rPr>
          <w:rStyle w:val="VerbatimChar"/>
          <w:sz w:val="20"/>
          <w:lang w:val="pt-PT"/>
        </w:rPr>
        <w:t xml:space="preserve">  </w:t>
      </w:r>
      <w:r>
        <w:rPr>
          <w:rStyle w:val="VerbatimChar"/>
          <w:sz w:val="20"/>
        </w:rPr>
        <w:t>selections.json          &lt;- {group_selections, overrides}</w:t>
      </w:r>
      <w:r>
        <w:rPr>
          <w:sz w:val="20"/>
        </w:rPr>
        <w:br/>
      </w:r>
      <w:r>
        <w:rPr>
          <w:rStyle w:val="VerbatimChar"/>
          <w:sz w:val="20"/>
        </w:rPr>
        <w:t xml:space="preserve">  resolved.yaml            &lt;- composed output</w:t>
      </w:r>
    </w:p>
    <w:p w14:paraId="0F10F29D" w14:textId="77777777" w:rsidR="00127B04" w:rsidRDefault="00A50223">
      <w:pPr>
        <w:pStyle w:val="FirstParagraph"/>
        <w:spacing w:line="320" w:lineRule="exact"/>
        <w:jc w:val="both"/>
      </w:pPr>
      <w:r>
        <w:t xml:space="preserve">This is what </w:t>
      </w:r>
      <w:r>
        <w:rPr>
          <w:rStyle w:val="VerbatimChar"/>
          <w:rFonts w:ascii="Aptos" w:hAnsi="Aptos"/>
          <w:sz w:val="24"/>
        </w:rPr>
        <w:t>MlflowSource</w:t>
      </w:r>
      <w:r>
        <w:t xml:space="preserve"> reads back when a user selects that run in Time Machine.</w:t>
      </w:r>
    </w:p>
    <w:p w14:paraId="183836B9" w14:textId="77777777" w:rsidR="00127B04" w:rsidRDefault="00A50223">
      <w:pPr>
        <w:pStyle w:val="Heading3"/>
        <w:spacing w:before="240" w:after="120" w:line="320" w:lineRule="exact"/>
        <w:jc w:val="both"/>
      </w:pPr>
      <w:bookmarkStart w:id="26" w:name="composer-panel-and-time-machine"/>
      <w:bookmarkStart w:id="27" w:name="_Toc227509109"/>
      <w:bookmarkEnd w:id="24"/>
      <w:r>
        <w:rPr>
          <w:color w:val="4F81BD"/>
        </w:rPr>
        <w:t>2.3.5 Composer panel and Time Machine</w:t>
      </w:r>
      <w:bookmarkEnd w:id="27"/>
    </w:p>
    <w:p w14:paraId="3F9807D6" w14:textId="77777777" w:rsidR="00127B04" w:rsidRDefault="00A50223">
      <w:pPr>
        <w:pStyle w:val="FirstParagraph"/>
        <w:spacing w:line="320" w:lineRule="exact"/>
        <w:jc w:val="both"/>
      </w:pPr>
      <w:r>
        <w:t>The Composer (</w:t>
      </w:r>
      <w:r>
        <w:rPr>
          <w:rStyle w:val="VerbatimChar"/>
          <w:rFonts w:ascii="Aptos" w:hAnsi="Aptos"/>
          <w:sz w:val="24"/>
        </w:rPr>
        <w:t>frontend/js/panels/explorer/ExplorerHydraViews.js</w:t>
      </w:r>
      <w:r>
        <w:t>) is a jsPanel tab with:</w:t>
      </w:r>
    </w:p>
    <w:p w14:paraId="46717229" w14:textId="77777777" w:rsidR="00127B04" w:rsidRDefault="00A50223">
      <w:pPr>
        <w:pStyle w:val="Compact"/>
        <w:numPr>
          <w:ilvl w:val="0"/>
          <w:numId w:val="11"/>
        </w:numPr>
        <w:spacing w:before="0" w:after="120" w:line="278" w:lineRule="auto"/>
        <w:jc w:val="both"/>
      </w:pPr>
      <w:r>
        <w:t xml:space="preserve">A </w:t>
      </w:r>
      <w:r>
        <w:rPr>
          <w:b/>
          <w:bCs/>
        </w:rPr>
        <w:t>mode toggle</w:t>
      </w:r>
      <w:r>
        <w:t xml:space="preserve"> between Local (read from </w:t>
      </w:r>
      <w:r>
        <w:rPr>
          <w:rStyle w:val="VerbatimChar"/>
          <w:rFonts w:ascii="Aptos" w:hAnsi="Aptos"/>
          <w:sz w:val="24"/>
        </w:rPr>
        <w:t>project://config/</w:t>
      </w:r>
      <w:r>
        <w:t xml:space="preserve">) and Experiment Run (read from </w:t>
      </w:r>
      <w:r>
        <w:rPr>
          <w:rStyle w:val="VerbatimChar"/>
          <w:rFonts w:ascii="Aptos" w:hAnsi="Aptos"/>
          <w:sz w:val="24"/>
        </w:rPr>
        <w:t>mlflow://&lt;run_id&gt;</w:t>
      </w:r>
      <w:r>
        <w:t>).</w:t>
      </w:r>
    </w:p>
    <w:p w14:paraId="09356B6F" w14:textId="77777777" w:rsidR="00127B04" w:rsidRDefault="00A50223">
      <w:pPr>
        <w:pStyle w:val="Compact"/>
        <w:numPr>
          <w:ilvl w:val="0"/>
          <w:numId w:val="11"/>
        </w:numPr>
        <w:spacing w:before="0" w:after="120" w:line="278" w:lineRule="auto"/>
        <w:jc w:val="both"/>
      </w:pPr>
      <w:r>
        <w:t xml:space="preserve">Three </w:t>
      </w:r>
      <w:r>
        <w:rPr>
          <w:b/>
          <w:bCs/>
        </w:rPr>
        <w:t>group dropdowns</w:t>
      </w:r>
      <w:r>
        <w:t xml:space="preserve"> (data/model/scaler) populated from the active schema.</w:t>
      </w:r>
    </w:p>
    <w:p w14:paraId="61674150" w14:textId="77777777" w:rsidR="00127B04" w:rsidRDefault="00A50223">
      <w:pPr>
        <w:pStyle w:val="Compact"/>
        <w:numPr>
          <w:ilvl w:val="0"/>
          <w:numId w:val="11"/>
        </w:numPr>
        <w:spacing w:before="0" w:after="120" w:line="278" w:lineRule="auto"/>
        <w:jc w:val="both"/>
      </w:pPr>
      <w:r>
        <w:t xml:space="preserve">About </w:t>
      </w:r>
      <w:r>
        <w:rPr>
          <w:b/>
          <w:bCs/>
        </w:rPr>
        <w:t>ten override inputs</w:t>
      </w:r>
      <w:r>
        <w:t xml:space="preserve"> for </w:t>
      </w:r>
      <w:r>
        <w:rPr>
          <w:rStyle w:val="VerbatimChar"/>
          <w:rFonts w:ascii="Aptos" w:hAnsi="Aptos"/>
          <w:sz w:val="24"/>
        </w:rPr>
        <w:t>seed</w:t>
      </w:r>
      <w:r>
        <w:t xml:space="preserve"> and the inlined </w:t>
      </w:r>
      <w:r>
        <w:rPr>
          <w:rStyle w:val="VerbatimChar"/>
          <w:rFonts w:ascii="Aptos" w:hAnsi="Aptos"/>
          <w:sz w:val="24"/>
        </w:rPr>
        <w:t>training.*</w:t>
      </w:r>
      <w:r>
        <w:t xml:space="preserve"> keys.</w:t>
      </w:r>
    </w:p>
    <w:p w14:paraId="5141788C" w14:textId="77777777" w:rsidR="00127B04" w:rsidRDefault="00A50223">
      <w:pPr>
        <w:pStyle w:val="Compact"/>
        <w:numPr>
          <w:ilvl w:val="0"/>
          <w:numId w:val="11"/>
        </w:numPr>
        <w:spacing w:before="0" w:after="120" w:line="278" w:lineRule="auto"/>
        <w:jc w:val="both"/>
      </w:pPr>
      <w:r>
        <w:t xml:space="preserve">An </w:t>
      </w:r>
      <w:r>
        <w:rPr>
          <w:b/>
          <w:bCs/>
        </w:rPr>
        <w:t>Apply button</w:t>
      </w:r>
      <w:r>
        <w:t xml:space="preserve"> that calls </w:t>
      </w:r>
      <w:r>
        <w:rPr>
          <w:rStyle w:val="VerbatimChar"/>
          <w:rFonts w:ascii="Aptos" w:hAnsi="Aptos"/>
          <w:sz w:val="24"/>
        </w:rPr>
        <w:t>NotebookEditor.setHydraSelections(...)</w:t>
      </w:r>
      <w:r>
        <w:t xml:space="preserve"> which in turn persists metadata and triggers schema refresh + badge recomputation.</w:t>
      </w:r>
    </w:p>
    <w:p w14:paraId="57BA6E92" w14:textId="77777777" w:rsidR="00127B04" w:rsidRDefault="00A50223">
      <w:pPr>
        <w:pStyle w:val="FirstParagraph"/>
        <w:spacing w:line="320" w:lineRule="exact"/>
        <w:jc w:val="both"/>
      </w:pPr>
      <w:r>
        <w:t xml:space="preserve">The four Composer-to-backend endpoints live at </w:t>
      </w:r>
      <w:r>
        <w:rPr>
          <w:rStyle w:val="VerbatimChar"/>
          <w:rFonts w:ascii="Aptos" w:hAnsi="Aptos"/>
          <w:sz w:val="24"/>
        </w:rPr>
        <w:t>backend/app/routers/hydra.py</w:t>
      </w:r>
      <w:r>
        <w:t>:</w:t>
      </w:r>
    </w:p>
    <w:p w14:paraId="2630BD78" w14:textId="77777777" w:rsidR="00127B04" w:rsidRDefault="00A50223">
      <w:pPr>
        <w:pStyle w:val="Compact"/>
        <w:numPr>
          <w:ilvl w:val="0"/>
          <w:numId w:val="12"/>
        </w:numPr>
        <w:spacing w:before="0" w:after="120" w:line="278" w:lineRule="auto"/>
        <w:jc w:val="both"/>
      </w:pPr>
      <w:r>
        <w:rPr>
          <w:rStyle w:val="VerbatimChar"/>
          <w:rFonts w:ascii="Aptos" w:hAnsi="Aptos"/>
          <w:sz w:val="24"/>
        </w:rPr>
        <w:t>GET /api/hydra/experiments/{project_id}</w:t>
      </w:r>
      <w:r>
        <w:t xml:space="preserve"> [line 182] - lists experiments that have at least one run tagged with the project id.</w:t>
      </w:r>
    </w:p>
    <w:p w14:paraId="36E163AF" w14:textId="77777777" w:rsidR="00127B04" w:rsidRDefault="00A50223">
      <w:pPr>
        <w:pStyle w:val="Compact"/>
        <w:numPr>
          <w:ilvl w:val="0"/>
          <w:numId w:val="12"/>
        </w:numPr>
        <w:spacing w:before="0" w:after="120" w:line="278" w:lineRule="auto"/>
        <w:jc w:val="both"/>
      </w:pPr>
      <w:r>
        <w:rPr>
          <w:rStyle w:val="VerbatimChar"/>
          <w:rFonts w:ascii="Aptos" w:hAnsi="Aptos"/>
          <w:sz w:val="24"/>
        </w:rPr>
        <w:t>GET /api/hydra/runs/{project_id}/{experiment_id}</w:t>
      </w:r>
      <w:r>
        <w:t xml:space="preserve"> [line 233] - lists runs that have a </w:t>
      </w:r>
      <w:r>
        <w:rPr>
          <w:rStyle w:val="VerbatimChar"/>
          <w:rFonts w:ascii="Aptos" w:hAnsi="Aptos"/>
          <w:sz w:val="24"/>
        </w:rPr>
        <w:t>hydra/</w:t>
      </w:r>
      <w:r>
        <w:t xml:space="preserve"> artifact bundle.</w:t>
      </w:r>
    </w:p>
    <w:p w14:paraId="7FBA0829" w14:textId="77777777" w:rsidR="00127B04" w:rsidRDefault="00A50223">
      <w:pPr>
        <w:pStyle w:val="Compact"/>
        <w:numPr>
          <w:ilvl w:val="0"/>
          <w:numId w:val="12"/>
        </w:numPr>
        <w:spacing w:before="0" w:after="120" w:line="278" w:lineRule="auto"/>
        <w:jc w:val="both"/>
      </w:pPr>
      <w:r>
        <w:rPr>
          <w:rStyle w:val="VerbatimChar"/>
          <w:rFonts w:ascii="Aptos" w:hAnsi="Aptos"/>
          <w:sz w:val="24"/>
        </w:rPr>
        <w:t>POST /api/hydra/compose-mlflow</w:t>
      </w:r>
      <w:r>
        <w:t xml:space="preserve"> [line 277] - compose using an MLflow run as baseline plus user tweaks.</w:t>
      </w:r>
    </w:p>
    <w:p w14:paraId="1ED81A10" w14:textId="77777777" w:rsidR="00127B04" w:rsidRDefault="00A50223">
      <w:pPr>
        <w:pStyle w:val="Compact"/>
        <w:numPr>
          <w:ilvl w:val="0"/>
          <w:numId w:val="12"/>
        </w:numPr>
        <w:spacing w:before="0" w:after="120" w:line="278" w:lineRule="auto"/>
        <w:jc w:val="both"/>
      </w:pPr>
      <w:r>
        <w:rPr>
          <w:rStyle w:val="VerbatimChar"/>
          <w:rFonts w:ascii="Aptos" w:hAnsi="Aptos"/>
          <w:sz w:val="24"/>
        </w:rPr>
        <w:lastRenderedPageBreak/>
        <w:t>POST /api/hydra/load-bundle</w:t>
      </w:r>
      <w:r>
        <w:t xml:space="preserve"> [line 307] - fetch a past run’s bundle into the cache and return the selections/overrides that produced it (so the Composer can pre-populate).</w:t>
      </w:r>
    </w:p>
    <w:p w14:paraId="636C9361" w14:textId="77777777" w:rsidR="00127B04" w:rsidRDefault="00A50223">
      <w:pPr>
        <w:pStyle w:val="Heading3"/>
        <w:spacing w:before="240" w:after="120" w:line="320" w:lineRule="exact"/>
        <w:jc w:val="both"/>
      </w:pPr>
      <w:bookmarkStart w:id="28" w:name="baseline-badge-state-machine"/>
      <w:bookmarkStart w:id="29" w:name="_Toc227509110"/>
      <w:bookmarkEnd w:id="26"/>
      <w:r>
        <w:rPr>
          <w:color w:val="4F81BD"/>
        </w:rPr>
        <w:t>2.3.6 Baseline badge state machine</w:t>
      </w:r>
      <w:bookmarkEnd w:id="29"/>
    </w:p>
    <w:p w14:paraId="575ED996" w14:textId="77777777" w:rsidR="00127B04" w:rsidRDefault="00A50223">
      <w:pPr>
        <w:pStyle w:val="FirstParagraph"/>
        <w:spacing w:line="320" w:lineRule="exact"/>
        <w:jc w:val="both"/>
      </w:pPr>
      <w:r>
        <w:t>The badge in the notebook bar (</w:t>
      </w:r>
      <w:r>
        <w:rPr>
          <w:rStyle w:val="VerbatimChar"/>
          <w:rFonts w:ascii="Aptos" w:hAnsi="Aptos"/>
          <w:sz w:val="24"/>
        </w:rPr>
        <w:t>NotebookEditor.js:2106</w:t>
      </w:r>
      <w:r>
        <w:t>) shows one of three labels paired with one of three state dots:</w:t>
      </w:r>
    </w:p>
    <w:p w14:paraId="6CCE382A" w14:textId="77777777" w:rsidR="00127B04" w:rsidRDefault="00A50223">
      <w:pPr>
        <w:pStyle w:val="Compact"/>
        <w:numPr>
          <w:ilvl w:val="0"/>
          <w:numId w:val="13"/>
        </w:numPr>
        <w:spacing w:before="0" w:after="120" w:line="278" w:lineRule="auto"/>
        <w:jc w:val="both"/>
      </w:pPr>
      <w:r>
        <w:t xml:space="preserve">Label: </w:t>
      </w:r>
      <w:r>
        <w:rPr>
          <w:rStyle w:val="VerbatimChar"/>
          <w:rFonts w:ascii="Aptos" w:hAnsi="Aptos"/>
          <w:sz w:val="24"/>
        </w:rPr>
        <w:t>BASELINE</w:t>
      </w:r>
      <w:r>
        <w:t xml:space="preserve"> (gray) when </w:t>
      </w:r>
      <w:r>
        <w:rPr>
          <w:rStyle w:val="VerbatimChar"/>
          <w:rFonts w:ascii="Aptos" w:hAnsi="Aptos"/>
          <w:sz w:val="24"/>
        </w:rPr>
        <w:t>hydra_baseline_source</w:t>
      </w:r>
      <w:r>
        <w:t xml:space="preserve"> is </w:t>
      </w:r>
      <w:r>
        <w:rPr>
          <w:rStyle w:val="VerbatimChar"/>
          <w:rFonts w:ascii="Aptos" w:hAnsi="Aptos"/>
          <w:sz w:val="24"/>
        </w:rPr>
        <w:t>project://config/</w:t>
      </w:r>
      <w:r>
        <w:t>.</w:t>
      </w:r>
    </w:p>
    <w:p w14:paraId="3E4D99F2" w14:textId="77777777" w:rsidR="00127B04" w:rsidRDefault="00A50223">
      <w:pPr>
        <w:pStyle w:val="Compact"/>
        <w:numPr>
          <w:ilvl w:val="0"/>
          <w:numId w:val="13"/>
        </w:numPr>
        <w:spacing w:before="0" w:after="120" w:line="278" w:lineRule="auto"/>
        <w:jc w:val="both"/>
      </w:pPr>
      <w:r>
        <w:t xml:space="preserve">Label: </w:t>
      </w:r>
      <w:r>
        <w:rPr>
          <w:rStyle w:val="VerbatimChar"/>
          <w:rFonts w:ascii="Aptos" w:hAnsi="Aptos"/>
          <w:sz w:val="24"/>
        </w:rPr>
        <w:t>RUN xxxxxx</w:t>
      </w:r>
      <w:r>
        <w:t xml:space="preserve"> (purple, short hash) when it is </w:t>
      </w:r>
      <w:r>
        <w:rPr>
          <w:rStyle w:val="VerbatimChar"/>
          <w:rFonts w:ascii="Aptos" w:hAnsi="Aptos"/>
          <w:sz w:val="24"/>
        </w:rPr>
        <w:t>mlflow://&lt;run_id&gt;</w:t>
      </w:r>
      <w:r>
        <w:t>.</w:t>
      </w:r>
    </w:p>
    <w:p w14:paraId="4217A7F7" w14:textId="77777777" w:rsidR="00127B04" w:rsidRDefault="00A50223">
      <w:pPr>
        <w:pStyle w:val="Compact"/>
        <w:numPr>
          <w:ilvl w:val="0"/>
          <w:numId w:val="13"/>
        </w:numPr>
        <w:spacing w:before="0" w:after="120" w:line="278" w:lineRule="auto"/>
        <w:jc w:val="both"/>
      </w:pPr>
      <w:r>
        <w:t>Dot: green check when current selections match defaults (Local) or match the archived bundle (MLflow). Orange exclamation when they differ (drift). Red X when the baseline source is unreachable (e.g. MLflow run deleted).</w:t>
      </w:r>
    </w:p>
    <w:p w14:paraId="20937A69" w14:textId="77777777" w:rsidR="00127B04" w:rsidRDefault="00A50223">
      <w:pPr>
        <w:pStyle w:val="FirstParagraph"/>
        <w:spacing w:line="320" w:lineRule="exact"/>
        <w:jc w:val="both"/>
      </w:pPr>
      <w:r>
        <w:t xml:space="preserve">Drift is computed by </w:t>
      </w:r>
      <w:r>
        <w:rPr>
          <w:rStyle w:val="VerbatimChar"/>
          <w:rFonts w:ascii="Aptos" w:hAnsi="Aptos"/>
          <w:sz w:val="24"/>
        </w:rPr>
        <w:t>_computeBaselineBadgeState()</w:t>
      </w:r>
      <w:r>
        <w:t xml:space="preserve"> (</w:t>
      </w:r>
      <w:r>
        <w:rPr>
          <w:rStyle w:val="VerbatimChar"/>
          <w:rFonts w:ascii="Aptos" w:hAnsi="Aptos"/>
          <w:sz w:val="24"/>
        </w:rPr>
        <w:t>NotebookEditor.js:2166</w:t>
      </w:r>
      <w:r>
        <w:t xml:space="preserve">) and </w:t>
      </w:r>
      <w:r>
        <w:rPr>
          <w:rStyle w:val="VerbatimChar"/>
          <w:rFonts w:ascii="Aptos" w:hAnsi="Aptos"/>
          <w:sz w:val="24"/>
        </w:rPr>
        <w:t>_selectionsEqual()</w:t>
      </w:r>
      <w:r>
        <w:t xml:space="preserve"> (line 2250). The tooltip includes a </w:t>
      </w:r>
      <w:r>
        <w:rPr>
          <w:rStyle w:val="VerbatimChar"/>
          <w:rFonts w:ascii="Aptos" w:hAnsi="Aptos"/>
          <w:sz w:val="24"/>
        </w:rPr>
        <w:t>Drift:</w:t>
      </w:r>
      <w:r>
        <w:t xml:space="preserve"> section listing the exact keys that differ - this was added after a real incident where a user had legacy flat-format metadata with stale group names, and the badge was going orange with no diagnostic surface.</w:t>
      </w:r>
    </w:p>
    <w:p w14:paraId="54CBD327" w14:textId="77777777" w:rsidR="00127B04" w:rsidRDefault="00A50223">
      <w:pPr>
        <w:pStyle w:val="BodyText"/>
        <w:spacing w:line="320" w:lineRule="exact"/>
        <w:jc w:val="both"/>
      </w:pPr>
      <w:r>
        <w:rPr>
          <w:rStyle w:val="VerbatimChar"/>
          <w:rFonts w:ascii="Aptos" w:hAnsi="Aptos"/>
          <w:sz w:val="24"/>
        </w:rPr>
        <w:t>_refreshActiveSchema()</w:t>
      </w:r>
      <w:r>
        <w:t xml:space="preserve"> (line 2399) fetches </w:t>
      </w:r>
      <w:r>
        <w:rPr>
          <w:rStyle w:val="VerbatimChar"/>
          <w:rFonts w:ascii="Aptos" w:hAnsi="Aptos"/>
          <w:sz w:val="24"/>
        </w:rPr>
        <w:t>/api/hydra/schema/{project_id}</w:t>
      </w:r>
      <w:r>
        <w:t xml:space="preserve"> against the current baseline source and is called after every Apply to keep the schema used for drift comparison in sync with the baseline.</w:t>
      </w:r>
    </w:p>
    <w:p w14:paraId="2A70642C" w14:textId="77777777" w:rsidR="00127B04" w:rsidRDefault="00A50223">
      <w:pPr>
        <w:pStyle w:val="Heading2"/>
        <w:spacing w:before="240" w:after="120" w:line="320" w:lineRule="exact"/>
        <w:jc w:val="both"/>
      </w:pPr>
      <w:bookmarkStart w:id="30" w:name="operations"/>
      <w:bookmarkStart w:id="31" w:name="_Toc227509111"/>
      <w:bookmarkEnd w:id="16"/>
      <w:bookmarkEnd w:id="28"/>
      <w:r>
        <w:rPr>
          <w:rFonts w:ascii="Aptos" w:hAnsi="Aptos"/>
          <w:color w:val="4F81BD"/>
        </w:rPr>
        <w:t>2.4 Operations</w:t>
      </w:r>
      <w:bookmarkEnd w:id="31"/>
    </w:p>
    <w:p w14:paraId="34BFC021" w14:textId="77777777" w:rsidR="00127B04" w:rsidRDefault="00A50223">
      <w:pPr>
        <w:pStyle w:val="Heading3"/>
        <w:spacing w:before="240" w:after="120" w:line="320" w:lineRule="exact"/>
        <w:jc w:val="both"/>
      </w:pPr>
      <w:bookmarkStart w:id="32" w:name="add-a-new-group"/>
      <w:bookmarkStart w:id="33" w:name="_Toc227509112"/>
      <w:r>
        <w:rPr>
          <w:color w:val="4F81BD"/>
        </w:rPr>
        <w:t>Add a new group</w:t>
      </w:r>
      <w:bookmarkEnd w:id="33"/>
    </w:p>
    <w:p w14:paraId="3B3A8B27" w14:textId="77777777" w:rsidR="00127B04" w:rsidRDefault="00A50223">
      <w:pPr>
        <w:pStyle w:val="Compact"/>
        <w:numPr>
          <w:ilvl w:val="0"/>
          <w:numId w:val="14"/>
        </w:numPr>
        <w:spacing w:before="0" w:after="120" w:line="278" w:lineRule="auto"/>
        <w:jc w:val="both"/>
      </w:pPr>
      <w:r>
        <w:t xml:space="preserve">Create the directory under </w:t>
      </w:r>
      <w:r>
        <w:rPr>
          <w:rStyle w:val="VerbatimChar"/>
          <w:rFonts w:ascii="Aptos" w:hAnsi="Aptos"/>
          <w:sz w:val="24"/>
        </w:rPr>
        <w:t>config/</w:t>
      </w:r>
      <w:r>
        <w:t>, e.g. </w:t>
      </w:r>
      <w:r>
        <w:rPr>
          <w:rStyle w:val="VerbatimChar"/>
          <w:rFonts w:ascii="Aptos" w:hAnsi="Aptos"/>
          <w:sz w:val="24"/>
        </w:rPr>
        <w:t>config/optimizer/</w:t>
      </w:r>
      <w:r>
        <w:t>.</w:t>
      </w:r>
    </w:p>
    <w:p w14:paraId="4FF936DA" w14:textId="77777777" w:rsidR="00127B04" w:rsidRDefault="00A50223">
      <w:pPr>
        <w:pStyle w:val="Compact"/>
        <w:numPr>
          <w:ilvl w:val="0"/>
          <w:numId w:val="14"/>
        </w:numPr>
        <w:spacing w:before="0" w:after="120" w:line="278" w:lineRule="auto"/>
        <w:jc w:val="both"/>
      </w:pPr>
      <w:r>
        <w:t>Add one YAML option file per choice, e.g. </w:t>
      </w:r>
      <w:r>
        <w:rPr>
          <w:rStyle w:val="VerbatimChar"/>
          <w:rFonts w:ascii="Aptos" w:hAnsi="Aptos"/>
          <w:sz w:val="24"/>
        </w:rPr>
        <w:t>config/optimizer/adam.yaml</w:t>
      </w:r>
      <w:r>
        <w:t xml:space="preserve">, </w:t>
      </w:r>
      <w:r>
        <w:rPr>
          <w:rStyle w:val="VerbatimChar"/>
          <w:rFonts w:ascii="Aptos" w:hAnsi="Aptos"/>
          <w:sz w:val="24"/>
        </w:rPr>
        <w:t>config/optimizer/adamw.yaml</w:t>
      </w:r>
      <w:r>
        <w:t>.</w:t>
      </w:r>
    </w:p>
    <w:p w14:paraId="26BA2150" w14:textId="77777777" w:rsidR="00127B04" w:rsidRDefault="00A50223">
      <w:pPr>
        <w:pStyle w:val="Compact"/>
        <w:numPr>
          <w:ilvl w:val="0"/>
          <w:numId w:val="14"/>
        </w:numPr>
        <w:spacing w:before="0" w:after="120" w:line="278" w:lineRule="auto"/>
        <w:jc w:val="both"/>
      </w:pPr>
      <w:r>
        <w:t xml:space="preserve">Add </w:t>
      </w:r>
      <w:r>
        <w:rPr>
          <w:rStyle w:val="VerbatimChar"/>
          <w:rFonts w:ascii="Aptos" w:hAnsi="Aptos"/>
          <w:sz w:val="24"/>
        </w:rPr>
        <w:t>optimizer: adam</w:t>
      </w:r>
      <w:r>
        <w:t xml:space="preserve"> to the </w:t>
      </w:r>
      <w:r>
        <w:rPr>
          <w:rStyle w:val="VerbatimChar"/>
          <w:rFonts w:ascii="Aptos" w:hAnsi="Aptos"/>
          <w:sz w:val="24"/>
        </w:rPr>
        <w:t>defaults:</w:t>
      </w:r>
      <w:r>
        <w:t xml:space="preserve"> list in </w:t>
      </w:r>
      <w:r>
        <w:rPr>
          <w:rStyle w:val="VerbatimChar"/>
          <w:rFonts w:ascii="Aptos" w:hAnsi="Aptos"/>
          <w:sz w:val="24"/>
        </w:rPr>
        <w:t>config.yaml</w:t>
      </w:r>
      <w:r>
        <w:t>.</w:t>
      </w:r>
    </w:p>
    <w:p w14:paraId="4D9CC4EA" w14:textId="77777777" w:rsidR="00127B04" w:rsidRDefault="00A50223">
      <w:pPr>
        <w:pStyle w:val="Compact"/>
        <w:numPr>
          <w:ilvl w:val="0"/>
          <w:numId w:val="14"/>
        </w:numPr>
        <w:spacing w:before="0" w:after="120" w:line="278" w:lineRule="auto"/>
        <w:jc w:val="both"/>
      </w:pPr>
      <w:r>
        <w:t xml:space="preserve">Reopen the Composer in noted - the new group appears as a dropdown automatically. </w:t>
      </w:r>
      <w:r>
        <w:rPr>
          <w:rStyle w:val="VerbatimChar"/>
          <w:rFonts w:ascii="Aptos" w:hAnsi="Aptos"/>
          <w:sz w:val="24"/>
        </w:rPr>
        <w:t>HydraManager.get_schema_from_source()</w:t>
      </w:r>
      <w:r>
        <w:t xml:space="preserve"> rediscovers groups on every render.</w:t>
      </w:r>
    </w:p>
    <w:p w14:paraId="123B3075" w14:textId="77777777" w:rsidR="00127B04" w:rsidRDefault="00A50223">
      <w:pPr>
        <w:pStyle w:val="Heading3"/>
        <w:spacing w:before="240" w:after="120" w:line="320" w:lineRule="exact"/>
        <w:jc w:val="both"/>
      </w:pPr>
      <w:bookmarkStart w:id="34" w:name="add-a-new-override-input"/>
      <w:bookmarkStart w:id="35" w:name="_Toc227509113"/>
      <w:bookmarkEnd w:id="32"/>
      <w:r>
        <w:rPr>
          <w:color w:val="4F81BD"/>
        </w:rPr>
        <w:t>Add a new override input</w:t>
      </w:r>
      <w:bookmarkEnd w:id="35"/>
    </w:p>
    <w:p w14:paraId="03BEBE1E" w14:textId="77777777" w:rsidR="00127B04" w:rsidRDefault="00A50223">
      <w:pPr>
        <w:pStyle w:val="FirstParagraph"/>
        <w:spacing w:line="320" w:lineRule="exact"/>
        <w:jc w:val="both"/>
      </w:pPr>
      <w:r>
        <w:t xml:space="preserve">Anything that is a leaf in </w:t>
      </w:r>
      <w:r>
        <w:rPr>
          <w:rStyle w:val="VerbatimChar"/>
          <w:rFonts w:ascii="Aptos" w:hAnsi="Aptos"/>
          <w:sz w:val="24"/>
        </w:rPr>
        <w:t>config.yaml</w:t>
      </w:r>
      <w:r>
        <w:t xml:space="preserve"> (not referenced as a group) automatically surfaces as an override input. If training is inlined (as it is in Tutorial 3), adding </w:t>
      </w:r>
      <w:r>
        <w:rPr>
          <w:rStyle w:val="VerbatimChar"/>
          <w:rFonts w:ascii="Aptos" w:hAnsi="Aptos"/>
          <w:sz w:val="24"/>
        </w:rPr>
        <w:t>training.optimizer_beta_1: 0.9</w:t>
      </w:r>
      <w:r>
        <w:t xml:space="preserve"> to </w:t>
      </w:r>
      <w:r>
        <w:rPr>
          <w:rStyle w:val="VerbatimChar"/>
          <w:rFonts w:ascii="Aptos" w:hAnsi="Aptos"/>
          <w:sz w:val="24"/>
        </w:rPr>
        <w:t>config.yaml</w:t>
      </w:r>
      <w:r>
        <w:t xml:space="preserve"> produces a new input in the Composer on next render. If training were a group, you would need to edit each training option file.</w:t>
      </w:r>
    </w:p>
    <w:p w14:paraId="47902E8F" w14:textId="77777777" w:rsidR="00127B04" w:rsidRDefault="00A50223">
      <w:pPr>
        <w:pStyle w:val="BodyText"/>
        <w:spacing w:line="320" w:lineRule="exact"/>
        <w:jc w:val="both"/>
      </w:pPr>
      <w:r>
        <w:t xml:space="preserve">There is a known gap: group-file leaves are not currently exposed as override inputs. If a leaf only lives in </w:t>
      </w:r>
      <w:r>
        <w:rPr>
          <w:rStyle w:val="VerbatimChar"/>
          <w:rFonts w:ascii="Aptos" w:hAnsi="Aptos"/>
          <w:sz w:val="24"/>
        </w:rPr>
        <w:t>data/jena_full_dataset.yaml</w:t>
      </w:r>
      <w:r>
        <w:t xml:space="preserve"> and not in </w:t>
      </w:r>
      <w:r>
        <w:rPr>
          <w:rStyle w:val="VerbatimChar"/>
          <w:rFonts w:ascii="Aptos" w:hAnsi="Aptos"/>
          <w:sz w:val="24"/>
        </w:rPr>
        <w:t>config.yaml</w:t>
      </w:r>
      <w:r>
        <w:t xml:space="preserve">, it cannot be </w:t>
      </w:r>
      <w:r>
        <w:lastRenderedPageBreak/>
        <w:t xml:space="preserve">overridden via the Composer UI. The workaround for now is to inline the value in </w:t>
      </w:r>
      <w:r>
        <w:rPr>
          <w:rStyle w:val="VerbatimChar"/>
          <w:rFonts w:ascii="Aptos" w:hAnsi="Aptos"/>
          <w:sz w:val="24"/>
        </w:rPr>
        <w:t>config.yaml</w:t>
      </w:r>
      <w:r>
        <w:t xml:space="preserve">. Extending </w:t>
      </w:r>
      <w:r>
        <w:rPr>
          <w:rStyle w:val="VerbatimChar"/>
          <w:rFonts w:ascii="Aptos" w:hAnsi="Aptos"/>
          <w:sz w:val="24"/>
        </w:rPr>
        <w:t>_extract_schema</w:t>
      </w:r>
      <w:r>
        <w:t xml:space="preserve"> to walk into selected group files is queued for future work.</w:t>
      </w:r>
    </w:p>
    <w:p w14:paraId="0156FD7E" w14:textId="77777777" w:rsidR="00127B04" w:rsidRDefault="00A50223">
      <w:pPr>
        <w:pStyle w:val="Heading3"/>
        <w:spacing w:before="240" w:after="120" w:line="320" w:lineRule="exact"/>
        <w:jc w:val="both"/>
      </w:pPr>
      <w:bookmarkStart w:id="36" w:name="debug-a-hash-mismatch"/>
      <w:bookmarkStart w:id="37" w:name="_Toc227509114"/>
      <w:bookmarkEnd w:id="34"/>
      <w:r>
        <w:rPr>
          <w:color w:val="4F81BD"/>
        </w:rPr>
        <w:t>Debug a hash mismatch</w:t>
      </w:r>
      <w:bookmarkEnd w:id="37"/>
    </w:p>
    <w:p w14:paraId="01478093" w14:textId="77777777" w:rsidR="00127B04" w:rsidRDefault="00A50223">
      <w:pPr>
        <w:pStyle w:val="FirstParagraph"/>
        <w:spacing w:line="320" w:lineRule="exact"/>
        <w:jc w:val="both"/>
      </w:pPr>
      <w:r>
        <w:t xml:space="preserve">Symptom: two runs that should be “the same” produce different </w:t>
      </w:r>
      <w:r>
        <w:rPr>
          <w:rStyle w:val="VerbatimChar"/>
          <w:rFonts w:ascii="Aptos" w:hAnsi="Aptos"/>
          <w:sz w:val="24"/>
        </w:rPr>
        <w:t>noted.hydra_config_hash</w:t>
      </w:r>
      <w:r>
        <w:t xml:space="preserve"> tags, or the badge shows orange after you thought you only changed a defaults list alignment.</w:t>
      </w:r>
    </w:p>
    <w:p w14:paraId="2F1C4AEA" w14:textId="77777777" w:rsidR="00127B04" w:rsidRDefault="00A50223">
      <w:pPr>
        <w:pStyle w:val="Compact"/>
        <w:numPr>
          <w:ilvl w:val="0"/>
          <w:numId w:val="15"/>
        </w:numPr>
        <w:spacing w:before="0" w:after="120" w:line="278" w:lineRule="auto"/>
        <w:jc w:val="both"/>
      </w:pPr>
      <w:r>
        <w:t xml:space="preserve">Open both runs in MLflow and download the </w:t>
      </w:r>
      <w:r>
        <w:rPr>
          <w:rStyle w:val="VerbatimChar"/>
          <w:rFonts w:ascii="Aptos" w:hAnsi="Aptos"/>
          <w:sz w:val="24"/>
        </w:rPr>
        <w:t>hydra/selections.json</w:t>
      </w:r>
      <w:r>
        <w:t xml:space="preserve"> artifact from each. A diff of selections reveals any change in group selection or override values.</w:t>
      </w:r>
    </w:p>
    <w:p w14:paraId="6B72CB3B" w14:textId="77777777" w:rsidR="00127B04" w:rsidRDefault="00A50223">
      <w:pPr>
        <w:pStyle w:val="Compact"/>
        <w:numPr>
          <w:ilvl w:val="0"/>
          <w:numId w:val="15"/>
        </w:numPr>
        <w:spacing w:before="0" w:after="120" w:line="278" w:lineRule="auto"/>
        <w:jc w:val="both"/>
      </w:pPr>
      <w:r>
        <w:t xml:space="preserve">If selections match, diff </w:t>
      </w:r>
      <w:r>
        <w:rPr>
          <w:rStyle w:val="VerbatimChar"/>
          <w:rFonts w:ascii="Aptos" w:hAnsi="Aptos"/>
          <w:sz w:val="24"/>
        </w:rPr>
        <w:t>hydra/resolved.yaml</w:t>
      </w:r>
      <w:r>
        <w:t>. Any byte difference changes the hash. Whitespace and key ordering are preserved by OmegaConf’s dumper and do count as differences if templates were edited in between.</w:t>
      </w:r>
    </w:p>
    <w:p w14:paraId="2DEB8E48" w14:textId="77777777" w:rsidR="00127B04" w:rsidRDefault="00A50223">
      <w:pPr>
        <w:pStyle w:val="Compact"/>
        <w:numPr>
          <w:ilvl w:val="0"/>
          <w:numId w:val="15"/>
        </w:numPr>
        <w:spacing w:before="0" w:after="120" w:line="278" w:lineRule="auto"/>
        <w:jc w:val="both"/>
      </w:pPr>
      <w:r>
        <w:t>If resolved YAMLs match, suspect different Hydra library versions (unlikely in noted’s pinned stack) or a silent edit to a template file that happened to compose to the same leaves but a different byte layout.</w:t>
      </w:r>
    </w:p>
    <w:p w14:paraId="40BE3B58" w14:textId="77777777" w:rsidR="00127B04" w:rsidRDefault="00A50223">
      <w:pPr>
        <w:pStyle w:val="FirstParagraph"/>
        <w:spacing w:line="320" w:lineRule="exact"/>
        <w:jc w:val="both"/>
      </w:pPr>
      <w:r>
        <w:t>The badge’s drift tooltip (</w:t>
      </w:r>
      <w:r>
        <w:rPr>
          <w:rStyle w:val="VerbatimChar"/>
          <w:rFonts w:ascii="Aptos" w:hAnsi="Aptos"/>
          <w:sz w:val="24"/>
        </w:rPr>
        <w:t>_computeBaselineBadgeState</w:t>
      </w:r>
      <w:r>
        <w:t>) lists keys that differ from the baseline, which is usually enough to find the culprit without opening MLflow.</w:t>
      </w:r>
    </w:p>
    <w:p w14:paraId="5CF77AFB" w14:textId="77777777" w:rsidR="00127B04" w:rsidRDefault="00A50223">
      <w:pPr>
        <w:pStyle w:val="Heading3"/>
        <w:spacing w:before="240" w:after="120" w:line="320" w:lineRule="exact"/>
        <w:jc w:val="both"/>
      </w:pPr>
      <w:bookmarkStart w:id="38" w:name="X994c29cda0a7616298b4642f59f4879becdcba0"/>
      <w:bookmarkStart w:id="39" w:name="_Toc227509115"/>
      <w:bookmarkEnd w:id="36"/>
      <w:r>
        <w:rPr>
          <w:color w:val="4F81BD"/>
        </w:rPr>
        <w:t>Load a past run’s config back into the notebook</w:t>
      </w:r>
      <w:bookmarkEnd w:id="39"/>
    </w:p>
    <w:p w14:paraId="1D35CB20" w14:textId="77777777" w:rsidR="00127B04" w:rsidRDefault="00A50223">
      <w:pPr>
        <w:pStyle w:val="Compact"/>
        <w:numPr>
          <w:ilvl w:val="0"/>
          <w:numId w:val="16"/>
        </w:numPr>
        <w:spacing w:before="0" w:after="120" w:line="278" w:lineRule="auto"/>
        <w:jc w:val="both"/>
      </w:pPr>
      <w:r>
        <w:t>Open the Composer.</w:t>
      </w:r>
    </w:p>
    <w:p w14:paraId="33BE393B" w14:textId="77777777" w:rsidR="00127B04" w:rsidRDefault="00A50223">
      <w:pPr>
        <w:pStyle w:val="Compact"/>
        <w:numPr>
          <w:ilvl w:val="0"/>
          <w:numId w:val="16"/>
        </w:numPr>
        <w:spacing w:before="0" w:after="120" w:line="278" w:lineRule="auto"/>
        <w:jc w:val="both"/>
      </w:pPr>
      <w:r>
        <w:t>Switch to Experiment Run mode.</w:t>
      </w:r>
    </w:p>
    <w:p w14:paraId="23A66586" w14:textId="77777777" w:rsidR="00127B04" w:rsidRDefault="00A50223">
      <w:pPr>
        <w:pStyle w:val="Compact"/>
        <w:numPr>
          <w:ilvl w:val="0"/>
          <w:numId w:val="16"/>
        </w:numPr>
        <w:spacing w:before="0" w:after="120" w:line="278" w:lineRule="auto"/>
        <w:jc w:val="both"/>
      </w:pPr>
      <w:r>
        <w:t>Pick the experiment and run from the two dropdowns.</w:t>
      </w:r>
    </w:p>
    <w:p w14:paraId="41919E65" w14:textId="77777777" w:rsidR="00127B04" w:rsidRDefault="00A50223">
      <w:pPr>
        <w:pStyle w:val="Compact"/>
        <w:numPr>
          <w:ilvl w:val="0"/>
          <w:numId w:val="16"/>
        </w:numPr>
        <w:spacing w:before="0" w:after="120" w:line="278" w:lineRule="auto"/>
        <w:jc w:val="both"/>
      </w:pPr>
      <w:r>
        <w:t xml:space="preserve">Click Apply. The backend fetches the run’s </w:t>
      </w:r>
      <w:r>
        <w:rPr>
          <w:rStyle w:val="VerbatimChar"/>
          <w:rFonts w:ascii="Aptos" w:hAnsi="Aptos"/>
          <w:sz w:val="24"/>
        </w:rPr>
        <w:t>hydra/</w:t>
      </w:r>
      <w:r>
        <w:t xml:space="preserve"> bundle via </w:t>
      </w:r>
      <w:r>
        <w:rPr>
          <w:rStyle w:val="VerbatimChar"/>
          <w:rFonts w:ascii="Aptos" w:hAnsi="Aptos"/>
          <w:sz w:val="24"/>
        </w:rPr>
        <w:t>load-bundle</w:t>
      </w:r>
      <w:r>
        <w:t>, validates composition produces the same hash, and pre-populates the Composer with the archived selections.</w:t>
      </w:r>
    </w:p>
    <w:p w14:paraId="0A7664EF" w14:textId="77777777" w:rsidR="00127B04" w:rsidRDefault="00A50223">
      <w:pPr>
        <w:pStyle w:val="Compact"/>
        <w:numPr>
          <w:ilvl w:val="0"/>
          <w:numId w:val="16"/>
        </w:numPr>
        <w:spacing w:before="0" w:after="120" w:line="278" w:lineRule="auto"/>
        <w:jc w:val="both"/>
      </w:pPr>
      <w:r>
        <w:t xml:space="preserve">The notebook’s </w:t>
      </w:r>
      <w:r>
        <w:rPr>
          <w:rStyle w:val="VerbatimChar"/>
          <w:rFonts w:ascii="Aptos" w:hAnsi="Aptos"/>
          <w:sz w:val="24"/>
        </w:rPr>
        <w:t>hydra_baseline_source</w:t>
      </w:r>
      <w:r>
        <w:t xml:space="preserve"> is now </w:t>
      </w:r>
      <w:r>
        <w:rPr>
          <w:rStyle w:val="VerbatimChar"/>
          <w:rFonts w:ascii="Aptos" w:hAnsi="Aptos"/>
          <w:sz w:val="24"/>
        </w:rPr>
        <w:t>mlflow://&lt;run_id&gt;</w:t>
      </w:r>
      <w:r>
        <w:t xml:space="preserve"> and the badge reads </w:t>
      </w:r>
      <w:r>
        <w:rPr>
          <w:rStyle w:val="VerbatimChar"/>
          <w:rFonts w:ascii="Aptos" w:hAnsi="Aptos"/>
          <w:sz w:val="24"/>
        </w:rPr>
        <w:t>RUN xxxxxx</w:t>
      </w:r>
      <w:r>
        <w:t xml:space="preserve"> with a green dot.</w:t>
      </w:r>
    </w:p>
    <w:p w14:paraId="7B0AC8F0" w14:textId="77777777" w:rsidR="00127B04" w:rsidRDefault="00A50223">
      <w:pPr>
        <w:pStyle w:val="FirstParagraph"/>
        <w:spacing w:line="320" w:lineRule="exact"/>
        <w:jc w:val="both"/>
      </w:pPr>
      <w:r>
        <w:t xml:space="preserve">From this state, any additional Composer tweak is a </w:t>
      </w:r>
      <w:r>
        <w:rPr>
          <w:i/>
          <w:iCs/>
        </w:rPr>
        <w:t>delta</w:t>
      </w:r>
      <w:r>
        <w:t xml:space="preserve"> against the archived run. On next execute, the run’s bundle is re-archived under the new run id, so lineage is preserved at each generation.</w:t>
      </w:r>
    </w:p>
    <w:p w14:paraId="67CB8E27" w14:textId="77777777" w:rsidR="00127B04" w:rsidRDefault="00A50223">
      <w:pPr>
        <w:pStyle w:val="Heading2"/>
        <w:spacing w:before="240" w:after="120" w:line="320" w:lineRule="exact"/>
        <w:jc w:val="both"/>
      </w:pPr>
      <w:bookmarkStart w:id="40" w:name="discussion-ready-talking-points"/>
      <w:bookmarkStart w:id="41" w:name="_Toc227509116"/>
      <w:bookmarkEnd w:id="30"/>
      <w:bookmarkEnd w:id="38"/>
      <w:r>
        <w:rPr>
          <w:rFonts w:ascii="Aptos" w:hAnsi="Aptos"/>
          <w:color w:val="4F81BD"/>
        </w:rPr>
        <w:t>2.5 Discussion-ready talking points</w:t>
      </w:r>
      <w:bookmarkEnd w:id="41"/>
    </w:p>
    <w:p w14:paraId="07196ED3" w14:textId="77777777" w:rsidR="00127B04" w:rsidRDefault="00A50223">
      <w:pPr>
        <w:pStyle w:val="FirstParagraph"/>
        <w:spacing w:line="320" w:lineRule="exact"/>
        <w:jc w:val="both"/>
      </w:pPr>
      <w:r>
        <w:rPr>
          <w:b/>
          <w:bCs/>
        </w:rPr>
        <w:t xml:space="preserve">Q: Why compose configs inside noted instead of calling </w:t>
      </w:r>
      <w:r>
        <w:rPr>
          <w:rStyle w:val="VerbatimChar"/>
          <w:rFonts w:ascii="Aptos" w:hAnsi="Aptos"/>
          <w:b/>
          <w:bCs/>
          <w:sz w:val="24"/>
        </w:rPr>
        <w:t>hydra.main</w:t>
      </w:r>
      <w:r>
        <w:rPr>
          <w:b/>
          <w:bCs/>
        </w:rPr>
        <w:t>?</w:t>
      </w:r>
      <w:r>
        <w:t xml:space="preserve"> A: </w:t>
      </w:r>
      <w:r>
        <w:rPr>
          <w:rStyle w:val="VerbatimChar"/>
          <w:rFonts w:ascii="Aptos" w:hAnsi="Aptos"/>
          <w:sz w:val="24"/>
        </w:rPr>
        <w:t>hydra.main</w:t>
      </w:r>
      <w:r>
        <w:t xml:space="preserve"> assumes a script entry point with CLI arguments. Notebooks have neither. noted composes via </w:t>
      </w:r>
      <w:r>
        <w:rPr>
          <w:rStyle w:val="VerbatimChar"/>
          <w:rFonts w:ascii="Aptos" w:hAnsi="Aptos"/>
          <w:sz w:val="24"/>
        </w:rPr>
        <w:t>OmegaConf.create(...)</w:t>
      </w:r>
      <w:r>
        <w:t xml:space="preserve"> on the backend and ships the resolved tree to the kernel as an injected variable. This keeps notebook code free of Hydra imports and lets the same composition engine run against either a local source or an MLflow-archived bundle via the </w:t>
      </w:r>
      <w:r>
        <w:rPr>
          <w:rStyle w:val="VerbatimChar"/>
          <w:rFonts w:ascii="Aptos" w:hAnsi="Aptos"/>
          <w:sz w:val="24"/>
        </w:rPr>
        <w:t>HydraSource</w:t>
      </w:r>
      <w:r>
        <w:t xml:space="preserve"> abstraction.</w:t>
      </w:r>
    </w:p>
    <w:p w14:paraId="75BD4368" w14:textId="77777777" w:rsidR="00127B04" w:rsidRDefault="00A50223">
      <w:pPr>
        <w:pStyle w:val="BodyText"/>
        <w:spacing w:line="320" w:lineRule="exact"/>
        <w:jc w:val="both"/>
      </w:pPr>
      <w:r>
        <w:rPr>
          <w:b/>
          <w:bCs/>
        </w:rPr>
        <w:lastRenderedPageBreak/>
        <w:t>Q: Why is “templates not config” a load-bearing idea?</w:t>
      </w:r>
      <w:r>
        <w:t xml:space="preserve"> A: Because the YAML files on disk do not uniquely determine the resolved configuration - the defaults list and the overrides do. Two runs reading the same templates can produce different configs. The </w:t>
      </w:r>
      <w:r>
        <w:rPr>
          <w:rStyle w:val="VerbatimChar"/>
          <w:rFonts w:ascii="Aptos" w:hAnsi="Aptos"/>
          <w:sz w:val="24"/>
        </w:rPr>
        <w:t>sha256(resolved_yaml)</w:t>
      </w:r>
      <w:r>
        <w:t xml:space="preserve"> hash is the only proof-of-identity that survives template edits. The baseline badge surfaces this to users who would otherwise not realize their config drifted.</w:t>
      </w:r>
    </w:p>
    <w:p w14:paraId="78CFD3CE" w14:textId="77777777" w:rsidR="00127B04" w:rsidRDefault="00A50223">
      <w:pPr>
        <w:pStyle w:val="BodyText"/>
        <w:spacing w:line="320" w:lineRule="exact"/>
        <w:jc w:val="both"/>
      </w:pPr>
      <w:r>
        <w:rPr>
          <w:b/>
          <w:bCs/>
        </w:rPr>
        <w:t>Q: What exactly does the config hash buy at compare time?</w:t>
      </w:r>
      <w:r>
        <w:t xml:space="preserve"> A: Byte-identical </w:t>
      </w:r>
      <w:r>
        <w:rPr>
          <w:rStyle w:val="VerbatimChar"/>
          <w:rFonts w:ascii="Aptos" w:hAnsi="Aptos"/>
          <w:sz w:val="24"/>
        </w:rPr>
        <w:t>noted.hydra_config_hash</w:t>
      </w:r>
      <w:r>
        <w:t xml:space="preserve"> between two runs is a guarantee that they saw identical resolved configurations. It does not guarantee identical metrics (GPU nondeterminism, floating-point ordering, dataset hash can still differ) but it rules out configuration as the source of any observed divergence. In the Compare panel, two runs with matching hashes and differing metrics point at data or seed; two runs with differing hashes point at the config diff as the first place to look.</w:t>
      </w:r>
    </w:p>
    <w:p w14:paraId="57FD7CBF" w14:textId="77777777" w:rsidR="00127B04" w:rsidRDefault="00A50223">
      <w:pPr>
        <w:pStyle w:val="BodyText"/>
        <w:spacing w:line="320" w:lineRule="exact"/>
        <w:jc w:val="both"/>
      </w:pPr>
      <w:r>
        <w:rPr>
          <w:b/>
          <w:bCs/>
        </w:rPr>
        <w:t>Q: What happens when an archived bundle is missing or partial?</w:t>
      </w:r>
      <w:r>
        <w:t xml:space="preserve"> A: The original symptom - before the </w:t>
      </w:r>
      <w:r>
        <w:rPr>
          <w:rStyle w:val="VerbatimChar"/>
          <w:rFonts w:ascii="Aptos" w:hAnsi="Aptos"/>
          <w:sz w:val="24"/>
        </w:rPr>
        <w:t>MlflowSource.walk()</w:t>
      </w:r>
      <w:r>
        <w:t xml:space="preserve"> fix - was that bundles produced against an MLflow baseline contained only </w:t>
      </w:r>
      <w:r>
        <w:rPr>
          <w:rStyle w:val="VerbatimChar"/>
          <w:rFonts w:ascii="Aptos" w:hAnsi="Aptos"/>
          <w:sz w:val="24"/>
        </w:rPr>
        <w:t>config/config.yaml</w:t>
      </w:r>
      <w:r>
        <w:t xml:space="preserve"> with no group files. The fix made </w:t>
      </w:r>
      <w:r>
        <w:rPr>
          <w:rStyle w:val="VerbatimChar"/>
          <w:rFonts w:ascii="Aptos" w:hAnsi="Aptos"/>
          <w:sz w:val="24"/>
        </w:rPr>
        <w:t>walk()</w:t>
      </w:r>
      <w:r>
        <w:t xml:space="preserve"> correctly recurse into subdirectories. Old pre-fix bundles remain permanently incomplete and are detected by </w:t>
      </w:r>
      <w:r>
        <w:rPr>
          <w:rStyle w:val="VerbatimChar"/>
          <w:rFonts w:ascii="Aptos" w:hAnsi="Aptos"/>
          <w:sz w:val="24"/>
        </w:rPr>
        <w:t>load-bundle</w:t>
      </w:r>
      <w:r>
        <w:t xml:space="preserve"> validation: composition against a partial source fails the hash check. The Composer surfaces a red X on the badge and refuses to apply.</w:t>
      </w:r>
    </w:p>
    <w:p w14:paraId="32A78F6B" w14:textId="77777777" w:rsidR="00127B04" w:rsidRDefault="00A50223">
      <w:pPr>
        <w:pStyle w:val="BodyText"/>
        <w:spacing w:line="320" w:lineRule="exact"/>
        <w:jc w:val="both"/>
      </w:pPr>
      <w:r>
        <w:rPr>
          <w:b/>
          <w:bCs/>
        </w:rPr>
        <w:t xml:space="preserve">Q: Why is training inlined in </w:t>
      </w:r>
      <w:r>
        <w:rPr>
          <w:rStyle w:val="VerbatimChar"/>
          <w:rFonts w:ascii="Aptos" w:hAnsi="Aptos"/>
          <w:b/>
          <w:bCs/>
          <w:sz w:val="24"/>
        </w:rPr>
        <w:t>config.yaml</w:t>
      </w:r>
      <w:r>
        <w:rPr>
          <w:b/>
          <w:bCs/>
        </w:rPr>
        <w:t xml:space="preserve"> instead of being a group?</w:t>
      </w:r>
      <w:r>
        <w:t xml:space="preserve"> A: Because every training knob is something users reasonably want to sweep independently. Making </w:t>
      </w:r>
      <w:r>
        <w:rPr>
          <w:rStyle w:val="VerbatimChar"/>
          <w:rFonts w:ascii="Aptos" w:hAnsi="Aptos"/>
          <w:sz w:val="24"/>
        </w:rPr>
        <w:t>training</w:t>
      </w:r>
      <w:r>
        <w:t xml:space="preserve"> a group forces users to pick a “training preset” as a whole, which is a bad abstraction for hyperparameter exploration. Inlining surfaces each knob as its own Composer input. The same reasoning could apply to future groups that currently only have one meaningful option.</w:t>
      </w:r>
    </w:p>
    <w:p w14:paraId="6135C227" w14:textId="77777777" w:rsidR="00127B04" w:rsidRDefault="00A50223">
      <w:pPr>
        <w:pStyle w:val="BodyText"/>
        <w:spacing w:line="320" w:lineRule="exact"/>
        <w:jc w:val="both"/>
      </w:pPr>
      <w:r>
        <w:rPr>
          <w:b/>
          <w:bCs/>
        </w:rPr>
        <w:t>Q: What is the difference between a Composer override and editing a YAML file?</w:t>
      </w:r>
      <w:r>
        <w:t xml:space="preserve"> A: An override is ephemeral - it lives in the notebook’s </w:t>
      </w:r>
      <w:r>
        <w:rPr>
          <w:rStyle w:val="VerbatimChar"/>
          <w:rFonts w:ascii="Aptos" w:hAnsi="Aptos"/>
          <w:sz w:val="24"/>
        </w:rPr>
        <w:t>hydra_selections</w:t>
      </w:r>
      <w:r>
        <w:t xml:space="preserve"> metadata and produces a distinct resolved hash. Editing a YAML changes the template, which changes what every notebook composing against that template will resolve to. The convention is: exploratory sweeps use overrides (no git diff), decisions that should stick use YAML edits (committed to the repo). The badge treats both the same way - it only cares about the hash.</w:t>
      </w:r>
    </w:p>
    <w:p w14:paraId="66663A8B" w14:textId="77777777" w:rsidR="00127B04" w:rsidRDefault="00A50223">
      <w:pPr>
        <w:pStyle w:val="BodyText"/>
        <w:spacing w:line="320" w:lineRule="exact"/>
        <w:jc w:val="both"/>
      </w:pPr>
      <w:r>
        <w:rPr>
          <w:b/>
          <w:bCs/>
        </w:rPr>
        <w:t>Q: Why is HydraCache in-memory with no disk backing?</w:t>
      </w:r>
      <w:r>
        <w:t xml:space="preserve"> A: Because MLflow is already the durable store. The cache is a per-session speedup for repeatedly loading the same run in the Composer. A restart rebuilds on first access. If persistence is ever needed, pickling the OrderedDict would suffice, but no user pain has surfaced to justify it.</w:t>
      </w:r>
    </w:p>
    <w:p w14:paraId="7AE0C14E" w14:textId="77777777" w:rsidR="00127B04" w:rsidRDefault="00A50223">
      <w:pPr>
        <w:pStyle w:val="BodyText"/>
        <w:spacing w:line="320" w:lineRule="exact"/>
        <w:jc w:val="both"/>
      </w:pPr>
      <w:r>
        <w:rPr>
          <w:b/>
          <w:bCs/>
        </w:rPr>
        <w:t xml:space="preserve">Q: What is the relationship between </w:t>
      </w:r>
      <w:r>
        <w:rPr>
          <w:rStyle w:val="VerbatimChar"/>
          <w:rFonts w:ascii="Aptos" w:hAnsi="Aptos"/>
          <w:b/>
          <w:bCs/>
          <w:sz w:val="24"/>
        </w:rPr>
        <w:t>notebook_uid</w:t>
      </w:r>
      <w:r>
        <w:rPr>
          <w:b/>
          <w:bCs/>
        </w:rPr>
        <w:t xml:space="preserve"> and </w:t>
      </w:r>
      <w:r>
        <w:rPr>
          <w:rStyle w:val="VerbatimChar"/>
          <w:rFonts w:ascii="Aptos" w:hAnsi="Aptos"/>
          <w:b/>
          <w:bCs/>
          <w:sz w:val="24"/>
        </w:rPr>
        <w:t>run_id</w:t>
      </w:r>
      <w:r>
        <w:rPr>
          <w:b/>
          <w:bCs/>
        </w:rPr>
        <w:t>?</w:t>
      </w:r>
      <w:r>
        <w:t xml:space="preserve"> A: </w:t>
      </w:r>
      <w:r>
        <w:rPr>
          <w:rStyle w:val="VerbatimChar"/>
          <w:rFonts w:ascii="Aptos" w:hAnsi="Aptos"/>
          <w:sz w:val="24"/>
        </w:rPr>
        <w:t>notebook_uid</w:t>
      </w:r>
      <w:r>
        <w:t xml:space="preserve"> identifies </w:t>
      </w:r>
      <w:r>
        <w:rPr>
          <w:i/>
          <w:iCs/>
        </w:rPr>
        <w:t>which notebook</w:t>
      </w:r>
      <w:r>
        <w:t xml:space="preserve"> produced the data; </w:t>
      </w:r>
      <w:r>
        <w:rPr>
          <w:rStyle w:val="VerbatimChar"/>
          <w:rFonts w:ascii="Aptos" w:hAnsi="Aptos"/>
          <w:sz w:val="24"/>
        </w:rPr>
        <w:t>run_id</w:t>
      </w:r>
      <w:r>
        <w:t xml:space="preserve"> identifies </w:t>
      </w:r>
      <w:r>
        <w:rPr>
          <w:i/>
          <w:iCs/>
        </w:rPr>
        <w:t>which execution</w:t>
      </w:r>
      <w:r>
        <w:t xml:space="preserve"> of it. Both keys are needed for the HydraCache because the same notebook can be re-executed against multiple past runs as baseline, and each </w:t>
      </w:r>
      <w:r>
        <w:rPr>
          <w:rStyle w:val="VerbatimChar"/>
          <w:rFonts w:ascii="Aptos" w:hAnsi="Aptos"/>
          <w:sz w:val="24"/>
        </w:rPr>
        <w:t>(notebook, past_run)</w:t>
      </w:r>
      <w:r>
        <w:t xml:space="preserve"> pair is a distinct cache entry. The notebook_uid is generated lazily so notebooks that never use Hydra never acquire one.</w:t>
      </w:r>
    </w:p>
    <w:p w14:paraId="1B64D33C" w14:textId="77777777" w:rsidR="00127B04" w:rsidRDefault="00A50223">
      <w:pPr>
        <w:pStyle w:val="BodyText"/>
        <w:spacing w:line="320" w:lineRule="exact"/>
        <w:jc w:val="both"/>
      </w:pPr>
      <w:r>
        <w:rPr>
          <w:b/>
          <w:bCs/>
        </w:rPr>
        <w:lastRenderedPageBreak/>
        <w:t>Q: How does noted reconcile DAG-produced runs with Run Manager-produced runs in the Composer’s run dropdown?</w:t>
      </w:r>
      <w:r>
        <w:t xml:space="preserve"> A: The Airflow DAG emits an identical </w:t>
      </w:r>
      <w:r>
        <w:rPr>
          <w:rStyle w:val="VerbatimChar"/>
          <w:rFonts w:ascii="Aptos" w:hAnsi="Aptos"/>
          <w:sz w:val="24"/>
        </w:rPr>
        <w:t>hydra/</w:t>
      </w:r>
      <w:r>
        <w:t xml:space="preserve"> artifact tree via its </w:t>
      </w:r>
      <w:r>
        <w:rPr>
          <w:rStyle w:val="VerbatimChar"/>
          <w:rFonts w:ascii="Aptos" w:hAnsi="Aptos"/>
          <w:sz w:val="24"/>
        </w:rPr>
        <w:t>log_hydra_lineage</w:t>
      </w:r>
      <w:r>
        <w:t xml:space="preserve"> task. Any run with a </w:t>
      </w:r>
      <w:r>
        <w:rPr>
          <w:rStyle w:val="VerbatimChar"/>
          <w:rFonts w:ascii="Aptos" w:hAnsi="Aptos"/>
          <w:sz w:val="24"/>
        </w:rPr>
        <w:t>hydra/</w:t>
      </w:r>
      <w:r>
        <w:t xml:space="preserve"> artifact and the expected project tag surfaces in the dropdown regardless of origin. True parity is the goal - a DAG-produced run is resurrectable in the notebook just like a Run Manager run.</w:t>
      </w:r>
    </w:p>
    <w:p w14:paraId="06086F0E" w14:textId="77777777" w:rsidR="00127B04" w:rsidRDefault="00A50223">
      <w:pPr>
        <w:pStyle w:val="Heading1"/>
        <w:pageBreakBefore/>
        <w:spacing w:before="240" w:after="120" w:line="320" w:lineRule="exact"/>
        <w:jc w:val="both"/>
      </w:pPr>
      <w:bookmarkStart w:id="42" w:name="mlflow"/>
      <w:bookmarkStart w:id="43" w:name="_Toc227509117"/>
      <w:bookmarkEnd w:id="10"/>
      <w:bookmarkEnd w:id="40"/>
      <w:r>
        <w:rPr>
          <w:rFonts w:ascii="Aptos" w:hAnsi="Aptos"/>
          <w:color w:val="4F81BD"/>
          <w:sz w:val="36"/>
        </w:rPr>
        <w:lastRenderedPageBreak/>
        <w:t>3. MLflow</w:t>
      </w:r>
      <w:bookmarkEnd w:id="43"/>
    </w:p>
    <w:p w14:paraId="0C991FCA" w14:textId="77777777" w:rsidR="00127B04" w:rsidRDefault="00A50223">
      <w:pPr>
        <w:pStyle w:val="Heading2"/>
        <w:spacing w:before="240" w:after="120" w:line="320" w:lineRule="exact"/>
        <w:jc w:val="both"/>
      </w:pPr>
      <w:bookmarkStart w:id="44" w:name="concept-primer-1"/>
      <w:bookmarkStart w:id="45" w:name="_Toc227509118"/>
      <w:r>
        <w:rPr>
          <w:rFonts w:ascii="Aptos" w:hAnsi="Aptos"/>
          <w:color w:val="4F81BD"/>
        </w:rPr>
        <w:t>3.1 Concept primer</w:t>
      </w:r>
      <w:bookmarkEnd w:id="45"/>
    </w:p>
    <w:p w14:paraId="69654898" w14:textId="77777777" w:rsidR="00127B04" w:rsidRDefault="00A50223">
      <w:pPr>
        <w:pStyle w:val="FirstParagraph"/>
        <w:spacing w:line="320" w:lineRule="exact"/>
        <w:jc w:val="both"/>
      </w:pPr>
      <w:r>
        <w:t xml:space="preserve">MLflow is the </w:t>
      </w:r>
      <w:r>
        <w:rPr>
          <w:i/>
          <w:iCs/>
        </w:rPr>
        <w:t>accounting system</w:t>
      </w:r>
      <w:r>
        <w:t xml:space="preserve"> of an MLOps stack. Where Hydra answers “what was this run configured to do?”, MLflow answers “what did this run actually do, and what artifact did it produce?”. The framework has four primary concepts that noted uses:</w:t>
      </w:r>
    </w:p>
    <w:p w14:paraId="6D9EE29B" w14:textId="77777777" w:rsidR="00127B04" w:rsidRDefault="00A50223">
      <w:pPr>
        <w:pStyle w:val="Compact"/>
        <w:numPr>
          <w:ilvl w:val="0"/>
          <w:numId w:val="17"/>
        </w:numPr>
        <w:spacing w:before="0" w:after="120" w:line="278" w:lineRule="auto"/>
        <w:jc w:val="both"/>
      </w:pPr>
      <w:r>
        <w:rPr>
          <w:b/>
          <w:bCs/>
        </w:rPr>
        <w:t>Tracking server and runs.</w:t>
      </w:r>
      <w:r>
        <w:t xml:space="preserve"> An MLflow tracking server stores per-run records: a UUID, a start/end time, parameters (immutable once logged), metrics (time-series of scalar values), tags (mutable key/value strings), and artifacts (any file). Runs live inside experiments, which are named buckets. Every training cell execution in noted produces one run if it entered a </w:t>
      </w:r>
      <w:r>
        <w:rPr>
          <w:rStyle w:val="VerbatimChar"/>
          <w:rFonts w:ascii="Aptos" w:hAnsi="Aptos"/>
          <w:sz w:val="24"/>
        </w:rPr>
        <w:t>start_run()</w:t>
      </w:r>
      <w:r>
        <w:t xml:space="preserve"> context, or zero runs if it did not.</w:t>
      </w:r>
    </w:p>
    <w:p w14:paraId="03684A06" w14:textId="77777777" w:rsidR="00127B04" w:rsidRDefault="00A50223">
      <w:pPr>
        <w:pStyle w:val="Compact"/>
        <w:numPr>
          <w:ilvl w:val="0"/>
          <w:numId w:val="17"/>
        </w:numPr>
        <w:spacing w:before="0" w:after="120" w:line="278" w:lineRule="auto"/>
        <w:jc w:val="both"/>
      </w:pPr>
      <w:r>
        <w:rPr>
          <w:b/>
          <w:bCs/>
        </w:rPr>
        <w:t>Model registry.</w:t>
      </w:r>
      <w:r>
        <w:t xml:space="preserve"> Separate from runs, the registry is a named catalog of model versions. </w:t>
      </w:r>
      <w:r>
        <w:rPr>
          <w:rStyle w:val="VerbatimChar"/>
          <w:rFonts w:ascii="Aptos" w:hAnsi="Aptos"/>
          <w:sz w:val="24"/>
        </w:rPr>
        <w:t>mlflow.register_model(runs:/&lt;run_id&gt;/model, "Jena Weather Forecaster")</w:t>
      </w:r>
      <w:r>
        <w:t xml:space="preserve"> takes the model artifact produced by a run and exposes it as version N of a registered name. Versions are immutable once created; what moves between them is </w:t>
      </w:r>
      <w:r>
        <w:rPr>
          <w:i/>
          <w:iCs/>
        </w:rPr>
        <w:t>alias pointers</w:t>
      </w:r>
      <w:r>
        <w:t xml:space="preserve"> (</w:t>
      </w:r>
      <w:r>
        <w:rPr>
          <w:rStyle w:val="VerbatimChar"/>
          <w:rFonts w:ascii="Aptos" w:hAnsi="Aptos"/>
          <w:sz w:val="24"/>
        </w:rPr>
        <w:t>@champion</w:t>
      </w:r>
      <w:r>
        <w:t xml:space="preserve">, </w:t>
      </w:r>
      <w:r>
        <w:rPr>
          <w:rStyle w:val="VerbatimChar"/>
          <w:rFonts w:ascii="Aptos" w:hAnsi="Aptos"/>
          <w:sz w:val="24"/>
        </w:rPr>
        <w:t>@challenger</w:t>
      </w:r>
      <w:r>
        <w:t xml:space="preserve">, </w:t>
      </w:r>
      <w:r>
        <w:rPr>
          <w:rStyle w:val="VerbatimChar"/>
          <w:rFonts w:ascii="Aptos" w:hAnsi="Aptos"/>
          <w:sz w:val="24"/>
        </w:rPr>
        <w:t>@staging</w:t>
      </w:r>
      <w:r>
        <w:t>).</w:t>
      </w:r>
    </w:p>
    <w:p w14:paraId="52EC8971" w14:textId="77777777" w:rsidR="00127B04" w:rsidRDefault="00A50223">
      <w:pPr>
        <w:pStyle w:val="Compact"/>
        <w:numPr>
          <w:ilvl w:val="0"/>
          <w:numId w:val="17"/>
        </w:numPr>
        <w:spacing w:before="0" w:after="120" w:line="278" w:lineRule="auto"/>
        <w:jc w:val="both"/>
      </w:pPr>
      <w:r>
        <w:rPr>
          <w:b/>
          <w:bCs/>
        </w:rPr>
        <w:t>Logged Models (MLflow 3.x).</w:t>
      </w:r>
      <w:r>
        <w:t xml:space="preserve"> A new first-class entity introduced in MLflow 3.x. A Logged Model is the model artifact stored </w:t>
      </w:r>
      <w:r>
        <w:rPr>
          <w:i/>
          <w:iCs/>
        </w:rPr>
        <w:t>with</w:t>
      </w:r>
      <w:r>
        <w:t xml:space="preserve"> its own ID, its own tags, its own lineage - distinct from the run that produced it. In the old model, the run owned the artifact and the registry owned versions; in the new model, the Logged Model is a third entity that can be referenced independently. noted’s Logged Models view in the Explorer reflects this: each Logged Model appears as a subtree under its producing run with MLmodel, conda.yaml, python_env.yaml, requirements.txt, and any supporting files visible.</w:t>
      </w:r>
    </w:p>
    <w:p w14:paraId="576195E8" w14:textId="77777777" w:rsidR="00127B04" w:rsidRDefault="00A50223">
      <w:pPr>
        <w:pStyle w:val="Compact"/>
        <w:numPr>
          <w:ilvl w:val="0"/>
          <w:numId w:val="17"/>
        </w:numPr>
        <w:spacing w:before="0" w:after="120" w:line="278" w:lineRule="auto"/>
        <w:jc w:val="both"/>
      </w:pPr>
      <w:r>
        <w:rPr>
          <w:b/>
          <w:bCs/>
        </w:rPr>
        <w:t>Signatures and flavors.</w:t>
      </w:r>
      <w:r>
        <w:t xml:space="preserve"> Every model artifact carries a </w:t>
      </w:r>
      <w:r>
        <w:rPr>
          <w:i/>
          <w:iCs/>
        </w:rPr>
        <w:t>signature</w:t>
      </w:r>
      <w:r>
        <w:t xml:space="preserve"> (typed input/output schema: tensors with dtype and shape, or columnar specs) and one or more </w:t>
      </w:r>
      <w:r>
        <w:rPr>
          <w:i/>
          <w:iCs/>
        </w:rPr>
        <w:t>flavors</w:t>
      </w:r>
      <w:r>
        <w:t xml:space="preserve"> (e.g. </w:t>
      </w:r>
      <w:r>
        <w:rPr>
          <w:rStyle w:val="VerbatimChar"/>
          <w:rFonts w:ascii="Aptos" w:hAnsi="Aptos"/>
          <w:sz w:val="24"/>
        </w:rPr>
        <w:t>tensorflow</w:t>
      </w:r>
      <w:r>
        <w:t xml:space="preserve">, </w:t>
      </w:r>
      <w:r>
        <w:rPr>
          <w:rStyle w:val="VerbatimChar"/>
          <w:rFonts w:ascii="Aptos" w:hAnsi="Aptos"/>
          <w:sz w:val="24"/>
        </w:rPr>
        <w:t>pyfunc</w:t>
      </w:r>
      <w:r>
        <w:t xml:space="preserve">, </w:t>
      </w:r>
      <w:r>
        <w:rPr>
          <w:rStyle w:val="VerbatimChar"/>
          <w:rFonts w:ascii="Aptos" w:hAnsi="Aptos"/>
          <w:sz w:val="24"/>
        </w:rPr>
        <w:t>sklearn</w:t>
      </w:r>
      <w:r>
        <w:t xml:space="preserve">). The signature is what the serving client uses to validate a request payload before forwarding it to the model. The flavor tells </w:t>
      </w:r>
      <w:r>
        <w:rPr>
          <w:rStyle w:val="VerbatimChar"/>
          <w:rFonts w:ascii="Aptos" w:hAnsi="Aptos"/>
          <w:sz w:val="24"/>
        </w:rPr>
        <w:t>mlflow.pyfunc.load_model</w:t>
      </w:r>
      <w:r>
        <w:t xml:space="preserve"> how to reconstruct the model in memory.</w:t>
      </w:r>
    </w:p>
    <w:p w14:paraId="55C0C7A9" w14:textId="77777777" w:rsidR="00127B04" w:rsidRDefault="00A50223">
      <w:pPr>
        <w:pStyle w:val="FirstParagraph"/>
        <w:spacing w:line="320" w:lineRule="exact"/>
        <w:jc w:val="both"/>
      </w:pPr>
      <w:r>
        <w:rPr>
          <w:b/>
          <w:bCs/>
        </w:rPr>
        <w:t>What MLflow does not do.</w:t>
      </w:r>
      <w:r>
        <w:t xml:space="preserve"> It does not compose configurations (that is Hydra). It does not orchestrate (that is Airflow). It does not version data (that is DVC). In noted, MLflow is the ledger; everything else writes into it.</w:t>
      </w:r>
    </w:p>
    <w:p w14:paraId="5FB88B30" w14:textId="77777777" w:rsidR="00127B04" w:rsidRDefault="00A50223">
      <w:pPr>
        <w:pStyle w:val="BodyText"/>
        <w:spacing w:line="320" w:lineRule="exact"/>
        <w:jc w:val="both"/>
      </w:pPr>
      <w:r>
        <w:rPr>
          <w:b/>
          <w:bCs/>
        </w:rPr>
        <w:t>Why aliases matter.</w:t>
      </w:r>
      <w:r>
        <w:t xml:space="preserve"> </w:t>
      </w:r>
      <w:r>
        <w:rPr>
          <w:rStyle w:val="VerbatimChar"/>
          <w:rFonts w:ascii="Aptos" w:hAnsi="Aptos"/>
          <w:sz w:val="24"/>
        </w:rPr>
        <w:t>@champion</w:t>
      </w:r>
      <w:r>
        <w:t xml:space="preserve"> decouples </w:t>
      </w:r>
      <w:r>
        <w:rPr>
          <w:i/>
          <w:iCs/>
        </w:rPr>
        <w:t>which version is in production</w:t>
      </w:r>
      <w:r>
        <w:t xml:space="preserve"> from </w:t>
      </w:r>
      <w:r>
        <w:rPr>
          <w:i/>
          <w:iCs/>
        </w:rPr>
        <w:t>what its version number is</w:t>
      </w:r>
      <w:r>
        <w:t xml:space="preserve">. A rollback from v7 to v6 is </w:t>
      </w:r>
      <w:r>
        <w:rPr>
          <w:rStyle w:val="VerbatimChar"/>
          <w:rFonts w:ascii="Aptos" w:hAnsi="Aptos"/>
          <w:sz w:val="24"/>
        </w:rPr>
        <w:t>client.set_registered_model_alias(name, "champion", 6)</w:t>
      </w:r>
      <w:r>
        <w:t xml:space="preserve"> - the alias hops, the serving client (pointing at </w:t>
      </w:r>
      <w:r>
        <w:rPr>
          <w:rStyle w:val="VerbatimChar"/>
          <w:rFonts w:ascii="Aptos" w:hAnsi="Aptos"/>
          <w:sz w:val="24"/>
        </w:rPr>
        <w:t>@champion</w:t>
      </w:r>
      <w:r>
        <w:t xml:space="preserve"> by default) picks up the change on its next health refresh, and there is no redeploy. Version numbers are stable historical identifiers; aliases are movable pointers. This is the single most important MLOps idiom to internalize.</w:t>
      </w:r>
    </w:p>
    <w:p w14:paraId="45C0A6C0" w14:textId="77777777" w:rsidR="00127B04" w:rsidRDefault="00A50223">
      <w:pPr>
        <w:pStyle w:val="Heading2"/>
        <w:spacing w:before="240" w:after="120" w:line="320" w:lineRule="exact"/>
        <w:jc w:val="both"/>
      </w:pPr>
      <w:bookmarkStart w:id="46" w:name="where-mlflow-lives-in-the-notebook"/>
      <w:bookmarkStart w:id="47" w:name="_Toc227509119"/>
      <w:bookmarkEnd w:id="44"/>
      <w:r>
        <w:rPr>
          <w:rFonts w:ascii="Aptos" w:hAnsi="Aptos"/>
          <w:color w:val="4F81BD"/>
        </w:rPr>
        <w:lastRenderedPageBreak/>
        <w:t>3.2 Where MLflow lives in the notebook</w:t>
      </w:r>
      <w:bookmarkEnd w:id="47"/>
    </w:p>
    <w:p w14:paraId="0AC9E653" w14:textId="77777777" w:rsidR="00127B04" w:rsidRDefault="00A50223">
      <w:pPr>
        <w:pStyle w:val="FirstParagraph"/>
        <w:spacing w:line="320" w:lineRule="exact"/>
        <w:jc w:val="both"/>
      </w:pPr>
      <w:r>
        <w:t xml:space="preserve">The Tutorial 3 notebook imports MLflow in </w:t>
      </w:r>
      <w:r>
        <w:rPr>
          <w:b/>
          <w:bCs/>
        </w:rPr>
        <w:t>cell 116</w:t>
      </w:r>
      <w:r>
        <w:t xml:space="preserve"> and uses it in exactly two places: the training run (cell 116) and the promotion step (cell 117). Everything else happens automatically, either in noted’s Run Manager prelude or in the </w:t>
      </w:r>
      <w:r>
        <w:rPr>
          <w:rStyle w:val="VerbatimChar"/>
          <w:rFonts w:ascii="Aptos" w:hAnsi="Aptos"/>
          <w:sz w:val="24"/>
        </w:rPr>
        <w:t>register_and_promote</w:t>
      </w:r>
      <w:r>
        <w:t xml:space="preserve"> helper.</w:t>
      </w:r>
    </w:p>
    <w:p w14:paraId="7E95B812" w14:textId="77777777" w:rsidR="00127B04" w:rsidRDefault="00A50223">
      <w:pPr>
        <w:pStyle w:val="BodyText"/>
        <w:spacing w:line="320" w:lineRule="exact"/>
        <w:jc w:val="both"/>
      </w:pPr>
      <w:r>
        <w:rPr>
          <w:b/>
          <w:bCs/>
        </w:rPr>
        <w:t>Cell 94</w:t>
      </w:r>
      <w:r>
        <w:t xml:space="preserve"> - training. No direct MLflow calls. </w:t>
      </w:r>
      <w:r>
        <w:rPr>
          <w:rStyle w:val="VerbatimChar"/>
          <w:rFonts w:ascii="Aptos" w:hAnsi="Aptos"/>
          <w:sz w:val="24"/>
        </w:rPr>
        <w:t>train_model()</w:t>
      </w:r>
      <w:r>
        <w:t xml:space="preserve"> is called with </w:t>
      </w:r>
      <w:r>
        <w:rPr>
          <w:rStyle w:val="VerbatimChar"/>
          <w:rFonts w:ascii="Aptos" w:hAnsi="Aptos"/>
          <w:sz w:val="24"/>
        </w:rPr>
        <w:t>es_cfg</w:t>
      </w:r>
      <w:r>
        <w:t xml:space="preserve"> and </w:t>
      </w:r>
      <w:r>
        <w:rPr>
          <w:rStyle w:val="VerbatimChar"/>
          <w:rFonts w:ascii="Aptos" w:hAnsi="Aptos"/>
          <w:sz w:val="24"/>
        </w:rPr>
        <w:t>lr_cfg</w:t>
      </w:r>
      <w:r>
        <w:t xml:space="preserve"> from Hydra. The Keras </w:t>
      </w:r>
      <w:r>
        <w:rPr>
          <w:rStyle w:val="VerbatimChar"/>
          <w:rFonts w:ascii="Aptos" w:hAnsi="Aptos"/>
          <w:sz w:val="24"/>
        </w:rPr>
        <w:t>on_epoch_end</w:t>
      </w:r>
      <w:r>
        <w:t xml:space="preserve"> callback reaches </w:t>
      </w:r>
      <w:r>
        <w:rPr>
          <w:rStyle w:val="VerbatimChar"/>
          <w:rFonts w:ascii="Aptos" w:hAnsi="Aptos"/>
          <w:sz w:val="24"/>
        </w:rPr>
        <w:t>mlflow.log_metric(...)</w:t>
      </w:r>
      <w:r>
        <w:t xml:space="preserve"> through the monkey-patched wrapper that noted installs at prelude time. If no run is active the log call is a no-op; if one is active, the metric streams to both the tracking server and to the live metrics panel via the </w:t>
      </w:r>
      <w:r>
        <w:rPr>
          <w:rStyle w:val="VerbatimChar"/>
          <w:rFonts w:ascii="Aptos" w:hAnsi="Aptos"/>
          <w:sz w:val="24"/>
        </w:rPr>
        <w:t>application/x-noted-metric</w:t>
      </w:r>
      <w:r>
        <w:t xml:space="preserve"> mime type.</w:t>
      </w:r>
    </w:p>
    <w:p w14:paraId="50C3740A" w14:textId="77777777" w:rsidR="00127B04" w:rsidRDefault="00A50223">
      <w:pPr>
        <w:pStyle w:val="BodyText"/>
        <w:spacing w:line="320" w:lineRule="exact"/>
        <w:jc w:val="both"/>
      </w:pPr>
      <w:r>
        <w:rPr>
          <w:b/>
          <w:bCs/>
        </w:rPr>
        <w:t>Cell 116</w:t>
      </w:r>
      <w:r>
        <w:t xml:space="preserve"> - tracking and logging. After training, the user’s code calls:</w:t>
      </w:r>
    </w:p>
    <w:p w14:paraId="754773E1"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mlflow.set_experiment(</w:t>
      </w:r>
      <w:r>
        <w:rPr>
          <w:rStyle w:val="StringTok"/>
          <w:sz w:val="20"/>
        </w:rPr>
        <w:t>"Jena Weather"</w:t>
      </w:r>
      <w:r>
        <w:rPr>
          <w:rStyle w:val="NormalTok"/>
          <w:sz w:val="20"/>
        </w:rPr>
        <w:t>)</w:t>
      </w:r>
      <w:r>
        <w:rPr>
          <w:sz w:val="20"/>
        </w:rPr>
        <w:br/>
      </w:r>
      <w:r>
        <w:rPr>
          <w:rStyle w:val="ControlFlowTok"/>
          <w:sz w:val="20"/>
        </w:rPr>
        <w:t>with</w:t>
      </w:r>
      <w:r>
        <w:rPr>
          <w:rStyle w:val="NormalTok"/>
          <w:sz w:val="20"/>
        </w:rPr>
        <w:t xml:space="preserve"> mlflow.start_run() </w:t>
      </w:r>
      <w:r>
        <w:rPr>
          <w:rStyle w:val="ImportTok"/>
          <w:sz w:val="20"/>
        </w:rPr>
        <w:t>as</w:t>
      </w:r>
      <w:r>
        <w:rPr>
          <w:rStyle w:val="NormalTok"/>
          <w:sz w:val="20"/>
        </w:rPr>
        <w:t xml:space="preserve"> run:</w:t>
      </w:r>
      <w:r>
        <w:rPr>
          <w:sz w:val="20"/>
        </w:rPr>
        <w:br/>
      </w:r>
      <w:r>
        <w:rPr>
          <w:rStyle w:val="NormalTok"/>
          <w:sz w:val="20"/>
        </w:rPr>
        <w:t xml:space="preserve">    mlflow.log_params(...)         </w:t>
      </w:r>
      <w:r>
        <w:rPr>
          <w:rStyle w:val="CommentTok"/>
          <w:sz w:val="20"/>
        </w:rPr>
        <w:t># hyperparameters from cfg</w:t>
      </w:r>
      <w:r>
        <w:rPr>
          <w:sz w:val="20"/>
        </w:rPr>
        <w:br/>
      </w:r>
      <w:r>
        <w:rPr>
          <w:rStyle w:val="NormalTok"/>
          <w:sz w:val="20"/>
        </w:rPr>
        <w:t xml:space="preserve">    mlflow.log_metrics(...)         </w:t>
      </w:r>
      <w:r>
        <w:rPr>
          <w:rStyle w:val="CommentTok"/>
          <w:sz w:val="20"/>
        </w:rPr>
        <w:t># final test metrics</w:t>
      </w:r>
      <w:r>
        <w:rPr>
          <w:sz w:val="20"/>
        </w:rPr>
        <w:br/>
      </w:r>
      <w:r>
        <w:rPr>
          <w:rStyle w:val="NormalTok"/>
          <w:sz w:val="20"/>
        </w:rPr>
        <w:t xml:space="preserve">    mlflow.set_tag(</w:t>
      </w:r>
      <w:r>
        <w:rPr>
          <w:rStyle w:val="StringTok"/>
          <w:sz w:val="20"/>
        </w:rPr>
        <w:t>"task"</w:t>
      </w:r>
      <w:r>
        <w:rPr>
          <w:rStyle w:val="NormalTok"/>
          <w:sz w:val="20"/>
        </w:rPr>
        <w:t xml:space="preserve">, </w:t>
      </w:r>
      <w:r>
        <w:rPr>
          <w:rStyle w:val="StringTok"/>
          <w:sz w:val="20"/>
        </w:rPr>
        <w:t>"forecasting"</w:t>
      </w:r>
      <w:r>
        <w:rPr>
          <w:rStyle w:val="NormalTok"/>
          <w:sz w:val="20"/>
        </w:rPr>
        <w:t>)</w:t>
      </w:r>
      <w:r>
        <w:rPr>
          <w:sz w:val="20"/>
        </w:rPr>
        <w:br/>
      </w:r>
      <w:r>
        <w:rPr>
          <w:rStyle w:val="NormalTok"/>
          <w:sz w:val="20"/>
        </w:rPr>
        <w:t xml:space="preserve">    mlflow.tensorflow.log_model(model, artifact_path</w:t>
      </w:r>
      <w:r>
        <w:rPr>
          <w:rStyle w:val="OperatorTok"/>
          <w:sz w:val="20"/>
        </w:rPr>
        <w:t>=</w:t>
      </w:r>
      <w:r>
        <w:rPr>
          <w:rStyle w:val="StringTok"/>
          <w:sz w:val="20"/>
        </w:rPr>
        <w:t>"model"</w:t>
      </w:r>
      <w:r>
        <w:rPr>
          <w:rStyle w:val="NormalTok"/>
          <w:sz w:val="20"/>
        </w:rPr>
        <w:t>,</w:t>
      </w:r>
      <w:r>
        <w:rPr>
          <w:sz w:val="20"/>
        </w:rPr>
        <w:br/>
      </w:r>
      <w:r>
        <w:rPr>
          <w:rStyle w:val="NormalTok"/>
          <w:sz w:val="20"/>
        </w:rPr>
        <w:t xml:space="preserve">                                signature</w:t>
      </w:r>
      <w:r>
        <w:rPr>
          <w:rStyle w:val="OperatorTok"/>
          <w:sz w:val="20"/>
        </w:rPr>
        <w:t>=</w:t>
      </w:r>
      <w:r>
        <w:rPr>
          <w:rStyle w:val="NormalTok"/>
          <w:sz w:val="20"/>
        </w:rPr>
        <w:t>infer_signature(...))</w:t>
      </w:r>
    </w:p>
    <w:p w14:paraId="51356D2F" w14:textId="77777777" w:rsidR="00127B04" w:rsidRDefault="00A50223">
      <w:pPr>
        <w:pStyle w:val="FirstParagraph"/>
        <w:spacing w:line="320" w:lineRule="exact"/>
        <w:jc w:val="both"/>
      </w:pPr>
      <w:r>
        <w:t xml:space="preserve">However: because noted’s Run Manager has already opened a run via the prelude (Section 3.3.1), this </w:t>
      </w:r>
      <w:r>
        <w:rPr>
          <w:rStyle w:val="VerbatimChar"/>
          <w:rFonts w:ascii="Aptos" w:hAnsi="Aptos"/>
          <w:sz w:val="24"/>
        </w:rPr>
        <w:t>start_run()</w:t>
      </w:r>
      <w:r>
        <w:t xml:space="preserve"> call will either </w:t>
      </w:r>
      <w:r>
        <w:rPr>
          <w:i/>
          <w:iCs/>
        </w:rPr>
        <w:t>re-enter</w:t>
      </w:r>
      <w:r>
        <w:t xml:space="preserve"> the active run or open a nested run depending on MLflow’s behavior. In practice, cell 116 is shaped to </w:t>
      </w:r>
      <w:r>
        <w:rPr>
          <w:i/>
          <w:iCs/>
        </w:rPr>
        <w:t>continue</w:t>
      </w:r>
      <w:r>
        <w:t xml:space="preserve"> the Run Manager’s run rather than open a new one. The </w:t>
      </w:r>
      <w:r>
        <w:rPr>
          <w:rStyle w:val="VerbatimChar"/>
          <w:rFonts w:ascii="Aptos" w:hAnsi="Aptos"/>
          <w:sz w:val="24"/>
        </w:rPr>
        <w:t>if run is not None:</w:t>
      </w:r>
      <w:r>
        <w:t xml:space="preserve"> guard at the top of cell 117 is what keeps this defensive: if for any reason there is no active run (e.g. the user executed cell 116 outside a Run Manager context), promotion is skipped rather than crashing.</w:t>
      </w:r>
    </w:p>
    <w:p w14:paraId="09AA7407" w14:textId="77777777" w:rsidR="00127B04" w:rsidRDefault="00A50223">
      <w:pPr>
        <w:pStyle w:val="BodyText"/>
        <w:spacing w:line="320" w:lineRule="exact"/>
        <w:jc w:val="both"/>
      </w:pPr>
      <w:r>
        <w:rPr>
          <w:b/>
          <w:bCs/>
        </w:rPr>
        <w:t>Cell 117</w:t>
      </w:r>
      <w:r>
        <w:t xml:space="preserve"> - promotion.</w:t>
      </w:r>
    </w:p>
    <w:p w14:paraId="6B31DCC0"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ntrolFlowTok"/>
          <w:sz w:val="20"/>
        </w:rPr>
        <w:t>if</w:t>
      </w:r>
      <w:r>
        <w:rPr>
          <w:rStyle w:val="NormalTok"/>
          <w:sz w:val="20"/>
        </w:rPr>
        <w:t xml:space="preserve"> run </w:t>
      </w:r>
      <w:r>
        <w:rPr>
          <w:rStyle w:val="KeywordTok"/>
          <w:sz w:val="20"/>
        </w:rPr>
        <w:t>is</w:t>
      </w:r>
      <w:r>
        <w:rPr>
          <w:rStyle w:val="NormalTok"/>
          <w:sz w:val="20"/>
        </w:rPr>
        <w:t xml:space="preserve"> </w:t>
      </w:r>
      <w:r>
        <w:rPr>
          <w:rStyle w:val="KeywordTok"/>
          <w:sz w:val="20"/>
        </w:rPr>
        <w:t>not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result </w:t>
      </w:r>
      <w:r>
        <w:rPr>
          <w:rStyle w:val="OperatorTok"/>
          <w:sz w:val="20"/>
        </w:rPr>
        <w:t>=</w:t>
      </w:r>
      <w:r>
        <w:rPr>
          <w:rStyle w:val="NormalTok"/>
          <w:sz w:val="20"/>
        </w:rPr>
        <w:t xml:space="preserve"> register_and_promote(run_id</w:t>
      </w:r>
      <w:r>
        <w:rPr>
          <w:rStyle w:val="OperatorTok"/>
          <w:sz w:val="20"/>
        </w:rPr>
        <w:t>=</w:t>
      </w:r>
      <w:r>
        <w:rPr>
          <w:rStyle w:val="NormalTok"/>
          <w:sz w:val="20"/>
        </w:rPr>
        <w:t>run.info.run_id,</w:t>
      </w:r>
      <w:r>
        <w:rPr>
          <w:sz w:val="20"/>
        </w:rPr>
        <w:br/>
      </w:r>
      <w:r>
        <w:rPr>
          <w:rStyle w:val="NormalTok"/>
          <w:sz w:val="20"/>
        </w:rPr>
        <w:t xml:space="preserve">                                  model_name</w:t>
      </w:r>
      <w:r>
        <w:rPr>
          <w:rStyle w:val="OperatorTok"/>
          <w:sz w:val="20"/>
        </w:rPr>
        <w:t>=</w:t>
      </w:r>
      <w:r>
        <w:rPr>
          <w:rStyle w:val="StringTok"/>
          <w:sz w:val="20"/>
        </w:rPr>
        <w:t>"Jena Weather Forecaster"</w:t>
      </w:r>
      <w:r>
        <w:rPr>
          <w:rStyle w:val="NormalTok"/>
          <w:sz w:val="20"/>
        </w:rPr>
        <w:t>,</w:t>
      </w:r>
      <w:r>
        <w:rPr>
          <w:sz w:val="20"/>
        </w:rPr>
        <w:br/>
      </w:r>
      <w:r>
        <w:rPr>
          <w:rStyle w:val="NormalTok"/>
          <w:sz w:val="20"/>
        </w:rPr>
        <w:t xml:space="preserve">                                  new_mae</w:t>
      </w:r>
      <w:r>
        <w:rPr>
          <w:rStyle w:val="OperatorTok"/>
          <w:sz w:val="20"/>
        </w:rPr>
        <w:t>=</w:t>
      </w:r>
      <w:r>
        <w:rPr>
          <w:rStyle w:val="NormalTok"/>
          <w:sz w:val="20"/>
        </w:rPr>
        <w:t>test_mae)</w:t>
      </w:r>
    </w:p>
    <w:p w14:paraId="72EE9208" w14:textId="77777777" w:rsidR="00127B04" w:rsidRDefault="00A50223">
      <w:pPr>
        <w:pStyle w:val="FirstParagraph"/>
        <w:spacing w:line="320" w:lineRule="exact"/>
        <w:jc w:val="both"/>
      </w:pPr>
      <w:r>
        <w:rPr>
          <w:rStyle w:val="VerbatimChar"/>
          <w:rFonts w:ascii="Aptos" w:hAnsi="Aptos"/>
          <w:sz w:val="24"/>
        </w:rPr>
        <w:t>register_and_promote</w:t>
      </w:r>
      <w:r>
        <w:t xml:space="preserve"> lives at </w:t>
      </w:r>
      <w:r>
        <w:rPr>
          <w:rStyle w:val="VerbatimChar"/>
          <w:rFonts w:ascii="Aptos" w:hAnsi="Aptos"/>
          <w:sz w:val="24"/>
        </w:rPr>
        <w:t>/home/logus/env/iscte/jena_weather/src/evaluation/promote.py:29</w:t>
      </w:r>
      <w:r>
        <w:t>. It:</w:t>
      </w:r>
    </w:p>
    <w:p w14:paraId="4565267B" w14:textId="77777777" w:rsidR="00127B04" w:rsidRDefault="00A50223">
      <w:pPr>
        <w:pStyle w:val="Compact"/>
        <w:numPr>
          <w:ilvl w:val="0"/>
          <w:numId w:val="18"/>
        </w:numPr>
        <w:spacing w:before="0" w:after="120" w:line="278" w:lineRule="auto"/>
        <w:jc w:val="both"/>
      </w:pPr>
      <w:r>
        <w:t xml:space="preserve">Reads the current </w:t>
      </w:r>
      <w:r>
        <w:rPr>
          <w:rStyle w:val="VerbatimChar"/>
          <w:rFonts w:ascii="Aptos" w:hAnsi="Aptos"/>
          <w:sz w:val="24"/>
        </w:rPr>
        <w:t>@champion</w:t>
      </w:r>
      <w:r>
        <w:t xml:space="preserve"> version’s test MAE via </w:t>
      </w:r>
      <w:r>
        <w:rPr>
          <w:rStyle w:val="VerbatimChar"/>
          <w:rFonts w:ascii="Aptos" w:hAnsi="Aptos"/>
          <w:sz w:val="24"/>
        </w:rPr>
        <w:t>MlflowClient.get_model_version_by_alias(name, "champion")</w:t>
      </w:r>
      <w:r>
        <w:t>.</w:t>
      </w:r>
    </w:p>
    <w:p w14:paraId="548213F9" w14:textId="77777777" w:rsidR="00127B04" w:rsidRDefault="00A50223">
      <w:pPr>
        <w:pStyle w:val="Compact"/>
        <w:numPr>
          <w:ilvl w:val="0"/>
          <w:numId w:val="18"/>
        </w:numPr>
        <w:spacing w:before="0" w:after="120" w:line="278" w:lineRule="auto"/>
        <w:jc w:val="both"/>
      </w:pPr>
      <w:r>
        <w:t xml:space="preserve">Calls </w:t>
      </w:r>
      <w:r>
        <w:rPr>
          <w:rStyle w:val="VerbatimChar"/>
          <w:rFonts w:ascii="Aptos" w:hAnsi="Aptos"/>
          <w:sz w:val="24"/>
        </w:rPr>
        <w:t>mlflow.register_model(f"runs:/{run_id}/model", model_name)</w:t>
      </w:r>
      <w:r>
        <w:t xml:space="preserve"> to produce version N+1.</w:t>
      </w:r>
    </w:p>
    <w:p w14:paraId="1D4528C0" w14:textId="77777777" w:rsidR="00127B04" w:rsidRDefault="00A50223">
      <w:pPr>
        <w:pStyle w:val="Compact"/>
        <w:numPr>
          <w:ilvl w:val="0"/>
          <w:numId w:val="18"/>
        </w:numPr>
        <w:spacing w:before="0" w:after="120" w:line="278" w:lineRule="auto"/>
        <w:jc w:val="both"/>
      </w:pPr>
      <w:r>
        <w:lastRenderedPageBreak/>
        <w:t xml:space="preserve">Compares </w:t>
      </w:r>
      <w:r>
        <w:rPr>
          <w:rStyle w:val="VerbatimChar"/>
          <w:rFonts w:ascii="Aptos" w:hAnsi="Aptos"/>
          <w:sz w:val="24"/>
        </w:rPr>
        <w:t>new_mae &lt; champion_mae</w:t>
      </w:r>
      <w:r>
        <w:t xml:space="preserve">; if better, calls </w:t>
      </w:r>
      <w:r>
        <w:rPr>
          <w:rStyle w:val="VerbatimChar"/>
          <w:rFonts w:ascii="Aptos" w:hAnsi="Aptos"/>
          <w:sz w:val="24"/>
        </w:rPr>
        <w:t>client.set_registered_model_alias(name, "champion", new_version)</w:t>
      </w:r>
      <w:r>
        <w:t>.</w:t>
      </w:r>
    </w:p>
    <w:p w14:paraId="013919CE" w14:textId="77777777" w:rsidR="00127B04" w:rsidRDefault="00A50223">
      <w:pPr>
        <w:pStyle w:val="Compact"/>
        <w:numPr>
          <w:ilvl w:val="0"/>
          <w:numId w:val="18"/>
        </w:numPr>
        <w:spacing w:before="0" w:after="120" w:line="278" w:lineRule="auto"/>
        <w:jc w:val="both"/>
      </w:pPr>
      <w:r>
        <w:t xml:space="preserve">Returns </w:t>
      </w:r>
      <w:r>
        <w:rPr>
          <w:rStyle w:val="VerbatimChar"/>
          <w:rFonts w:ascii="Aptos" w:hAnsi="Aptos"/>
          <w:sz w:val="24"/>
        </w:rPr>
        <w:t>{promoted: bool, improvement_pct: float, new_version: int}</w:t>
      </w:r>
      <w:r>
        <w:t>.</w:t>
      </w:r>
    </w:p>
    <w:p w14:paraId="069FB554" w14:textId="77777777" w:rsidR="00127B04" w:rsidRDefault="00A50223">
      <w:pPr>
        <w:pStyle w:val="FirstParagraph"/>
        <w:spacing w:line="320" w:lineRule="exact"/>
        <w:jc w:val="both"/>
      </w:pPr>
      <w:r>
        <w:t>This is the whole promotion pipeline. Every other MLflow side-effect (tags, parameters, metrics, artifacts, bundle archival) happens earlier, either in the Run Manager prelude or as monkey-patched wrappers.</w:t>
      </w:r>
    </w:p>
    <w:p w14:paraId="37FC018D" w14:textId="77777777" w:rsidR="00127B04" w:rsidRDefault="00A50223">
      <w:pPr>
        <w:pStyle w:val="Heading2"/>
        <w:spacing w:before="240" w:after="120" w:line="320" w:lineRule="exact"/>
        <w:jc w:val="both"/>
      </w:pPr>
      <w:bookmarkStart w:id="48" w:name="how-noted-bridges-to-mlflow"/>
      <w:bookmarkStart w:id="49" w:name="_Toc227509120"/>
      <w:bookmarkEnd w:id="46"/>
      <w:r>
        <w:rPr>
          <w:rFonts w:ascii="Aptos" w:hAnsi="Aptos"/>
          <w:color w:val="4F81BD"/>
        </w:rPr>
        <w:t>3.3 How noted bridges to MLflow</w:t>
      </w:r>
      <w:bookmarkEnd w:id="49"/>
    </w:p>
    <w:p w14:paraId="59D45FBC" w14:textId="77777777" w:rsidR="00127B04" w:rsidRDefault="00A50223">
      <w:pPr>
        <w:pStyle w:val="FirstParagraph"/>
        <w:spacing w:line="320" w:lineRule="exact"/>
        <w:jc w:val="both"/>
      </w:pPr>
      <w:r>
        <w:t>noted’s MLflow integration is a tracking layer wrapped around a user-written notebook. The user writes MLflow calls as if they were in a bare script; noted’s prelude transparently installs the run context, the metric streaming, and the lineage tags.</w:t>
      </w:r>
    </w:p>
    <w:p w14:paraId="4369A443" w14:textId="77777777" w:rsidR="00127B04" w:rsidRDefault="00A50223">
      <w:pPr>
        <w:pStyle w:val="Heading3"/>
        <w:spacing w:before="240" w:after="120" w:line="320" w:lineRule="exact"/>
        <w:jc w:val="both"/>
      </w:pPr>
      <w:bookmarkStart w:id="50" w:name="the-run-manager-prelude"/>
      <w:bookmarkStart w:id="51" w:name="_Toc227509121"/>
      <w:r>
        <w:rPr>
          <w:color w:val="4F81BD"/>
        </w:rPr>
        <w:t>3.3.1 The Run Manager prelude</w:t>
      </w:r>
      <w:bookmarkEnd w:id="51"/>
    </w:p>
    <w:p w14:paraId="46CF6692" w14:textId="77777777" w:rsidR="00127B04" w:rsidRDefault="00A50223">
      <w:pPr>
        <w:pStyle w:val="FirstParagraph"/>
        <w:spacing w:line="320" w:lineRule="exact"/>
        <w:jc w:val="both"/>
      </w:pPr>
      <w:r>
        <w:rPr>
          <w:rStyle w:val="VerbatimChar"/>
          <w:rFonts w:ascii="Aptos" w:hAnsi="Aptos"/>
          <w:sz w:val="24"/>
        </w:rPr>
        <w:t>backend/app/managers/auto_instrumentation.py</w:t>
      </w:r>
      <w:r>
        <w:t xml:space="preserve"> holds three injected code blobs:</w:t>
      </w:r>
    </w:p>
    <w:p w14:paraId="1D9ECCC7" w14:textId="77777777" w:rsidR="00127B04" w:rsidRDefault="00A50223">
      <w:pPr>
        <w:pStyle w:val="Compact"/>
        <w:numPr>
          <w:ilvl w:val="0"/>
          <w:numId w:val="19"/>
        </w:numPr>
        <w:spacing w:before="0" w:after="120" w:line="278" w:lineRule="auto"/>
        <w:jc w:val="both"/>
      </w:pPr>
      <w:r>
        <w:rPr>
          <w:rStyle w:val="VerbatimChar"/>
          <w:rFonts w:ascii="Aptos" w:hAnsi="Aptos"/>
          <w:sz w:val="24"/>
        </w:rPr>
        <w:t>RUN_START_CODE</w:t>
      </w:r>
      <w:r>
        <w:t xml:space="preserve"> (lines 15-26) - opens a run with </w:t>
      </w:r>
      <w:r>
        <w:rPr>
          <w:rStyle w:val="VerbatimChar"/>
          <w:rFonts w:ascii="Aptos" w:hAnsi="Aptos"/>
          <w:sz w:val="24"/>
        </w:rPr>
        <w:t>mlflow.set_experiment(experiment_name)</w:t>
      </w:r>
      <w:r>
        <w:t xml:space="preserve"> and </w:t>
      </w:r>
      <w:r>
        <w:rPr>
          <w:rStyle w:val="VerbatimChar"/>
          <w:rFonts w:ascii="Aptos" w:hAnsi="Aptos"/>
          <w:sz w:val="24"/>
        </w:rPr>
        <w:t>mlflow.start_run(run_name=run_name)</w:t>
      </w:r>
      <w:r>
        <w:t xml:space="preserve">, sets the </w:t>
      </w:r>
      <w:r>
        <w:rPr>
          <w:rStyle w:val="VerbatimChar"/>
          <w:rFonts w:ascii="Aptos" w:hAnsi="Aptos"/>
          <w:sz w:val="24"/>
        </w:rPr>
        <w:t>instrumentation=experiments</w:t>
      </w:r>
      <w:r>
        <w:t xml:space="preserve"> tag, stores the run handle in the kernel as </w:t>
      </w:r>
      <w:r>
        <w:rPr>
          <w:rStyle w:val="VerbatimChar"/>
          <w:rFonts w:ascii="Aptos" w:hAnsi="Aptos"/>
          <w:sz w:val="24"/>
        </w:rPr>
        <w:t>run</w:t>
      </w:r>
      <w:r>
        <w:t>.</w:t>
      </w:r>
    </w:p>
    <w:p w14:paraId="7022AAAF" w14:textId="77777777" w:rsidR="00127B04" w:rsidRDefault="00A50223">
      <w:pPr>
        <w:pStyle w:val="Compact"/>
        <w:numPr>
          <w:ilvl w:val="0"/>
          <w:numId w:val="19"/>
        </w:numPr>
        <w:spacing w:before="0" w:after="120" w:line="278" w:lineRule="auto"/>
        <w:jc w:val="both"/>
      </w:pPr>
      <w:r>
        <w:rPr>
          <w:rStyle w:val="VerbatimChar"/>
          <w:rFonts w:ascii="Aptos" w:hAnsi="Aptos"/>
          <w:sz w:val="24"/>
        </w:rPr>
        <w:t>RUN_END_CODE</w:t>
      </w:r>
      <w:r>
        <w:t xml:space="preserve"> (lines 28-36) - closes the run with </w:t>
      </w:r>
      <w:r>
        <w:rPr>
          <w:rStyle w:val="VerbatimChar"/>
          <w:rFonts w:ascii="Aptos" w:hAnsi="Aptos"/>
          <w:sz w:val="24"/>
        </w:rPr>
        <w:t>mlflow.end_run()</w:t>
      </w:r>
      <w:r>
        <w:t xml:space="preserve"> after the last cell.</w:t>
      </w:r>
    </w:p>
    <w:p w14:paraId="7CFAE4D8" w14:textId="77777777" w:rsidR="00127B04" w:rsidRDefault="00A50223">
      <w:pPr>
        <w:pStyle w:val="Compact"/>
        <w:numPr>
          <w:ilvl w:val="0"/>
          <w:numId w:val="19"/>
        </w:numPr>
        <w:spacing w:before="0" w:after="120" w:line="278" w:lineRule="auto"/>
        <w:jc w:val="both"/>
      </w:pPr>
      <w:r>
        <w:rPr>
          <w:rStyle w:val="VerbatimChar"/>
          <w:rFonts w:ascii="Aptos" w:hAnsi="Aptos"/>
          <w:sz w:val="24"/>
        </w:rPr>
        <w:t>METRICS_HOOK_CODE</w:t>
      </w:r>
      <w:r>
        <w:t xml:space="preserve"> (lines 44-124) - monkey-patches </w:t>
      </w:r>
      <w:r>
        <w:rPr>
          <w:rStyle w:val="VerbatimChar"/>
          <w:rFonts w:ascii="Aptos" w:hAnsi="Aptos"/>
          <w:sz w:val="24"/>
        </w:rPr>
        <w:t>mlflow.log_metric</w:t>
      </w:r>
      <w:r>
        <w:t xml:space="preserve">, </w:t>
      </w:r>
      <w:r>
        <w:rPr>
          <w:rStyle w:val="VerbatimChar"/>
          <w:rFonts w:ascii="Aptos" w:hAnsi="Aptos"/>
          <w:sz w:val="24"/>
        </w:rPr>
        <w:t>mlflow.log_metrics</w:t>
      </w:r>
      <w:r>
        <w:t xml:space="preserve">, and </w:t>
      </w:r>
      <w:r>
        <w:rPr>
          <w:rStyle w:val="VerbatimChar"/>
          <w:rFonts w:ascii="Aptos" w:hAnsi="Aptos"/>
          <w:sz w:val="24"/>
        </w:rPr>
        <w:t>mlflow.start_run</w:t>
      </w:r>
      <w:r>
        <w:t xml:space="preserve"> so that each call additionally emits a noted-specific IPython display message.</w:t>
      </w:r>
    </w:p>
    <w:p w14:paraId="402A3A9D" w14:textId="77777777" w:rsidR="00127B04" w:rsidRDefault="00A50223">
      <w:pPr>
        <w:pStyle w:val="FirstParagraph"/>
        <w:spacing w:line="320" w:lineRule="exact"/>
        <w:jc w:val="both"/>
      </w:pPr>
      <w:r>
        <w:rPr>
          <w:rStyle w:val="VerbatimChar"/>
          <w:rFonts w:ascii="Aptos" w:hAnsi="Aptos"/>
          <w:sz w:val="24"/>
        </w:rPr>
        <w:t>get_run_start_code()</w:t>
      </w:r>
      <w:r>
        <w:t xml:space="preserve"> (line 134) assembles the three blobs plus optional dataset-logging code (DVC hashes) and returns them as a single Python string. </w:t>
      </w:r>
      <w:r>
        <w:rPr>
          <w:rStyle w:val="VerbatimChar"/>
          <w:rFonts w:ascii="Aptos" w:hAnsi="Aptos"/>
          <w:sz w:val="24"/>
        </w:rPr>
        <w:t>ExecutionBridge.execute_run()</w:t>
      </w:r>
      <w:r>
        <w:t xml:space="preserve"> (line 277 of </w:t>
      </w:r>
      <w:r>
        <w:rPr>
          <w:rStyle w:val="VerbatimChar"/>
          <w:rFonts w:ascii="Aptos" w:hAnsi="Aptos"/>
          <w:sz w:val="24"/>
        </w:rPr>
        <w:t>execution_bridge.py</w:t>
      </w:r>
      <w:r>
        <w:t xml:space="preserve">) silently executes that string before any cell runs, then executes </w:t>
      </w:r>
      <w:r>
        <w:rPr>
          <w:rStyle w:val="VerbatimChar"/>
          <w:rFonts w:ascii="Aptos" w:hAnsi="Aptos"/>
          <w:sz w:val="24"/>
        </w:rPr>
        <w:t>get_run_end_code()</w:t>
      </w:r>
      <w:r>
        <w:t xml:space="preserve"> after the last cell completes.</w:t>
      </w:r>
    </w:p>
    <w:p w14:paraId="2F177486" w14:textId="77777777" w:rsidR="00127B04" w:rsidRDefault="00A50223">
      <w:pPr>
        <w:pStyle w:val="BodyText"/>
        <w:spacing w:line="320" w:lineRule="exact"/>
        <w:jc w:val="both"/>
      </w:pPr>
      <w:r>
        <w:t xml:space="preserve">The variable </w:t>
      </w:r>
      <w:r>
        <w:rPr>
          <w:rStyle w:val="VerbatimChar"/>
          <w:rFonts w:ascii="Aptos" w:hAnsi="Aptos"/>
          <w:sz w:val="24"/>
        </w:rPr>
        <w:t>run</w:t>
      </w:r>
      <w:r>
        <w:t xml:space="preserve"> lives in the kernel namespace from prelude time onward; cell 117’s </w:t>
      </w:r>
      <w:r>
        <w:rPr>
          <w:rStyle w:val="VerbatimChar"/>
          <w:rFonts w:ascii="Aptos" w:hAnsi="Aptos"/>
          <w:sz w:val="24"/>
        </w:rPr>
        <w:t>if run is not None:</w:t>
      </w:r>
      <w:r>
        <w:t xml:space="preserve"> is therefore a cross-cell check whose truth is set up by the prelude. This pattern is what the memory flags as “tech-debt invisible preludes” - it works, but it makes the notebook non-portable.</w:t>
      </w:r>
    </w:p>
    <w:p w14:paraId="31DE0A34" w14:textId="77777777" w:rsidR="00127B04" w:rsidRDefault="00A50223">
      <w:pPr>
        <w:pStyle w:val="Heading3"/>
        <w:spacing w:before="240" w:after="120" w:line="320" w:lineRule="exact"/>
        <w:jc w:val="both"/>
      </w:pPr>
      <w:bookmarkStart w:id="52" w:name="Xf8e7a233742ced977ddb9d8d18c0b73589bd7b3"/>
      <w:bookmarkStart w:id="53" w:name="_Toc227509122"/>
      <w:bookmarkEnd w:id="50"/>
      <w:r>
        <w:rPr>
          <w:color w:val="4F81BD"/>
        </w:rPr>
        <w:t xml:space="preserve">3.3.2 Live metrics via </w:t>
      </w:r>
      <w:r>
        <w:rPr>
          <w:rStyle w:val="VerbatimChar"/>
          <w:rFonts w:ascii="Aptos" w:hAnsi="Aptos"/>
          <w:color w:val="4F81BD"/>
        </w:rPr>
        <w:t>application/x-noted-metric</w:t>
      </w:r>
      <w:bookmarkEnd w:id="53"/>
    </w:p>
    <w:p w14:paraId="2E3A3858" w14:textId="77777777" w:rsidR="00127B04" w:rsidRDefault="00A50223">
      <w:pPr>
        <w:pStyle w:val="FirstParagraph"/>
        <w:spacing w:line="320" w:lineRule="exact"/>
        <w:jc w:val="both"/>
      </w:pPr>
      <w:r>
        <w:t xml:space="preserve">Inside </w:t>
      </w:r>
      <w:r>
        <w:rPr>
          <w:rStyle w:val="VerbatimChar"/>
          <w:rFonts w:ascii="Aptos" w:hAnsi="Aptos"/>
          <w:sz w:val="24"/>
        </w:rPr>
        <w:t>METRICS_HOOK_CODE</w:t>
      </w:r>
      <w:r>
        <w:t xml:space="preserve"> (around line 58), </w:t>
      </w:r>
      <w:r>
        <w:rPr>
          <w:rStyle w:val="VerbatimChar"/>
          <w:rFonts w:ascii="Aptos" w:hAnsi="Aptos"/>
          <w:sz w:val="24"/>
        </w:rPr>
        <w:t>mlflow.log_metric</w:t>
      </w:r>
      <w:r>
        <w:t xml:space="preserve"> and </w:t>
      </w:r>
      <w:r>
        <w:rPr>
          <w:rStyle w:val="VerbatimChar"/>
          <w:rFonts w:ascii="Aptos" w:hAnsi="Aptos"/>
          <w:sz w:val="24"/>
        </w:rPr>
        <w:t>mlflow.log_metrics</w:t>
      </w:r>
      <w:r>
        <w:t xml:space="preserve"> are replaced with wrappers that call through to the real function </w:t>
      </w:r>
      <w:r>
        <w:rPr>
          <w:i/>
          <w:iCs/>
        </w:rPr>
        <w:t>and</w:t>
      </w:r>
      <w:r>
        <w:t xml:space="preserve"> emit an IPython display with a custom mime type:</w:t>
      </w:r>
    </w:p>
    <w:p w14:paraId="0A905E71"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IPython.display.display({</w:t>
      </w:r>
      <w:r>
        <w:rPr>
          <w:sz w:val="20"/>
        </w:rPr>
        <w:br/>
      </w:r>
      <w:r>
        <w:rPr>
          <w:rStyle w:val="NormalTok"/>
          <w:sz w:val="20"/>
        </w:rPr>
        <w:t xml:space="preserve">    </w:t>
      </w:r>
      <w:r>
        <w:rPr>
          <w:rStyle w:val="StringTok"/>
          <w:sz w:val="20"/>
        </w:rPr>
        <w:t>'application/x-noted-metric'</w:t>
      </w:r>
      <w:r>
        <w:rPr>
          <w:rStyle w:val="NormalTok"/>
          <w:sz w:val="20"/>
        </w:rPr>
        <w:t>: json.dumps({</w:t>
      </w:r>
      <w:r>
        <w:rPr>
          <w:sz w:val="20"/>
        </w:rPr>
        <w:br/>
      </w:r>
      <w:r>
        <w:rPr>
          <w:rStyle w:val="NormalTok"/>
          <w:sz w:val="20"/>
        </w:rPr>
        <w:lastRenderedPageBreak/>
        <w:t xml:space="preserve">        </w:t>
      </w:r>
      <w:r>
        <w:rPr>
          <w:rStyle w:val="StringTok"/>
          <w:sz w:val="20"/>
        </w:rPr>
        <w:t>'run_id'</w:t>
      </w:r>
      <w:r>
        <w:rPr>
          <w:rStyle w:val="NormalTok"/>
          <w:sz w:val="20"/>
        </w:rPr>
        <w:t xml:space="preserve">: run_id, </w:t>
      </w:r>
      <w:r>
        <w:rPr>
          <w:rStyle w:val="StringTok"/>
          <w:sz w:val="20"/>
        </w:rPr>
        <w:t>'key'</w:t>
      </w:r>
      <w:r>
        <w:rPr>
          <w:rStyle w:val="NormalTok"/>
          <w:sz w:val="20"/>
        </w:rPr>
        <w:t xml:space="preserve">: key, </w:t>
      </w:r>
      <w:r>
        <w:rPr>
          <w:rStyle w:val="StringTok"/>
          <w:sz w:val="20"/>
        </w:rPr>
        <w:t>'value'</w:t>
      </w:r>
      <w:r>
        <w:rPr>
          <w:rStyle w:val="NormalTok"/>
          <w:sz w:val="20"/>
        </w:rPr>
        <w:t>: value,</w:t>
      </w:r>
      <w:r>
        <w:rPr>
          <w:sz w:val="20"/>
        </w:rPr>
        <w:br/>
      </w:r>
      <w:r>
        <w:rPr>
          <w:rStyle w:val="NormalTok"/>
          <w:sz w:val="20"/>
        </w:rPr>
        <w:t xml:space="preserve">        </w:t>
      </w:r>
      <w:r>
        <w:rPr>
          <w:rStyle w:val="StringTok"/>
          <w:sz w:val="20"/>
        </w:rPr>
        <w:t>'step'</w:t>
      </w:r>
      <w:r>
        <w:rPr>
          <w:rStyle w:val="NormalTok"/>
          <w:sz w:val="20"/>
        </w:rPr>
        <w:t xml:space="preserve">: step, </w:t>
      </w:r>
      <w:r>
        <w:rPr>
          <w:rStyle w:val="StringTok"/>
          <w:sz w:val="20"/>
        </w:rPr>
        <w:t>'timestamp'</w:t>
      </w:r>
      <w:r>
        <w:rPr>
          <w:rStyle w:val="NormalTok"/>
          <w:sz w:val="20"/>
        </w:rPr>
        <w:t>: timestamp</w:t>
      </w:r>
      <w:r>
        <w:rPr>
          <w:sz w:val="20"/>
        </w:rPr>
        <w:br/>
      </w:r>
      <w:r>
        <w:rPr>
          <w:rStyle w:val="NormalTok"/>
          <w:sz w:val="20"/>
        </w:rPr>
        <w:t xml:space="preserve">    })</w:t>
      </w:r>
      <w:r>
        <w:rPr>
          <w:sz w:val="20"/>
        </w:rPr>
        <w:br/>
      </w:r>
      <w:r>
        <w:rPr>
          <w:rStyle w:val="NormalTok"/>
          <w:sz w:val="20"/>
        </w:rPr>
        <w:t>}, raw</w:t>
      </w:r>
      <w:r>
        <w:rPr>
          <w:rStyle w:val="OperatorTok"/>
          <w:sz w:val="20"/>
        </w:rPr>
        <w:t>=</w:t>
      </w:r>
      <w:r>
        <w:rPr>
          <w:rStyle w:val="VariableTok"/>
          <w:sz w:val="20"/>
        </w:rPr>
        <w:t>True</w:t>
      </w:r>
      <w:r>
        <w:rPr>
          <w:rStyle w:val="NormalTok"/>
          <w:sz w:val="20"/>
        </w:rPr>
        <w:t>)</w:t>
      </w:r>
    </w:p>
    <w:p w14:paraId="5F83B9B0" w14:textId="77777777" w:rsidR="00127B04" w:rsidRDefault="00A50223">
      <w:pPr>
        <w:pStyle w:val="FirstParagraph"/>
        <w:spacing w:line="320" w:lineRule="exact"/>
        <w:jc w:val="both"/>
      </w:pPr>
      <w:r>
        <w:t>The backend’s IOPub dispatcher (</w:t>
      </w:r>
      <w:r>
        <w:rPr>
          <w:rStyle w:val="VerbatimChar"/>
          <w:rFonts w:ascii="Aptos" w:hAnsi="Aptos"/>
          <w:sz w:val="24"/>
        </w:rPr>
        <w:t>execution_bridge.py:582-594</w:t>
      </w:r>
      <w:r>
        <w:t>) watches for this mime type. On receipt it:</w:t>
      </w:r>
    </w:p>
    <w:p w14:paraId="5B778E52" w14:textId="77777777" w:rsidR="00127B04" w:rsidRDefault="00A50223">
      <w:pPr>
        <w:pStyle w:val="Compact"/>
        <w:numPr>
          <w:ilvl w:val="0"/>
          <w:numId w:val="20"/>
        </w:numPr>
        <w:spacing w:before="0" w:after="120" w:line="278" w:lineRule="auto"/>
        <w:jc w:val="both"/>
      </w:pPr>
      <w:r>
        <w:t>Suppresses the display from the cell output (so the notebook cell does not print a giant JSON blob).</w:t>
      </w:r>
    </w:p>
    <w:p w14:paraId="149BC386" w14:textId="77777777" w:rsidR="00127B04" w:rsidRDefault="00A50223">
      <w:pPr>
        <w:pStyle w:val="Compact"/>
        <w:numPr>
          <w:ilvl w:val="0"/>
          <w:numId w:val="20"/>
        </w:numPr>
        <w:spacing w:before="0" w:after="120" w:line="278" w:lineRule="auto"/>
        <w:jc w:val="both"/>
      </w:pPr>
      <w:r>
        <w:t>Parses the JSON.</w:t>
      </w:r>
    </w:p>
    <w:p w14:paraId="36A89617" w14:textId="77777777" w:rsidR="00127B04" w:rsidRDefault="00A50223">
      <w:pPr>
        <w:pStyle w:val="Compact"/>
        <w:numPr>
          <w:ilvl w:val="0"/>
          <w:numId w:val="20"/>
        </w:numPr>
        <w:spacing w:before="0" w:after="120" w:line="278" w:lineRule="auto"/>
        <w:jc w:val="both"/>
      </w:pPr>
      <w:r>
        <w:t xml:space="preserve">Emits a </w:t>
      </w:r>
      <w:r>
        <w:rPr>
          <w:rStyle w:val="VerbatimChar"/>
          <w:rFonts w:ascii="Aptos" w:hAnsi="Aptos"/>
          <w:sz w:val="24"/>
        </w:rPr>
        <w:t>metrics:update</w:t>
      </w:r>
      <w:r>
        <w:t xml:space="preserve"> socket.io event to the frontend.</w:t>
      </w:r>
    </w:p>
    <w:p w14:paraId="7C92C2D9" w14:textId="77777777" w:rsidR="00127B04" w:rsidRDefault="00A50223">
      <w:pPr>
        <w:pStyle w:val="FirstParagraph"/>
        <w:spacing w:line="320" w:lineRule="exact"/>
        <w:jc w:val="both"/>
      </w:pPr>
      <w:r>
        <w:t xml:space="preserve">The frontend’s live metrics panel subscribes to this event and updates the chart in real time, </w:t>
      </w:r>
      <w:r>
        <w:rPr>
          <w:i/>
          <w:iCs/>
        </w:rPr>
        <w:t>during training</w:t>
      </w:r>
      <w:r>
        <w:t xml:space="preserve">, with no polling and no hooks the user has to write. Every </w:t>
      </w:r>
      <w:r>
        <w:rPr>
          <w:rStyle w:val="VerbatimChar"/>
          <w:rFonts w:ascii="Aptos" w:hAnsi="Aptos"/>
          <w:sz w:val="24"/>
        </w:rPr>
        <w:t>log_metric</w:t>
      </w:r>
      <w:r>
        <w:t xml:space="preserve"> call in any library (Keras callback, custom logger, </w:t>
      </w:r>
      <w:r>
        <w:rPr>
          <w:rStyle w:val="VerbatimChar"/>
          <w:rFonts w:ascii="Aptos" w:hAnsi="Aptos"/>
          <w:sz w:val="24"/>
        </w:rPr>
        <w:t>model.fit</w:t>
      </w:r>
      <w:r>
        <w:t xml:space="preserve"> instrumentation) surfaces live because the patch is on MLflow itself.</w:t>
      </w:r>
    </w:p>
    <w:p w14:paraId="2549FE83" w14:textId="77777777" w:rsidR="00127B04" w:rsidRDefault="00A50223">
      <w:pPr>
        <w:pStyle w:val="Heading3"/>
        <w:spacing w:before="240" w:after="120" w:line="320" w:lineRule="exact"/>
        <w:jc w:val="both"/>
      </w:pPr>
      <w:bookmarkStart w:id="54" w:name="X11be06e80819e1ca26f022ed4e5a960a4213e7a"/>
      <w:bookmarkStart w:id="55" w:name="_Toc227509123"/>
      <w:bookmarkEnd w:id="52"/>
      <w:r>
        <w:rPr>
          <w:color w:val="4F81BD"/>
        </w:rPr>
        <w:t xml:space="preserve">3.3.3 Run-start hook via </w:t>
      </w:r>
      <w:r>
        <w:rPr>
          <w:rStyle w:val="VerbatimChar"/>
          <w:rFonts w:ascii="Aptos" w:hAnsi="Aptos"/>
          <w:color w:val="4F81BD"/>
        </w:rPr>
        <w:t>application/x-noted-run-start</w:t>
      </w:r>
      <w:bookmarkEnd w:id="55"/>
    </w:p>
    <w:p w14:paraId="22B5AED9" w14:textId="77777777" w:rsidR="00127B04" w:rsidRDefault="00A50223">
      <w:pPr>
        <w:pStyle w:val="FirstParagraph"/>
        <w:spacing w:line="320" w:lineRule="exact"/>
        <w:jc w:val="both"/>
      </w:pPr>
      <w:r>
        <w:t xml:space="preserve">The same metrics-hook patch wraps </w:t>
      </w:r>
      <w:r>
        <w:rPr>
          <w:rStyle w:val="VerbatimChar"/>
          <w:rFonts w:ascii="Aptos" w:hAnsi="Aptos"/>
          <w:sz w:val="24"/>
        </w:rPr>
        <w:t>mlflow.start_run</w:t>
      </w:r>
      <w:r>
        <w:t xml:space="preserve"> (around line 89) so that, on successful run creation, it emits:</w:t>
      </w:r>
    </w:p>
    <w:p w14:paraId="2F018AB5"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IPython.display.display({</w:t>
      </w:r>
      <w:r>
        <w:rPr>
          <w:sz w:val="20"/>
        </w:rPr>
        <w:br/>
      </w:r>
      <w:r>
        <w:rPr>
          <w:rStyle w:val="NormalTok"/>
          <w:sz w:val="20"/>
        </w:rPr>
        <w:t xml:space="preserve">    </w:t>
      </w:r>
      <w:r>
        <w:rPr>
          <w:rStyle w:val="StringTok"/>
          <w:sz w:val="20"/>
        </w:rPr>
        <w:t>'application/x-noted-run-start'</w:t>
      </w:r>
      <w:r>
        <w:rPr>
          <w:rStyle w:val="NormalTok"/>
          <w:sz w:val="20"/>
        </w:rPr>
        <w:t>: json.dumps({</w:t>
      </w:r>
      <w:r>
        <w:rPr>
          <w:sz w:val="20"/>
        </w:rPr>
        <w:br/>
      </w:r>
      <w:r>
        <w:rPr>
          <w:rStyle w:val="NormalTok"/>
          <w:sz w:val="20"/>
        </w:rPr>
        <w:t xml:space="preserve">        </w:t>
      </w:r>
      <w:r>
        <w:rPr>
          <w:rStyle w:val="StringTok"/>
          <w:sz w:val="20"/>
        </w:rPr>
        <w:t>'run_id'</w:t>
      </w:r>
      <w:r>
        <w:rPr>
          <w:rStyle w:val="NormalTok"/>
          <w:sz w:val="20"/>
        </w:rPr>
        <w:t xml:space="preserve">: run_id, </w:t>
      </w:r>
      <w:r>
        <w:rPr>
          <w:rStyle w:val="StringTok"/>
          <w:sz w:val="20"/>
        </w:rPr>
        <w:t>'timestamp'</w:t>
      </w:r>
      <w:r>
        <w:rPr>
          <w:rStyle w:val="NormalTok"/>
          <w:sz w:val="20"/>
        </w:rPr>
        <w:t>: timestamp</w:t>
      </w:r>
      <w:r>
        <w:rPr>
          <w:sz w:val="20"/>
        </w:rPr>
        <w:br/>
      </w:r>
      <w:r>
        <w:rPr>
          <w:rStyle w:val="NormalTok"/>
          <w:sz w:val="20"/>
        </w:rPr>
        <w:t xml:space="preserve">    })</w:t>
      </w:r>
      <w:r>
        <w:rPr>
          <w:sz w:val="20"/>
        </w:rPr>
        <w:br/>
      </w:r>
      <w:r>
        <w:rPr>
          <w:rStyle w:val="NormalTok"/>
          <w:sz w:val="20"/>
        </w:rPr>
        <w:t>}, raw</w:t>
      </w:r>
      <w:r>
        <w:rPr>
          <w:rStyle w:val="OperatorTok"/>
          <w:sz w:val="20"/>
        </w:rPr>
        <w:t>=</w:t>
      </w:r>
      <w:r>
        <w:rPr>
          <w:rStyle w:val="VariableTok"/>
          <w:sz w:val="20"/>
        </w:rPr>
        <w:t>True</w:t>
      </w:r>
      <w:r>
        <w:rPr>
          <w:rStyle w:val="NormalTok"/>
          <w:sz w:val="20"/>
        </w:rPr>
        <w:t>)</w:t>
      </w:r>
    </w:p>
    <w:p w14:paraId="69330D5B" w14:textId="77777777" w:rsidR="00127B04" w:rsidRDefault="00A50223">
      <w:pPr>
        <w:pStyle w:val="FirstParagraph"/>
        <w:spacing w:line="320" w:lineRule="exact"/>
        <w:jc w:val="both"/>
      </w:pPr>
      <w:r>
        <w:rPr>
          <w:rStyle w:val="VerbatimChar"/>
          <w:rFonts w:ascii="Aptos" w:hAnsi="Aptos"/>
          <w:sz w:val="24"/>
        </w:rPr>
        <w:t>ExecutionBridge._dispatch_iopub_msg</w:t>
      </w:r>
      <w:r>
        <w:t xml:space="preserve"> (line 599-613) watches for this mime type and, on first occurrence per session, fires </w:t>
      </w:r>
      <w:r>
        <w:rPr>
          <w:rStyle w:val="VerbatimChar"/>
          <w:rFonts w:ascii="Aptos" w:hAnsi="Aptos"/>
          <w:sz w:val="24"/>
        </w:rPr>
        <w:t>_log_hydra_bundle_for_run(run_id)</w:t>
      </w:r>
      <w:r>
        <w:t xml:space="preserve"> in a background thread. This is the handoff from MLflow-aware code to Hydra-aware code: the run must exist before the bundle can be uploaded against it, so the bundle-upload side-effect is triggered by the run-start event.</w:t>
      </w:r>
    </w:p>
    <w:p w14:paraId="66944076" w14:textId="77777777" w:rsidR="00127B04" w:rsidRDefault="00A50223">
      <w:pPr>
        <w:pStyle w:val="Heading3"/>
        <w:spacing w:before="240" w:after="120" w:line="320" w:lineRule="exact"/>
        <w:jc w:val="both"/>
      </w:pPr>
      <w:bookmarkStart w:id="56" w:name="tag-injection-and-git-lineage"/>
      <w:bookmarkStart w:id="57" w:name="_Toc227509124"/>
      <w:bookmarkEnd w:id="54"/>
      <w:r>
        <w:rPr>
          <w:color w:val="4F81BD"/>
        </w:rPr>
        <w:t>3.3.4 Tag injection and git lineage</w:t>
      </w:r>
      <w:bookmarkEnd w:id="57"/>
    </w:p>
    <w:p w14:paraId="6079D7FD" w14:textId="77777777" w:rsidR="00127B04" w:rsidRDefault="00A50223">
      <w:pPr>
        <w:pStyle w:val="FirstParagraph"/>
        <w:spacing w:line="320" w:lineRule="exact"/>
        <w:jc w:val="both"/>
      </w:pPr>
      <w:r>
        <w:t xml:space="preserve">When </w:t>
      </w:r>
      <w:r>
        <w:rPr>
          <w:rStyle w:val="VerbatimChar"/>
          <w:rFonts w:ascii="Aptos" w:hAnsi="Aptos"/>
          <w:sz w:val="24"/>
        </w:rPr>
        <w:t>_log_hydra_bundle_for_run</w:t>
      </w:r>
      <w:r>
        <w:t xml:space="preserve"> runs, it also injects lineage tags on the run (lines 775-850):</w:t>
      </w:r>
    </w:p>
    <w:p w14:paraId="3D5FFF0B" w14:textId="77777777" w:rsidR="00127B04" w:rsidRDefault="00A50223">
      <w:pPr>
        <w:pStyle w:val="Compact"/>
        <w:numPr>
          <w:ilvl w:val="0"/>
          <w:numId w:val="21"/>
        </w:numPr>
        <w:spacing w:before="0" w:after="120" w:line="278" w:lineRule="auto"/>
        <w:jc w:val="both"/>
      </w:pPr>
      <w:r>
        <w:rPr>
          <w:rStyle w:val="VerbatimChar"/>
          <w:rFonts w:ascii="Aptos" w:hAnsi="Aptos"/>
          <w:sz w:val="24"/>
        </w:rPr>
        <w:t>noted.hydra_config_hash</w:t>
      </w:r>
      <w:r>
        <w:t xml:space="preserve"> - SHA256 of the resolved config (the primary key for “same config”).</w:t>
      </w:r>
    </w:p>
    <w:p w14:paraId="26C825AF" w14:textId="77777777" w:rsidR="00127B04" w:rsidRDefault="00A50223">
      <w:pPr>
        <w:pStyle w:val="Compact"/>
        <w:numPr>
          <w:ilvl w:val="0"/>
          <w:numId w:val="21"/>
        </w:numPr>
        <w:spacing w:before="0" w:after="120" w:line="278" w:lineRule="auto"/>
        <w:jc w:val="both"/>
      </w:pPr>
      <w:r>
        <w:rPr>
          <w:rStyle w:val="VerbatimChar"/>
          <w:rFonts w:ascii="Aptos" w:hAnsi="Aptos"/>
          <w:sz w:val="24"/>
        </w:rPr>
        <w:t>noted.project_id</w:t>
      </w:r>
      <w:r>
        <w:t xml:space="preserve"> - the noted project id (used by the Composer’s Time Machine to filter runs that belong to this notebook’s project).</w:t>
      </w:r>
    </w:p>
    <w:p w14:paraId="675A787F" w14:textId="77777777" w:rsidR="00127B04" w:rsidRDefault="00A50223">
      <w:pPr>
        <w:pStyle w:val="Compact"/>
        <w:numPr>
          <w:ilvl w:val="0"/>
          <w:numId w:val="21"/>
        </w:numPr>
        <w:spacing w:before="0" w:after="120" w:line="278" w:lineRule="auto"/>
        <w:jc w:val="both"/>
      </w:pPr>
      <w:r>
        <w:rPr>
          <w:rStyle w:val="VerbatimChar"/>
          <w:rFonts w:ascii="Aptos" w:hAnsi="Aptos"/>
          <w:sz w:val="24"/>
        </w:rPr>
        <w:lastRenderedPageBreak/>
        <w:t>noted.git_commit</w:t>
      </w:r>
      <w:r>
        <w:t xml:space="preserve"> - current commit SHA of the project directory, resolved via subprocess.</w:t>
      </w:r>
    </w:p>
    <w:p w14:paraId="14CD9CBF" w14:textId="77777777" w:rsidR="00127B04" w:rsidRDefault="00A50223">
      <w:pPr>
        <w:pStyle w:val="Compact"/>
        <w:numPr>
          <w:ilvl w:val="0"/>
          <w:numId w:val="21"/>
        </w:numPr>
        <w:spacing w:before="0" w:after="120" w:line="278" w:lineRule="auto"/>
        <w:jc w:val="both"/>
      </w:pPr>
      <w:r>
        <w:rPr>
          <w:rStyle w:val="VerbatimChar"/>
          <w:rFonts w:ascii="Aptos" w:hAnsi="Aptos"/>
          <w:sz w:val="24"/>
        </w:rPr>
        <w:t>mlflow.source.git.commit</w:t>
      </w:r>
      <w:r>
        <w:t xml:space="preserve"> / </w:t>
      </w:r>
      <w:r>
        <w:rPr>
          <w:rStyle w:val="VerbatimChar"/>
          <w:rFonts w:ascii="Aptos" w:hAnsi="Aptos"/>
          <w:sz w:val="24"/>
        </w:rPr>
        <w:t>mlflow.source.git.branch</w:t>
      </w:r>
      <w:r>
        <w:t xml:space="preserve"> - the standard MLflow tags, populated the same way.</w:t>
      </w:r>
    </w:p>
    <w:p w14:paraId="2F03017C" w14:textId="77777777" w:rsidR="00127B04" w:rsidRDefault="00A50223">
      <w:pPr>
        <w:pStyle w:val="FirstParagraph"/>
        <w:spacing w:line="320" w:lineRule="exact"/>
        <w:jc w:val="both"/>
      </w:pPr>
      <w:r>
        <w:t>The git tags are best-effort: if the project is not a git repo, they are omitted silently. This is the one place where “silently” is acceptable because the absence of git info is diagnosable from the tag list - a missing tag is a visible null, not a masked failure.</w:t>
      </w:r>
    </w:p>
    <w:p w14:paraId="215CD16F" w14:textId="77777777" w:rsidR="00127B04" w:rsidRDefault="00A50223">
      <w:pPr>
        <w:pStyle w:val="Heading3"/>
        <w:spacing w:before="240" w:after="120" w:line="320" w:lineRule="exact"/>
        <w:jc w:val="both"/>
      </w:pPr>
      <w:bookmarkStart w:id="58" w:name="target_mean-target_std-for-serving"/>
      <w:bookmarkStart w:id="59" w:name="_Toc227509125"/>
      <w:bookmarkEnd w:id="56"/>
      <w:r>
        <w:rPr>
          <w:color w:val="4F81BD"/>
        </w:rPr>
        <w:t xml:space="preserve">3.3.5 </w:t>
      </w:r>
      <w:r>
        <w:rPr>
          <w:rStyle w:val="VerbatimChar"/>
          <w:rFonts w:ascii="Aptos" w:hAnsi="Aptos"/>
          <w:color w:val="4F81BD"/>
        </w:rPr>
        <w:t>target_mean</w:t>
      </w:r>
      <w:r>
        <w:rPr>
          <w:color w:val="4F81BD"/>
        </w:rPr>
        <w:t xml:space="preserve"> / </w:t>
      </w:r>
      <w:r>
        <w:rPr>
          <w:rStyle w:val="VerbatimChar"/>
          <w:rFonts w:ascii="Aptos" w:hAnsi="Aptos"/>
          <w:color w:val="4F81BD"/>
        </w:rPr>
        <w:t>target_std</w:t>
      </w:r>
      <w:r>
        <w:rPr>
          <w:color w:val="4F81BD"/>
        </w:rPr>
        <w:t xml:space="preserve"> for serving</w:t>
      </w:r>
      <w:bookmarkEnd w:id="59"/>
    </w:p>
    <w:p w14:paraId="00DB4B92" w14:textId="77777777" w:rsidR="00127B04" w:rsidRDefault="00A50223">
      <w:pPr>
        <w:pStyle w:val="FirstParagraph"/>
        <w:spacing w:line="320" w:lineRule="exact"/>
        <w:jc w:val="both"/>
      </w:pPr>
      <w:r>
        <w:t>During training, the notebook computes the target’s scaler statistics (mean and standard deviation of the regression target on the train split). Two of the most load-bearing logged params:</w:t>
      </w:r>
    </w:p>
    <w:p w14:paraId="77EED503"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mlflow.log_param(</w:t>
      </w:r>
      <w:r>
        <w:rPr>
          <w:rStyle w:val="StringTok"/>
          <w:sz w:val="20"/>
        </w:rPr>
        <w:t>"target_mean"</w:t>
      </w:r>
      <w:r>
        <w:rPr>
          <w:rStyle w:val="NormalTok"/>
          <w:sz w:val="20"/>
        </w:rPr>
        <w:t xml:space="preserve">, </w:t>
      </w:r>
      <w:r>
        <w:rPr>
          <w:rStyle w:val="BuiltInTok"/>
          <w:sz w:val="20"/>
        </w:rPr>
        <w:t>float</w:t>
      </w:r>
      <w:r>
        <w:rPr>
          <w:rStyle w:val="NormalTok"/>
          <w:sz w:val="20"/>
        </w:rPr>
        <w:t>(train_target.mean()))</w:t>
      </w:r>
      <w:r>
        <w:rPr>
          <w:sz w:val="20"/>
        </w:rPr>
        <w:br/>
      </w:r>
      <w:r>
        <w:rPr>
          <w:rStyle w:val="NormalTok"/>
          <w:sz w:val="20"/>
        </w:rPr>
        <w:t>mlflow.log_param(</w:t>
      </w:r>
      <w:r>
        <w:rPr>
          <w:rStyle w:val="StringTok"/>
          <w:sz w:val="20"/>
        </w:rPr>
        <w:t>"target_std"</w:t>
      </w:r>
      <w:r>
        <w:rPr>
          <w:rStyle w:val="NormalTok"/>
          <w:sz w:val="20"/>
        </w:rPr>
        <w:t xml:space="preserve">,  </w:t>
      </w:r>
      <w:r>
        <w:rPr>
          <w:rStyle w:val="BuiltInTok"/>
          <w:sz w:val="20"/>
        </w:rPr>
        <w:t>float</w:t>
      </w:r>
      <w:r>
        <w:rPr>
          <w:rStyle w:val="NormalTok"/>
          <w:sz w:val="20"/>
        </w:rPr>
        <w:t>(train_target.std()))</w:t>
      </w:r>
    </w:p>
    <w:p w14:paraId="206EBE0B" w14:textId="77777777" w:rsidR="00127B04" w:rsidRDefault="00A50223">
      <w:pPr>
        <w:pStyle w:val="FirstParagraph"/>
        <w:spacing w:line="320" w:lineRule="exact"/>
        <w:jc w:val="both"/>
      </w:pPr>
      <w:r>
        <w:t xml:space="preserve">These are not training hyperparameters; they are </w:t>
      </w:r>
      <w:r>
        <w:rPr>
          <w:i/>
          <w:iCs/>
        </w:rPr>
        <w:t>inference-time</w:t>
      </w:r>
      <w:r>
        <w:t xml:space="preserve"> stats that </w:t>
      </w:r>
      <w:r>
        <w:rPr>
          <w:rStyle w:val="VerbatimChar"/>
          <w:rFonts w:ascii="Aptos" w:hAnsi="Aptos"/>
          <w:sz w:val="24"/>
        </w:rPr>
        <w:t>jena_client</w:t>
      </w:r>
      <w:r>
        <w:t xml:space="preserve"> reads back to inverse-transform the model’s scaled predictions into human-readable Kelvin. Without them, the downstream client would return scaled numbers that nobody could interpret. Logging them on the run ties the inverse-transform to the exact training run and its champion version.</w:t>
      </w:r>
    </w:p>
    <w:p w14:paraId="537D64DE" w14:textId="77777777" w:rsidR="00127B04" w:rsidRDefault="00A50223">
      <w:pPr>
        <w:pStyle w:val="Heading3"/>
        <w:spacing w:before="240" w:after="120" w:line="320" w:lineRule="exact"/>
        <w:jc w:val="both"/>
      </w:pPr>
      <w:bookmarkStart w:id="60" w:name="model-registry-deploy-unload-try-it"/>
      <w:bookmarkStart w:id="61" w:name="_Toc227509126"/>
      <w:bookmarkEnd w:id="58"/>
      <w:r>
        <w:rPr>
          <w:color w:val="4F81BD"/>
        </w:rPr>
        <w:t>3.3.6 Model Registry, Deploy / Unload / Try It</w:t>
      </w:r>
      <w:bookmarkEnd w:id="61"/>
    </w:p>
    <w:p w14:paraId="0C936D52" w14:textId="77777777" w:rsidR="00127B04" w:rsidRDefault="00A50223">
      <w:pPr>
        <w:pStyle w:val="FirstParagraph"/>
        <w:spacing w:line="320" w:lineRule="exact"/>
        <w:jc w:val="both"/>
      </w:pPr>
      <w:r>
        <w:t>The Registry panel (</w:t>
      </w:r>
      <w:r>
        <w:rPr>
          <w:rStyle w:val="VerbatimChar"/>
          <w:rFonts w:ascii="Aptos" w:hAnsi="Aptos"/>
          <w:sz w:val="24"/>
        </w:rPr>
        <w:t>frontend/js/panels/explorer/ExplorerRegistryViews.js</w:t>
      </w:r>
      <w:r>
        <w:t>) renders:</w:t>
      </w:r>
    </w:p>
    <w:p w14:paraId="0ED5A002" w14:textId="77777777" w:rsidR="00127B04" w:rsidRDefault="00A50223">
      <w:pPr>
        <w:pStyle w:val="Compact"/>
        <w:numPr>
          <w:ilvl w:val="0"/>
          <w:numId w:val="22"/>
        </w:numPr>
        <w:spacing w:before="0" w:after="120" w:line="278" w:lineRule="auto"/>
        <w:jc w:val="both"/>
      </w:pPr>
      <w:r>
        <w:t xml:space="preserve">A </w:t>
      </w:r>
      <w:r>
        <w:rPr>
          <w:b/>
          <w:bCs/>
        </w:rPr>
        <w:t>Models tree</w:t>
      </w:r>
      <w:r>
        <w:t xml:space="preserve"> fetched from </w:t>
      </w:r>
      <w:r>
        <w:rPr>
          <w:rStyle w:val="VerbatimChar"/>
          <w:rFonts w:ascii="Aptos" w:hAnsi="Aptos"/>
          <w:sz w:val="24"/>
        </w:rPr>
        <w:t>GET /api/registry/models</w:t>
      </w:r>
      <w:r>
        <w:t>. Each registered model is a tree node; its children are versions, each with its alias labels rendered inline (</w:t>
      </w:r>
      <w:r>
        <w:rPr>
          <w:rStyle w:val="VerbatimChar"/>
          <w:rFonts w:ascii="Aptos" w:hAnsi="Aptos"/>
          <w:sz w:val="24"/>
        </w:rPr>
        <w:t>v7 @champion</w:t>
      </w:r>
      <w:r>
        <w:t xml:space="preserve">, </w:t>
      </w:r>
      <w:r>
        <w:rPr>
          <w:rStyle w:val="VerbatimChar"/>
          <w:rFonts w:ascii="Aptos" w:hAnsi="Aptos"/>
          <w:sz w:val="24"/>
        </w:rPr>
        <w:t>v6</w:t>
      </w:r>
      <w:r>
        <w:t xml:space="preserve">, </w:t>
      </w:r>
      <w:r>
        <w:rPr>
          <w:rStyle w:val="VerbatimChar"/>
          <w:rFonts w:ascii="Aptos" w:hAnsi="Aptos"/>
          <w:sz w:val="24"/>
        </w:rPr>
        <w:t>v5</w:t>
      </w:r>
      <w:r>
        <w:t>, etc.).</w:t>
      </w:r>
    </w:p>
    <w:p w14:paraId="34682F90" w14:textId="77777777" w:rsidR="00127B04" w:rsidRDefault="00A50223">
      <w:pPr>
        <w:pStyle w:val="Compact"/>
        <w:numPr>
          <w:ilvl w:val="0"/>
          <w:numId w:val="22"/>
        </w:numPr>
        <w:spacing w:before="0" w:after="120" w:line="278" w:lineRule="auto"/>
        <w:jc w:val="both"/>
      </w:pPr>
      <w:r>
        <w:t xml:space="preserve">A </w:t>
      </w:r>
      <w:r>
        <w:rPr>
          <w:b/>
          <w:bCs/>
        </w:rPr>
        <w:t>Model detail view</w:t>
      </w:r>
      <w:r>
        <w:t xml:space="preserve"> (line 118-232) showing the version table, signature parsed from MLmodel YAML, flavors, and alias assignment buttons.</w:t>
      </w:r>
    </w:p>
    <w:p w14:paraId="1BF5820E" w14:textId="77777777" w:rsidR="00127B04" w:rsidRDefault="00A50223">
      <w:pPr>
        <w:pStyle w:val="Compact"/>
        <w:numPr>
          <w:ilvl w:val="0"/>
          <w:numId w:val="22"/>
        </w:numPr>
        <w:spacing w:before="0" w:after="120" w:line="278" w:lineRule="auto"/>
        <w:jc w:val="both"/>
      </w:pPr>
      <w:r>
        <w:t xml:space="preserve">A </w:t>
      </w:r>
      <w:r>
        <w:rPr>
          <w:b/>
          <w:bCs/>
        </w:rPr>
        <w:t>Version detail view</w:t>
      </w:r>
      <w:r>
        <w:t xml:space="preserve"> (line 234-358) with three action buttons: Deploy, Unload, Try It.</w:t>
      </w:r>
    </w:p>
    <w:p w14:paraId="348B054A" w14:textId="77777777" w:rsidR="00127B04" w:rsidRDefault="00A50223">
      <w:pPr>
        <w:pStyle w:val="FirstParagraph"/>
        <w:spacing w:line="320" w:lineRule="exact"/>
        <w:jc w:val="both"/>
      </w:pPr>
      <w:r>
        <w:rPr>
          <w:b/>
          <w:bCs/>
        </w:rPr>
        <w:t>Deploy</w:t>
      </w:r>
      <w:r>
        <w:t xml:space="preserve"> (line 466+) instantiates </w:t>
      </w:r>
      <w:r>
        <w:rPr>
          <w:rStyle w:val="VerbatimChar"/>
          <w:rFonts w:ascii="Aptos" w:hAnsi="Aptos"/>
          <w:sz w:val="24"/>
        </w:rPr>
        <w:t>ModelDeployer</w:t>
      </w:r>
      <w:r>
        <w:t xml:space="preserve"> and posts to </w:t>
      </w:r>
      <w:r>
        <w:rPr>
          <w:rStyle w:val="VerbatimChar"/>
          <w:rFonts w:ascii="Aptos" w:hAnsi="Aptos"/>
          <w:sz w:val="24"/>
        </w:rPr>
        <w:t>/api/serving/load</w:t>
      </w:r>
      <w:r>
        <w:t xml:space="preserve"> as NDJSON streaming. Phases stream in: </w:t>
      </w:r>
      <w:r>
        <w:rPr>
          <w:rStyle w:val="VerbatimChar"/>
          <w:rFonts w:ascii="Aptos" w:hAnsi="Aptos"/>
          <w:sz w:val="24"/>
        </w:rPr>
        <w:t>starting</w:t>
      </w:r>
      <w:r>
        <w:t xml:space="preserve">, </w:t>
      </w:r>
      <w:r>
        <w:rPr>
          <w:rStyle w:val="VerbatimChar"/>
          <w:rFonts w:ascii="Aptos" w:hAnsi="Aptos"/>
          <w:sz w:val="24"/>
        </w:rPr>
        <w:t>downloading_artifact</w:t>
      </w:r>
      <w:r>
        <w:t xml:space="preserve">, </w:t>
      </w:r>
      <w:r>
        <w:rPr>
          <w:rStyle w:val="VerbatimChar"/>
          <w:rFonts w:ascii="Aptos" w:hAnsi="Aptos"/>
          <w:sz w:val="24"/>
        </w:rPr>
        <w:t>loading_model</w:t>
      </w:r>
      <w:r>
        <w:t xml:space="preserve">, </w:t>
      </w:r>
      <w:r>
        <w:rPr>
          <w:rStyle w:val="VerbatimChar"/>
          <w:rFonts w:ascii="Aptos" w:hAnsi="Aptos"/>
          <w:sz w:val="24"/>
        </w:rPr>
        <w:t>ready</w:t>
      </w:r>
      <w:r>
        <w:t xml:space="preserve">, </w:t>
      </w:r>
      <w:r>
        <w:rPr>
          <w:rStyle w:val="VerbatimChar"/>
          <w:rFonts w:ascii="Aptos" w:hAnsi="Aptos"/>
          <w:sz w:val="24"/>
        </w:rPr>
        <w:t>failed</w:t>
      </w:r>
      <w:r>
        <w:t xml:space="preserve">. The button flips to “Unload” on success. State polling via </w:t>
      </w:r>
      <w:r>
        <w:rPr>
          <w:rStyle w:val="VerbatimChar"/>
          <w:rFonts w:ascii="Aptos" w:hAnsi="Aptos"/>
          <w:sz w:val="24"/>
        </w:rPr>
        <w:t>/api/serving/health</w:t>
      </w:r>
      <w:r>
        <w:t xml:space="preserve"> keeps the button state coherent across sessions and users.</w:t>
      </w:r>
    </w:p>
    <w:p w14:paraId="5456B62F" w14:textId="77777777" w:rsidR="00127B04" w:rsidRDefault="00A50223">
      <w:pPr>
        <w:pStyle w:val="BodyText"/>
        <w:spacing w:line="320" w:lineRule="exact"/>
        <w:jc w:val="both"/>
      </w:pPr>
      <w:r>
        <w:rPr>
          <w:b/>
          <w:bCs/>
        </w:rPr>
        <w:t>Unload</w:t>
      </w:r>
      <w:r>
        <w:t xml:space="preserve"> posts to </w:t>
      </w:r>
      <w:r>
        <w:rPr>
          <w:rStyle w:val="VerbatimChar"/>
          <w:rFonts w:ascii="Aptos" w:hAnsi="Aptos"/>
          <w:sz w:val="24"/>
        </w:rPr>
        <w:t>/api/serving/unload</w:t>
      </w:r>
      <w:r>
        <w:t xml:space="preserve"> and releases VRAM via the model loader’s explicit </w:t>
      </w:r>
      <w:r>
        <w:rPr>
          <w:rStyle w:val="VerbatimChar"/>
          <w:rFonts w:ascii="Aptos" w:hAnsi="Aptos"/>
          <w:sz w:val="24"/>
        </w:rPr>
        <w:t>del model; gc.collect()</w:t>
      </w:r>
      <w:r>
        <w:t xml:space="preserve"> sequence (an earlier refactor neutered the runtime-install path that caused stale C-extension crashes).</w:t>
      </w:r>
    </w:p>
    <w:p w14:paraId="1D97FBCC" w14:textId="77777777" w:rsidR="00127B04" w:rsidRDefault="00A50223">
      <w:pPr>
        <w:pStyle w:val="BodyText"/>
        <w:spacing w:line="320" w:lineRule="exact"/>
        <w:jc w:val="both"/>
      </w:pPr>
      <w:r>
        <w:rPr>
          <w:b/>
          <w:bCs/>
        </w:rPr>
        <w:lastRenderedPageBreak/>
        <w:t>Try It</w:t>
      </w:r>
      <w:r>
        <w:t xml:space="preserve"> opens the </w:t>
      </w:r>
      <w:r>
        <w:rPr>
          <w:rStyle w:val="VerbatimChar"/>
          <w:rFonts w:ascii="Aptos" w:hAnsi="Aptos"/>
          <w:sz w:val="24"/>
        </w:rPr>
        <w:t>ExplorerServingViews.showTryItPanel(...)</w:t>
      </w:r>
      <w:r>
        <w:t xml:space="preserve"> panel: a form rendered from the model’s signature, with each tensor-spec field auto-populated from a sample row of the train split. Submit hits the serving endpoint and the response appears inline.</w:t>
      </w:r>
    </w:p>
    <w:p w14:paraId="6AA388F7" w14:textId="77777777" w:rsidR="00127B04" w:rsidRDefault="00A50223">
      <w:pPr>
        <w:pStyle w:val="Heading3"/>
        <w:spacing w:before="240" w:after="120" w:line="320" w:lineRule="exact"/>
        <w:jc w:val="both"/>
      </w:pPr>
      <w:bookmarkStart w:id="62" w:name="logged-models-mlflow-3.x"/>
      <w:bookmarkStart w:id="63" w:name="_Toc227509127"/>
      <w:bookmarkEnd w:id="60"/>
      <w:r>
        <w:rPr>
          <w:color w:val="4F81BD"/>
        </w:rPr>
        <w:t>3.3.7 Logged Models (MLflow 3.x)</w:t>
      </w:r>
      <w:bookmarkEnd w:id="63"/>
    </w:p>
    <w:p w14:paraId="1ECA4CFD" w14:textId="77777777" w:rsidR="00127B04" w:rsidRDefault="00A50223">
      <w:pPr>
        <w:pStyle w:val="FirstParagraph"/>
        <w:spacing w:line="320" w:lineRule="exact"/>
        <w:jc w:val="both"/>
      </w:pPr>
      <w:r>
        <w:t>The Logged Models view (</w:t>
      </w:r>
      <w:r>
        <w:rPr>
          <w:rStyle w:val="VerbatimChar"/>
          <w:rFonts w:ascii="Aptos" w:hAnsi="Aptos"/>
          <w:sz w:val="24"/>
        </w:rPr>
        <w:t>ExplorerMlflowViews.js:595-815</w:t>
      </w:r>
      <w:r>
        <w:t>) is a nested tree under each run. Backend endpoints:</w:t>
      </w:r>
    </w:p>
    <w:p w14:paraId="51F856E8" w14:textId="77777777" w:rsidR="00127B04" w:rsidRDefault="00A50223">
      <w:pPr>
        <w:pStyle w:val="Compact"/>
        <w:numPr>
          <w:ilvl w:val="0"/>
          <w:numId w:val="23"/>
        </w:numPr>
        <w:spacing w:before="0" w:after="120" w:line="278" w:lineRule="auto"/>
        <w:jc w:val="both"/>
      </w:pPr>
      <w:r>
        <w:rPr>
          <w:rStyle w:val="VerbatimChar"/>
          <w:rFonts w:ascii="Aptos" w:hAnsi="Aptos"/>
          <w:sz w:val="24"/>
        </w:rPr>
        <w:t>GET /api/mlflow/runs/{run_id}/logged_models</w:t>
      </w:r>
      <w:r>
        <w:t xml:space="preserve"> (</w:t>
      </w:r>
      <w:r>
        <w:rPr>
          <w:rStyle w:val="VerbatimChar"/>
          <w:rFonts w:ascii="Aptos" w:hAnsi="Aptos"/>
          <w:sz w:val="24"/>
        </w:rPr>
        <w:t>mlflow.py:59</w:t>
      </w:r>
      <w:r>
        <w:t xml:space="preserve">) - </w:t>
      </w:r>
      <w:r>
        <w:rPr>
          <w:rStyle w:val="VerbatimChar"/>
          <w:rFonts w:ascii="Aptos" w:hAnsi="Aptos"/>
          <w:sz w:val="24"/>
        </w:rPr>
        <w:t>MlflowManager.list_logged_models_for_run</w:t>
      </w:r>
      <w:r>
        <w:t xml:space="preserve"> (</w:t>
      </w:r>
      <w:r>
        <w:rPr>
          <w:rStyle w:val="VerbatimChar"/>
          <w:rFonts w:ascii="Aptos" w:hAnsi="Aptos"/>
          <w:sz w:val="24"/>
        </w:rPr>
        <w:t>mlflow_manager.py:224</w:t>
      </w:r>
      <w:r>
        <w:t xml:space="preserve">) scans the experiment’s </w:t>
      </w:r>
      <w:r>
        <w:rPr>
          <w:rStyle w:val="VerbatimChar"/>
          <w:rFonts w:ascii="Aptos" w:hAnsi="Aptos"/>
          <w:sz w:val="24"/>
        </w:rPr>
        <w:t>models/</w:t>
      </w:r>
      <w:r>
        <w:t xml:space="preserve"> directory, picks MLmodel files whose </w:t>
      </w:r>
      <w:r>
        <w:rPr>
          <w:rStyle w:val="VerbatimChar"/>
          <w:rFonts w:ascii="Aptos" w:hAnsi="Aptos"/>
          <w:sz w:val="24"/>
        </w:rPr>
        <w:t>run_id</w:t>
      </w:r>
      <w:r>
        <w:t xml:space="preserve"> matches, and returns a flat artifact tree for each Logged Model it finds.</w:t>
      </w:r>
    </w:p>
    <w:p w14:paraId="3F2AE9AF" w14:textId="77777777" w:rsidR="00127B04" w:rsidRDefault="00A50223">
      <w:pPr>
        <w:pStyle w:val="Compact"/>
        <w:numPr>
          <w:ilvl w:val="0"/>
          <w:numId w:val="23"/>
        </w:numPr>
        <w:spacing w:before="0" w:after="120" w:line="278" w:lineRule="auto"/>
        <w:jc w:val="both"/>
      </w:pPr>
      <w:r>
        <w:rPr>
          <w:rStyle w:val="VerbatimChar"/>
          <w:rFonts w:ascii="Aptos" w:hAnsi="Aptos"/>
          <w:sz w:val="24"/>
        </w:rPr>
        <w:t>GET /api/mlflow/logged_models/{experiment_id}/{model_id}/download?path=...</w:t>
      </w:r>
      <w:r>
        <w:t xml:space="preserve"> (</w:t>
      </w:r>
      <w:r>
        <w:rPr>
          <w:rStyle w:val="VerbatimChar"/>
          <w:rFonts w:ascii="Aptos" w:hAnsi="Aptos"/>
          <w:sz w:val="24"/>
        </w:rPr>
        <w:t>mlflow.py:76</w:t>
      </w:r>
      <w:r>
        <w:t>) - streams a single file from a Logged Model’s artifact root via MLflow’s artifact proxy.</w:t>
      </w:r>
    </w:p>
    <w:p w14:paraId="6C53AB86" w14:textId="77777777" w:rsidR="00127B04" w:rsidRDefault="00A50223">
      <w:pPr>
        <w:pStyle w:val="FirstParagraph"/>
        <w:spacing w:line="320" w:lineRule="exact"/>
        <w:jc w:val="both"/>
      </w:pPr>
      <w:r>
        <w:t>In the frontend, each file node (</w:t>
      </w:r>
      <w:r>
        <w:rPr>
          <w:rStyle w:val="VerbatimChar"/>
          <w:rFonts w:ascii="Aptos" w:hAnsi="Aptos"/>
          <w:sz w:val="24"/>
        </w:rPr>
        <w:t>MLmodel</w:t>
      </w:r>
      <w:r>
        <w:t xml:space="preserve">, </w:t>
      </w:r>
      <w:r>
        <w:rPr>
          <w:rStyle w:val="VerbatimChar"/>
          <w:rFonts w:ascii="Aptos" w:hAnsi="Aptos"/>
          <w:sz w:val="24"/>
        </w:rPr>
        <w:t>conda.yaml</w:t>
      </w:r>
      <w:r>
        <w:t xml:space="preserve">, </w:t>
      </w:r>
      <w:r>
        <w:rPr>
          <w:rStyle w:val="VerbatimChar"/>
          <w:rFonts w:ascii="Aptos" w:hAnsi="Aptos"/>
          <w:sz w:val="24"/>
        </w:rPr>
        <w:t>python_env.yaml</w:t>
      </w:r>
      <w:r>
        <w:t xml:space="preserve">, </w:t>
      </w:r>
      <w:r>
        <w:rPr>
          <w:rStyle w:val="VerbatimChar"/>
          <w:rFonts w:ascii="Aptos" w:hAnsi="Aptos"/>
          <w:sz w:val="24"/>
        </w:rPr>
        <w:t>requirements.txt</w:t>
      </w:r>
      <w:r>
        <w:t xml:space="preserve">, </w:t>
      </w:r>
      <w:r>
        <w:rPr>
          <w:rStyle w:val="VerbatimChar"/>
          <w:rFonts w:ascii="Aptos" w:hAnsi="Aptos"/>
          <w:sz w:val="24"/>
        </w:rPr>
        <w:t>model.keras</w:t>
      </w:r>
      <w:r>
        <w:t>, etc.) opens a detail pane with the file contents highlighted by hljs. Binary files (</w:t>
      </w:r>
      <w:r>
        <w:rPr>
          <w:rStyle w:val="VerbatimChar"/>
          <w:rFonts w:ascii="Aptos" w:hAnsi="Aptos"/>
          <w:sz w:val="24"/>
        </w:rPr>
        <w:t>.keras</w:t>
      </w:r>
      <w:r>
        <w:t xml:space="preserve">, </w:t>
      </w:r>
      <w:r>
        <w:rPr>
          <w:rStyle w:val="VerbatimChar"/>
          <w:rFonts w:ascii="Aptos" w:hAnsi="Aptos"/>
          <w:sz w:val="24"/>
        </w:rPr>
        <w:t>.npy</w:t>
      </w:r>
      <w:r>
        <w:t>) render a placeholder instead of attempting to syntax-highlight.</w:t>
      </w:r>
    </w:p>
    <w:p w14:paraId="60E8226C" w14:textId="77777777" w:rsidR="00127B04" w:rsidRDefault="00A50223">
      <w:pPr>
        <w:pStyle w:val="Heading2"/>
        <w:spacing w:before="240" w:after="120" w:line="320" w:lineRule="exact"/>
        <w:jc w:val="both"/>
      </w:pPr>
      <w:bookmarkStart w:id="64" w:name="operations-1"/>
      <w:bookmarkStart w:id="65" w:name="_Toc227509128"/>
      <w:bookmarkEnd w:id="48"/>
      <w:bookmarkEnd w:id="62"/>
      <w:r>
        <w:rPr>
          <w:rFonts w:ascii="Aptos" w:hAnsi="Aptos"/>
          <w:color w:val="4F81BD"/>
        </w:rPr>
        <w:t>3.4 Operations</w:t>
      </w:r>
      <w:bookmarkEnd w:id="65"/>
    </w:p>
    <w:p w14:paraId="447D750E" w14:textId="77777777" w:rsidR="00127B04" w:rsidRDefault="00A50223">
      <w:pPr>
        <w:pStyle w:val="Heading3"/>
        <w:spacing w:before="240" w:after="120" w:line="320" w:lineRule="exact"/>
        <w:jc w:val="both"/>
      </w:pPr>
      <w:bookmarkStart w:id="66" w:name="what-register_and_promote-does"/>
      <w:bookmarkStart w:id="67" w:name="_Toc227509129"/>
      <w:r>
        <w:rPr>
          <w:color w:val="4F81BD"/>
        </w:rPr>
        <w:t xml:space="preserve">What </w:t>
      </w:r>
      <w:r>
        <w:rPr>
          <w:rStyle w:val="VerbatimChar"/>
          <w:rFonts w:ascii="Aptos" w:hAnsi="Aptos"/>
          <w:color w:val="4F81BD"/>
        </w:rPr>
        <w:t>register_and_promote</w:t>
      </w:r>
      <w:r>
        <w:rPr>
          <w:color w:val="4F81BD"/>
        </w:rPr>
        <w:t xml:space="preserve"> does</w:t>
      </w:r>
      <w:bookmarkEnd w:id="67"/>
    </w:p>
    <w:p w14:paraId="1C00828A" w14:textId="77777777" w:rsidR="00127B04" w:rsidRDefault="00A50223">
      <w:pPr>
        <w:pStyle w:val="FirstParagraph"/>
        <w:spacing w:line="320" w:lineRule="exact"/>
        <w:jc w:val="both"/>
      </w:pPr>
      <w:r>
        <w:t>The full sequence for a single promotion:</w:t>
      </w:r>
    </w:p>
    <w:p w14:paraId="5A9CA38D" w14:textId="77777777" w:rsidR="00127B04" w:rsidRDefault="00A50223">
      <w:pPr>
        <w:pStyle w:val="Compact"/>
        <w:numPr>
          <w:ilvl w:val="0"/>
          <w:numId w:val="24"/>
        </w:numPr>
        <w:spacing w:before="0" w:after="120" w:line="278" w:lineRule="auto"/>
        <w:jc w:val="both"/>
      </w:pPr>
      <w:r>
        <w:t xml:space="preserve">Read </w:t>
      </w:r>
      <w:r>
        <w:rPr>
          <w:rStyle w:val="VerbatimChar"/>
          <w:rFonts w:ascii="Aptos" w:hAnsi="Aptos"/>
          <w:sz w:val="24"/>
        </w:rPr>
        <w:t>@champion</w:t>
      </w:r>
      <w:r>
        <w:t xml:space="preserve"> version if one exists: </w:t>
      </w:r>
      <w:r>
        <w:rPr>
          <w:rStyle w:val="VerbatimChar"/>
          <w:rFonts w:ascii="Aptos" w:hAnsi="Aptos"/>
          <w:sz w:val="24"/>
        </w:rPr>
        <w:t>client.get_model_version_by_alias(name, "champion")</w:t>
      </w:r>
      <w:r>
        <w:t>.</w:t>
      </w:r>
    </w:p>
    <w:p w14:paraId="463B33A3" w14:textId="77777777" w:rsidR="00127B04" w:rsidRDefault="00A50223">
      <w:pPr>
        <w:pStyle w:val="Compact"/>
        <w:numPr>
          <w:ilvl w:val="0"/>
          <w:numId w:val="24"/>
        </w:numPr>
        <w:spacing w:before="0" w:after="120" w:line="278" w:lineRule="auto"/>
        <w:jc w:val="both"/>
      </w:pPr>
      <w:r>
        <w:t xml:space="preserve">Read its </w:t>
      </w:r>
      <w:r>
        <w:rPr>
          <w:rStyle w:val="VerbatimChar"/>
          <w:rFonts w:ascii="Aptos" w:hAnsi="Aptos"/>
          <w:sz w:val="24"/>
        </w:rPr>
        <w:t>test_mae</w:t>
      </w:r>
      <w:r>
        <w:t xml:space="preserve"> metric via </w:t>
      </w:r>
      <w:r>
        <w:rPr>
          <w:rStyle w:val="VerbatimChar"/>
          <w:rFonts w:ascii="Aptos" w:hAnsi="Aptos"/>
          <w:sz w:val="24"/>
        </w:rPr>
        <w:t>client.get_run(version.run_id).data.metrics["test_mae"]</w:t>
      </w:r>
      <w:r>
        <w:t>.</w:t>
      </w:r>
    </w:p>
    <w:p w14:paraId="6838BEC4" w14:textId="77777777" w:rsidR="00127B04" w:rsidRDefault="00A50223">
      <w:pPr>
        <w:pStyle w:val="Compact"/>
        <w:numPr>
          <w:ilvl w:val="0"/>
          <w:numId w:val="24"/>
        </w:numPr>
        <w:spacing w:before="0" w:after="120" w:line="278" w:lineRule="auto"/>
        <w:jc w:val="both"/>
      </w:pPr>
      <w:r>
        <w:t xml:space="preserve">Compare against the new run’s </w:t>
      </w:r>
      <w:r>
        <w:rPr>
          <w:rStyle w:val="VerbatimChar"/>
          <w:rFonts w:ascii="Aptos" w:hAnsi="Aptos"/>
          <w:sz w:val="24"/>
        </w:rPr>
        <w:t>test_mae</w:t>
      </w:r>
      <w:r>
        <w:t>.</w:t>
      </w:r>
    </w:p>
    <w:p w14:paraId="63FB5B23" w14:textId="77777777" w:rsidR="00127B04" w:rsidRDefault="00A50223">
      <w:pPr>
        <w:pStyle w:val="Compact"/>
        <w:numPr>
          <w:ilvl w:val="0"/>
          <w:numId w:val="24"/>
        </w:numPr>
        <w:spacing w:before="0" w:after="120" w:line="278" w:lineRule="auto"/>
        <w:jc w:val="both"/>
      </w:pPr>
      <w:r>
        <w:t xml:space="preserve">Register the new artifact: </w:t>
      </w:r>
      <w:r>
        <w:rPr>
          <w:rStyle w:val="VerbatimChar"/>
          <w:rFonts w:ascii="Aptos" w:hAnsi="Aptos"/>
          <w:sz w:val="24"/>
        </w:rPr>
        <w:t>mlflow.register_model(f"runs:/{run_id}/model", name)</w:t>
      </w:r>
      <w:r>
        <w:t xml:space="preserve"> - returns a </w:t>
      </w:r>
      <w:r>
        <w:rPr>
          <w:rStyle w:val="VerbatimChar"/>
          <w:rFonts w:ascii="Aptos" w:hAnsi="Aptos"/>
          <w:sz w:val="24"/>
        </w:rPr>
        <w:t>ModelVersion</w:t>
      </w:r>
      <w:r>
        <w:t xml:space="preserve"> with a version number N+1.</w:t>
      </w:r>
    </w:p>
    <w:p w14:paraId="3CE44A2C" w14:textId="77777777" w:rsidR="00127B04" w:rsidRDefault="00A50223">
      <w:pPr>
        <w:pStyle w:val="Compact"/>
        <w:numPr>
          <w:ilvl w:val="0"/>
          <w:numId w:val="24"/>
        </w:numPr>
        <w:spacing w:before="0" w:after="120" w:line="278" w:lineRule="auto"/>
        <w:jc w:val="both"/>
      </w:pPr>
      <w:r>
        <w:t xml:space="preserve">If </w:t>
      </w:r>
      <w:r>
        <w:rPr>
          <w:rStyle w:val="VerbatimChar"/>
          <w:rFonts w:ascii="Aptos" w:hAnsi="Aptos"/>
          <w:sz w:val="24"/>
        </w:rPr>
        <w:t>new_mae &lt; champion_mae</w:t>
      </w:r>
      <w:r>
        <w:t xml:space="preserve">: </w:t>
      </w:r>
      <w:r>
        <w:rPr>
          <w:rStyle w:val="VerbatimChar"/>
          <w:rFonts w:ascii="Aptos" w:hAnsi="Aptos"/>
          <w:sz w:val="24"/>
        </w:rPr>
        <w:t>client.set_registered_model_alias(name, "champion", new_version.version)</w:t>
      </w:r>
      <w:r>
        <w:t>.</w:t>
      </w:r>
    </w:p>
    <w:p w14:paraId="1CFE4883" w14:textId="77777777" w:rsidR="00127B04" w:rsidRDefault="00A50223">
      <w:pPr>
        <w:pStyle w:val="Compact"/>
        <w:numPr>
          <w:ilvl w:val="0"/>
          <w:numId w:val="24"/>
        </w:numPr>
        <w:spacing w:before="0" w:after="120" w:line="278" w:lineRule="auto"/>
        <w:jc w:val="both"/>
      </w:pPr>
      <w:r>
        <w:t xml:space="preserve">Return </w:t>
      </w:r>
      <w:r>
        <w:rPr>
          <w:rStyle w:val="VerbatimChar"/>
          <w:rFonts w:ascii="Aptos" w:hAnsi="Aptos"/>
          <w:sz w:val="24"/>
        </w:rPr>
        <w:t>{promoted: bool, improvement_pct: float, new_version: int}</w:t>
      </w:r>
      <w:r>
        <w:t>.</w:t>
      </w:r>
    </w:p>
    <w:p w14:paraId="62308ADA" w14:textId="77777777" w:rsidR="00127B04" w:rsidRDefault="00A50223">
      <w:pPr>
        <w:pStyle w:val="FirstParagraph"/>
        <w:spacing w:line="320" w:lineRule="exact"/>
        <w:jc w:val="both"/>
      </w:pPr>
      <w:r>
        <w:t>Every step is idempotent by design: re-running against the same run_id produces the same new version number if called within a short window (MLflow coalesces), and alias assignment overwrites prior assignments.</w:t>
      </w:r>
    </w:p>
    <w:p w14:paraId="7B4BAF0C" w14:textId="77777777" w:rsidR="00127B04" w:rsidRDefault="00A50223">
      <w:pPr>
        <w:pStyle w:val="Heading3"/>
        <w:spacing w:before="240" w:after="120" w:line="320" w:lineRule="exact"/>
        <w:jc w:val="both"/>
      </w:pPr>
      <w:bookmarkStart w:id="68" w:name="X2569915b75150d6ec9d11d968963c919c9c6f1a"/>
      <w:bookmarkStart w:id="69" w:name="_Toc227509130"/>
      <w:bookmarkEnd w:id="66"/>
      <w:r>
        <w:rPr>
          <w:color w:val="4F81BD"/>
        </w:rPr>
        <w:t>Inspect a model’s signature and parameters</w:t>
      </w:r>
      <w:bookmarkEnd w:id="69"/>
    </w:p>
    <w:p w14:paraId="2187681B" w14:textId="77777777" w:rsidR="00127B04" w:rsidRDefault="00A50223">
      <w:pPr>
        <w:pStyle w:val="FirstParagraph"/>
        <w:spacing w:line="320" w:lineRule="exact"/>
        <w:jc w:val="both"/>
      </w:pPr>
      <w:r>
        <w:t xml:space="preserve">From the Registry panel: 1. Click a model, then a version. The Version detail pane shows the signature parsed from MLmodel YAML: each input tensor’s name, dtype, and shape; </w:t>
      </w:r>
      <w:r>
        <w:lastRenderedPageBreak/>
        <w:t xml:space="preserve">each output tensor’s name, dtype, and shape. 2. Click “Logged Model” in the same pane to open the Logged Model subtree. MLmodel contents render with hljs syntax highlighting. 3. The params table shows every key logged via </w:t>
      </w:r>
      <w:r>
        <w:rPr>
          <w:rStyle w:val="VerbatimChar"/>
          <w:rFonts w:ascii="Aptos" w:hAnsi="Aptos"/>
          <w:sz w:val="24"/>
        </w:rPr>
        <w:t>log_param</w:t>
      </w:r>
      <w:r>
        <w:t xml:space="preserve">, including </w:t>
      </w:r>
      <w:r>
        <w:rPr>
          <w:rStyle w:val="VerbatimChar"/>
          <w:rFonts w:ascii="Aptos" w:hAnsi="Aptos"/>
          <w:sz w:val="24"/>
        </w:rPr>
        <w:t>target_mean</w:t>
      </w:r>
      <w:r>
        <w:t xml:space="preserve"> and </w:t>
      </w:r>
      <w:r>
        <w:rPr>
          <w:rStyle w:val="VerbatimChar"/>
          <w:rFonts w:ascii="Aptos" w:hAnsi="Aptos"/>
          <w:sz w:val="24"/>
        </w:rPr>
        <w:t>target_std</w:t>
      </w:r>
      <w:r>
        <w:t xml:space="preserve"> for Tutorial 3.</w:t>
      </w:r>
    </w:p>
    <w:p w14:paraId="62B19A50" w14:textId="77777777" w:rsidR="00127B04" w:rsidRDefault="00A50223">
      <w:pPr>
        <w:pStyle w:val="BodyText"/>
        <w:spacing w:line="320" w:lineRule="exact"/>
        <w:jc w:val="both"/>
      </w:pPr>
      <w:r>
        <w:t xml:space="preserve">From MLflow’s own UI (at </w:t>
      </w:r>
      <w:r>
        <w:rPr>
          <w:rStyle w:val="VerbatimChar"/>
          <w:rFonts w:ascii="Aptos" w:hAnsi="Aptos"/>
          <w:sz w:val="24"/>
        </w:rPr>
        <w:t>:5000</w:t>
      </w:r>
      <w:r>
        <w:t>), the same data is available but without the noted-specific rendering.</w:t>
      </w:r>
    </w:p>
    <w:p w14:paraId="5279EC58" w14:textId="77777777" w:rsidR="00127B04" w:rsidRDefault="00A50223">
      <w:pPr>
        <w:pStyle w:val="Heading3"/>
        <w:spacing w:before="240" w:after="120" w:line="320" w:lineRule="exact"/>
        <w:jc w:val="both"/>
      </w:pPr>
      <w:bookmarkStart w:id="70" w:name="how-champion-drives-serving"/>
      <w:bookmarkStart w:id="71" w:name="_Toc227509131"/>
      <w:bookmarkEnd w:id="68"/>
      <w:r>
        <w:rPr>
          <w:color w:val="4F81BD"/>
        </w:rPr>
        <w:t xml:space="preserve">How </w:t>
      </w:r>
      <w:r>
        <w:rPr>
          <w:rStyle w:val="VerbatimChar"/>
          <w:rFonts w:ascii="Aptos" w:hAnsi="Aptos"/>
          <w:color w:val="4F81BD"/>
        </w:rPr>
        <w:t>@champion</w:t>
      </w:r>
      <w:r>
        <w:rPr>
          <w:color w:val="4F81BD"/>
        </w:rPr>
        <w:t xml:space="preserve"> drives serving</w:t>
      </w:r>
      <w:bookmarkEnd w:id="71"/>
    </w:p>
    <w:p w14:paraId="2A6CBA6C" w14:textId="77777777" w:rsidR="00127B04" w:rsidRDefault="00A50223">
      <w:pPr>
        <w:pStyle w:val="FirstParagraph"/>
        <w:spacing w:line="320" w:lineRule="exact"/>
        <w:jc w:val="both"/>
      </w:pPr>
      <w:r>
        <w:t>The serving container (</w:t>
      </w:r>
      <w:r>
        <w:rPr>
          <w:rStyle w:val="VerbatimChar"/>
          <w:rFonts w:ascii="Aptos" w:hAnsi="Aptos"/>
          <w:sz w:val="24"/>
        </w:rPr>
        <w:t>client/app/model_loader.py</w:t>
      </w:r>
      <w:r>
        <w:t xml:space="preserve">) resolves </w:t>
      </w:r>
      <w:r>
        <w:rPr>
          <w:rStyle w:val="VerbatimChar"/>
          <w:rFonts w:ascii="Aptos" w:hAnsi="Aptos"/>
          <w:sz w:val="24"/>
        </w:rPr>
        <w:t>@champion</w:t>
      </w:r>
      <w:r>
        <w:t xml:space="preserve"> on every deploy:</w:t>
      </w:r>
    </w:p>
    <w:p w14:paraId="28387B88" w14:textId="77777777" w:rsidR="00127B04" w:rsidRDefault="00A50223">
      <w:pPr>
        <w:pStyle w:val="Compact"/>
        <w:numPr>
          <w:ilvl w:val="0"/>
          <w:numId w:val="25"/>
        </w:numPr>
        <w:spacing w:before="0" w:after="120" w:line="278" w:lineRule="auto"/>
        <w:jc w:val="both"/>
      </w:pPr>
      <w:r>
        <w:t xml:space="preserve">Client POSTs </w:t>
      </w:r>
      <w:r>
        <w:rPr>
          <w:rStyle w:val="VerbatimChar"/>
          <w:rFonts w:ascii="Aptos" w:hAnsi="Aptos"/>
          <w:sz w:val="24"/>
        </w:rPr>
        <w:t>/api/serving/load</w:t>
      </w:r>
      <w:r>
        <w:t xml:space="preserve"> with </w:t>
      </w:r>
      <w:r>
        <w:rPr>
          <w:rStyle w:val="VerbatimChar"/>
          <w:rFonts w:ascii="Aptos" w:hAnsi="Aptos"/>
          <w:sz w:val="24"/>
        </w:rPr>
        <w:t>{name, version}</w:t>
      </w:r>
      <w:r>
        <w:t xml:space="preserve"> or </w:t>
      </w:r>
      <w:r>
        <w:rPr>
          <w:rStyle w:val="VerbatimChar"/>
          <w:rFonts w:ascii="Aptos" w:hAnsi="Aptos"/>
          <w:sz w:val="24"/>
        </w:rPr>
        <w:t>{name, alias: "champion"}</w:t>
      </w:r>
      <w:r>
        <w:t>.</w:t>
      </w:r>
    </w:p>
    <w:p w14:paraId="19E7D006" w14:textId="77777777" w:rsidR="00127B04" w:rsidRDefault="00A50223">
      <w:pPr>
        <w:pStyle w:val="Compact"/>
        <w:numPr>
          <w:ilvl w:val="0"/>
          <w:numId w:val="25"/>
        </w:numPr>
        <w:spacing w:before="0" w:after="120" w:line="278" w:lineRule="auto"/>
        <w:jc w:val="both"/>
      </w:pPr>
      <w:r>
        <w:rPr>
          <w:rStyle w:val="VerbatimChar"/>
          <w:rFonts w:ascii="Aptos" w:hAnsi="Aptos"/>
          <w:sz w:val="24"/>
        </w:rPr>
        <w:t>ModelLoader.load_by_alias(name, alias)</w:t>
      </w:r>
      <w:r>
        <w:t xml:space="preserve"> calls the MLflow tracking API’s </w:t>
      </w:r>
      <w:r>
        <w:rPr>
          <w:rStyle w:val="VerbatimChar"/>
          <w:rFonts w:ascii="Aptos" w:hAnsi="Aptos"/>
          <w:sz w:val="24"/>
        </w:rPr>
        <w:t>/registered-models/{name}/alias/{alias}</w:t>
      </w:r>
      <w:r>
        <w:t xml:space="preserve"> endpoint.</w:t>
      </w:r>
    </w:p>
    <w:p w14:paraId="6D2431D2" w14:textId="77777777" w:rsidR="00127B04" w:rsidRDefault="00A50223">
      <w:pPr>
        <w:pStyle w:val="Compact"/>
        <w:numPr>
          <w:ilvl w:val="0"/>
          <w:numId w:val="25"/>
        </w:numPr>
        <w:spacing w:before="0" w:after="120" w:line="278" w:lineRule="auto"/>
        <w:jc w:val="both"/>
      </w:pPr>
      <w:r>
        <w:t>The response gives the current version number the alias points at.</w:t>
      </w:r>
    </w:p>
    <w:p w14:paraId="2098359C" w14:textId="77777777" w:rsidR="00127B04" w:rsidRDefault="00A50223">
      <w:pPr>
        <w:pStyle w:val="Compact"/>
        <w:numPr>
          <w:ilvl w:val="0"/>
          <w:numId w:val="25"/>
        </w:numPr>
        <w:spacing w:before="0" w:after="120" w:line="278" w:lineRule="auto"/>
        <w:jc w:val="both"/>
      </w:pPr>
      <w:r>
        <w:rPr>
          <w:rStyle w:val="VerbatimChar"/>
          <w:rFonts w:ascii="Aptos" w:hAnsi="Aptos"/>
          <w:sz w:val="24"/>
        </w:rPr>
        <w:t>ModelLoader.load_by_version(name, version)</w:t>
      </w:r>
      <w:r>
        <w:t xml:space="preserve"> downloads the Logged Model artifact tree and calls </w:t>
      </w:r>
      <w:r>
        <w:rPr>
          <w:rStyle w:val="VerbatimChar"/>
          <w:rFonts w:ascii="Aptos" w:hAnsi="Aptos"/>
          <w:sz w:val="24"/>
        </w:rPr>
        <w:t>mlflow.pyfunc.load_model(...)</w:t>
      </w:r>
      <w:r>
        <w:t>.</w:t>
      </w:r>
    </w:p>
    <w:p w14:paraId="0A4D5FF1" w14:textId="77777777" w:rsidR="00127B04" w:rsidRDefault="00A50223">
      <w:pPr>
        <w:pStyle w:val="FirstParagraph"/>
        <w:spacing w:line="320" w:lineRule="exact"/>
        <w:jc w:val="both"/>
      </w:pPr>
      <w:r>
        <w:t>Rolling back is a single alias-hop on the MLflow server - no redeploy required if the client is configured to re-resolve the alias on health-check intervals.</w:t>
      </w:r>
    </w:p>
    <w:p w14:paraId="556651DA" w14:textId="77777777" w:rsidR="00127B04" w:rsidRDefault="00A50223">
      <w:pPr>
        <w:pStyle w:val="Heading2"/>
        <w:spacing w:before="240" w:after="120" w:line="320" w:lineRule="exact"/>
        <w:jc w:val="both"/>
      </w:pPr>
      <w:bookmarkStart w:id="72" w:name="discussion-ready-talking-points-1"/>
      <w:bookmarkStart w:id="73" w:name="_Toc227509132"/>
      <w:bookmarkEnd w:id="64"/>
      <w:bookmarkEnd w:id="70"/>
      <w:r>
        <w:rPr>
          <w:rFonts w:ascii="Aptos" w:hAnsi="Aptos"/>
          <w:color w:val="4F81BD"/>
        </w:rPr>
        <w:t>3.5 Discussion-ready talking points</w:t>
      </w:r>
      <w:bookmarkEnd w:id="73"/>
    </w:p>
    <w:p w14:paraId="515F05F7" w14:textId="77777777" w:rsidR="00127B04" w:rsidRDefault="00A50223">
      <w:pPr>
        <w:pStyle w:val="FirstParagraph"/>
        <w:spacing w:line="320" w:lineRule="exact"/>
        <w:jc w:val="both"/>
      </w:pPr>
      <w:r>
        <w:rPr>
          <w:b/>
          <w:bCs/>
        </w:rPr>
        <w:t>Q: Why is Run Manager-only tracking a deliberate design?</w:t>
      </w:r>
      <w:r>
        <w:t xml:space="preserve"> A: Because every notebook-surfaced MLflow call is a user-visible side-effect, and the user does not want to write </w:t>
      </w:r>
      <w:r>
        <w:rPr>
          <w:rStyle w:val="VerbatimChar"/>
          <w:rFonts w:ascii="Aptos" w:hAnsi="Aptos"/>
          <w:sz w:val="24"/>
        </w:rPr>
        <w:t>start_run() / end_run()</w:t>
      </w:r>
      <w:r>
        <w:t xml:space="preserve"> boilerplate in every cell. The Run Manager prelude owns the run lifecycle; the notebook only has to call </w:t>
      </w:r>
      <w:r>
        <w:rPr>
          <w:rStyle w:val="VerbatimChar"/>
          <w:rFonts w:ascii="Aptos" w:hAnsi="Aptos"/>
          <w:sz w:val="24"/>
        </w:rPr>
        <w:t>log_params</w:t>
      </w:r>
      <w:r>
        <w:t xml:space="preserve">, </w:t>
      </w:r>
      <w:r>
        <w:rPr>
          <w:rStyle w:val="VerbatimChar"/>
          <w:rFonts w:ascii="Aptos" w:hAnsi="Aptos"/>
          <w:sz w:val="24"/>
        </w:rPr>
        <w:t>log_metrics</w:t>
      </w:r>
      <w:r>
        <w:t xml:space="preserve">, and </w:t>
      </w:r>
      <w:r>
        <w:rPr>
          <w:rStyle w:val="VerbatimChar"/>
          <w:rFonts w:ascii="Aptos" w:hAnsi="Aptos"/>
          <w:sz w:val="24"/>
        </w:rPr>
        <w:t>tensorflow.log_model</w:t>
      </w:r>
      <w:r>
        <w:t xml:space="preserve">. The </w:t>
      </w:r>
      <w:r>
        <w:rPr>
          <w:rStyle w:val="VerbatimChar"/>
          <w:rFonts w:ascii="Aptos" w:hAnsi="Aptos"/>
          <w:sz w:val="24"/>
        </w:rPr>
        <w:t>if run is not None:</w:t>
      </w:r>
      <w:r>
        <w:t xml:space="preserve"> guard in cell 117 is the only defensive concession - it lets the same notebook survive being run outside noted (in which case promotion is a no-op).</w:t>
      </w:r>
    </w:p>
    <w:p w14:paraId="4574B28A" w14:textId="77777777" w:rsidR="00127B04" w:rsidRDefault="00A50223">
      <w:pPr>
        <w:pStyle w:val="BodyText"/>
        <w:spacing w:line="320" w:lineRule="exact"/>
        <w:jc w:val="both"/>
      </w:pPr>
      <w:r>
        <w:rPr>
          <w:b/>
          <w:bCs/>
        </w:rPr>
        <w:t>Q: How does the live metrics panel know about Keras callbacks?</w:t>
      </w:r>
      <w:r>
        <w:t xml:space="preserve"> A: It does not know about Keras. It knows about </w:t>
      </w:r>
      <w:r>
        <w:rPr>
          <w:rStyle w:val="VerbatimChar"/>
          <w:rFonts w:ascii="Aptos" w:hAnsi="Aptos"/>
          <w:sz w:val="24"/>
        </w:rPr>
        <w:t>mlflow.log_metric</w:t>
      </w:r>
      <w:r>
        <w:t xml:space="preserve">. The monkey-patch at prelude time wraps </w:t>
      </w:r>
      <w:r>
        <w:rPr>
          <w:rStyle w:val="VerbatimChar"/>
          <w:rFonts w:ascii="Aptos" w:hAnsi="Aptos"/>
          <w:sz w:val="24"/>
        </w:rPr>
        <w:t>log_metric</w:t>
      </w:r>
      <w:r>
        <w:t xml:space="preserve"> itself, so any source that calls it (Keras callback, a custom </w:t>
      </w:r>
      <w:r>
        <w:rPr>
          <w:rStyle w:val="VerbatimChar"/>
          <w:rFonts w:ascii="Aptos" w:hAnsi="Aptos"/>
          <w:sz w:val="24"/>
        </w:rPr>
        <w:t>on_epoch_end</w:t>
      </w:r>
      <w:r>
        <w:t xml:space="preserve">, a manual log statement) emits a </w:t>
      </w:r>
      <w:r>
        <w:rPr>
          <w:rStyle w:val="VerbatimChar"/>
          <w:rFonts w:ascii="Aptos" w:hAnsi="Aptos"/>
          <w:sz w:val="24"/>
        </w:rPr>
        <w:t>application/x-noted-metric</w:t>
      </w:r>
      <w:r>
        <w:t xml:space="preserve"> display which the IOPub dispatcher forwards to the frontend over socket.io. The patch is library-agnostic; it works for sklearn, xgboost, or plain-Python training loops as long as they call MLflow.</w:t>
      </w:r>
    </w:p>
    <w:p w14:paraId="28F241DC" w14:textId="77777777" w:rsidR="00127B04" w:rsidRDefault="00A50223">
      <w:pPr>
        <w:pStyle w:val="BodyText"/>
        <w:spacing w:line="320" w:lineRule="exact"/>
        <w:jc w:val="both"/>
      </w:pPr>
      <w:r>
        <w:rPr>
          <w:b/>
          <w:bCs/>
        </w:rPr>
        <w:t>Q: MLflow 2.x model artifacts vs MLflow 3.x Logged Models - why do both views exist in noted?</w:t>
      </w:r>
      <w:r>
        <w:t xml:space="preserve"> A: Backward compatibility. A run produced against MLflow 2.x has its model artifact at </w:t>
      </w:r>
      <w:r>
        <w:rPr>
          <w:rStyle w:val="VerbatimChar"/>
          <w:rFonts w:ascii="Aptos" w:hAnsi="Aptos"/>
          <w:sz w:val="24"/>
        </w:rPr>
        <w:t>{run_id}/artifacts/model/</w:t>
      </w:r>
      <w:r>
        <w:t xml:space="preserve"> inside the run. A run produced against MLflow 3.x additionally has a Logged Model entity at </w:t>
      </w:r>
      <w:r>
        <w:rPr>
          <w:rStyle w:val="VerbatimChar"/>
          <w:rFonts w:ascii="Aptos" w:hAnsi="Aptos"/>
          <w:sz w:val="24"/>
        </w:rPr>
        <w:t>{experiment_id}/models/{model_id}/</w:t>
      </w:r>
      <w:r>
        <w:t xml:space="preserve"> with its own identity. noted’s Registry view reads from the registered-model API (works for both). The Logged Models view (</w:t>
      </w:r>
      <w:r>
        <w:rPr>
          <w:rStyle w:val="VerbatimChar"/>
          <w:rFonts w:ascii="Aptos" w:hAnsi="Aptos"/>
          <w:sz w:val="24"/>
        </w:rPr>
        <w:t>ExplorerMlflowViews.js:595</w:t>
      </w:r>
      <w:r>
        <w:t>) is a 3.x-only surface that shows the independent Logged Model entity, which is useful for inspecting artifacts that may not have been registered at all.</w:t>
      </w:r>
    </w:p>
    <w:p w14:paraId="70D553B6" w14:textId="77777777" w:rsidR="00127B04" w:rsidRDefault="00A50223">
      <w:pPr>
        <w:pStyle w:val="BodyText"/>
        <w:spacing w:line="320" w:lineRule="exact"/>
        <w:jc w:val="both"/>
      </w:pPr>
      <w:r>
        <w:rPr>
          <w:b/>
          <w:bCs/>
        </w:rPr>
        <w:lastRenderedPageBreak/>
        <w:t xml:space="preserve">Q: How does </w:t>
      </w:r>
      <w:r>
        <w:rPr>
          <w:rStyle w:val="VerbatimChar"/>
          <w:rFonts w:ascii="Aptos" w:hAnsi="Aptos"/>
          <w:b/>
          <w:bCs/>
          <w:sz w:val="24"/>
        </w:rPr>
        <w:t>@champion</w:t>
      </w:r>
      <w:r>
        <w:rPr>
          <w:b/>
          <w:bCs/>
        </w:rPr>
        <w:t xml:space="preserve"> decouple deployment from version numbers?</w:t>
      </w:r>
      <w:r>
        <w:t xml:space="preserve"> A: Version numbers are stable historical identifiers - v7 was produced at time T with these metrics, and that fact never changes. </w:t>
      </w:r>
      <w:r>
        <w:rPr>
          <w:rStyle w:val="VerbatimChar"/>
          <w:rFonts w:ascii="Aptos" w:hAnsi="Aptos"/>
          <w:sz w:val="24"/>
        </w:rPr>
        <w:t>@champion</w:t>
      </w:r>
      <w:r>
        <w:t xml:space="preserve"> is a movable pointer that the serving client resolves on every load (or on a health-check cadence). Rolling back from v7 to v6 is a one-line alias reassignment on the MLflow server; the serving client picks it up at its next resolve. Redeploy is not required as long as the client is alias-aware. The alternative - hard-coding a version number in the serving config - forces a redeploy for every rollback or promotion.</w:t>
      </w:r>
    </w:p>
    <w:p w14:paraId="42F94F33" w14:textId="77777777" w:rsidR="00127B04" w:rsidRDefault="00A50223">
      <w:pPr>
        <w:pStyle w:val="BodyText"/>
        <w:spacing w:line="320" w:lineRule="exact"/>
        <w:jc w:val="both"/>
      </w:pPr>
      <w:r>
        <w:rPr>
          <w:b/>
          <w:bCs/>
        </w:rPr>
        <w:t>Q: What prevents two promotion attempts from racing?</w:t>
      </w:r>
      <w:r>
        <w:t xml:space="preserve"> A: Nothing at the MLflow layer - </w:t>
      </w:r>
      <w:r>
        <w:rPr>
          <w:rStyle w:val="VerbatimChar"/>
          <w:rFonts w:ascii="Aptos" w:hAnsi="Aptos"/>
          <w:sz w:val="24"/>
        </w:rPr>
        <w:t>set_registered_model_alias</w:t>
      </w:r>
      <w:r>
        <w:t xml:space="preserve"> is last-writer-wins. In practice, noted’s promotion is single-user from a notebook cell, and the DAG’s promotion task is gated by the training task succeeding. If a multi-writer scenario became a concern, optimistic concurrency on the champion’s run_id tag would be the minimal add.</w:t>
      </w:r>
    </w:p>
    <w:p w14:paraId="71602886" w14:textId="77777777" w:rsidR="00127B04" w:rsidRDefault="00A50223">
      <w:pPr>
        <w:pStyle w:val="BodyText"/>
        <w:spacing w:line="320" w:lineRule="exact"/>
        <w:jc w:val="both"/>
      </w:pPr>
      <w:r>
        <w:rPr>
          <w:b/>
          <w:bCs/>
        </w:rPr>
        <w:t xml:space="preserve">Q: Why is </w:t>
      </w:r>
      <w:r>
        <w:rPr>
          <w:rStyle w:val="VerbatimChar"/>
          <w:rFonts w:ascii="Aptos" w:hAnsi="Aptos"/>
          <w:b/>
          <w:bCs/>
          <w:sz w:val="24"/>
        </w:rPr>
        <w:t>target_mean</w:t>
      </w:r>
      <w:r>
        <w:rPr>
          <w:b/>
          <w:bCs/>
        </w:rPr>
        <w:t xml:space="preserve"> / </w:t>
      </w:r>
      <w:r>
        <w:rPr>
          <w:rStyle w:val="VerbatimChar"/>
          <w:rFonts w:ascii="Aptos" w:hAnsi="Aptos"/>
          <w:b/>
          <w:bCs/>
          <w:sz w:val="24"/>
        </w:rPr>
        <w:t>target_std</w:t>
      </w:r>
      <w:r>
        <w:rPr>
          <w:b/>
          <w:bCs/>
        </w:rPr>
        <w:t xml:space="preserve"> logged as a param rather than as a file?</w:t>
      </w:r>
      <w:r>
        <w:t xml:space="preserve"> A: Because params are trivially readable via the run’s API without downloading any artifact. A file would require an additional round-trip and artifact-path knowledge. The two scalars are tiny, immutable once logged, and accessed by </w:t>
      </w:r>
      <w:r>
        <w:rPr>
          <w:rStyle w:val="VerbatimChar"/>
          <w:rFonts w:ascii="Aptos" w:hAnsi="Aptos"/>
          <w:sz w:val="24"/>
        </w:rPr>
        <w:t>jena_client</w:t>
      </w:r>
      <w:r>
        <w:t xml:space="preserve"> on every prediction to invert the scaling. Params are the right shape for that access pattern.</w:t>
      </w:r>
    </w:p>
    <w:p w14:paraId="10FF8415" w14:textId="77777777" w:rsidR="00127B04" w:rsidRDefault="00A50223">
      <w:pPr>
        <w:pStyle w:val="BodyText"/>
        <w:spacing w:line="320" w:lineRule="exact"/>
        <w:jc w:val="both"/>
      </w:pPr>
      <w:r>
        <w:rPr>
          <w:b/>
          <w:bCs/>
        </w:rPr>
        <w:t>Q: What happens when an MLflow experiment is deleted out from under noted?</w:t>
      </w:r>
      <w:r>
        <w:t xml:space="preserve"> A: A soft-deleted experiment is MLflow’s foot-gun: </w:t>
      </w:r>
      <w:r>
        <w:rPr>
          <w:rStyle w:val="VerbatimChar"/>
          <w:rFonts w:ascii="Aptos" w:hAnsi="Aptos"/>
          <w:sz w:val="24"/>
        </w:rPr>
        <w:t>get_experiment_by_name(...)</w:t>
      </w:r>
      <w:r>
        <w:t xml:space="preserve"> returns the deleted experiment, </w:t>
      </w:r>
      <w:r>
        <w:rPr>
          <w:rStyle w:val="VerbatimChar"/>
          <w:rFonts w:ascii="Aptos" w:hAnsi="Aptos"/>
          <w:sz w:val="24"/>
        </w:rPr>
        <w:t>start_run</w:t>
      </w:r>
      <w:r>
        <w:t xml:space="preserve"> fails cryptically, and the user sees a confusing error with no recovery path in the UI. The known backlog item is to detect this in </w:t>
      </w:r>
      <w:r>
        <w:rPr>
          <w:rStyle w:val="VerbatimChar"/>
          <w:rFonts w:ascii="Aptos" w:hAnsi="Aptos"/>
          <w:sz w:val="24"/>
        </w:rPr>
        <w:t>RUN_START_CODE</w:t>
      </w:r>
      <w:r>
        <w:t>, surface it as an explicit frontend notification, and offer restore/purge actions. Until that lands, the workaround is to purge the deleted experiment from the MLflow UI and let noted recreate it.</w:t>
      </w:r>
    </w:p>
    <w:p w14:paraId="357AE695" w14:textId="77777777" w:rsidR="00127B04" w:rsidRDefault="00A50223">
      <w:pPr>
        <w:pStyle w:val="BodyText"/>
        <w:spacing w:line="320" w:lineRule="exact"/>
        <w:jc w:val="both"/>
      </w:pPr>
      <w:r>
        <w:rPr>
          <w:b/>
          <w:bCs/>
        </w:rPr>
        <w:t>Q: Why does noted use MLflow’s artifact proxy for Logged Model downloads instead of a direct file URL?</w:t>
      </w:r>
      <w:r>
        <w:t xml:space="preserve"> A: Because the MLflow server is the authoritative resolver of artifact URIs, which may point at MinIO, local disk, or any artifact store. Going through the proxy means noted’s frontend never has to know where artifacts physically live - the proxy translates </w:t>
      </w:r>
      <w:r>
        <w:rPr>
          <w:rStyle w:val="VerbatimChar"/>
          <w:rFonts w:ascii="Aptos" w:hAnsi="Aptos"/>
          <w:sz w:val="24"/>
        </w:rPr>
        <w:t>experiment_id/model_id/path</w:t>
      </w:r>
      <w:r>
        <w:t xml:space="preserve"> into whatever the backing store requires. This also gives a single place to add auth in the future.</w:t>
      </w:r>
    </w:p>
    <w:p w14:paraId="46ECAA82" w14:textId="77777777" w:rsidR="00127B04" w:rsidRDefault="00A50223">
      <w:pPr>
        <w:pStyle w:val="Heading1"/>
        <w:pageBreakBefore/>
        <w:spacing w:before="240" w:after="120" w:line="320" w:lineRule="exact"/>
        <w:jc w:val="both"/>
      </w:pPr>
      <w:bookmarkStart w:id="74" w:name="dvc"/>
      <w:bookmarkStart w:id="75" w:name="_Toc227509133"/>
      <w:bookmarkEnd w:id="42"/>
      <w:bookmarkEnd w:id="72"/>
      <w:r>
        <w:rPr>
          <w:rFonts w:ascii="Aptos" w:hAnsi="Aptos"/>
          <w:color w:val="4F81BD"/>
          <w:sz w:val="36"/>
        </w:rPr>
        <w:lastRenderedPageBreak/>
        <w:t>4. DVC</w:t>
      </w:r>
      <w:bookmarkEnd w:id="75"/>
    </w:p>
    <w:p w14:paraId="005628E7" w14:textId="77777777" w:rsidR="00127B04" w:rsidRDefault="00A50223">
      <w:pPr>
        <w:pStyle w:val="Heading2"/>
        <w:spacing w:before="240" w:after="120" w:line="320" w:lineRule="exact"/>
        <w:jc w:val="both"/>
      </w:pPr>
      <w:bookmarkStart w:id="76" w:name="concept-primer-2"/>
      <w:bookmarkStart w:id="77" w:name="_Toc227509134"/>
      <w:r>
        <w:rPr>
          <w:rFonts w:ascii="Aptos" w:hAnsi="Aptos"/>
          <w:color w:val="4F81BD"/>
        </w:rPr>
        <w:t>4.1 Concept primer</w:t>
      </w:r>
      <w:bookmarkEnd w:id="77"/>
    </w:p>
    <w:p w14:paraId="046BDA12" w14:textId="77777777" w:rsidR="00127B04" w:rsidRDefault="00A50223">
      <w:pPr>
        <w:pStyle w:val="FirstParagraph"/>
        <w:spacing w:line="320" w:lineRule="exact"/>
        <w:jc w:val="both"/>
      </w:pPr>
      <w:r>
        <w:t xml:space="preserve">DVC (Data Version Control) is a thin layer over git that adds one capability git refuses to do well: version large binary files. The mental model is simple: instead of committing a 43 MB CSV into git, you commit a tiny </w:t>
      </w:r>
      <w:r>
        <w:rPr>
          <w:i/>
          <w:iCs/>
        </w:rPr>
        <w:t>pointer file</w:t>
      </w:r>
      <w:r>
        <w:t xml:space="preserve"> that contains the CSV’s content hash, its filename, and its size. The actual bytes live in a remote object store (MinIO, S3, GCS, whatever), addressable by their hash. </w:t>
      </w:r>
      <w:r>
        <w:rPr>
          <w:rStyle w:val="VerbatimChar"/>
          <w:rFonts w:ascii="Aptos" w:hAnsi="Aptos"/>
          <w:sz w:val="24"/>
        </w:rPr>
        <w:t>dvc pull</w:t>
      </w:r>
      <w:r>
        <w:t xml:space="preserve"> reads the pointer, fetches the bytes into the working tree. </w:t>
      </w:r>
      <w:r>
        <w:rPr>
          <w:rStyle w:val="VerbatimChar"/>
          <w:rFonts w:ascii="Aptos" w:hAnsi="Aptos"/>
          <w:sz w:val="24"/>
        </w:rPr>
        <w:t>dvc push</w:t>
      </w:r>
      <w:r>
        <w:t xml:space="preserve"> uploads the bytes to the remote. Git continues to version the pointer.</w:t>
      </w:r>
    </w:p>
    <w:p w14:paraId="3899A834" w14:textId="77777777" w:rsidR="00127B04" w:rsidRDefault="00A50223">
      <w:pPr>
        <w:pStyle w:val="BodyText"/>
        <w:spacing w:line="320" w:lineRule="exact"/>
        <w:jc w:val="both"/>
      </w:pPr>
      <w:r>
        <w:t>Four concepts do most of the work:</w:t>
      </w:r>
    </w:p>
    <w:p w14:paraId="79D6958F" w14:textId="77777777" w:rsidR="00127B04" w:rsidRDefault="00A50223">
      <w:pPr>
        <w:pStyle w:val="Compact"/>
        <w:numPr>
          <w:ilvl w:val="0"/>
          <w:numId w:val="26"/>
        </w:numPr>
        <w:spacing w:before="0" w:after="120" w:line="278" w:lineRule="auto"/>
        <w:jc w:val="both"/>
      </w:pPr>
      <w:r>
        <w:rPr>
          <w:rStyle w:val="VerbatimChar"/>
          <w:rFonts w:ascii="Aptos" w:hAnsi="Aptos"/>
          <w:b/>
          <w:bCs/>
          <w:sz w:val="24"/>
        </w:rPr>
        <w:t>.dvc</w:t>
      </w:r>
      <w:r>
        <w:rPr>
          <w:b/>
          <w:bCs/>
        </w:rPr>
        <w:t xml:space="preserve"> files.</w:t>
      </w:r>
      <w:r>
        <w:t xml:space="preserve"> A YAML manifest with three fields per tracked output: </w:t>
      </w:r>
      <w:r>
        <w:rPr>
          <w:rStyle w:val="VerbatimChar"/>
          <w:rFonts w:ascii="Aptos" w:hAnsi="Aptos"/>
          <w:sz w:val="24"/>
        </w:rPr>
        <w:t>md5</w:t>
      </w:r>
      <w:r>
        <w:t xml:space="preserve">, </w:t>
      </w:r>
      <w:r>
        <w:rPr>
          <w:rStyle w:val="VerbatimChar"/>
          <w:rFonts w:ascii="Aptos" w:hAnsi="Aptos"/>
          <w:sz w:val="24"/>
        </w:rPr>
        <w:t>size</w:t>
      </w:r>
      <w:r>
        <w:t xml:space="preserve">, </w:t>
      </w:r>
      <w:r>
        <w:rPr>
          <w:rStyle w:val="VerbatimChar"/>
          <w:rFonts w:ascii="Aptos" w:hAnsi="Aptos"/>
          <w:sz w:val="24"/>
        </w:rPr>
        <w:t>path</w:t>
      </w:r>
      <w:r>
        <w:t xml:space="preserve">. Committing a </w:t>
      </w:r>
      <w:r>
        <w:rPr>
          <w:rStyle w:val="VerbatimChar"/>
          <w:rFonts w:ascii="Aptos" w:hAnsi="Aptos"/>
          <w:sz w:val="24"/>
        </w:rPr>
        <w:t>.dvc</w:t>
      </w:r>
      <w:r>
        <w:t xml:space="preserve"> file to git pins an exact content hash to a commit. Checkout an old commit, run </w:t>
      </w:r>
      <w:r>
        <w:rPr>
          <w:rStyle w:val="VerbatimChar"/>
          <w:rFonts w:ascii="Aptos" w:hAnsi="Aptos"/>
          <w:sz w:val="24"/>
        </w:rPr>
        <w:t>dvc pull</w:t>
      </w:r>
      <w:r>
        <w:t>, and you get the bytes that matched that commit - guaranteed by the md5, not by the filename.</w:t>
      </w:r>
    </w:p>
    <w:p w14:paraId="383491A0" w14:textId="77777777" w:rsidR="00127B04" w:rsidRDefault="00A50223">
      <w:pPr>
        <w:pStyle w:val="Compact"/>
        <w:numPr>
          <w:ilvl w:val="0"/>
          <w:numId w:val="26"/>
        </w:numPr>
        <w:spacing w:before="0" w:after="120" w:line="278" w:lineRule="auto"/>
        <w:jc w:val="both"/>
      </w:pPr>
      <w:r>
        <w:rPr>
          <w:b/>
          <w:bCs/>
        </w:rPr>
        <w:t>Remote storage.</w:t>
      </w:r>
      <w:r>
        <w:t xml:space="preserve"> Configured in </w:t>
      </w:r>
      <w:r>
        <w:rPr>
          <w:rStyle w:val="VerbatimChar"/>
          <w:rFonts w:ascii="Aptos" w:hAnsi="Aptos"/>
          <w:sz w:val="24"/>
        </w:rPr>
        <w:t>.dvc/config</w:t>
      </w:r>
      <w:r>
        <w:t>. A single remote has a URL (</w:t>
      </w:r>
      <w:r>
        <w:rPr>
          <w:rStyle w:val="VerbatimChar"/>
          <w:rFonts w:ascii="Aptos" w:hAnsi="Aptos"/>
          <w:sz w:val="24"/>
        </w:rPr>
        <w:t>s3://bucket/prefix</w:t>
      </w:r>
      <w:r>
        <w:t>) and credentials. DVC uploads/downloads to/from this remote based on hash addressing. The remote is content-addressed: the same md5 is never uploaded twice.</w:t>
      </w:r>
    </w:p>
    <w:p w14:paraId="53C37892" w14:textId="77777777" w:rsidR="00127B04" w:rsidRDefault="00A50223">
      <w:pPr>
        <w:pStyle w:val="Compact"/>
        <w:numPr>
          <w:ilvl w:val="0"/>
          <w:numId w:val="26"/>
        </w:numPr>
        <w:spacing w:before="0" w:after="120" w:line="278" w:lineRule="auto"/>
        <w:jc w:val="both"/>
      </w:pPr>
      <w:r>
        <w:rPr>
          <w:b/>
          <w:bCs/>
        </w:rPr>
        <w:t>Stages and pipelines.</w:t>
      </w:r>
      <w:r>
        <w:t xml:space="preserve"> </w:t>
      </w:r>
      <w:r>
        <w:rPr>
          <w:rStyle w:val="VerbatimChar"/>
          <w:rFonts w:ascii="Aptos" w:hAnsi="Aptos"/>
          <w:sz w:val="24"/>
        </w:rPr>
        <w:t>dvc.yaml</w:t>
      </w:r>
      <w:r>
        <w:t xml:space="preserve"> defines processing stages with inputs, outputs, and a command. </w:t>
      </w:r>
      <w:r>
        <w:rPr>
          <w:rStyle w:val="VerbatimChar"/>
          <w:rFonts w:ascii="Aptos" w:hAnsi="Aptos"/>
          <w:sz w:val="24"/>
        </w:rPr>
        <w:t>dvc repro</w:t>
      </w:r>
      <w:r>
        <w:t xml:space="preserve"> runs stages whose inputs changed. This is </w:t>
      </w:r>
      <w:r>
        <w:rPr>
          <w:i/>
          <w:iCs/>
        </w:rPr>
        <w:t>not</w:t>
      </w:r>
      <w:r>
        <w:t xml:space="preserve"> what noted uses - Airflow is the pipeline tool in noted’s stack. DVC in noted is strictly the data-versioning primitive, not the orchestrator.</w:t>
      </w:r>
    </w:p>
    <w:p w14:paraId="0CF563E4" w14:textId="77777777" w:rsidR="00127B04" w:rsidRDefault="00A50223">
      <w:pPr>
        <w:pStyle w:val="Compact"/>
        <w:numPr>
          <w:ilvl w:val="0"/>
          <w:numId w:val="26"/>
        </w:numPr>
        <w:spacing w:before="0" w:after="120" w:line="278" w:lineRule="auto"/>
        <w:jc w:val="both"/>
      </w:pPr>
      <w:r>
        <w:rPr>
          <w:b/>
          <w:bCs/>
        </w:rPr>
        <w:t>Content addressing.</w:t>
      </w:r>
      <w:r>
        <w:t xml:space="preserve"> Two datasets with identical bytes have identical md5s regardless of filename. This means DVC naturally deduplicates: two </w:t>
      </w:r>
      <w:r>
        <w:rPr>
          <w:rStyle w:val="VerbatimChar"/>
          <w:rFonts w:ascii="Aptos" w:hAnsi="Aptos"/>
          <w:sz w:val="24"/>
        </w:rPr>
        <w:t>.dvc</w:t>
      </w:r>
      <w:r>
        <w:t xml:space="preserve"> files with the same md5 point at the same object in the remote. It also means changing a single byte produces a new object.</w:t>
      </w:r>
    </w:p>
    <w:p w14:paraId="3D05D60E" w14:textId="77777777" w:rsidR="00127B04" w:rsidRDefault="00A50223">
      <w:pPr>
        <w:pStyle w:val="FirstParagraph"/>
        <w:spacing w:line="320" w:lineRule="exact"/>
        <w:jc w:val="both"/>
      </w:pPr>
      <w:r>
        <w:rPr>
          <w:b/>
          <w:bCs/>
        </w:rPr>
        <w:t>Why DVC and not git LFS?</w:t>
      </w:r>
      <w:r>
        <w:t xml:space="preserve"> Git LFS stores large files on a git hosting provider (GitHub LFS, GitLab LFS). DVC stores them on </w:t>
      </w:r>
      <w:r>
        <w:rPr>
          <w:i/>
          <w:iCs/>
        </w:rPr>
        <w:t>any</w:t>
      </w:r>
      <w:r>
        <w:t xml:space="preserve"> object store the team already owns. For a local-first, provider-agnostic stack like noted’s, DVC’s indifference to the host is the right shape. The other difference: LFS is tightly coupled to git’s checkout mechanism; DVC is a separate tool you invoke explicitly. That separation is what lets noted read </w:t>
      </w:r>
      <w:r>
        <w:rPr>
          <w:rStyle w:val="VerbatimChar"/>
          <w:rFonts w:ascii="Aptos" w:hAnsi="Aptos"/>
          <w:sz w:val="24"/>
        </w:rPr>
        <w:t>.dvc</w:t>
      </w:r>
      <w:r>
        <w:t xml:space="preserve"> files without needing a git hook.</w:t>
      </w:r>
    </w:p>
    <w:p w14:paraId="23F1A1B7" w14:textId="77777777" w:rsidR="00127B04" w:rsidRDefault="00A50223">
      <w:pPr>
        <w:pStyle w:val="BodyText"/>
        <w:spacing w:line="320" w:lineRule="exact"/>
        <w:jc w:val="both"/>
      </w:pPr>
      <w:r>
        <w:rPr>
          <w:b/>
          <w:bCs/>
        </w:rPr>
        <w:t>What DVC does not do.</w:t>
      </w:r>
      <w:r>
        <w:t xml:space="preserve"> It does not schedule, train, or track experiments. It does not understand semantic data quality (that is Evidently). It produces no alerts. It is a hash-addressed blob store with a pointer-file syntax.</w:t>
      </w:r>
    </w:p>
    <w:p w14:paraId="07D5C007" w14:textId="77777777" w:rsidR="00127B04" w:rsidRDefault="00A50223">
      <w:pPr>
        <w:pStyle w:val="Heading2"/>
        <w:spacing w:before="240" w:after="120" w:line="320" w:lineRule="exact"/>
        <w:jc w:val="both"/>
      </w:pPr>
      <w:bookmarkStart w:id="78" w:name="where-dvc-lives-in-the-notebook"/>
      <w:bookmarkStart w:id="79" w:name="_Toc227509135"/>
      <w:bookmarkEnd w:id="76"/>
      <w:r>
        <w:rPr>
          <w:rFonts w:ascii="Aptos" w:hAnsi="Aptos"/>
          <w:color w:val="4F81BD"/>
        </w:rPr>
        <w:t>4.2 Where DVC lives in the notebook</w:t>
      </w:r>
      <w:bookmarkEnd w:id="79"/>
    </w:p>
    <w:p w14:paraId="2E347827" w14:textId="77777777" w:rsidR="00127B04" w:rsidRDefault="00A50223">
      <w:pPr>
        <w:pStyle w:val="FirstParagraph"/>
        <w:spacing w:line="320" w:lineRule="exact"/>
        <w:jc w:val="both"/>
      </w:pPr>
      <w:r>
        <w:t>The Tutorial 3 notebook makes no direct DVC calls. The one load-bearing line is in cell 16:</w:t>
      </w:r>
    </w:p>
    <w:p w14:paraId="2DF23F12"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lastRenderedPageBreak/>
        <w:t xml:space="preserve">DATASET_PATH </w:t>
      </w:r>
      <w:r>
        <w:rPr>
          <w:rStyle w:val="OperatorTok"/>
          <w:sz w:val="20"/>
        </w:rPr>
        <w:t>=</w:t>
      </w:r>
      <w:r>
        <w:rPr>
          <w:rStyle w:val="NormalTok"/>
          <w:sz w:val="20"/>
        </w:rPr>
        <w:t xml:space="preserve"> </w:t>
      </w:r>
      <w:r>
        <w:rPr>
          <w:rStyle w:val="BuiltInTok"/>
          <w:sz w:val="20"/>
        </w:rPr>
        <w:t>str</w:t>
      </w:r>
      <w:r>
        <w:rPr>
          <w:rStyle w:val="NormalTok"/>
          <w:sz w:val="20"/>
        </w:rPr>
        <w:t xml:space="preserve">(PROJECT_ROOT </w:t>
      </w:r>
      <w:r>
        <w:rPr>
          <w:rStyle w:val="OperatorTok"/>
          <w:sz w:val="20"/>
        </w:rPr>
        <w:t>/</w:t>
      </w:r>
      <w:r>
        <w:rPr>
          <w:rStyle w:val="NormalTok"/>
          <w:sz w:val="20"/>
        </w:rPr>
        <w:t xml:space="preserve"> cfg.data.</w:t>
      </w:r>
      <w:r>
        <w:rPr>
          <w:rStyle w:val="BuiltInTok"/>
          <w:sz w:val="20"/>
        </w:rPr>
        <w:t>file</w:t>
      </w:r>
      <w:r>
        <w:rPr>
          <w:rStyle w:val="NormalTok"/>
          <w:sz w:val="20"/>
        </w:rPr>
        <w:t>)</w:t>
      </w:r>
      <w:r>
        <w:rPr>
          <w:sz w:val="20"/>
        </w:rPr>
        <w:br/>
      </w:r>
      <w:r>
        <w:rPr>
          <w:rStyle w:val="NormalTok"/>
          <w:sz w:val="20"/>
        </w:rPr>
        <w:t xml:space="preserve">df </w:t>
      </w:r>
      <w:r>
        <w:rPr>
          <w:rStyle w:val="OperatorTok"/>
          <w:sz w:val="20"/>
        </w:rPr>
        <w:t>=</w:t>
      </w:r>
      <w:r>
        <w:rPr>
          <w:rStyle w:val="NormalTok"/>
          <w:sz w:val="20"/>
        </w:rPr>
        <w:t xml:space="preserve"> ingest(DATASET_PATH)</w:t>
      </w:r>
    </w:p>
    <w:p w14:paraId="416A5348" w14:textId="77777777" w:rsidR="00127B04" w:rsidRDefault="00A50223">
      <w:pPr>
        <w:pStyle w:val="FirstParagraph"/>
        <w:spacing w:line="320" w:lineRule="exact"/>
        <w:jc w:val="both"/>
      </w:pPr>
      <w:r>
        <w:rPr>
          <w:rStyle w:val="VerbatimChar"/>
          <w:rFonts w:ascii="Aptos" w:hAnsi="Aptos"/>
          <w:sz w:val="24"/>
        </w:rPr>
        <w:t>cfg.data.file</w:t>
      </w:r>
      <w:r>
        <w:t xml:space="preserve"> resolves to either </w:t>
      </w:r>
      <w:r>
        <w:rPr>
          <w:rStyle w:val="VerbatimChar"/>
          <w:rFonts w:ascii="Aptos" w:hAnsi="Aptos"/>
          <w:sz w:val="24"/>
        </w:rPr>
        <w:t>data/jena_climate_2009_2016.csv</w:t>
      </w:r>
      <w:r>
        <w:t xml:space="preserve"> (full 2009-2016 series) or </w:t>
      </w:r>
      <w:r>
        <w:rPr>
          <w:rStyle w:val="VerbatimChar"/>
          <w:rFonts w:ascii="Aptos" w:hAnsi="Aptos"/>
          <w:sz w:val="24"/>
        </w:rPr>
        <w:t>data/jena_climate_2012.csv</w:t>
      </w:r>
      <w:r>
        <w:t xml:space="preserve"> (one-year subset), depending on the Composer’s data selection. Both files are DVC-tracked, both have corresponding </w:t>
      </w:r>
      <w:r>
        <w:rPr>
          <w:rStyle w:val="VerbatimChar"/>
          <w:rFonts w:ascii="Aptos" w:hAnsi="Aptos"/>
          <w:sz w:val="24"/>
        </w:rPr>
        <w:t>.dvc</w:t>
      </w:r>
      <w:r>
        <w:t xml:space="preserve"> manifests next to them, and both must exist in the working tree for the notebook to run.</w:t>
      </w:r>
    </w:p>
    <w:p w14:paraId="2709BE69" w14:textId="77777777" w:rsidR="00127B04" w:rsidRDefault="00A50223">
      <w:pPr>
        <w:pStyle w:val="BodyText"/>
        <w:spacing w:line="320" w:lineRule="exact"/>
        <w:jc w:val="both"/>
      </w:pPr>
      <w:r>
        <w:t>The project’s DVC state at v0.1 of this manual:</w:t>
      </w:r>
    </w:p>
    <w:p w14:paraId="3BDA8009"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jena_weather/</w:t>
      </w:r>
      <w:r>
        <w:rPr>
          <w:sz w:val="20"/>
        </w:rPr>
        <w:br/>
      </w:r>
      <w:r>
        <w:rPr>
          <w:rStyle w:val="VerbatimChar"/>
          <w:sz w:val="20"/>
        </w:rPr>
        <w:t xml:space="preserve">  .dvc/config                            &lt;- MinIO remote configuration</w:t>
      </w:r>
      <w:r>
        <w:rPr>
          <w:sz w:val="20"/>
        </w:rPr>
        <w:br/>
      </w:r>
      <w:r>
        <w:rPr>
          <w:rStyle w:val="VerbatimChar"/>
          <w:sz w:val="20"/>
        </w:rPr>
        <w:t xml:space="preserve">  .dvcignore                             &lt;- empty</w:t>
      </w:r>
      <w:r>
        <w:rPr>
          <w:sz w:val="20"/>
        </w:rPr>
        <w:br/>
      </w:r>
      <w:r>
        <w:rPr>
          <w:rStyle w:val="VerbatimChar"/>
          <w:sz w:val="20"/>
        </w:rPr>
        <w:t xml:space="preserve">  data/</w:t>
      </w:r>
      <w:r>
        <w:rPr>
          <w:sz w:val="20"/>
        </w:rPr>
        <w:br/>
      </w:r>
      <w:r>
        <w:rPr>
          <w:rStyle w:val="VerbatimChar"/>
          <w:sz w:val="20"/>
        </w:rPr>
        <w:t xml:space="preserve">    jena_climate_2009_2016.csv          &lt;- 43.2 MB, md5 959915f0...</w:t>
      </w:r>
      <w:r>
        <w:rPr>
          <w:sz w:val="20"/>
        </w:rPr>
        <w:br/>
      </w:r>
      <w:r>
        <w:rPr>
          <w:rStyle w:val="VerbatimChar"/>
          <w:sz w:val="20"/>
        </w:rPr>
        <w:t xml:space="preserve">    jena_climate_2009_2016.csv.dvc      &lt;- pointer file, committed to git</w:t>
      </w:r>
      <w:r>
        <w:rPr>
          <w:sz w:val="20"/>
        </w:rPr>
        <w:br/>
      </w:r>
      <w:r>
        <w:rPr>
          <w:rStyle w:val="VerbatimChar"/>
          <w:sz w:val="20"/>
        </w:rPr>
        <w:t xml:space="preserve">    jena_climate_2012.csv               &lt;-  5.2 MB, md5 d3956bd0...</w:t>
      </w:r>
      <w:r>
        <w:rPr>
          <w:sz w:val="20"/>
        </w:rPr>
        <w:br/>
      </w:r>
      <w:r>
        <w:rPr>
          <w:rStyle w:val="VerbatimChar"/>
          <w:sz w:val="20"/>
        </w:rPr>
        <w:t xml:space="preserve">    jena_climate_2012.csv.dvc           &lt;- pointer file, committed to git</w:t>
      </w:r>
      <w:r>
        <w:rPr>
          <w:sz w:val="20"/>
        </w:rPr>
        <w:br/>
      </w:r>
      <w:r>
        <w:rPr>
          <w:rStyle w:val="VerbatimChar"/>
          <w:sz w:val="20"/>
        </w:rPr>
        <w:t xml:space="preserve">  src/data/</w:t>
      </w:r>
      <w:r>
        <w:rPr>
          <w:sz w:val="20"/>
        </w:rPr>
        <w:br/>
      </w:r>
      <w:r>
        <w:rPr>
          <w:rStyle w:val="VerbatimChar"/>
          <w:sz w:val="20"/>
        </w:rPr>
        <w:t xml:space="preserve">    filter_year.py                       &lt;- derivation script</w:t>
      </w:r>
      <w:r>
        <w:rPr>
          <w:sz w:val="20"/>
        </w:rPr>
        <w:br/>
      </w:r>
      <w:r>
        <w:rPr>
          <w:rStyle w:val="VerbatimChar"/>
          <w:sz w:val="20"/>
        </w:rPr>
        <w:t xml:space="preserve">    ingestion.py                         &lt;- CSV loader used by the notebook</w:t>
      </w:r>
    </w:p>
    <w:p w14:paraId="486EB475" w14:textId="77777777" w:rsidR="00127B04" w:rsidRDefault="00A50223">
      <w:pPr>
        <w:pStyle w:val="FirstParagraph"/>
        <w:spacing w:line="320" w:lineRule="exact"/>
        <w:jc w:val="both"/>
      </w:pPr>
      <w:r>
        <w:rPr>
          <w:rStyle w:val="VerbatimChar"/>
          <w:rFonts w:ascii="Aptos" w:hAnsi="Aptos"/>
          <w:sz w:val="24"/>
        </w:rPr>
        <w:t>src/data/filter_year.py</w:t>
      </w:r>
      <w:r>
        <w:t xml:space="preserve"> (21 lines) is the </w:t>
      </w:r>
      <w:r>
        <w:rPr>
          <w:i/>
          <w:iCs/>
        </w:rPr>
        <w:t>derivation script</w:t>
      </w:r>
      <w:r>
        <w:t xml:space="preserve"> that produced the 2012 subset. It takes </w:t>
      </w:r>
      <w:r>
        <w:rPr>
          <w:rStyle w:val="VerbatimChar"/>
          <w:rFonts w:ascii="Aptos" w:hAnsi="Aptos"/>
          <w:sz w:val="24"/>
        </w:rPr>
        <w:t>jena_climate_2009_2016.csv</w:t>
      </w:r>
      <w:r>
        <w:t xml:space="preserve"> as input, parses the </w:t>
      </w:r>
      <w:r>
        <w:rPr>
          <w:rStyle w:val="VerbatimChar"/>
          <w:rFonts w:ascii="Aptos" w:hAnsi="Aptos"/>
          <w:sz w:val="24"/>
        </w:rPr>
        <w:t>Date Time</w:t>
      </w:r>
      <w:r>
        <w:t xml:space="preserve"> column (format </w:t>
      </w:r>
      <w:r>
        <w:rPr>
          <w:rStyle w:val="VerbatimChar"/>
          <w:rFonts w:ascii="Aptos" w:hAnsi="Aptos"/>
          <w:sz w:val="24"/>
        </w:rPr>
        <w:t>DD.MM.YYYY HH:MM:SS</w:t>
      </w:r>
      <w:r>
        <w:t xml:space="preserve">), and writes rows whose year matches the target. The script is committed to git but is not a DVC stage - it was run once manually, the output was </w:t>
      </w:r>
      <w:r>
        <w:rPr>
          <w:rStyle w:val="VerbatimChar"/>
          <w:rFonts w:ascii="Aptos" w:hAnsi="Aptos"/>
          <w:sz w:val="24"/>
        </w:rPr>
        <w:t>dvc add</w:t>
      </w:r>
      <w:r>
        <w:t xml:space="preserve">-ed, and now the </w:t>
      </w:r>
      <w:r>
        <w:rPr>
          <w:rStyle w:val="VerbatimChar"/>
          <w:rFonts w:ascii="Aptos" w:hAnsi="Aptos"/>
          <w:sz w:val="24"/>
        </w:rPr>
        <w:t>.dvc</w:t>
      </w:r>
      <w:r>
        <w:t xml:space="preserve"> file is the artifact. This is a deliberate choice discussed in Section 4.5: Airflow is the pipeline tool, so DVC stages would duplicate orchestration responsibilities.</w:t>
      </w:r>
    </w:p>
    <w:p w14:paraId="5A0DC884" w14:textId="77777777" w:rsidR="00127B04" w:rsidRDefault="00A50223">
      <w:pPr>
        <w:pStyle w:val="BodyText"/>
        <w:spacing w:line="320" w:lineRule="exact"/>
        <w:jc w:val="both"/>
      </w:pPr>
      <w:r>
        <w:rPr>
          <w:rStyle w:val="VerbatimChar"/>
          <w:rFonts w:ascii="Aptos" w:hAnsi="Aptos"/>
          <w:sz w:val="24"/>
        </w:rPr>
        <w:t>src/data/ingestion.py</w:t>
      </w:r>
      <w:r>
        <w:t xml:space="preserve"> (line 7-13) is </w:t>
      </w:r>
      <w:r>
        <w:rPr>
          <w:rStyle w:val="VerbatimChar"/>
          <w:rFonts w:ascii="Aptos" w:hAnsi="Aptos"/>
          <w:sz w:val="24"/>
        </w:rPr>
        <w:t>load_dataset(file_path)</w:t>
      </w:r>
      <w:r>
        <w:t xml:space="preserve"> - a one-line </w:t>
      </w:r>
      <w:r>
        <w:rPr>
          <w:rStyle w:val="VerbatimChar"/>
          <w:rFonts w:ascii="Aptos" w:hAnsi="Aptos"/>
          <w:sz w:val="24"/>
        </w:rPr>
        <w:t>pd.read_csv(path)</w:t>
      </w:r>
      <w:r>
        <w:t xml:space="preserve"> wrapper with datetime parsing. It is filename-agnostic: whatever path you hand it gets read. The caller is responsible for ensuring the file exists (i.e. that </w:t>
      </w:r>
      <w:r>
        <w:rPr>
          <w:rStyle w:val="VerbatimChar"/>
          <w:rFonts w:ascii="Aptos" w:hAnsi="Aptos"/>
          <w:sz w:val="24"/>
        </w:rPr>
        <w:t>dvc pull</w:t>
      </w:r>
      <w:r>
        <w:t xml:space="preserve"> has been run at least once for the repo’s current state).</w:t>
      </w:r>
    </w:p>
    <w:p w14:paraId="5DD24BE3" w14:textId="77777777" w:rsidR="00127B04" w:rsidRDefault="00A50223">
      <w:pPr>
        <w:pStyle w:val="Heading2"/>
        <w:spacing w:before="240" w:after="120" w:line="320" w:lineRule="exact"/>
        <w:jc w:val="both"/>
      </w:pPr>
      <w:bookmarkStart w:id="80" w:name="how-noted-bridges-to-dvc"/>
      <w:bookmarkStart w:id="81" w:name="_Toc227509136"/>
      <w:bookmarkEnd w:id="78"/>
      <w:r>
        <w:rPr>
          <w:rFonts w:ascii="Aptos" w:hAnsi="Aptos"/>
          <w:color w:val="4F81BD"/>
        </w:rPr>
        <w:t>4.3 How noted bridges to DVC</w:t>
      </w:r>
      <w:bookmarkEnd w:id="81"/>
    </w:p>
    <w:p w14:paraId="67B63ECB" w14:textId="77777777" w:rsidR="00127B04" w:rsidRDefault="00A50223">
      <w:pPr>
        <w:pStyle w:val="FirstParagraph"/>
        <w:spacing w:line="320" w:lineRule="exact"/>
        <w:jc w:val="both"/>
      </w:pPr>
      <w:r>
        <w:t xml:space="preserve">noted treats DVC as read-only metadata. The backend never runs </w:t>
      </w:r>
      <w:r>
        <w:rPr>
          <w:rStyle w:val="VerbatimChar"/>
          <w:rFonts w:ascii="Aptos" w:hAnsi="Aptos"/>
          <w:sz w:val="24"/>
        </w:rPr>
        <w:t>dvc</w:t>
      </w:r>
      <w:r>
        <w:t xml:space="preserve"> commands - it parses </w:t>
      </w:r>
      <w:r>
        <w:rPr>
          <w:rStyle w:val="VerbatimChar"/>
          <w:rFonts w:ascii="Aptos" w:hAnsi="Aptos"/>
          <w:sz w:val="24"/>
        </w:rPr>
        <w:t>.dvc</w:t>
      </w:r>
      <w:r>
        <w:t xml:space="preserve"> files directly because they are just YAML, and YAML is cheaper to read than to shell out to a CLI tool. This makes the integration resilient to DVC version drift: a future DVC release that adds new keys to the manifest does not break noted’s hash extraction.</w:t>
      </w:r>
    </w:p>
    <w:p w14:paraId="5593F133" w14:textId="77777777" w:rsidR="00127B04" w:rsidRDefault="00A50223">
      <w:pPr>
        <w:pStyle w:val="Heading3"/>
        <w:spacing w:before="240" w:after="120" w:line="320" w:lineRule="exact"/>
        <w:jc w:val="both"/>
      </w:pPr>
      <w:bookmarkStart w:id="82" w:name="dvcmanager-reading-.dvc-files"/>
      <w:bookmarkStart w:id="83" w:name="_Toc227509137"/>
      <w:r>
        <w:rPr>
          <w:color w:val="4F81BD"/>
        </w:rPr>
        <w:t xml:space="preserve">4.3.1 </w:t>
      </w:r>
      <w:r>
        <w:rPr>
          <w:rStyle w:val="VerbatimChar"/>
          <w:rFonts w:ascii="Aptos" w:hAnsi="Aptos"/>
          <w:color w:val="4F81BD"/>
        </w:rPr>
        <w:t>DvcManager</w:t>
      </w:r>
      <w:r>
        <w:rPr>
          <w:color w:val="4F81BD"/>
        </w:rPr>
        <w:t xml:space="preserve">: reading </w:t>
      </w:r>
      <w:r>
        <w:rPr>
          <w:rStyle w:val="VerbatimChar"/>
          <w:rFonts w:ascii="Aptos" w:hAnsi="Aptos"/>
          <w:color w:val="4F81BD"/>
        </w:rPr>
        <w:t>.dvc</w:t>
      </w:r>
      <w:r>
        <w:rPr>
          <w:color w:val="4F81BD"/>
        </w:rPr>
        <w:t xml:space="preserve"> files</w:t>
      </w:r>
      <w:bookmarkEnd w:id="83"/>
    </w:p>
    <w:p w14:paraId="27990A3F" w14:textId="77777777" w:rsidR="00127B04" w:rsidRDefault="00A50223">
      <w:pPr>
        <w:pStyle w:val="FirstParagraph"/>
        <w:spacing w:line="320" w:lineRule="exact"/>
        <w:jc w:val="both"/>
      </w:pPr>
      <w:r>
        <w:rPr>
          <w:rStyle w:val="VerbatimChar"/>
          <w:rFonts w:ascii="Aptos" w:hAnsi="Aptos"/>
          <w:sz w:val="24"/>
        </w:rPr>
        <w:t>backend/app/managers/dvc_manager.py</w:t>
      </w:r>
      <w:r>
        <w:t xml:space="preserve"> is the single parser.</w:t>
      </w:r>
    </w:p>
    <w:p w14:paraId="352AC8C3" w14:textId="77777777" w:rsidR="00127B04" w:rsidRDefault="00A50223">
      <w:pPr>
        <w:pStyle w:val="Compact"/>
        <w:numPr>
          <w:ilvl w:val="0"/>
          <w:numId w:val="27"/>
        </w:numPr>
        <w:spacing w:before="0" w:after="120" w:line="278" w:lineRule="auto"/>
        <w:jc w:val="both"/>
      </w:pPr>
      <w:r>
        <w:rPr>
          <w:rStyle w:val="VerbatimChar"/>
          <w:rFonts w:ascii="Aptos" w:hAnsi="Aptos"/>
          <w:sz w:val="24"/>
        </w:rPr>
        <w:lastRenderedPageBreak/>
        <w:t>DvcManager.status()</w:t>
      </w:r>
      <w:r>
        <w:t xml:space="preserve"> (line 217-284) walks a project directory, finds every </w:t>
      </w:r>
      <w:r>
        <w:rPr>
          <w:rStyle w:val="VerbatimChar"/>
          <w:rFonts w:ascii="Aptos" w:hAnsi="Aptos"/>
          <w:sz w:val="24"/>
        </w:rPr>
        <w:t>*.dvc</w:t>
      </w:r>
      <w:r>
        <w:t xml:space="preserve"> file, loads it as YAML, and extracts each </w:t>
      </w:r>
      <w:r>
        <w:rPr>
          <w:rStyle w:val="VerbatimChar"/>
          <w:rFonts w:ascii="Aptos" w:hAnsi="Aptos"/>
          <w:sz w:val="24"/>
        </w:rPr>
        <w:t>outs</w:t>
      </w:r>
      <w:r>
        <w:t xml:space="preserve"> block’s </w:t>
      </w:r>
      <w:r>
        <w:rPr>
          <w:rStyle w:val="VerbatimChar"/>
          <w:rFonts w:ascii="Aptos" w:hAnsi="Aptos"/>
          <w:sz w:val="24"/>
        </w:rPr>
        <w:t>{path, md5, size}</w:t>
      </w:r>
      <w:r>
        <w:t xml:space="preserve">. Returns a dict with </w:t>
      </w:r>
      <w:r>
        <w:rPr>
          <w:rStyle w:val="VerbatimChar"/>
          <w:rFonts w:ascii="Aptos" w:hAnsi="Aptos"/>
          <w:sz w:val="24"/>
        </w:rPr>
        <w:t>tracked_files: [{path, hash, size}, ...]</w:t>
      </w:r>
      <w:r>
        <w:t>.</w:t>
      </w:r>
    </w:p>
    <w:p w14:paraId="4564AB52" w14:textId="77777777" w:rsidR="00127B04" w:rsidRDefault="00A50223">
      <w:pPr>
        <w:pStyle w:val="Compact"/>
        <w:numPr>
          <w:ilvl w:val="0"/>
          <w:numId w:val="27"/>
        </w:numPr>
        <w:spacing w:before="0" w:after="120" w:line="278" w:lineRule="auto"/>
        <w:jc w:val="both"/>
      </w:pPr>
      <w:r>
        <w:rPr>
          <w:rStyle w:val="VerbatimChar"/>
          <w:rFonts w:ascii="Aptos" w:hAnsi="Aptos"/>
          <w:sz w:val="24"/>
        </w:rPr>
        <w:t>DvcManager.data_overview()</w:t>
      </w:r>
      <w:r>
        <w:t xml:space="preserve"> (line 390-423) loops over all registered projects and aggregates a single catalog view.</w:t>
      </w:r>
    </w:p>
    <w:p w14:paraId="420D3165" w14:textId="77777777" w:rsidR="00127B04" w:rsidRDefault="00A50223">
      <w:pPr>
        <w:pStyle w:val="FirstParagraph"/>
        <w:spacing w:line="320" w:lineRule="exact"/>
        <w:jc w:val="both"/>
      </w:pPr>
      <w:r>
        <w:t xml:space="preserve">No DVC CLI is invoked. There is no dependency on DVC being installed on the backend server. The only requirement is that </w:t>
      </w:r>
      <w:r>
        <w:rPr>
          <w:rStyle w:val="VerbatimChar"/>
          <w:rFonts w:ascii="Aptos" w:hAnsi="Aptos"/>
          <w:sz w:val="24"/>
        </w:rPr>
        <w:t>.dvc</w:t>
      </w:r>
      <w:r>
        <w:t xml:space="preserve"> files exist in the expected shape, which is a git-committed contract.</w:t>
      </w:r>
    </w:p>
    <w:p w14:paraId="0F2CC9E9" w14:textId="77777777" w:rsidR="00127B04" w:rsidRDefault="00A50223">
      <w:pPr>
        <w:pStyle w:val="Heading3"/>
        <w:spacing w:before="240" w:after="120" w:line="320" w:lineRule="exact"/>
        <w:jc w:val="both"/>
      </w:pPr>
      <w:bookmarkStart w:id="84" w:name="dataset-hash-injection-on-run-start"/>
      <w:bookmarkStart w:id="85" w:name="_Toc227509138"/>
      <w:bookmarkEnd w:id="82"/>
      <w:r>
        <w:rPr>
          <w:color w:val="4F81BD"/>
        </w:rPr>
        <w:t>4.3.2 Dataset hash injection on run start</w:t>
      </w:r>
      <w:bookmarkEnd w:id="85"/>
    </w:p>
    <w:p w14:paraId="444A976E" w14:textId="77777777" w:rsidR="00127B04" w:rsidRDefault="00A50223">
      <w:pPr>
        <w:pStyle w:val="FirstParagraph"/>
        <w:spacing w:line="320" w:lineRule="exact"/>
        <w:jc w:val="both"/>
      </w:pPr>
      <w:r>
        <w:rPr>
          <w:rStyle w:val="VerbatimChar"/>
          <w:rFonts w:ascii="Aptos" w:hAnsi="Aptos"/>
          <w:sz w:val="24"/>
        </w:rPr>
        <w:t>backend/app/managers/auto_instrumentation.py:152-162</w:t>
      </w:r>
      <w:r>
        <w:t xml:space="preserve"> defines </w:t>
      </w:r>
      <w:r>
        <w:rPr>
          <w:rStyle w:val="VerbatimChar"/>
          <w:rFonts w:ascii="Aptos" w:hAnsi="Aptos"/>
          <w:sz w:val="24"/>
        </w:rPr>
        <w:t>_get_dataset_logging_code(dataset_hashes: dict)</w:t>
      </w:r>
      <w:r>
        <w:t>. It emits Python code that, when executed in the kernel, calls:</w:t>
      </w:r>
    </w:p>
    <w:p w14:paraId="7CA0421B"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mlflow.log_param(</w:t>
      </w:r>
      <w:r>
        <w:rPr>
          <w:rStyle w:val="StringTok"/>
          <w:sz w:val="20"/>
        </w:rPr>
        <w:t>"dvc_data_hash"</w:t>
      </w:r>
      <w:r>
        <w:rPr>
          <w:rStyle w:val="NormalTok"/>
          <w:sz w:val="20"/>
        </w:rPr>
        <w:t>, hash_value)</w:t>
      </w:r>
      <w:r>
        <w:rPr>
          <w:sz w:val="20"/>
        </w:rPr>
        <w:br/>
      </w:r>
      <w:r>
        <w:rPr>
          <w:rStyle w:val="NormalTok"/>
          <w:sz w:val="20"/>
        </w:rPr>
        <w:t>mlflow.set_tag(</w:t>
      </w:r>
      <w:r>
        <w:rPr>
          <w:rStyle w:val="StringTok"/>
          <w:sz w:val="20"/>
        </w:rPr>
        <w:t>"dvc.data_hash"</w:t>
      </w:r>
      <w:r>
        <w:rPr>
          <w:rStyle w:val="NormalTok"/>
          <w:sz w:val="20"/>
        </w:rPr>
        <w:t>, hash_value)</w:t>
      </w:r>
      <w:r>
        <w:rPr>
          <w:sz w:val="20"/>
        </w:rPr>
        <w:br/>
      </w:r>
      <w:r>
        <w:rPr>
          <w:rStyle w:val="NormalTok"/>
          <w:sz w:val="20"/>
        </w:rPr>
        <w:t>mlflow.set_tag(</w:t>
      </w:r>
      <w:r>
        <w:rPr>
          <w:rStyle w:val="StringTok"/>
          <w:sz w:val="20"/>
        </w:rPr>
        <w:t>"dvc.data_file"</w:t>
      </w:r>
      <w:r>
        <w:rPr>
          <w:rStyle w:val="NormalTok"/>
          <w:sz w:val="20"/>
        </w:rPr>
        <w:t>, file_path)</w:t>
      </w:r>
    </w:p>
    <w:p w14:paraId="2B14FC46" w14:textId="77777777" w:rsidR="00127B04" w:rsidRDefault="00A50223">
      <w:pPr>
        <w:pStyle w:val="FirstParagraph"/>
        <w:spacing w:line="320" w:lineRule="exact"/>
        <w:jc w:val="both"/>
      </w:pPr>
      <w:r>
        <w:rPr>
          <w:rStyle w:val="VerbatimChar"/>
          <w:rFonts w:ascii="Aptos" w:hAnsi="Aptos"/>
          <w:sz w:val="24"/>
        </w:rPr>
        <w:t>get_run_start_code()</w:t>
      </w:r>
      <w:r>
        <w:t xml:space="preserve"> (line 134-149) appends this blob to the Run Manager prelude whenever </w:t>
      </w:r>
      <w:r>
        <w:rPr>
          <w:rStyle w:val="VerbatimChar"/>
          <w:rFonts w:ascii="Aptos" w:hAnsi="Aptos"/>
          <w:sz w:val="24"/>
        </w:rPr>
        <w:t>dataset_hashes</w:t>
      </w:r>
      <w:r>
        <w:t xml:space="preserve"> is non-empty. The prelude executes before any notebook cell, so by the time cell 94 starts training, the active MLflow run already carries its data-lineage tags.</w:t>
      </w:r>
    </w:p>
    <w:p w14:paraId="5F1EC3A6" w14:textId="77777777" w:rsidR="00127B04" w:rsidRDefault="00A50223">
      <w:pPr>
        <w:pStyle w:val="Heading3"/>
        <w:spacing w:before="240" w:after="120" w:line="320" w:lineRule="exact"/>
        <w:jc w:val="both"/>
      </w:pPr>
      <w:bookmarkStart w:id="86" w:name="the-runexecute-handlers-hash-resolution"/>
      <w:bookmarkStart w:id="87" w:name="_Toc227509139"/>
      <w:bookmarkEnd w:id="84"/>
      <w:r>
        <w:rPr>
          <w:color w:val="4F81BD"/>
        </w:rPr>
        <w:t xml:space="preserve">4.3.3 The </w:t>
      </w:r>
      <w:r>
        <w:rPr>
          <w:rStyle w:val="VerbatimChar"/>
          <w:rFonts w:ascii="Aptos" w:hAnsi="Aptos"/>
          <w:color w:val="4F81BD"/>
        </w:rPr>
        <w:t>run:execute</w:t>
      </w:r>
      <w:r>
        <w:rPr>
          <w:color w:val="4F81BD"/>
        </w:rPr>
        <w:t xml:space="preserve"> handler’s hash resolution</w:t>
      </w:r>
      <w:bookmarkEnd w:id="87"/>
    </w:p>
    <w:p w14:paraId="3A449650" w14:textId="77777777" w:rsidR="00127B04" w:rsidRDefault="00A50223">
      <w:pPr>
        <w:pStyle w:val="FirstParagraph"/>
        <w:spacing w:line="320" w:lineRule="exact"/>
        <w:jc w:val="both"/>
      </w:pPr>
      <w:r>
        <w:t xml:space="preserve">The backend decides which hashes to log. </w:t>
      </w:r>
      <w:r>
        <w:rPr>
          <w:rStyle w:val="VerbatimChar"/>
          <w:rFonts w:ascii="Aptos" w:hAnsi="Aptos"/>
          <w:sz w:val="24"/>
        </w:rPr>
        <w:t>backend/app/main.py:673-749</w:t>
      </w:r>
      <w:r>
        <w:t xml:space="preserve"> is the handler:</w:t>
      </w:r>
    </w:p>
    <w:p w14:paraId="74476130" w14:textId="77777777" w:rsidR="00127B04" w:rsidRDefault="00A50223">
      <w:pPr>
        <w:pStyle w:val="Compact"/>
        <w:numPr>
          <w:ilvl w:val="0"/>
          <w:numId w:val="28"/>
        </w:numPr>
        <w:spacing w:before="0" w:after="120" w:line="278" w:lineRule="auto"/>
        <w:jc w:val="both"/>
      </w:pPr>
      <w:r>
        <w:t xml:space="preserve">Receive the payload from the frontend. If </w:t>
      </w:r>
      <w:r>
        <w:rPr>
          <w:rStyle w:val="VerbatimChar"/>
          <w:rFonts w:ascii="Aptos" w:hAnsi="Aptos"/>
          <w:sz w:val="24"/>
        </w:rPr>
        <w:t>hydra_config</w:t>
      </w:r>
      <w:r>
        <w:t xml:space="preserve"> is present in the payload (i.e. the notebook has a Hydra baseline set), ignore the frontend’s </w:t>
      </w:r>
      <w:r>
        <w:rPr>
          <w:rStyle w:val="VerbatimChar"/>
          <w:rFonts w:ascii="Aptos" w:hAnsi="Aptos"/>
          <w:sz w:val="24"/>
        </w:rPr>
        <w:t>datasets[]</w:t>
      </w:r>
      <w:r>
        <w:t xml:space="preserve"> array entirely.</w:t>
      </w:r>
    </w:p>
    <w:p w14:paraId="71685E61" w14:textId="77777777" w:rsidR="00127B04" w:rsidRDefault="00A50223">
      <w:pPr>
        <w:pStyle w:val="Compact"/>
        <w:numPr>
          <w:ilvl w:val="0"/>
          <w:numId w:val="28"/>
        </w:numPr>
        <w:spacing w:before="0" w:after="120" w:line="278" w:lineRule="auto"/>
        <w:jc w:val="both"/>
      </w:pPr>
      <w:r>
        <w:t xml:space="preserve">Compose the Hydra config and read </w:t>
      </w:r>
      <w:r>
        <w:rPr>
          <w:rStyle w:val="VerbatimChar"/>
          <w:rFonts w:ascii="Aptos" w:hAnsi="Aptos"/>
          <w:sz w:val="24"/>
        </w:rPr>
        <w:t>cfg.data.file</w:t>
      </w:r>
      <w:r>
        <w:t>.</w:t>
      </w:r>
    </w:p>
    <w:p w14:paraId="4BF99777" w14:textId="77777777" w:rsidR="00127B04" w:rsidRDefault="00A50223">
      <w:pPr>
        <w:pStyle w:val="Compact"/>
        <w:numPr>
          <w:ilvl w:val="0"/>
          <w:numId w:val="28"/>
        </w:numPr>
        <w:spacing w:before="0" w:after="120" w:line="278" w:lineRule="auto"/>
        <w:jc w:val="both"/>
      </w:pPr>
      <w:r>
        <w:t xml:space="preserve">Call </w:t>
      </w:r>
      <w:r>
        <w:rPr>
          <w:rStyle w:val="VerbatimChar"/>
          <w:rFonts w:ascii="Aptos" w:hAnsi="Aptos"/>
          <w:sz w:val="24"/>
        </w:rPr>
        <w:t>dvc_mgr.status(project_repo)</w:t>
      </w:r>
      <w:r>
        <w:t xml:space="preserve"> and build a lookup </w:t>
      </w:r>
      <w:r>
        <w:rPr>
          <w:rStyle w:val="VerbatimChar"/>
          <w:rFonts w:ascii="Aptos" w:hAnsi="Aptos"/>
          <w:sz w:val="24"/>
        </w:rPr>
        <w:t>{path: hash}</w:t>
      </w:r>
      <w:r>
        <w:t>.</w:t>
      </w:r>
    </w:p>
    <w:p w14:paraId="41347D2F" w14:textId="77777777" w:rsidR="00127B04" w:rsidRDefault="00A50223">
      <w:pPr>
        <w:pStyle w:val="Compact"/>
        <w:numPr>
          <w:ilvl w:val="0"/>
          <w:numId w:val="28"/>
        </w:numPr>
        <w:spacing w:before="0" w:after="120" w:line="278" w:lineRule="auto"/>
        <w:jc w:val="both"/>
      </w:pPr>
      <w:r>
        <w:t xml:space="preserve">Resolve </w:t>
      </w:r>
      <w:r>
        <w:rPr>
          <w:rStyle w:val="VerbatimChar"/>
          <w:rFonts w:ascii="Aptos" w:hAnsi="Aptos"/>
          <w:sz w:val="24"/>
        </w:rPr>
        <w:t>cfg.data.file</w:t>
      </w:r>
      <w:r>
        <w:t xml:space="preserve"> to its hash. Pass </w:t>
      </w:r>
      <w:r>
        <w:rPr>
          <w:rStyle w:val="VerbatimChar"/>
          <w:rFonts w:ascii="Aptos" w:hAnsi="Aptos"/>
          <w:sz w:val="24"/>
        </w:rPr>
        <w:t>{cfg.data.file: hash}</w:t>
      </w:r>
      <w:r>
        <w:t xml:space="preserve"> as </w:t>
      </w:r>
      <w:r>
        <w:rPr>
          <w:rStyle w:val="VerbatimChar"/>
          <w:rFonts w:ascii="Aptos" w:hAnsi="Aptos"/>
          <w:sz w:val="24"/>
        </w:rPr>
        <w:t>dataset_hashes</w:t>
      </w:r>
      <w:r>
        <w:t xml:space="preserve"> to </w:t>
      </w:r>
      <w:r>
        <w:rPr>
          <w:rStyle w:val="VerbatimChar"/>
          <w:rFonts w:ascii="Aptos" w:hAnsi="Aptos"/>
          <w:sz w:val="24"/>
        </w:rPr>
        <w:t>execution_bridge.execute_run()</w:t>
      </w:r>
      <w:r>
        <w:t>.</w:t>
      </w:r>
    </w:p>
    <w:p w14:paraId="15B33C75" w14:textId="77777777" w:rsidR="00127B04" w:rsidRDefault="00A50223">
      <w:pPr>
        <w:pStyle w:val="Compact"/>
        <w:numPr>
          <w:ilvl w:val="0"/>
          <w:numId w:val="28"/>
        </w:numPr>
        <w:spacing w:before="0" w:after="120" w:line="278" w:lineRule="auto"/>
        <w:jc w:val="both"/>
      </w:pPr>
      <w:r>
        <w:t xml:space="preserve">If no </w:t>
      </w:r>
      <w:r>
        <w:rPr>
          <w:rStyle w:val="VerbatimChar"/>
          <w:rFonts w:ascii="Aptos" w:hAnsi="Aptos"/>
          <w:sz w:val="24"/>
        </w:rPr>
        <w:t>hydra_config</w:t>
      </w:r>
      <w:r>
        <w:t xml:space="preserve"> is in the payload (legacy non-Hydra notebook), fall back to the frontend’s </w:t>
      </w:r>
      <w:r>
        <w:rPr>
          <w:rStyle w:val="VerbatimChar"/>
          <w:rFonts w:ascii="Aptos" w:hAnsi="Aptos"/>
          <w:sz w:val="24"/>
        </w:rPr>
        <w:t>datasets[]</w:t>
      </w:r>
      <w:r>
        <w:t xml:space="preserve"> selections.</w:t>
      </w:r>
    </w:p>
    <w:p w14:paraId="182319D1" w14:textId="77777777" w:rsidR="00127B04" w:rsidRDefault="00A50223">
      <w:pPr>
        <w:pStyle w:val="FirstParagraph"/>
        <w:spacing w:line="320" w:lineRule="exact"/>
        <w:jc w:val="both"/>
      </w:pPr>
      <w:r>
        <w:t xml:space="preserve">This bypass is deliberate. The Run Manager previously had its own dataset checkbox picker </w:t>
      </w:r>
      <w:r>
        <w:rPr>
          <w:i/>
          <w:iCs/>
        </w:rPr>
        <w:t>in addition</w:t>
      </w:r>
      <w:r>
        <w:t xml:space="preserve"> to the Composer’s data group selector. Two UIs could drift. Now, for any Hydra-using notebook, the Composer is the single source of truth and the Run Manager renders a read-only row showing the currently-selected dataset.</w:t>
      </w:r>
    </w:p>
    <w:p w14:paraId="15A21B14" w14:textId="77777777" w:rsidR="00127B04" w:rsidRDefault="00A50223">
      <w:pPr>
        <w:pStyle w:val="Heading3"/>
        <w:spacing w:before="240" w:after="120" w:line="320" w:lineRule="exact"/>
        <w:jc w:val="both"/>
      </w:pPr>
      <w:bookmarkStart w:id="88" w:name="data-catalog-tree-and-version-history"/>
      <w:bookmarkStart w:id="89" w:name="_Toc227509140"/>
      <w:bookmarkEnd w:id="86"/>
      <w:r>
        <w:rPr>
          <w:color w:val="4F81BD"/>
        </w:rPr>
        <w:lastRenderedPageBreak/>
        <w:t>4.3.4 Data Catalog tree and version history</w:t>
      </w:r>
      <w:bookmarkEnd w:id="89"/>
    </w:p>
    <w:p w14:paraId="06F591EE" w14:textId="77777777" w:rsidR="00127B04" w:rsidRDefault="00A50223">
      <w:pPr>
        <w:pStyle w:val="FirstParagraph"/>
        <w:spacing w:line="320" w:lineRule="exact"/>
        <w:jc w:val="both"/>
      </w:pPr>
      <w:r>
        <w:rPr>
          <w:rStyle w:val="VerbatimChar"/>
          <w:rFonts w:ascii="Aptos" w:hAnsi="Aptos"/>
          <w:sz w:val="24"/>
        </w:rPr>
        <w:t>frontend/js/panels/explorer/ExplorerDataViews.js</w:t>
      </w:r>
      <w:r>
        <w:t xml:space="preserve"> renders the Data tab.</w:t>
      </w:r>
    </w:p>
    <w:p w14:paraId="15EC0BC4" w14:textId="77777777" w:rsidR="00127B04" w:rsidRDefault="00A50223">
      <w:pPr>
        <w:pStyle w:val="Compact"/>
        <w:numPr>
          <w:ilvl w:val="0"/>
          <w:numId w:val="29"/>
        </w:numPr>
        <w:spacing w:before="0" w:after="120" w:line="278" w:lineRule="auto"/>
        <w:jc w:val="both"/>
      </w:pPr>
      <w:r>
        <w:rPr>
          <w:rStyle w:val="VerbatimChar"/>
          <w:rFonts w:ascii="Aptos" w:hAnsi="Aptos"/>
          <w:sz w:val="24"/>
        </w:rPr>
        <w:t>loadDataFiles()</w:t>
      </w:r>
      <w:r>
        <w:t xml:space="preserve"> (line 41-66) fetches from </w:t>
      </w:r>
      <w:r>
        <w:rPr>
          <w:rStyle w:val="VerbatimChar"/>
          <w:rFonts w:ascii="Aptos" w:hAnsi="Aptos"/>
          <w:sz w:val="24"/>
        </w:rPr>
        <w:t>/api/dvc/status</w:t>
      </w:r>
      <w:r>
        <w:t xml:space="preserve"> and caches per-file metadata under </w:t>
      </w:r>
      <w:r>
        <w:rPr>
          <w:rStyle w:val="VerbatimChar"/>
          <w:rFonts w:ascii="Aptos" w:hAnsi="Aptos"/>
          <w:sz w:val="24"/>
        </w:rPr>
        <w:t>_dataFileMeta</w:t>
      </w:r>
      <w:r>
        <w:t>.</w:t>
      </w:r>
    </w:p>
    <w:p w14:paraId="1B8C0970" w14:textId="77777777" w:rsidR="00127B04" w:rsidRDefault="00A50223">
      <w:pPr>
        <w:pStyle w:val="Compact"/>
        <w:numPr>
          <w:ilvl w:val="0"/>
          <w:numId w:val="29"/>
        </w:numPr>
        <w:spacing w:before="0" w:after="120" w:line="278" w:lineRule="auto"/>
        <w:jc w:val="both"/>
      </w:pPr>
      <w:r>
        <w:rPr>
          <w:rStyle w:val="VerbatimChar"/>
          <w:rFonts w:ascii="Aptos" w:hAnsi="Aptos"/>
          <w:sz w:val="24"/>
        </w:rPr>
        <w:t>showDataFileDetail()</w:t>
      </w:r>
      <w:r>
        <w:t xml:space="preserve"> (line 68-176) renders a detail card for a selected file: path, size, md5 in monospace, and a version-history list.</w:t>
      </w:r>
    </w:p>
    <w:p w14:paraId="6652E01B" w14:textId="77777777" w:rsidR="00127B04" w:rsidRDefault="00A50223">
      <w:pPr>
        <w:pStyle w:val="Compact"/>
        <w:numPr>
          <w:ilvl w:val="0"/>
          <w:numId w:val="29"/>
        </w:numPr>
        <w:spacing w:before="0" w:after="120" w:line="278" w:lineRule="auto"/>
        <w:jc w:val="both"/>
      </w:pPr>
      <w:r>
        <w:t xml:space="preserve">Version history (line 93-176) fetches from </w:t>
      </w:r>
      <w:r>
        <w:rPr>
          <w:rStyle w:val="VerbatimChar"/>
          <w:rFonts w:ascii="Aptos" w:hAnsi="Aptos"/>
          <w:sz w:val="24"/>
        </w:rPr>
        <w:t>/api/dvc/file-history</w:t>
      </w:r>
      <w:r>
        <w:t xml:space="preserve">, which resolves </w:t>
      </w:r>
      <w:r>
        <w:rPr>
          <w:rStyle w:val="VerbatimChar"/>
          <w:rFonts w:ascii="Aptos" w:hAnsi="Aptos"/>
          <w:sz w:val="24"/>
        </w:rPr>
        <w:t>.dvc</w:t>
      </w:r>
      <w:r>
        <w:t xml:space="preserve"> file contents across git history. Each historical version renders as a row with short commit, message, date, and size. Non-current versions have a “Checkout” button (line 140-167) which restores that version via a git + </w:t>
      </w:r>
      <w:r>
        <w:rPr>
          <w:rStyle w:val="VerbatimChar"/>
          <w:rFonts w:ascii="Aptos" w:hAnsi="Aptos"/>
          <w:sz w:val="24"/>
        </w:rPr>
        <w:t>dvc pull</w:t>
      </w:r>
      <w:r>
        <w:t xml:space="preserve"> sequence.</w:t>
      </w:r>
    </w:p>
    <w:p w14:paraId="146C6485" w14:textId="77777777" w:rsidR="00127B04" w:rsidRDefault="00A50223">
      <w:pPr>
        <w:pStyle w:val="FirstParagraph"/>
        <w:spacing w:line="320" w:lineRule="exact"/>
        <w:jc w:val="both"/>
      </w:pPr>
      <w:r>
        <w:rPr>
          <w:rStyle w:val="VerbatimChar"/>
          <w:rFonts w:ascii="Aptos" w:hAnsi="Aptos"/>
          <w:sz w:val="24"/>
        </w:rPr>
        <w:t>applyDataHealthDot()</w:t>
      </w:r>
      <w:r>
        <w:t xml:space="preserve"> (line 236-251) adds a colored indicator to the Data tree’s root node based on the most recent Evidently quality snapshot. This is the cross-chapter tie-in to Chapter 5 - the dot reads from Evidently’s health endpoint but lives on the Data tree UI.</w:t>
      </w:r>
    </w:p>
    <w:p w14:paraId="1D590DB2" w14:textId="77777777" w:rsidR="00127B04" w:rsidRDefault="00A50223">
      <w:pPr>
        <w:pStyle w:val="Heading3"/>
        <w:spacing w:before="240" w:after="120" w:line="320" w:lineRule="exact"/>
        <w:jc w:val="both"/>
      </w:pPr>
      <w:bookmarkStart w:id="90" w:name="X71d046298f2936b0a6829159b020a61a34ea790"/>
      <w:bookmarkStart w:id="91" w:name="_Toc227509141"/>
      <w:bookmarkEnd w:id="88"/>
      <w:r>
        <w:rPr>
          <w:color w:val="4F81BD"/>
        </w:rPr>
        <w:t>4.3.5 RunManagerPanel: Hydra-aware vs legacy mode</w:t>
      </w:r>
      <w:bookmarkEnd w:id="91"/>
    </w:p>
    <w:p w14:paraId="7C6F3529" w14:textId="77777777" w:rsidR="00127B04" w:rsidRDefault="00A50223">
      <w:pPr>
        <w:pStyle w:val="FirstParagraph"/>
        <w:spacing w:line="320" w:lineRule="exact"/>
        <w:jc w:val="both"/>
      </w:pPr>
      <w:r>
        <w:rPr>
          <w:rStyle w:val="VerbatimChar"/>
          <w:rFonts w:ascii="Aptos" w:hAnsi="Aptos"/>
          <w:sz w:val="24"/>
        </w:rPr>
        <w:t>frontend/js/RunManagerPanel.js</w:t>
      </w:r>
      <w:r>
        <w:t xml:space="preserve"> renders the Run tab. Two code paths:</w:t>
      </w:r>
    </w:p>
    <w:p w14:paraId="51575B62" w14:textId="77777777" w:rsidR="00127B04" w:rsidRDefault="00A50223">
      <w:pPr>
        <w:pStyle w:val="Compact"/>
        <w:numPr>
          <w:ilvl w:val="0"/>
          <w:numId w:val="30"/>
        </w:numPr>
        <w:spacing w:before="0" w:after="120" w:line="278" w:lineRule="auto"/>
        <w:jc w:val="both"/>
      </w:pPr>
      <w:r>
        <w:rPr>
          <w:b/>
          <w:bCs/>
        </w:rPr>
        <w:t>Hydra-driven (line 262-292)</w:t>
      </w:r>
      <w:r>
        <w:t xml:space="preserve"> - if </w:t>
      </w:r>
      <w:r>
        <w:rPr>
          <w:rStyle w:val="VerbatimChar"/>
          <w:rFonts w:ascii="Aptos" w:hAnsi="Aptos"/>
          <w:sz w:val="24"/>
        </w:rPr>
        <w:t>getHydraDataFile()</w:t>
      </w:r>
      <w:r>
        <w:t xml:space="preserve"> returns a file (notebook has a Hydra baseline set), renders a single read-only row: </w:t>
      </w:r>
      <w:r>
        <w:rPr>
          <w:rStyle w:val="VerbatimChar"/>
          <w:rFonts w:ascii="Aptos" w:hAnsi="Aptos"/>
          <w:sz w:val="24"/>
        </w:rPr>
        <w:t>[hydra icon] data/jena_climate_2012.csv    from Hydra config</w:t>
      </w:r>
      <w:r>
        <w:t>. If the file is not DVC-tracked, an orange warning appears inline.</w:t>
      </w:r>
    </w:p>
    <w:p w14:paraId="1F599140" w14:textId="77777777" w:rsidR="00127B04" w:rsidRDefault="00A50223">
      <w:pPr>
        <w:pStyle w:val="Compact"/>
        <w:numPr>
          <w:ilvl w:val="0"/>
          <w:numId w:val="30"/>
        </w:numPr>
        <w:spacing w:before="0" w:after="120" w:line="278" w:lineRule="auto"/>
        <w:jc w:val="both"/>
      </w:pPr>
      <w:r>
        <w:rPr>
          <w:b/>
          <w:bCs/>
        </w:rPr>
        <w:t>Legacy (line 295-334)</w:t>
      </w:r>
      <w:r>
        <w:t xml:space="preserve"> - if the notebook is non-Hydra, renders a multi-select checkbox list of all DVC-tracked files. Each checkbox toggles membership in </w:t>
      </w:r>
      <w:r>
        <w:rPr>
          <w:rStyle w:val="VerbatimChar"/>
          <w:rFonts w:ascii="Aptos" w:hAnsi="Aptos"/>
          <w:sz w:val="24"/>
        </w:rPr>
        <w:t>run.datasets[]</w:t>
      </w:r>
      <w:r>
        <w:t>, which the backend uses as the fallback hash list.</w:t>
      </w:r>
    </w:p>
    <w:p w14:paraId="4A260523" w14:textId="77777777" w:rsidR="00127B04" w:rsidRDefault="00A50223">
      <w:pPr>
        <w:pStyle w:val="FirstParagraph"/>
        <w:spacing w:line="320" w:lineRule="exact"/>
        <w:jc w:val="both"/>
      </w:pPr>
      <w:r>
        <w:t>The first path is the supported flow. The second exists because noted does not force Hydra adoption on every notebook.</w:t>
      </w:r>
    </w:p>
    <w:p w14:paraId="2F9FF518" w14:textId="77777777" w:rsidR="00127B04" w:rsidRDefault="00A50223">
      <w:pPr>
        <w:pStyle w:val="Heading3"/>
        <w:spacing w:before="240" w:after="120" w:line="320" w:lineRule="exact"/>
        <w:jc w:val="both"/>
      </w:pPr>
      <w:bookmarkStart w:id="92" w:name="minio-remote-and-.dvcconfig"/>
      <w:bookmarkStart w:id="93" w:name="_Toc227509142"/>
      <w:bookmarkEnd w:id="90"/>
      <w:r>
        <w:rPr>
          <w:color w:val="4F81BD"/>
        </w:rPr>
        <w:t xml:space="preserve">4.3.6 MinIO remote and </w:t>
      </w:r>
      <w:r>
        <w:rPr>
          <w:rStyle w:val="VerbatimChar"/>
          <w:rFonts w:ascii="Aptos" w:hAnsi="Aptos"/>
          <w:color w:val="4F81BD"/>
        </w:rPr>
        <w:t>.dvc/config</w:t>
      </w:r>
      <w:bookmarkEnd w:id="93"/>
    </w:p>
    <w:p w14:paraId="268A6A58" w14:textId="77777777" w:rsidR="00127B04" w:rsidRDefault="00A50223">
      <w:pPr>
        <w:pStyle w:val="FirstParagraph"/>
        <w:spacing w:line="320" w:lineRule="exact"/>
        <w:jc w:val="both"/>
      </w:pPr>
      <w:r>
        <w:t xml:space="preserve">The jena_weather project’s </w:t>
      </w:r>
      <w:r>
        <w:rPr>
          <w:rStyle w:val="VerbatimChar"/>
          <w:rFonts w:ascii="Aptos" w:hAnsi="Aptos"/>
          <w:sz w:val="24"/>
        </w:rPr>
        <w:t>.dvc/config</w:t>
      </w:r>
      <w:r>
        <w:t xml:space="preserve"> (lines 1-8) points at:</w:t>
      </w:r>
    </w:p>
    <w:p w14:paraId="271E7688"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KeywordTok"/>
          <w:sz w:val="20"/>
        </w:rPr>
        <w:t>[core]</w:t>
      </w:r>
      <w:r>
        <w:rPr>
          <w:sz w:val="20"/>
        </w:rPr>
        <w:br/>
      </w:r>
      <w:r>
        <w:rPr>
          <w:rStyle w:val="DataTypeTok"/>
          <w:sz w:val="20"/>
        </w:rPr>
        <w:t xml:space="preserve">    remote </w:t>
      </w:r>
      <w:r>
        <w:rPr>
          <w:rStyle w:val="OtherTok"/>
          <w:sz w:val="20"/>
        </w:rPr>
        <w:t>=</w:t>
      </w:r>
      <w:r>
        <w:rPr>
          <w:rStyle w:val="StringTok"/>
          <w:sz w:val="20"/>
        </w:rPr>
        <w:t xml:space="preserve"> minio</w:t>
      </w:r>
      <w:r>
        <w:rPr>
          <w:sz w:val="20"/>
        </w:rPr>
        <w:br/>
      </w:r>
      <w:r>
        <w:rPr>
          <w:rStyle w:val="KeywordTok"/>
          <w:sz w:val="20"/>
        </w:rPr>
        <w:t>['remote "minio"']</w:t>
      </w:r>
      <w:r>
        <w:rPr>
          <w:sz w:val="20"/>
        </w:rPr>
        <w:br/>
      </w:r>
      <w:r>
        <w:rPr>
          <w:rStyle w:val="DataTypeTok"/>
          <w:sz w:val="20"/>
        </w:rPr>
        <w:t xml:space="preserve">    url </w:t>
      </w:r>
      <w:r>
        <w:rPr>
          <w:rStyle w:val="OtherTok"/>
          <w:sz w:val="20"/>
        </w:rPr>
        <w:t>=</w:t>
      </w:r>
      <w:r>
        <w:rPr>
          <w:rStyle w:val="StringTok"/>
          <w:sz w:val="20"/>
        </w:rPr>
        <w:t xml:space="preserve"> s3://noted-dvc</w:t>
      </w:r>
      <w:r>
        <w:rPr>
          <w:sz w:val="20"/>
        </w:rPr>
        <w:br/>
      </w:r>
      <w:r>
        <w:rPr>
          <w:rStyle w:val="DataTypeTok"/>
          <w:sz w:val="20"/>
        </w:rPr>
        <w:t xml:space="preserve">    endpointurl </w:t>
      </w:r>
      <w:r>
        <w:rPr>
          <w:rStyle w:val="OtherTok"/>
          <w:sz w:val="20"/>
        </w:rPr>
        <w:t>=</w:t>
      </w:r>
      <w:r>
        <w:rPr>
          <w:rStyle w:val="StringTok"/>
          <w:sz w:val="20"/>
        </w:rPr>
        <w:t xml:space="preserve"> http://noted-minio:9000</w:t>
      </w:r>
      <w:r>
        <w:rPr>
          <w:sz w:val="20"/>
        </w:rPr>
        <w:br/>
      </w:r>
      <w:r>
        <w:rPr>
          <w:rStyle w:val="DataTypeTok"/>
          <w:sz w:val="20"/>
        </w:rPr>
        <w:t xml:space="preserve">    access_key_id </w:t>
      </w:r>
      <w:r>
        <w:rPr>
          <w:rStyle w:val="OtherTok"/>
          <w:sz w:val="20"/>
        </w:rPr>
        <w:t>=</w:t>
      </w:r>
      <w:r>
        <w:rPr>
          <w:rStyle w:val="StringTok"/>
          <w:sz w:val="20"/>
        </w:rPr>
        <w:t xml:space="preserve"> admin</w:t>
      </w:r>
      <w:r>
        <w:rPr>
          <w:sz w:val="20"/>
        </w:rPr>
        <w:br/>
      </w:r>
      <w:r>
        <w:rPr>
          <w:rStyle w:val="DataTypeTok"/>
          <w:sz w:val="20"/>
        </w:rPr>
        <w:t xml:space="preserve">    secret_access_key </w:t>
      </w:r>
      <w:r>
        <w:rPr>
          <w:rStyle w:val="OtherTok"/>
          <w:sz w:val="20"/>
        </w:rPr>
        <w:t>=</w:t>
      </w:r>
      <w:r>
        <w:rPr>
          <w:rStyle w:val="StringTok"/>
          <w:sz w:val="20"/>
        </w:rPr>
        <w:t xml:space="preserve"> password</w:t>
      </w:r>
    </w:p>
    <w:p w14:paraId="56B5FA99" w14:textId="77777777" w:rsidR="00127B04" w:rsidRDefault="00A50223">
      <w:pPr>
        <w:pStyle w:val="FirstParagraph"/>
        <w:spacing w:line="320" w:lineRule="exact"/>
        <w:jc w:val="both"/>
      </w:pPr>
      <w:r>
        <w:rPr>
          <w:rStyle w:val="VerbatimChar"/>
          <w:rFonts w:ascii="Aptos" w:hAnsi="Aptos"/>
          <w:sz w:val="24"/>
        </w:rPr>
        <w:t>noted-minio</w:t>
      </w:r>
      <w:r>
        <w:t xml:space="preserve"> is the in-compose hostname. From outside the compose network (e.g. a user’s host running </w:t>
      </w:r>
      <w:r>
        <w:rPr>
          <w:rStyle w:val="VerbatimChar"/>
          <w:rFonts w:ascii="Aptos" w:hAnsi="Aptos"/>
          <w:sz w:val="24"/>
        </w:rPr>
        <w:t>dvc pull</w:t>
      </w:r>
      <w:r>
        <w:t xml:space="preserve">), the endpoint has to be </w:t>
      </w:r>
      <w:r>
        <w:rPr>
          <w:rStyle w:val="VerbatimChar"/>
          <w:rFonts w:ascii="Aptos" w:hAnsi="Aptos"/>
          <w:sz w:val="24"/>
        </w:rPr>
        <w:t>http://localhost:9000</w:t>
      </w:r>
      <w:r>
        <w:t xml:space="preserve"> - this is the one </w:t>
      </w:r>
      <w:r>
        <w:lastRenderedPageBreak/>
        <w:t xml:space="preserve">configuration that differs between container and host. No </w:t>
      </w:r>
      <w:r>
        <w:rPr>
          <w:rStyle w:val="VerbatimChar"/>
          <w:rFonts w:ascii="Aptos" w:hAnsi="Aptos"/>
          <w:sz w:val="24"/>
        </w:rPr>
        <w:t>.dvc/config.local</w:t>
      </w:r>
      <w:r>
        <w:t xml:space="preserve"> is checked in; container-baked credentials are acceptable here because MinIO is not exposed beyond the compose network in the default deployment.</w:t>
      </w:r>
    </w:p>
    <w:p w14:paraId="1E5BAC75" w14:textId="77777777" w:rsidR="00127B04" w:rsidRDefault="00A50223">
      <w:pPr>
        <w:pStyle w:val="BodyText"/>
        <w:spacing w:line="320" w:lineRule="exact"/>
        <w:jc w:val="both"/>
      </w:pPr>
      <w:r>
        <w:t xml:space="preserve">The bucket is </w:t>
      </w:r>
      <w:r>
        <w:rPr>
          <w:rStyle w:val="VerbatimChar"/>
          <w:rFonts w:ascii="Aptos" w:hAnsi="Aptos"/>
          <w:sz w:val="24"/>
        </w:rPr>
        <w:t>noted-dvc</w:t>
      </w:r>
      <w:r>
        <w:t>, shared by all noted projects. Content addressing makes the shared bucket safe: identical bytes produce identical paths inside the bucket, regardless of which project pushed them.</w:t>
      </w:r>
    </w:p>
    <w:p w14:paraId="3DF3B50F" w14:textId="77777777" w:rsidR="00127B04" w:rsidRDefault="00A50223">
      <w:pPr>
        <w:pStyle w:val="Heading3"/>
        <w:spacing w:before="240" w:after="120" w:line="320" w:lineRule="exact"/>
        <w:jc w:val="both"/>
      </w:pPr>
      <w:bookmarkStart w:id="94" w:name="airflow-dag-dataset-handling"/>
      <w:bookmarkStart w:id="95" w:name="_Toc227509143"/>
      <w:bookmarkEnd w:id="92"/>
      <w:r>
        <w:rPr>
          <w:color w:val="4F81BD"/>
        </w:rPr>
        <w:t>4.3.7 Airflow DAG dataset handling</w:t>
      </w:r>
      <w:bookmarkEnd w:id="95"/>
    </w:p>
    <w:p w14:paraId="4975CEE6" w14:textId="77777777" w:rsidR="00127B04" w:rsidRDefault="00A50223">
      <w:pPr>
        <w:pStyle w:val="FirstParagraph"/>
        <w:spacing w:line="320" w:lineRule="exact"/>
        <w:jc w:val="both"/>
      </w:pPr>
      <w:r>
        <w:rPr>
          <w:rStyle w:val="VerbatimChar"/>
          <w:rFonts w:ascii="Aptos" w:hAnsi="Aptos"/>
          <w:sz w:val="24"/>
        </w:rPr>
        <w:t>dags/jena_training_pipeline.py:202-223</w:t>
      </w:r>
      <w:r>
        <w:t xml:space="preserve"> defines </w:t>
      </w:r>
      <w:r>
        <w:rPr>
          <w:rStyle w:val="VerbatimChar"/>
          <w:rFonts w:ascii="Aptos" w:hAnsi="Aptos"/>
          <w:sz w:val="24"/>
        </w:rPr>
        <w:t>ingest_data()</w:t>
      </w:r>
      <w:r>
        <w:t xml:space="preserve">. It reads </w:t>
      </w:r>
      <w:r>
        <w:rPr>
          <w:rStyle w:val="VerbatimChar"/>
          <w:rFonts w:ascii="Aptos" w:hAnsi="Aptos"/>
          <w:sz w:val="24"/>
        </w:rPr>
        <w:t>cfg['data']['file']</w:t>
      </w:r>
      <w:r>
        <w:t xml:space="preserve"> (default </w:t>
      </w:r>
      <w:r>
        <w:rPr>
          <w:rStyle w:val="VerbatimChar"/>
          <w:rFonts w:ascii="Aptos" w:hAnsi="Aptos"/>
          <w:sz w:val="24"/>
        </w:rPr>
        <w:t>data/jena_climate_2009_2016.csv</w:t>
      </w:r>
      <w:r>
        <w:t xml:space="preserve"> if not overridden) and loads the CSV. MLflow logging (line 371-397) logs the file path as a parameter but, at v0.1 of this manual, does </w:t>
      </w:r>
      <w:r>
        <w:rPr>
          <w:b/>
          <w:bCs/>
        </w:rPr>
        <w:t>not</w:t>
      </w:r>
      <w:r>
        <w:t xml:space="preserve"> log the </w:t>
      </w:r>
      <w:r>
        <w:rPr>
          <w:rStyle w:val="VerbatimChar"/>
          <w:rFonts w:ascii="Aptos" w:hAnsi="Aptos"/>
          <w:sz w:val="24"/>
        </w:rPr>
        <w:t>dvc.data_hash</w:t>
      </w:r>
      <w:r>
        <w:t xml:space="preserve"> tag that the Run Manager injects via </w:t>
      </w:r>
      <w:r>
        <w:rPr>
          <w:rStyle w:val="VerbatimChar"/>
          <w:rFonts w:ascii="Aptos" w:hAnsi="Aptos"/>
          <w:sz w:val="24"/>
        </w:rPr>
        <w:t>_get_dataset_logging_code()</w:t>
      </w:r>
      <w:r>
        <w:t xml:space="preserve">. This is an inconsistency flagged for future correction: DAG-produced runs appear in the Composer’s Experiment Run dropdown but without the full data-lineage tag surface. The fix is to add an explicit </w:t>
      </w:r>
      <w:r>
        <w:rPr>
          <w:rStyle w:val="VerbatimChar"/>
          <w:rFonts w:ascii="Aptos" w:hAnsi="Aptos"/>
          <w:sz w:val="24"/>
        </w:rPr>
        <w:t>client.log_param(run_id, "dvc_data_hash", hash)</w:t>
      </w:r>
      <w:r>
        <w:t xml:space="preserve"> inside </w:t>
      </w:r>
      <w:r>
        <w:rPr>
          <w:rStyle w:val="VerbatimChar"/>
          <w:rFonts w:ascii="Aptos" w:hAnsi="Aptos"/>
          <w:sz w:val="24"/>
        </w:rPr>
        <w:t>log_hydra_lineage</w:t>
      </w:r>
      <w:r>
        <w:t xml:space="preserve"> or as its own task, resolving the hash the same way </w:t>
      </w:r>
      <w:r>
        <w:rPr>
          <w:rStyle w:val="VerbatimChar"/>
          <w:rFonts w:ascii="Aptos" w:hAnsi="Aptos"/>
          <w:sz w:val="24"/>
        </w:rPr>
        <w:t>main.py:706-715</w:t>
      </w:r>
      <w:r>
        <w:t xml:space="preserve"> does.</w:t>
      </w:r>
    </w:p>
    <w:p w14:paraId="478F2E36" w14:textId="77777777" w:rsidR="00127B04" w:rsidRDefault="00A50223">
      <w:pPr>
        <w:pStyle w:val="Heading2"/>
        <w:spacing w:before="240" w:after="120" w:line="320" w:lineRule="exact"/>
        <w:jc w:val="both"/>
      </w:pPr>
      <w:bookmarkStart w:id="96" w:name="operations-2"/>
      <w:bookmarkStart w:id="97" w:name="_Toc227509144"/>
      <w:bookmarkEnd w:id="80"/>
      <w:bookmarkEnd w:id="94"/>
      <w:r>
        <w:rPr>
          <w:rFonts w:ascii="Aptos" w:hAnsi="Aptos"/>
          <w:color w:val="4F81BD"/>
        </w:rPr>
        <w:t>4.4 Operations</w:t>
      </w:r>
      <w:bookmarkEnd w:id="97"/>
    </w:p>
    <w:p w14:paraId="5AECB398" w14:textId="77777777" w:rsidR="00127B04" w:rsidRDefault="00A50223">
      <w:pPr>
        <w:pStyle w:val="Heading3"/>
        <w:spacing w:before="240" w:after="120" w:line="320" w:lineRule="exact"/>
        <w:jc w:val="both"/>
      </w:pPr>
      <w:bookmarkStart w:id="98" w:name="add-a-new-tracked-dataset"/>
      <w:bookmarkStart w:id="99" w:name="_Toc227509145"/>
      <w:r>
        <w:rPr>
          <w:color w:val="4F81BD"/>
        </w:rPr>
        <w:t>Add a new tracked dataset</w:t>
      </w:r>
      <w:bookmarkEnd w:id="99"/>
    </w:p>
    <w:p w14:paraId="45B2B03A" w14:textId="77777777" w:rsidR="00127B04" w:rsidRDefault="00A50223">
      <w:pPr>
        <w:pStyle w:val="Compact"/>
        <w:numPr>
          <w:ilvl w:val="0"/>
          <w:numId w:val="31"/>
        </w:numPr>
        <w:spacing w:before="0" w:after="120" w:line="278" w:lineRule="auto"/>
        <w:jc w:val="both"/>
      </w:pPr>
      <w:r>
        <w:t>Place the file in a location inside the project, e.g. </w:t>
      </w:r>
      <w:r>
        <w:rPr>
          <w:rStyle w:val="VerbatimChar"/>
          <w:rFonts w:ascii="Aptos" w:hAnsi="Aptos"/>
          <w:sz w:val="24"/>
        </w:rPr>
        <w:t>data/new_dataset.csv</w:t>
      </w:r>
      <w:r>
        <w:t>.</w:t>
      </w:r>
    </w:p>
    <w:p w14:paraId="731F6B06" w14:textId="77777777" w:rsidR="00127B04" w:rsidRDefault="00A50223">
      <w:pPr>
        <w:pStyle w:val="Compact"/>
        <w:numPr>
          <w:ilvl w:val="0"/>
          <w:numId w:val="31"/>
        </w:numPr>
        <w:spacing w:before="0" w:after="120" w:line="278" w:lineRule="auto"/>
        <w:jc w:val="both"/>
      </w:pPr>
      <w:r>
        <w:t xml:space="preserve">From the project root: </w:t>
      </w:r>
      <w:r>
        <w:rPr>
          <w:rStyle w:val="VerbatimChar"/>
          <w:rFonts w:ascii="Aptos" w:hAnsi="Aptos"/>
          <w:sz w:val="24"/>
        </w:rPr>
        <w:t>dvc add data/new_dataset.csv</w:t>
      </w:r>
      <w:r>
        <w:t xml:space="preserve">. This creates </w:t>
      </w:r>
      <w:r>
        <w:rPr>
          <w:rStyle w:val="VerbatimChar"/>
          <w:rFonts w:ascii="Aptos" w:hAnsi="Aptos"/>
          <w:sz w:val="24"/>
        </w:rPr>
        <w:t>data/new_dataset.csv.dvc</w:t>
      </w:r>
      <w:r>
        <w:t xml:space="preserve"> and adds the file to </w:t>
      </w:r>
      <w:r>
        <w:rPr>
          <w:rStyle w:val="VerbatimChar"/>
          <w:rFonts w:ascii="Aptos" w:hAnsi="Aptos"/>
          <w:sz w:val="24"/>
        </w:rPr>
        <w:t>.gitignore</w:t>
      </w:r>
      <w:r>
        <w:t>.</w:t>
      </w:r>
    </w:p>
    <w:p w14:paraId="1759A9BC" w14:textId="77777777" w:rsidR="00127B04" w:rsidRDefault="00A50223">
      <w:pPr>
        <w:pStyle w:val="Compact"/>
        <w:numPr>
          <w:ilvl w:val="0"/>
          <w:numId w:val="31"/>
        </w:numPr>
        <w:spacing w:before="0" w:after="120" w:line="278" w:lineRule="auto"/>
        <w:jc w:val="both"/>
      </w:pPr>
      <w:r>
        <w:rPr>
          <w:rStyle w:val="VerbatimChar"/>
          <w:rFonts w:ascii="Aptos" w:hAnsi="Aptos"/>
          <w:sz w:val="24"/>
        </w:rPr>
        <w:t>dvc push</w:t>
      </w:r>
      <w:r>
        <w:t xml:space="preserve"> to upload to MinIO.</w:t>
      </w:r>
    </w:p>
    <w:p w14:paraId="65D16224" w14:textId="77777777" w:rsidR="00127B04" w:rsidRDefault="00A50223">
      <w:pPr>
        <w:pStyle w:val="Compact"/>
        <w:numPr>
          <w:ilvl w:val="0"/>
          <w:numId w:val="31"/>
        </w:numPr>
        <w:spacing w:before="0" w:after="120" w:line="278" w:lineRule="auto"/>
        <w:jc w:val="both"/>
      </w:pPr>
      <w:r>
        <w:rPr>
          <w:rStyle w:val="VerbatimChar"/>
          <w:rFonts w:ascii="Aptos" w:hAnsi="Aptos"/>
          <w:sz w:val="24"/>
        </w:rPr>
        <w:t>git add data/new_dataset.csv.dvc .gitignore &amp;&amp; git commit -m "Add new_dataset"</w:t>
      </w:r>
      <w:r>
        <w:t>.</w:t>
      </w:r>
    </w:p>
    <w:p w14:paraId="2CAEFEE8" w14:textId="77777777" w:rsidR="00127B04" w:rsidRDefault="00A50223">
      <w:pPr>
        <w:pStyle w:val="Compact"/>
        <w:numPr>
          <w:ilvl w:val="0"/>
          <w:numId w:val="31"/>
        </w:numPr>
        <w:spacing w:before="0" w:after="120" w:line="278" w:lineRule="auto"/>
        <w:jc w:val="both"/>
      </w:pPr>
      <w:r>
        <w:t>In the Composer, either add it as an option to an existing group (</w:t>
      </w:r>
      <w:r>
        <w:rPr>
          <w:rStyle w:val="VerbatimChar"/>
          <w:rFonts w:ascii="Aptos" w:hAnsi="Aptos"/>
          <w:sz w:val="24"/>
        </w:rPr>
        <w:t>config/data/new_dataset.yaml</w:t>
      </w:r>
      <w:r>
        <w:t xml:space="preserve"> with </w:t>
      </w:r>
      <w:r>
        <w:rPr>
          <w:rStyle w:val="VerbatimChar"/>
          <w:rFonts w:ascii="Aptos" w:hAnsi="Aptos"/>
          <w:sz w:val="24"/>
        </w:rPr>
        <w:t>file: data/new_dataset.csv</w:t>
      </w:r>
      <w:r>
        <w:t xml:space="preserve">) or add an override input in </w:t>
      </w:r>
      <w:r>
        <w:rPr>
          <w:rStyle w:val="VerbatimChar"/>
          <w:rFonts w:ascii="Aptos" w:hAnsi="Aptos"/>
          <w:sz w:val="24"/>
        </w:rPr>
        <w:t>config.yaml</w:t>
      </w:r>
      <w:r>
        <w:t xml:space="preserve"> so it can be selected.</w:t>
      </w:r>
    </w:p>
    <w:p w14:paraId="5075DF79" w14:textId="77777777" w:rsidR="00127B04" w:rsidRDefault="00A50223">
      <w:pPr>
        <w:pStyle w:val="Compact"/>
        <w:numPr>
          <w:ilvl w:val="0"/>
          <w:numId w:val="31"/>
        </w:numPr>
        <w:spacing w:before="0" w:after="120" w:line="278" w:lineRule="auto"/>
        <w:jc w:val="both"/>
      </w:pPr>
      <w:r>
        <w:t>Reopen the Data tab - the new file appears automatically. No noted restart.</w:t>
      </w:r>
    </w:p>
    <w:p w14:paraId="550B12F3" w14:textId="77777777" w:rsidR="00127B04" w:rsidRDefault="00A50223">
      <w:pPr>
        <w:pStyle w:val="Heading3"/>
        <w:spacing w:before="240" w:after="120" w:line="320" w:lineRule="exact"/>
        <w:jc w:val="both"/>
      </w:pPr>
      <w:bookmarkStart w:id="100" w:name="pull-a-specific-version"/>
      <w:bookmarkStart w:id="101" w:name="_Toc227509146"/>
      <w:bookmarkEnd w:id="98"/>
      <w:r>
        <w:rPr>
          <w:color w:val="4F81BD"/>
        </w:rPr>
        <w:t>Pull a specific version</w:t>
      </w:r>
      <w:bookmarkEnd w:id="101"/>
    </w:p>
    <w:p w14:paraId="24E2E6FF" w14:textId="77777777" w:rsidR="00127B04" w:rsidRDefault="00A50223">
      <w:pPr>
        <w:pStyle w:val="Compact"/>
        <w:numPr>
          <w:ilvl w:val="0"/>
          <w:numId w:val="32"/>
        </w:numPr>
        <w:spacing w:before="0" w:after="120" w:line="278" w:lineRule="auto"/>
        <w:jc w:val="both"/>
      </w:pPr>
      <w:r>
        <w:rPr>
          <w:rStyle w:val="VerbatimChar"/>
          <w:rFonts w:ascii="Aptos" w:hAnsi="Aptos"/>
          <w:sz w:val="24"/>
        </w:rPr>
        <w:t>git log data/jena_climate_2012.csv.dvc</w:t>
      </w:r>
      <w:r>
        <w:t xml:space="preserve"> to find the commit that pins the version you want.</w:t>
      </w:r>
    </w:p>
    <w:p w14:paraId="2FC47BA3" w14:textId="77777777" w:rsidR="00127B04" w:rsidRDefault="00A50223">
      <w:pPr>
        <w:pStyle w:val="Compact"/>
        <w:numPr>
          <w:ilvl w:val="0"/>
          <w:numId w:val="32"/>
        </w:numPr>
        <w:spacing w:before="0" w:after="120" w:line="278" w:lineRule="auto"/>
        <w:jc w:val="both"/>
      </w:pPr>
      <w:r>
        <w:rPr>
          <w:rStyle w:val="VerbatimChar"/>
          <w:rFonts w:ascii="Aptos" w:hAnsi="Aptos"/>
          <w:sz w:val="24"/>
        </w:rPr>
        <w:t>git checkout &lt;commit&gt; -- data/jena_climate_2012.csv.dvc</w:t>
      </w:r>
    </w:p>
    <w:p w14:paraId="1FC7DC22" w14:textId="77777777" w:rsidR="00127B04" w:rsidRDefault="00A50223">
      <w:pPr>
        <w:pStyle w:val="Compact"/>
        <w:numPr>
          <w:ilvl w:val="0"/>
          <w:numId w:val="32"/>
        </w:numPr>
        <w:spacing w:before="0" w:after="120" w:line="278" w:lineRule="auto"/>
        <w:jc w:val="both"/>
      </w:pPr>
      <w:r>
        <w:rPr>
          <w:rStyle w:val="VerbatimChar"/>
          <w:rFonts w:ascii="Aptos" w:hAnsi="Aptos"/>
          <w:sz w:val="24"/>
        </w:rPr>
        <w:t>dvc pull data/jena_climate_2012.csv.dvc</w:t>
      </w:r>
      <w:r>
        <w:t xml:space="preserve"> - DVC reads the pinned md5, downloads from MinIO.</w:t>
      </w:r>
    </w:p>
    <w:p w14:paraId="5154B581" w14:textId="77777777" w:rsidR="00127B04" w:rsidRDefault="00A50223">
      <w:pPr>
        <w:pStyle w:val="Compact"/>
        <w:numPr>
          <w:ilvl w:val="0"/>
          <w:numId w:val="32"/>
        </w:numPr>
        <w:spacing w:before="0" w:after="120" w:line="278" w:lineRule="auto"/>
        <w:jc w:val="both"/>
      </w:pPr>
      <w:r>
        <w:t>Alternatively, use the Data tab’s version-history Checkout button - it runs the same two commands under the hood.</w:t>
      </w:r>
    </w:p>
    <w:p w14:paraId="39C3F5B3" w14:textId="77777777" w:rsidR="00127B04" w:rsidRDefault="00A50223">
      <w:pPr>
        <w:pStyle w:val="Heading3"/>
        <w:spacing w:before="240" w:after="120" w:line="320" w:lineRule="exact"/>
        <w:jc w:val="both"/>
      </w:pPr>
      <w:bookmarkStart w:id="102" w:name="switch-dataset-via-the-composer"/>
      <w:bookmarkStart w:id="103" w:name="_Toc227509147"/>
      <w:bookmarkEnd w:id="100"/>
      <w:r>
        <w:rPr>
          <w:color w:val="4F81BD"/>
        </w:rPr>
        <w:lastRenderedPageBreak/>
        <w:t>Switch dataset via the Composer</w:t>
      </w:r>
      <w:bookmarkEnd w:id="103"/>
    </w:p>
    <w:p w14:paraId="2DB593B8" w14:textId="77777777" w:rsidR="00127B04" w:rsidRDefault="00A50223">
      <w:pPr>
        <w:pStyle w:val="Compact"/>
        <w:numPr>
          <w:ilvl w:val="0"/>
          <w:numId w:val="33"/>
        </w:numPr>
        <w:spacing w:before="0" w:after="120" w:line="278" w:lineRule="auto"/>
        <w:jc w:val="both"/>
      </w:pPr>
      <w:r>
        <w:t>Open the Composer.</w:t>
      </w:r>
    </w:p>
    <w:p w14:paraId="29F0BC75" w14:textId="77777777" w:rsidR="00127B04" w:rsidRDefault="00A50223">
      <w:pPr>
        <w:pStyle w:val="Compact"/>
        <w:numPr>
          <w:ilvl w:val="0"/>
          <w:numId w:val="33"/>
        </w:numPr>
        <w:spacing w:before="0" w:after="120" w:line="278" w:lineRule="auto"/>
        <w:jc w:val="both"/>
      </w:pPr>
      <w:r>
        <w:t xml:space="preserve">In the </w:t>
      </w:r>
      <w:r>
        <w:rPr>
          <w:rStyle w:val="VerbatimChar"/>
          <w:rFonts w:ascii="Aptos" w:hAnsi="Aptos"/>
          <w:sz w:val="24"/>
        </w:rPr>
        <w:t>data</w:t>
      </w:r>
      <w:r>
        <w:t xml:space="preserve"> dropdown, pick </w:t>
      </w:r>
      <w:r>
        <w:rPr>
          <w:rStyle w:val="VerbatimChar"/>
          <w:rFonts w:ascii="Aptos" w:hAnsi="Aptos"/>
          <w:sz w:val="24"/>
        </w:rPr>
        <w:t>jena_2012_dataset</w:t>
      </w:r>
      <w:r>
        <w:t xml:space="preserve"> or </w:t>
      </w:r>
      <w:r>
        <w:rPr>
          <w:rStyle w:val="VerbatimChar"/>
          <w:rFonts w:ascii="Aptos" w:hAnsi="Aptos"/>
          <w:sz w:val="24"/>
        </w:rPr>
        <w:t>jena_full_dataset</w:t>
      </w:r>
      <w:r>
        <w:t>.</w:t>
      </w:r>
    </w:p>
    <w:p w14:paraId="137A9A57" w14:textId="77777777" w:rsidR="00127B04" w:rsidRDefault="00A50223">
      <w:pPr>
        <w:pStyle w:val="Compact"/>
        <w:numPr>
          <w:ilvl w:val="0"/>
          <w:numId w:val="33"/>
        </w:numPr>
        <w:spacing w:before="0" w:after="120" w:line="278" w:lineRule="auto"/>
        <w:jc w:val="both"/>
      </w:pPr>
      <w:r>
        <w:t xml:space="preserve">Click Apply. The notebook’s </w:t>
      </w:r>
      <w:r>
        <w:rPr>
          <w:rStyle w:val="VerbatimChar"/>
          <w:rFonts w:ascii="Aptos" w:hAnsi="Aptos"/>
          <w:sz w:val="24"/>
        </w:rPr>
        <w:t>hydra_selections.group_selections.data</w:t>
      </w:r>
      <w:r>
        <w:t xml:space="preserve"> is updated and its </w:t>
      </w:r>
      <w:r>
        <w:rPr>
          <w:rStyle w:val="VerbatimChar"/>
          <w:rFonts w:ascii="Aptos" w:hAnsi="Aptos"/>
          <w:sz w:val="24"/>
        </w:rPr>
        <w:t>hydra_config_hash</w:t>
      </w:r>
      <w:r>
        <w:t xml:space="preserve"> recomputed.</w:t>
      </w:r>
    </w:p>
    <w:p w14:paraId="617FBA2B" w14:textId="77777777" w:rsidR="00127B04" w:rsidRDefault="00A50223">
      <w:pPr>
        <w:pStyle w:val="Compact"/>
        <w:numPr>
          <w:ilvl w:val="0"/>
          <w:numId w:val="33"/>
        </w:numPr>
        <w:spacing w:before="0" w:after="120" w:line="278" w:lineRule="auto"/>
        <w:jc w:val="both"/>
      </w:pPr>
      <w:r>
        <w:t xml:space="preserve">On next Run Manager execute, </w:t>
      </w:r>
      <w:r>
        <w:rPr>
          <w:rStyle w:val="VerbatimChar"/>
          <w:rFonts w:ascii="Aptos" w:hAnsi="Aptos"/>
          <w:sz w:val="24"/>
        </w:rPr>
        <w:t>main.py</w:t>
      </w:r>
      <w:r>
        <w:t xml:space="preserve"> resolves </w:t>
      </w:r>
      <w:r>
        <w:rPr>
          <w:rStyle w:val="VerbatimChar"/>
          <w:rFonts w:ascii="Aptos" w:hAnsi="Aptos"/>
          <w:sz w:val="24"/>
        </w:rPr>
        <w:t>cfg.data.file</w:t>
      </w:r>
      <w:r>
        <w:t xml:space="preserve"> and injects its md5 as the </w:t>
      </w:r>
      <w:r>
        <w:rPr>
          <w:rStyle w:val="VerbatimChar"/>
          <w:rFonts w:ascii="Aptos" w:hAnsi="Aptos"/>
          <w:sz w:val="24"/>
        </w:rPr>
        <w:t>dvc_data_hash</w:t>
      </w:r>
      <w:r>
        <w:t xml:space="preserve"> param. The Run’s MLflow lineage now carries the dataset identity.</w:t>
      </w:r>
    </w:p>
    <w:p w14:paraId="7C15F728" w14:textId="77777777" w:rsidR="00127B04" w:rsidRDefault="00A50223">
      <w:pPr>
        <w:pStyle w:val="Compact"/>
        <w:numPr>
          <w:ilvl w:val="0"/>
          <w:numId w:val="33"/>
        </w:numPr>
        <w:spacing w:before="0" w:after="120" w:line="278" w:lineRule="auto"/>
        <w:jc w:val="both"/>
      </w:pPr>
      <w:r>
        <w:t xml:space="preserve">No manual </w:t>
      </w:r>
      <w:r>
        <w:rPr>
          <w:rStyle w:val="VerbatimChar"/>
          <w:rFonts w:ascii="Aptos" w:hAnsi="Aptos"/>
          <w:sz w:val="24"/>
        </w:rPr>
        <w:t>dvc pull</w:t>
      </w:r>
      <w:r>
        <w:t xml:space="preserve"> is needed if the file is already in the working tree, which it will be as long as the previous pull produced both variants.</w:t>
      </w:r>
    </w:p>
    <w:p w14:paraId="71B7BD2D" w14:textId="77777777" w:rsidR="00127B04" w:rsidRDefault="00A50223">
      <w:pPr>
        <w:pStyle w:val="Heading3"/>
        <w:spacing w:before="240" w:after="120" w:line="320" w:lineRule="exact"/>
        <w:jc w:val="both"/>
      </w:pPr>
      <w:bookmarkStart w:id="104" w:name="X720a238920d04c199ce516f6b000e612d01c6e9"/>
      <w:bookmarkStart w:id="105" w:name="_Toc227509148"/>
      <w:bookmarkEnd w:id="102"/>
      <w:r>
        <w:rPr>
          <w:color w:val="4F81BD"/>
        </w:rPr>
        <w:t>Flow of the dataset choice into a run’s lineage</w:t>
      </w:r>
      <w:bookmarkEnd w:id="105"/>
    </w:p>
    <w:p w14:paraId="30E16D19" w14:textId="77777777" w:rsidR="00127B04" w:rsidRDefault="00A50223">
      <w:pPr>
        <w:pStyle w:val="FirstParagraph"/>
        <w:spacing w:line="320" w:lineRule="exact"/>
        <w:jc w:val="both"/>
      </w:pPr>
      <w:r>
        <w:t>The hash injection chain is:</w:t>
      </w:r>
    </w:p>
    <w:p w14:paraId="53231466" w14:textId="77777777" w:rsidR="00127B04" w:rsidRDefault="00A50223">
      <w:pPr>
        <w:pStyle w:val="BodyText"/>
        <w:spacing w:line="320" w:lineRule="exact"/>
        <w:jc w:val="both"/>
      </w:pPr>
      <w:r>
        <w:rPr>
          <w:rStyle w:val="VerbatimChar"/>
          <w:rFonts w:ascii="Aptos" w:hAnsi="Aptos"/>
          <w:sz w:val="24"/>
        </w:rPr>
        <w:t>Composer selection</w:t>
      </w:r>
      <w:r>
        <w:t xml:space="preserve"> -&gt; </w:t>
      </w:r>
      <w:r>
        <w:rPr>
          <w:rStyle w:val="VerbatimChar"/>
          <w:rFonts w:ascii="Aptos" w:hAnsi="Aptos"/>
          <w:sz w:val="24"/>
        </w:rPr>
        <w:t>hydra_selections.group_selections.data</w:t>
      </w:r>
      <w:r>
        <w:t xml:space="preserve"> -&gt; </w:t>
      </w:r>
      <w:r>
        <w:rPr>
          <w:rStyle w:val="VerbatimChar"/>
          <w:rFonts w:ascii="Aptos" w:hAnsi="Aptos"/>
          <w:sz w:val="24"/>
        </w:rPr>
        <w:t>run:execute payload</w:t>
      </w:r>
      <w:r>
        <w:t xml:space="preserve"> -&gt; </w:t>
      </w:r>
      <w:r>
        <w:rPr>
          <w:rStyle w:val="VerbatimChar"/>
          <w:rFonts w:ascii="Aptos" w:hAnsi="Aptos"/>
          <w:sz w:val="24"/>
        </w:rPr>
        <w:t>main.py</w:t>
      </w:r>
      <w:r>
        <w:t xml:space="preserve"> composes cfg -&gt; </w:t>
      </w:r>
      <w:r>
        <w:rPr>
          <w:rStyle w:val="VerbatimChar"/>
          <w:rFonts w:ascii="Aptos" w:hAnsi="Aptos"/>
          <w:sz w:val="24"/>
        </w:rPr>
        <w:t>cfg.data.file</w:t>
      </w:r>
      <w:r>
        <w:t xml:space="preserve"> -&gt; </w:t>
      </w:r>
      <w:r>
        <w:rPr>
          <w:rStyle w:val="VerbatimChar"/>
          <w:rFonts w:ascii="Aptos" w:hAnsi="Aptos"/>
          <w:sz w:val="24"/>
        </w:rPr>
        <w:t>dvc_mgr.status()</w:t>
      </w:r>
      <w:r>
        <w:t xml:space="preserve"> lookup -&gt; </w:t>
      </w:r>
      <w:r>
        <w:rPr>
          <w:rStyle w:val="VerbatimChar"/>
          <w:rFonts w:ascii="Aptos" w:hAnsi="Aptos"/>
          <w:sz w:val="24"/>
        </w:rPr>
        <w:t>dataset_hashes = {file: md5}</w:t>
      </w:r>
      <w:r>
        <w:t xml:space="preserve"> -&gt; </w:t>
      </w:r>
      <w:r>
        <w:rPr>
          <w:rStyle w:val="VerbatimChar"/>
          <w:rFonts w:ascii="Aptos" w:hAnsi="Aptos"/>
          <w:sz w:val="24"/>
        </w:rPr>
        <w:t>get_run_start_code(dataset_hashes)</w:t>
      </w:r>
      <w:r>
        <w:t xml:space="preserve"> -&gt; prelude </w:t>
      </w:r>
      <w:r>
        <w:rPr>
          <w:rStyle w:val="VerbatimChar"/>
          <w:rFonts w:ascii="Aptos" w:hAnsi="Aptos"/>
          <w:sz w:val="24"/>
        </w:rPr>
        <w:t>mlflow.log_param("dvc_data_hash", md5)</w:t>
      </w:r>
      <w:r>
        <w:t xml:space="preserve"> -&gt; run tags include </w:t>
      </w:r>
      <w:r>
        <w:rPr>
          <w:rStyle w:val="VerbatimChar"/>
          <w:rFonts w:ascii="Aptos" w:hAnsi="Aptos"/>
          <w:sz w:val="24"/>
        </w:rPr>
        <w:t>dvc.data_hash</w:t>
      </w:r>
      <w:r>
        <w:t xml:space="preserve"> and </w:t>
      </w:r>
      <w:r>
        <w:rPr>
          <w:rStyle w:val="VerbatimChar"/>
          <w:rFonts w:ascii="Aptos" w:hAnsi="Aptos"/>
          <w:sz w:val="24"/>
        </w:rPr>
        <w:t>dvc.data_file</w:t>
      </w:r>
      <w:r>
        <w:t xml:space="preserve"> -&gt; Composer Time Machine filters and compare views can use these tags.</w:t>
      </w:r>
    </w:p>
    <w:p w14:paraId="03D26F5D" w14:textId="77777777" w:rsidR="00127B04" w:rsidRDefault="00A50223">
      <w:pPr>
        <w:pStyle w:val="Heading2"/>
        <w:spacing w:before="240" w:after="120" w:line="320" w:lineRule="exact"/>
        <w:jc w:val="both"/>
      </w:pPr>
      <w:bookmarkStart w:id="106" w:name="discussion-ready-talking-points-2"/>
      <w:bookmarkStart w:id="107" w:name="_Toc227509149"/>
      <w:bookmarkEnd w:id="96"/>
      <w:bookmarkEnd w:id="104"/>
      <w:r>
        <w:rPr>
          <w:rFonts w:ascii="Aptos" w:hAnsi="Aptos"/>
          <w:color w:val="4F81BD"/>
        </w:rPr>
        <w:t>4.5 Discussion-ready talking points</w:t>
      </w:r>
      <w:bookmarkEnd w:id="107"/>
    </w:p>
    <w:p w14:paraId="3B070240" w14:textId="77777777" w:rsidR="00127B04" w:rsidRDefault="00A50223">
      <w:pPr>
        <w:pStyle w:val="FirstParagraph"/>
        <w:spacing w:line="320" w:lineRule="exact"/>
        <w:jc w:val="both"/>
      </w:pPr>
      <w:r>
        <w:rPr>
          <w:b/>
          <w:bCs/>
        </w:rPr>
        <w:t>Q: Why two separate dataset files instead of a single versioned one?</w:t>
      </w:r>
      <w:r>
        <w:t xml:space="preserve"> A: Because the Composer dropdown presents both as parallel options for user choice, and the user flow demands both be available simultaneously. If it were a single file with two versions, picking “2012” would require a </w:t>
      </w:r>
      <w:r>
        <w:rPr>
          <w:rStyle w:val="VerbatimChar"/>
          <w:rFonts w:ascii="Aptos" w:hAnsi="Aptos"/>
          <w:sz w:val="24"/>
        </w:rPr>
        <w:t>dvc pull</w:t>
      </w:r>
      <w:r>
        <w:t xml:space="preserve"> of that specific version, overwriting the file and forcing all notebooks currently pointing at the “full” version to re-pull. Two files lets every notebook see both datasets side-by-side with no git checkout gymnastics. The content-addressed storage means the duplication is only in pointer files, not in bytes.</w:t>
      </w:r>
    </w:p>
    <w:p w14:paraId="16EE2553" w14:textId="77777777" w:rsidR="00127B04" w:rsidRDefault="00A50223">
      <w:pPr>
        <w:pStyle w:val="BodyText"/>
        <w:spacing w:line="320" w:lineRule="exact"/>
        <w:jc w:val="both"/>
      </w:pPr>
      <w:r>
        <w:rPr>
          <w:b/>
          <w:bCs/>
        </w:rPr>
        <w:t>Q: Why DVC + MinIO instead of a full data lake?</w:t>
      </w:r>
      <w:r>
        <w:t xml:space="preserve"> A: Because the project-scoped, local-first deployment model does not justify the operational cost of a data lake. MinIO gives S3-compatible storage in a single compose service. DVC gives git-native pointer files that are easy to review in PRs. A data lake would add catalog, governance, table formats, and ingestion pipelines - none of which are wanted at this scale. The upgrade path exists: a future deployment that needs cataloguing can swap the DVC remote to an S3-backed one and add Iceberg or Delta on top without changing the notebook code.</w:t>
      </w:r>
    </w:p>
    <w:p w14:paraId="491A8CFC" w14:textId="77777777" w:rsidR="00127B04" w:rsidRDefault="00A50223">
      <w:pPr>
        <w:pStyle w:val="BodyText"/>
        <w:spacing w:line="320" w:lineRule="exact"/>
        <w:jc w:val="both"/>
      </w:pPr>
      <w:r>
        <w:rPr>
          <w:b/>
          <w:bCs/>
        </w:rPr>
        <w:t xml:space="preserve">Q: What is the role of the derivation script </w:t>
      </w:r>
      <w:r>
        <w:rPr>
          <w:rStyle w:val="VerbatimChar"/>
          <w:rFonts w:ascii="Aptos" w:hAnsi="Aptos"/>
          <w:b/>
          <w:bCs/>
          <w:sz w:val="24"/>
        </w:rPr>
        <w:t>filter_year.py</w:t>
      </w:r>
      <w:r>
        <w:rPr>
          <w:b/>
          <w:bCs/>
        </w:rPr>
        <w:t>?</w:t>
      </w:r>
      <w:r>
        <w:t xml:space="preserve"> A: It is the </w:t>
      </w:r>
      <w:r>
        <w:rPr>
          <w:i/>
          <w:iCs/>
        </w:rPr>
        <w:t>recipe</w:t>
      </w:r>
      <w:r>
        <w:t xml:space="preserve"> for how </w:t>
      </w:r>
      <w:r>
        <w:rPr>
          <w:rStyle w:val="VerbatimChar"/>
          <w:rFonts w:ascii="Aptos" w:hAnsi="Aptos"/>
          <w:sz w:val="24"/>
        </w:rPr>
        <w:t>jena_climate_2012.csv</w:t>
      </w:r>
      <w:r>
        <w:t xml:space="preserve"> was produced from </w:t>
      </w:r>
      <w:r>
        <w:rPr>
          <w:rStyle w:val="VerbatimChar"/>
          <w:rFonts w:ascii="Aptos" w:hAnsi="Aptos"/>
          <w:sz w:val="24"/>
        </w:rPr>
        <w:t>jena_climate_2009_2016.csv</w:t>
      </w:r>
      <w:r>
        <w:t xml:space="preserve">. It is committed to git as source code, not registered as a DVC stage. The choice is deliberate: stages would make DVC an orchestrator, and noted already has Airflow in that role. For one-shot derivations, a committed script + </w:t>
      </w:r>
      <w:r>
        <w:rPr>
          <w:rStyle w:val="VerbatimChar"/>
          <w:rFonts w:ascii="Aptos" w:hAnsi="Aptos"/>
          <w:sz w:val="24"/>
        </w:rPr>
        <w:t>dvc add</w:t>
      </w:r>
      <w:r>
        <w:t xml:space="preserve"> of the output is simpler and does not require </w:t>
      </w:r>
      <w:r>
        <w:lastRenderedPageBreak/>
        <w:t xml:space="preserve">every contributor to install DVC or run </w:t>
      </w:r>
      <w:r>
        <w:rPr>
          <w:rStyle w:val="VerbatimChar"/>
          <w:rFonts w:ascii="Aptos" w:hAnsi="Aptos"/>
          <w:sz w:val="24"/>
        </w:rPr>
        <w:t>dvc repro</w:t>
      </w:r>
      <w:r>
        <w:t>. The provenance is readable from the repo - anyone can see the script that produced the file.</w:t>
      </w:r>
    </w:p>
    <w:p w14:paraId="1A9F835B" w14:textId="77777777" w:rsidR="00127B04" w:rsidRDefault="00A50223">
      <w:pPr>
        <w:pStyle w:val="BodyText"/>
        <w:spacing w:line="320" w:lineRule="exact"/>
        <w:jc w:val="both"/>
      </w:pPr>
      <w:r>
        <w:rPr>
          <w:b/>
          <w:bCs/>
        </w:rPr>
        <w:t>Q: What happens when the DVC remote is unreachable?</w:t>
      </w:r>
      <w:r>
        <w:t xml:space="preserve"> A: </w:t>
      </w:r>
      <w:r>
        <w:rPr>
          <w:rStyle w:val="VerbatimChar"/>
          <w:rFonts w:ascii="Aptos" w:hAnsi="Aptos"/>
          <w:sz w:val="24"/>
        </w:rPr>
        <w:t>dvc pull</w:t>
      </w:r>
      <w:r>
        <w:t xml:space="preserve"> fails at the network layer. The notebook will then fail at cell 16 with a </w:t>
      </w:r>
      <w:r>
        <w:rPr>
          <w:rStyle w:val="VerbatimChar"/>
          <w:rFonts w:ascii="Aptos" w:hAnsi="Aptos"/>
          <w:sz w:val="24"/>
        </w:rPr>
        <w:t>FileNotFoundError</w:t>
      </w:r>
      <w:r>
        <w:t xml:space="preserve">. noted does not proactively pull on notebook open - it assumes the user has pulled as part of project setup. A future improvement is to detect a missing file at </w:t>
      </w:r>
      <w:r>
        <w:rPr>
          <w:rStyle w:val="VerbatimChar"/>
          <w:rFonts w:ascii="Aptos" w:hAnsi="Aptos"/>
          <w:sz w:val="24"/>
        </w:rPr>
        <w:t>cfg.data.file</w:t>
      </w:r>
      <w:r>
        <w:t xml:space="preserve"> resolve time and surface a one-click “Pull from DVC” action in the Data tab, which would shell out to </w:t>
      </w:r>
      <w:r>
        <w:rPr>
          <w:rStyle w:val="VerbatimChar"/>
          <w:rFonts w:ascii="Aptos" w:hAnsi="Aptos"/>
          <w:sz w:val="24"/>
        </w:rPr>
        <w:t>dvc pull</w:t>
      </w:r>
      <w:r>
        <w:t xml:space="preserve"> with the right target. Until then, failure is loud: a Python exception in the cell output. Loud failure is better than silent degradation.</w:t>
      </w:r>
    </w:p>
    <w:p w14:paraId="747EEB6F" w14:textId="77777777" w:rsidR="00127B04" w:rsidRDefault="00A50223">
      <w:pPr>
        <w:pStyle w:val="BodyText"/>
        <w:spacing w:line="320" w:lineRule="exact"/>
        <w:jc w:val="both"/>
      </w:pPr>
      <w:r>
        <w:rPr>
          <w:b/>
          <w:bCs/>
        </w:rPr>
        <w:t xml:space="preserve">Q: Why does noted read </w:t>
      </w:r>
      <w:r>
        <w:rPr>
          <w:rStyle w:val="VerbatimChar"/>
          <w:rFonts w:ascii="Aptos" w:hAnsi="Aptos"/>
          <w:b/>
          <w:bCs/>
          <w:sz w:val="24"/>
        </w:rPr>
        <w:t>.dvc</w:t>
      </w:r>
      <w:r>
        <w:rPr>
          <w:b/>
          <w:bCs/>
        </w:rPr>
        <w:t xml:space="preserve"> files directly instead of using the DVC Python API?</w:t>
      </w:r>
      <w:r>
        <w:t xml:space="preserve"> A: Because </w:t>
      </w:r>
      <w:r>
        <w:rPr>
          <w:rStyle w:val="VerbatimChar"/>
          <w:rFonts w:ascii="Aptos" w:hAnsi="Aptos"/>
          <w:sz w:val="24"/>
        </w:rPr>
        <w:t>.dvc</w:t>
      </w:r>
      <w:r>
        <w:t xml:space="preserve"> files are small, stable YAML. Loading them with </w:t>
      </w:r>
      <w:r>
        <w:rPr>
          <w:rStyle w:val="VerbatimChar"/>
          <w:rFonts w:ascii="Aptos" w:hAnsi="Aptos"/>
          <w:sz w:val="24"/>
        </w:rPr>
        <w:t>yaml.safe_load</w:t>
      </w:r>
      <w:r>
        <w:t xml:space="preserve"> is three lines and has no transitive dependencies. The DVC Python API would pull in DVC’s full package graph, its global config, and its command-line surface. None of that is needed for noted’s read-only hash extraction. The trade-off: noted does not implement arbitrary DVC features (stages, pipelines, experiments) because those require the DVC runtime. noted’s contract is “read hashes from </w:t>
      </w:r>
      <w:r>
        <w:rPr>
          <w:rStyle w:val="VerbatimChar"/>
          <w:rFonts w:ascii="Aptos" w:hAnsi="Aptos"/>
          <w:sz w:val="24"/>
        </w:rPr>
        <w:t>.dvc</w:t>
      </w:r>
      <w:r>
        <w:t xml:space="preserve"> files”, and everything else stays in the DVC CLI the user runs directly.</w:t>
      </w:r>
    </w:p>
    <w:p w14:paraId="441AF610" w14:textId="77777777" w:rsidR="00127B04" w:rsidRDefault="00A50223">
      <w:pPr>
        <w:pStyle w:val="BodyText"/>
        <w:spacing w:line="320" w:lineRule="exact"/>
        <w:jc w:val="both"/>
      </w:pPr>
      <w:r>
        <w:rPr>
          <w:b/>
          <w:bCs/>
        </w:rPr>
        <w:t>Q: How does noted know which project a dataset belongs to?</w:t>
      </w:r>
      <w:r>
        <w:t xml:space="preserve"> A: By the project’s directory structure. </w:t>
      </w:r>
      <w:r>
        <w:rPr>
          <w:rStyle w:val="VerbatimChar"/>
          <w:rFonts w:ascii="Aptos" w:hAnsi="Aptos"/>
          <w:sz w:val="24"/>
        </w:rPr>
        <w:t>dvc_mgr.status(project_repo)</w:t>
      </w:r>
      <w:r>
        <w:t xml:space="preserve"> walks a specific path and finds every </w:t>
      </w:r>
      <w:r>
        <w:rPr>
          <w:rStyle w:val="VerbatimChar"/>
          <w:rFonts w:ascii="Aptos" w:hAnsi="Aptos"/>
          <w:sz w:val="24"/>
        </w:rPr>
        <w:t>.dvc</w:t>
      </w:r>
      <w:r>
        <w:t xml:space="preserve"> file under it. Projects are registered via </w:t>
      </w:r>
      <w:r>
        <w:rPr>
          <w:rStyle w:val="VerbatimChar"/>
          <w:rFonts w:ascii="Aptos" w:hAnsi="Aptos"/>
          <w:sz w:val="24"/>
        </w:rPr>
        <w:t>NOTED.md</w:t>
      </w:r>
      <w:r>
        <w:t xml:space="preserve"> (or the project registry), and each registered project has a root path. The same DVC remote can back many projects, and each project’s </w:t>
      </w:r>
      <w:r>
        <w:rPr>
          <w:rStyle w:val="VerbatimChar"/>
          <w:rFonts w:ascii="Aptos" w:hAnsi="Aptos"/>
          <w:sz w:val="24"/>
        </w:rPr>
        <w:t>.dvc</w:t>
      </w:r>
      <w:r>
        <w:t xml:space="preserve"> files are scoped to its tree. Cross-project dataset sharing would require copying </w:t>
      </w:r>
      <w:r>
        <w:rPr>
          <w:rStyle w:val="VerbatimChar"/>
          <w:rFonts w:ascii="Aptos" w:hAnsi="Aptos"/>
          <w:sz w:val="24"/>
        </w:rPr>
        <w:t>.dvc</w:t>
      </w:r>
      <w:r>
        <w:t xml:space="preserve"> files, which is why the content-addressed remote is valuable: same bytes, no re-upload.</w:t>
      </w:r>
    </w:p>
    <w:p w14:paraId="595E9DA6" w14:textId="77777777" w:rsidR="00127B04" w:rsidRDefault="00A50223">
      <w:pPr>
        <w:pStyle w:val="BodyText"/>
        <w:spacing w:line="320" w:lineRule="exact"/>
        <w:jc w:val="both"/>
      </w:pPr>
      <w:r>
        <w:rPr>
          <w:b/>
          <w:bCs/>
        </w:rPr>
        <w:t xml:space="preserve">Q: Is </w:t>
      </w:r>
      <w:r>
        <w:rPr>
          <w:rStyle w:val="VerbatimChar"/>
          <w:rFonts w:ascii="Aptos" w:hAnsi="Aptos"/>
          <w:b/>
          <w:bCs/>
          <w:sz w:val="24"/>
        </w:rPr>
        <w:t>dvc.data_hash</w:t>
      </w:r>
      <w:r>
        <w:rPr>
          <w:b/>
          <w:bCs/>
        </w:rPr>
        <w:t xml:space="preserve"> the single source of truth for “which dataset did this run see”?</w:t>
      </w:r>
      <w:r>
        <w:t xml:space="preserve"> A: For Run-Manager runs produced in a noted-backed notebook, yes. Combined with the </w:t>
      </w:r>
      <w:r>
        <w:rPr>
          <w:rStyle w:val="VerbatimChar"/>
          <w:rFonts w:ascii="Aptos" w:hAnsi="Aptos"/>
          <w:sz w:val="24"/>
        </w:rPr>
        <w:t>hydra_config_hash</w:t>
      </w:r>
      <w:r>
        <w:t xml:space="preserve"> (which includes </w:t>
      </w:r>
      <w:r>
        <w:rPr>
          <w:rStyle w:val="VerbatimChar"/>
          <w:rFonts w:ascii="Aptos" w:hAnsi="Aptos"/>
          <w:sz w:val="24"/>
        </w:rPr>
        <w:t>cfg.data.file</w:t>
      </w:r>
      <w:r>
        <w:t xml:space="preserve"> in the resolved YAML) and the run’s git commit tag, it triangulates the data identity with high confidence. For DAG runs at v0.1 of this manual, the </w:t>
      </w:r>
      <w:r>
        <w:rPr>
          <w:rStyle w:val="VerbatimChar"/>
          <w:rFonts w:ascii="Aptos" w:hAnsi="Aptos"/>
          <w:sz w:val="24"/>
        </w:rPr>
        <w:t>dvc.data_hash</w:t>
      </w:r>
      <w:r>
        <w:t xml:space="preserve"> tag is not yet logged, which is tracked as a known gap. Closing that gap brings DAG runs to parity with Run Manager runs in the Compose/Time Machine dropdown.</w:t>
      </w:r>
    </w:p>
    <w:p w14:paraId="1DD2E158" w14:textId="77777777" w:rsidR="00127B04" w:rsidRDefault="00A50223">
      <w:pPr>
        <w:pStyle w:val="Heading1"/>
        <w:pageBreakBefore/>
        <w:spacing w:before="240" w:after="120" w:line="320" w:lineRule="exact"/>
        <w:jc w:val="both"/>
      </w:pPr>
      <w:bookmarkStart w:id="108" w:name="evidently"/>
      <w:bookmarkStart w:id="109" w:name="_Toc227509150"/>
      <w:bookmarkEnd w:id="74"/>
      <w:bookmarkEnd w:id="106"/>
      <w:r>
        <w:rPr>
          <w:rFonts w:ascii="Aptos" w:hAnsi="Aptos"/>
          <w:color w:val="4F81BD"/>
          <w:sz w:val="36"/>
        </w:rPr>
        <w:lastRenderedPageBreak/>
        <w:t>5. Evidently</w:t>
      </w:r>
      <w:bookmarkEnd w:id="109"/>
    </w:p>
    <w:p w14:paraId="3E1B9FFF" w14:textId="77777777" w:rsidR="00127B04" w:rsidRDefault="00A50223">
      <w:pPr>
        <w:pStyle w:val="Heading2"/>
        <w:spacing w:before="240" w:after="120" w:line="320" w:lineRule="exact"/>
        <w:jc w:val="both"/>
      </w:pPr>
      <w:bookmarkStart w:id="110" w:name="concept-primer-3"/>
      <w:bookmarkStart w:id="111" w:name="_Toc227509151"/>
      <w:r>
        <w:rPr>
          <w:rFonts w:ascii="Aptos" w:hAnsi="Aptos"/>
          <w:color w:val="4F81BD"/>
        </w:rPr>
        <w:t>5.1 Concept primer</w:t>
      </w:r>
      <w:bookmarkEnd w:id="111"/>
    </w:p>
    <w:p w14:paraId="44D5C7DD" w14:textId="77777777" w:rsidR="00127B04" w:rsidRDefault="00A50223">
      <w:pPr>
        <w:pStyle w:val="FirstParagraph"/>
        <w:spacing w:line="320" w:lineRule="exact"/>
        <w:jc w:val="both"/>
      </w:pPr>
      <w:r>
        <w:t xml:space="preserve">Evidently is a data and model monitoring framework. Where MLflow tracks run-level metadata (params, metrics, artifacts) and DVC tracks bytes, Evidently tracks </w:t>
      </w:r>
      <w:r>
        <w:rPr>
          <w:i/>
          <w:iCs/>
        </w:rPr>
        <w:t>statistical properties of the data</w:t>
      </w:r>
      <w:r>
        <w:t xml:space="preserve"> itself: distributions, correlations, null rates, outliers, and how these change between two datasets. The output is always a report - an HTML document with charts, stats, and a verdict - that can be reviewed as a one-off or persisted in a workspace for time-series monitoring.</w:t>
      </w:r>
    </w:p>
    <w:p w14:paraId="58613509" w14:textId="77777777" w:rsidR="00127B04" w:rsidRDefault="00A50223">
      <w:pPr>
        <w:pStyle w:val="BodyText"/>
        <w:spacing w:line="320" w:lineRule="exact"/>
        <w:jc w:val="both"/>
      </w:pPr>
      <w:r>
        <w:t>Four concepts structure every Evidently integration:</w:t>
      </w:r>
    </w:p>
    <w:p w14:paraId="243C8C9D" w14:textId="77777777" w:rsidR="00127B04" w:rsidRDefault="00A50223">
      <w:pPr>
        <w:pStyle w:val="Compact"/>
        <w:numPr>
          <w:ilvl w:val="0"/>
          <w:numId w:val="34"/>
        </w:numPr>
        <w:spacing w:before="0" w:after="120" w:line="278" w:lineRule="auto"/>
        <w:jc w:val="both"/>
      </w:pPr>
      <w:r>
        <w:rPr>
          <w:b/>
          <w:bCs/>
        </w:rPr>
        <w:t>Reports and presets.</w:t>
      </w:r>
      <w:r>
        <w:t xml:space="preserve"> A </w:t>
      </w:r>
      <w:r>
        <w:rPr>
          <w:rStyle w:val="VerbatimChar"/>
          <w:rFonts w:ascii="Aptos" w:hAnsi="Aptos"/>
          <w:sz w:val="24"/>
        </w:rPr>
        <w:t>Report</w:t>
      </w:r>
      <w:r>
        <w:t xml:space="preserve"> is a container for </w:t>
      </w:r>
      <w:r>
        <w:rPr>
          <w:rStyle w:val="VerbatimChar"/>
          <w:rFonts w:ascii="Aptos" w:hAnsi="Aptos"/>
          <w:sz w:val="24"/>
        </w:rPr>
        <w:t>Metric</w:t>
      </w:r>
      <w:r>
        <w:t xml:space="preserve"> objects (e.g. </w:t>
      </w:r>
      <w:r>
        <w:rPr>
          <w:rStyle w:val="VerbatimChar"/>
          <w:rFonts w:ascii="Aptos" w:hAnsi="Aptos"/>
          <w:sz w:val="24"/>
        </w:rPr>
        <w:t>ColumnDriftMetric</w:t>
      </w:r>
      <w:r>
        <w:t xml:space="preserve">, </w:t>
      </w:r>
      <w:r>
        <w:rPr>
          <w:rStyle w:val="VerbatimChar"/>
          <w:rFonts w:ascii="Aptos" w:hAnsi="Aptos"/>
          <w:sz w:val="24"/>
        </w:rPr>
        <w:t>DatasetSummaryMetric</w:t>
      </w:r>
      <w:r>
        <w:t xml:space="preserve">). A </w:t>
      </w:r>
      <w:r>
        <w:rPr>
          <w:i/>
          <w:iCs/>
        </w:rPr>
        <w:t>preset</w:t>
      </w:r>
      <w:r>
        <w:t xml:space="preserve"> is a curated bundle of metrics wrapped in a single class: </w:t>
      </w:r>
      <w:r>
        <w:rPr>
          <w:rStyle w:val="VerbatimChar"/>
          <w:rFonts w:ascii="Aptos" w:hAnsi="Aptos"/>
          <w:sz w:val="24"/>
        </w:rPr>
        <w:t>DataSummaryPreset</w:t>
      </w:r>
      <w:r>
        <w:t xml:space="preserve"> (distribution summaries per column), </w:t>
      </w:r>
      <w:r>
        <w:rPr>
          <w:rStyle w:val="VerbatimChar"/>
          <w:rFonts w:ascii="Aptos" w:hAnsi="Aptos"/>
          <w:sz w:val="24"/>
        </w:rPr>
        <w:t>DataDriftPreset</w:t>
      </w:r>
      <w:r>
        <w:t xml:space="preserve"> (pairwise distribution comparison between two datasets), </w:t>
      </w:r>
      <w:r>
        <w:rPr>
          <w:rStyle w:val="VerbatimChar"/>
          <w:rFonts w:ascii="Aptos" w:hAnsi="Aptos"/>
          <w:sz w:val="24"/>
        </w:rPr>
        <w:t>RegressionPreset</w:t>
      </w:r>
      <w:r>
        <w:t xml:space="preserve"> (error metrics for a regression model’s predictions). Presets are the default entry point; custom metric lists are for advanced use.</w:t>
      </w:r>
    </w:p>
    <w:p w14:paraId="41EB1D8E" w14:textId="77777777" w:rsidR="00127B04" w:rsidRDefault="00A50223">
      <w:pPr>
        <w:pStyle w:val="Compact"/>
        <w:numPr>
          <w:ilvl w:val="0"/>
          <w:numId w:val="34"/>
        </w:numPr>
        <w:spacing w:before="0" w:after="120" w:line="278" w:lineRule="auto"/>
        <w:jc w:val="both"/>
      </w:pPr>
      <w:r>
        <w:rPr>
          <w:b/>
          <w:bCs/>
        </w:rPr>
        <w:t>Snapshots.</w:t>
      </w:r>
      <w:r>
        <w:t xml:space="preserve"> When a </w:t>
      </w:r>
      <w:r>
        <w:rPr>
          <w:rStyle w:val="VerbatimChar"/>
          <w:rFonts w:ascii="Aptos" w:hAnsi="Aptos"/>
          <w:sz w:val="24"/>
        </w:rPr>
        <w:t>Report</w:t>
      </w:r>
      <w:r>
        <w:t xml:space="preserve"> is run and saved into a workspace, the result is a </w:t>
      </w:r>
      <w:r>
        <w:rPr>
          <w:i/>
          <w:iCs/>
        </w:rPr>
        <w:t>snapshot</w:t>
      </w:r>
      <w:r>
        <w:t xml:space="preserve"> - a serialized JSON payload with metadata (timestamp, tags) and the full metric output. Snapshots are the unit of persistence; they are also what the Evidently UI renders as dashboard rows.</w:t>
      </w:r>
    </w:p>
    <w:p w14:paraId="73D9A51A" w14:textId="77777777" w:rsidR="00127B04" w:rsidRDefault="00A50223">
      <w:pPr>
        <w:pStyle w:val="Compact"/>
        <w:numPr>
          <w:ilvl w:val="0"/>
          <w:numId w:val="34"/>
        </w:numPr>
        <w:spacing w:before="0" w:after="120" w:line="278" w:lineRule="auto"/>
        <w:jc w:val="both"/>
      </w:pPr>
      <w:r>
        <w:rPr>
          <w:b/>
          <w:bCs/>
        </w:rPr>
        <w:t>Workspace and project model.</w:t>
      </w:r>
      <w:r>
        <w:t xml:space="preserve"> A </w:t>
      </w:r>
      <w:r>
        <w:rPr>
          <w:i/>
          <w:iCs/>
        </w:rPr>
        <w:t>workspace</w:t>
      </w:r>
      <w:r>
        <w:t xml:space="preserve"> is a storage root (local directory or remote HTTP service). Inside it, </w:t>
      </w:r>
      <w:r>
        <w:rPr>
          <w:i/>
          <w:iCs/>
        </w:rPr>
        <w:t>projects</w:t>
      </w:r>
      <w:r>
        <w:t xml:space="preserve"> are named folders; inside each project, a time-ordered list of snapshots. The HTTP service (</w:t>
      </w:r>
      <w:r>
        <w:rPr>
          <w:rStyle w:val="VerbatimChar"/>
          <w:rFonts w:ascii="Aptos" w:hAnsi="Aptos"/>
          <w:sz w:val="24"/>
        </w:rPr>
        <w:t>evidently/evidently-service</w:t>
      </w:r>
      <w:r>
        <w:t>) exposes a JSON API over the same data.</w:t>
      </w:r>
    </w:p>
    <w:p w14:paraId="7F9FD273" w14:textId="77777777" w:rsidR="00127B04" w:rsidRDefault="00A50223">
      <w:pPr>
        <w:pStyle w:val="Compact"/>
        <w:numPr>
          <w:ilvl w:val="0"/>
          <w:numId w:val="34"/>
        </w:numPr>
        <w:spacing w:before="0" w:after="120" w:line="278" w:lineRule="auto"/>
        <w:jc w:val="both"/>
      </w:pPr>
      <w:r>
        <w:rPr>
          <w:b/>
          <w:bCs/>
        </w:rPr>
        <w:t>The three preset families noted uses.</w:t>
      </w:r>
      <w:r>
        <w:t xml:space="preserve"> </w:t>
      </w:r>
      <w:r>
        <w:rPr>
          <w:rStyle w:val="VerbatimChar"/>
          <w:rFonts w:ascii="Aptos" w:hAnsi="Aptos"/>
          <w:sz w:val="24"/>
        </w:rPr>
        <w:t>DataSummaryPreset</w:t>
      </w:r>
      <w:r>
        <w:t xml:space="preserve"> (quality check on a single dataset), </w:t>
      </w:r>
      <w:r>
        <w:rPr>
          <w:rStyle w:val="VerbatimChar"/>
          <w:rFonts w:ascii="Aptos" w:hAnsi="Aptos"/>
          <w:sz w:val="24"/>
        </w:rPr>
        <w:t>DataDriftPreset</w:t>
      </w:r>
      <w:r>
        <w:t xml:space="preserve"> (train-vs-test or train-vs-prod comparison), and </w:t>
      </w:r>
      <w:r>
        <w:rPr>
          <w:rStyle w:val="VerbatimChar"/>
          <w:rFonts w:ascii="Aptos" w:hAnsi="Aptos"/>
          <w:sz w:val="24"/>
        </w:rPr>
        <w:t>RegressionPreset</w:t>
      </w:r>
      <w:r>
        <w:t xml:space="preserve"> (error distribution on held-out predictions). The Tutorial 3 notebook exercises the first two; </w:t>
      </w:r>
      <w:r>
        <w:rPr>
          <w:rStyle w:val="VerbatimChar"/>
          <w:rFonts w:ascii="Aptos" w:hAnsi="Aptos"/>
          <w:sz w:val="24"/>
        </w:rPr>
        <w:t>RegressionPreset</w:t>
      </w:r>
      <w:r>
        <w:t xml:space="preserve"> is reserved for production-monitoring loops not yet wired in.</w:t>
      </w:r>
    </w:p>
    <w:p w14:paraId="3159774C" w14:textId="77777777" w:rsidR="00127B04" w:rsidRDefault="00A50223">
      <w:pPr>
        <w:pStyle w:val="FirstParagraph"/>
        <w:spacing w:line="320" w:lineRule="exact"/>
        <w:jc w:val="both"/>
      </w:pPr>
      <w:r>
        <w:rPr>
          <w:b/>
          <w:bCs/>
        </w:rPr>
        <w:t>What Evidently does not do.</w:t>
      </w:r>
      <w:r>
        <w:t xml:space="preserve"> It does not ingest data, schedule jobs, or raise alerts. It computes statistics over what you hand it. Integration with a scheduler (Airflow), a tracker (MLflow), or an alerting system is the caller’s responsibility. In noted, that glue is thin by design: Evidently is the stats engine; MLflow holds the run that the stats describe; Airflow runs the job that computes them.</w:t>
      </w:r>
    </w:p>
    <w:p w14:paraId="50425947" w14:textId="77777777" w:rsidR="00127B04" w:rsidRDefault="00A50223">
      <w:pPr>
        <w:pStyle w:val="BodyText"/>
        <w:spacing w:line="320" w:lineRule="exact"/>
        <w:jc w:val="both"/>
      </w:pPr>
      <w:r>
        <w:rPr>
          <w:b/>
          <w:bCs/>
        </w:rPr>
        <w:t>Tagging is the hinge.</w:t>
      </w:r>
      <w:r>
        <w:t xml:space="preserve"> Every snapshot in noted carries tags like </w:t>
      </w:r>
      <w:r>
        <w:rPr>
          <w:rStyle w:val="VerbatimChar"/>
          <w:rFonts w:ascii="Aptos" w:hAnsi="Aptos"/>
          <w:sz w:val="24"/>
        </w:rPr>
        <w:t>["data-quality", "jena-weather", "pipeline"]</w:t>
      </w:r>
      <w:r>
        <w:t xml:space="preserve"> or </w:t>
      </w:r>
      <w:r>
        <w:rPr>
          <w:rStyle w:val="VerbatimChar"/>
          <w:rFonts w:ascii="Aptos" w:hAnsi="Aptos"/>
          <w:sz w:val="24"/>
        </w:rPr>
        <w:t>["drift", "jena-weather", "run-1"]</w:t>
      </w:r>
      <w:r>
        <w:t>. Tags make snapshots filterable in the Evidently UI and scopable in the backend’s health endpoints. Without tags, the workspace becomes a flat pile of unlabelled snapshots that nobody can triage.</w:t>
      </w:r>
    </w:p>
    <w:p w14:paraId="1C67DB40" w14:textId="77777777" w:rsidR="00127B04" w:rsidRDefault="00A50223">
      <w:pPr>
        <w:pStyle w:val="Heading2"/>
        <w:spacing w:before="240" w:after="120" w:line="320" w:lineRule="exact"/>
        <w:jc w:val="both"/>
      </w:pPr>
      <w:bookmarkStart w:id="112" w:name="where-evidently-lives-in-the-notebook"/>
      <w:bookmarkStart w:id="113" w:name="_Toc227509152"/>
      <w:bookmarkEnd w:id="110"/>
      <w:r>
        <w:rPr>
          <w:rFonts w:ascii="Aptos" w:hAnsi="Aptos"/>
          <w:color w:val="4F81BD"/>
        </w:rPr>
        <w:lastRenderedPageBreak/>
        <w:t>5.2 Where Evidently lives in the notebook</w:t>
      </w:r>
      <w:bookmarkEnd w:id="113"/>
    </w:p>
    <w:p w14:paraId="5752F3A6" w14:textId="77777777" w:rsidR="00127B04" w:rsidRDefault="00A50223">
      <w:pPr>
        <w:pStyle w:val="FirstParagraph"/>
        <w:spacing w:line="320" w:lineRule="exact"/>
        <w:jc w:val="both"/>
      </w:pPr>
      <w:r>
        <w:t xml:space="preserve">The Tutorial 3 notebook exercises Evidently in two cells: </w:t>
      </w:r>
      <w:r>
        <w:rPr>
          <w:b/>
          <w:bCs/>
        </w:rPr>
        <w:t>cell 114</w:t>
      </w:r>
      <w:r>
        <w:t xml:space="preserve"> (data quality) and </w:t>
      </w:r>
      <w:r>
        <w:rPr>
          <w:b/>
          <w:bCs/>
        </w:rPr>
        <w:t>cell 119</w:t>
      </w:r>
      <w:r>
        <w:t xml:space="preserve"> (drift). Both connect to the same </w:t>
      </w:r>
      <w:r>
        <w:rPr>
          <w:rStyle w:val="VerbatimChar"/>
          <w:rFonts w:ascii="Aptos" w:hAnsi="Aptos"/>
          <w:sz w:val="24"/>
        </w:rPr>
        <w:t>RemoteWorkspace</w:t>
      </w:r>
      <w:r>
        <w:t xml:space="preserve"> at </w:t>
      </w:r>
      <w:r>
        <w:rPr>
          <w:rStyle w:val="VerbatimChar"/>
          <w:rFonts w:ascii="Aptos" w:hAnsi="Aptos"/>
          <w:sz w:val="24"/>
        </w:rPr>
        <w:t>http://noted-evidently:8000</w:t>
      </w:r>
      <w:r>
        <w:t>, both write into the same “Jena Weather” project, and both produce one snapshot per execution.</w:t>
      </w:r>
    </w:p>
    <w:p w14:paraId="245A197F" w14:textId="77777777" w:rsidR="00127B04" w:rsidRDefault="00A50223">
      <w:pPr>
        <w:pStyle w:val="Heading3"/>
        <w:spacing w:before="240" w:after="120" w:line="320" w:lineRule="exact"/>
        <w:jc w:val="both"/>
      </w:pPr>
      <w:bookmarkStart w:id="114" w:name="cell-114---data-quality"/>
      <w:bookmarkStart w:id="115" w:name="_Toc227509153"/>
      <w:r>
        <w:rPr>
          <w:color w:val="4F81BD"/>
        </w:rPr>
        <w:t>Cell 114 - data quality</w:t>
      </w:r>
      <w:bookmarkEnd w:id="115"/>
    </w:p>
    <w:p w14:paraId="2F90F015"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evidently </w:t>
      </w:r>
      <w:r>
        <w:rPr>
          <w:rStyle w:val="ImportTok"/>
          <w:sz w:val="20"/>
        </w:rPr>
        <w:t>import</w:t>
      </w:r>
      <w:r>
        <w:rPr>
          <w:rStyle w:val="NormalTok"/>
          <w:sz w:val="20"/>
        </w:rPr>
        <w:t xml:space="preserve"> Report, Dataset, DataDefinition</w:t>
      </w:r>
      <w:r>
        <w:rPr>
          <w:sz w:val="20"/>
        </w:rPr>
        <w:br/>
      </w:r>
      <w:r>
        <w:rPr>
          <w:rStyle w:val="ImportTok"/>
          <w:sz w:val="20"/>
        </w:rPr>
        <w:t>from</w:t>
      </w:r>
      <w:r>
        <w:rPr>
          <w:rStyle w:val="NormalTok"/>
          <w:sz w:val="20"/>
        </w:rPr>
        <w:t xml:space="preserve"> evidently.presets </w:t>
      </w:r>
      <w:r>
        <w:rPr>
          <w:rStyle w:val="ImportTok"/>
          <w:sz w:val="20"/>
        </w:rPr>
        <w:t>import</w:t>
      </w:r>
      <w:r>
        <w:rPr>
          <w:rStyle w:val="NormalTok"/>
          <w:sz w:val="20"/>
        </w:rPr>
        <w:t xml:space="preserve"> DataSummaryPreset</w:t>
      </w:r>
      <w:r>
        <w:rPr>
          <w:sz w:val="20"/>
        </w:rPr>
        <w:br/>
      </w:r>
      <w:r>
        <w:rPr>
          <w:rStyle w:val="ImportTok"/>
          <w:sz w:val="20"/>
        </w:rPr>
        <w:t>from</w:t>
      </w:r>
      <w:r>
        <w:rPr>
          <w:rStyle w:val="NormalTok"/>
          <w:sz w:val="20"/>
        </w:rPr>
        <w:t xml:space="preserve"> evidently.ui.workspace </w:t>
      </w:r>
      <w:r>
        <w:rPr>
          <w:rStyle w:val="ImportTok"/>
          <w:sz w:val="20"/>
        </w:rPr>
        <w:t>import</w:t>
      </w:r>
      <w:r>
        <w:rPr>
          <w:rStyle w:val="NormalTok"/>
          <w:sz w:val="20"/>
        </w:rPr>
        <w:t xml:space="preserve"> RemoteWorkspace</w:t>
      </w:r>
      <w:r>
        <w:rPr>
          <w:sz w:val="20"/>
        </w:rPr>
        <w:br/>
      </w:r>
      <w:r>
        <w:rPr>
          <w:sz w:val="20"/>
        </w:rPr>
        <w:br/>
      </w:r>
      <w:r>
        <w:rPr>
          <w:rStyle w:val="NormalTok"/>
          <w:sz w:val="20"/>
        </w:rPr>
        <w:t xml:space="preserve">ws </w:t>
      </w:r>
      <w:r>
        <w:rPr>
          <w:rStyle w:val="OperatorTok"/>
          <w:sz w:val="20"/>
        </w:rPr>
        <w:t>=</w:t>
      </w:r>
      <w:r>
        <w:rPr>
          <w:rStyle w:val="NormalTok"/>
          <w:sz w:val="20"/>
        </w:rPr>
        <w:t xml:space="preserve"> RemoteWorkspace(</w:t>
      </w:r>
      <w:r>
        <w:rPr>
          <w:rStyle w:val="StringTok"/>
          <w:sz w:val="20"/>
        </w:rPr>
        <w:t>"http://noted-evidently:8000"</w:t>
      </w:r>
      <w:r>
        <w:rPr>
          <w:rStyle w:val="NormalTok"/>
          <w:sz w:val="20"/>
        </w:rPr>
        <w:t>)</w:t>
      </w:r>
      <w:r>
        <w:rPr>
          <w:sz w:val="20"/>
        </w:rPr>
        <w:br/>
      </w:r>
      <w:r>
        <w:rPr>
          <w:rStyle w:val="CommentTok"/>
          <w:sz w:val="20"/>
        </w:rPr>
        <w:t># get or create project</w:t>
      </w:r>
      <w:r>
        <w:rPr>
          <w:sz w:val="20"/>
        </w:rPr>
        <w:br/>
      </w:r>
      <w:r>
        <w:rPr>
          <w:rStyle w:val="NormalTok"/>
          <w:sz w:val="20"/>
        </w:rPr>
        <w:t xml:space="preserve">projects </w:t>
      </w:r>
      <w:r>
        <w:rPr>
          <w:rStyle w:val="OperatorTok"/>
          <w:sz w:val="20"/>
        </w:rPr>
        <w:t>=</w:t>
      </w:r>
      <w:r>
        <w:rPr>
          <w:rStyle w:val="NormalTok"/>
          <w:sz w:val="20"/>
        </w:rPr>
        <w:t xml:space="preserve"> [p </w:t>
      </w:r>
      <w:r>
        <w:rPr>
          <w:rStyle w:val="ControlFlowTok"/>
          <w:sz w:val="20"/>
        </w:rPr>
        <w:t>for</w:t>
      </w:r>
      <w:r>
        <w:rPr>
          <w:rStyle w:val="NormalTok"/>
          <w:sz w:val="20"/>
        </w:rPr>
        <w:t xml:space="preserve"> p </w:t>
      </w:r>
      <w:r>
        <w:rPr>
          <w:rStyle w:val="KeywordTok"/>
          <w:sz w:val="20"/>
        </w:rPr>
        <w:t>in</w:t>
      </w:r>
      <w:r>
        <w:rPr>
          <w:rStyle w:val="NormalTok"/>
          <w:sz w:val="20"/>
        </w:rPr>
        <w:t xml:space="preserve"> ws.list_projects() </w:t>
      </w:r>
      <w:r>
        <w:rPr>
          <w:rStyle w:val="ControlFlowTok"/>
          <w:sz w:val="20"/>
        </w:rPr>
        <w:t>if</w:t>
      </w:r>
      <w:r>
        <w:rPr>
          <w:rStyle w:val="NormalTok"/>
          <w:sz w:val="20"/>
        </w:rPr>
        <w:t xml:space="preserve"> p.name </w:t>
      </w:r>
      <w:r>
        <w:rPr>
          <w:rStyle w:val="OperatorTok"/>
          <w:sz w:val="20"/>
        </w:rPr>
        <w:t>==</w:t>
      </w:r>
      <w:r>
        <w:rPr>
          <w:rStyle w:val="NormalTok"/>
          <w:sz w:val="20"/>
        </w:rPr>
        <w:t xml:space="preserve"> </w:t>
      </w:r>
      <w:r>
        <w:rPr>
          <w:rStyle w:val="StringTok"/>
          <w:sz w:val="20"/>
        </w:rPr>
        <w:t>"Jena Weather"</w:t>
      </w:r>
      <w:r>
        <w:rPr>
          <w:rStyle w:val="NormalTok"/>
          <w:sz w:val="20"/>
        </w:rPr>
        <w:t>]</w:t>
      </w:r>
      <w:r>
        <w:rPr>
          <w:sz w:val="20"/>
        </w:rPr>
        <w:br/>
      </w:r>
      <w:r>
        <w:rPr>
          <w:rStyle w:val="NormalTok"/>
          <w:sz w:val="20"/>
        </w:rPr>
        <w:t xml:space="preserve">project </w:t>
      </w:r>
      <w:r>
        <w:rPr>
          <w:rStyle w:val="OperatorTok"/>
          <w:sz w:val="20"/>
        </w:rPr>
        <w:t>=</w:t>
      </w:r>
      <w:r>
        <w:rPr>
          <w:rStyle w:val="NormalTok"/>
          <w:sz w:val="20"/>
        </w:rPr>
        <w:t xml:space="preserve"> projects[</w:t>
      </w:r>
      <w:r>
        <w:rPr>
          <w:rStyle w:val="DecValTok"/>
          <w:sz w:val="20"/>
        </w:rPr>
        <w:t>0</w:t>
      </w:r>
      <w:r>
        <w:rPr>
          <w:rStyle w:val="NormalTok"/>
          <w:sz w:val="20"/>
        </w:rPr>
        <w:t xml:space="preserve">] </w:t>
      </w:r>
      <w:r>
        <w:rPr>
          <w:rStyle w:val="ControlFlowTok"/>
          <w:sz w:val="20"/>
        </w:rPr>
        <w:t>if</w:t>
      </w:r>
      <w:r>
        <w:rPr>
          <w:rStyle w:val="NormalTok"/>
          <w:sz w:val="20"/>
        </w:rPr>
        <w:t xml:space="preserve"> projects </w:t>
      </w:r>
      <w:r>
        <w:rPr>
          <w:rStyle w:val="ControlFlowTok"/>
          <w:sz w:val="20"/>
        </w:rPr>
        <w:t>else</w:t>
      </w:r>
      <w:r>
        <w:rPr>
          <w:rStyle w:val="NormalTok"/>
          <w:sz w:val="20"/>
        </w:rPr>
        <w:t xml:space="preserve"> ws.create_project(</w:t>
      </w:r>
      <w:r>
        <w:rPr>
          <w:rStyle w:val="StringTok"/>
          <w:sz w:val="20"/>
        </w:rPr>
        <w:t>"Jena Weather"</w:t>
      </w:r>
      <w:r>
        <w:rPr>
          <w:rStyle w:val="NormalTok"/>
          <w:sz w:val="20"/>
        </w:rPr>
        <w:t>)</w:t>
      </w:r>
      <w:r>
        <w:rPr>
          <w:sz w:val="20"/>
        </w:rPr>
        <w:br/>
      </w:r>
      <w:r>
        <w:rPr>
          <w:sz w:val="20"/>
        </w:rPr>
        <w:br/>
      </w:r>
      <w:r>
        <w:rPr>
          <w:rStyle w:val="NormalTok"/>
          <w:sz w:val="20"/>
        </w:rPr>
        <w:t xml:space="preserve">summary_report </w:t>
      </w:r>
      <w:r>
        <w:rPr>
          <w:rStyle w:val="OperatorTok"/>
          <w:sz w:val="20"/>
        </w:rPr>
        <w:t>=</w:t>
      </w:r>
      <w:r>
        <w:rPr>
          <w:rStyle w:val="NormalTok"/>
          <w:sz w:val="20"/>
        </w:rPr>
        <w:t xml:space="preserve"> Report(metrics</w:t>
      </w:r>
      <w:r>
        <w:rPr>
          <w:rStyle w:val="OperatorTok"/>
          <w:sz w:val="20"/>
        </w:rPr>
        <w:t>=</w:t>
      </w:r>
      <w:r>
        <w:rPr>
          <w:rStyle w:val="NormalTok"/>
          <w:sz w:val="20"/>
        </w:rPr>
        <w:t>[DataSummaryPreset()],</w:t>
      </w:r>
      <w:r>
        <w:rPr>
          <w:sz w:val="20"/>
        </w:rPr>
        <w:br/>
      </w:r>
      <w:r>
        <w:rPr>
          <w:rStyle w:val="NormalTok"/>
          <w:sz w:val="20"/>
        </w:rPr>
        <w:t xml:space="preserve">                        tags</w:t>
      </w:r>
      <w:r>
        <w:rPr>
          <w:rStyle w:val="OperatorTok"/>
          <w:sz w:val="20"/>
        </w:rPr>
        <w:t>=</w:t>
      </w:r>
      <w:r>
        <w:rPr>
          <w:rStyle w:val="NormalTok"/>
          <w:sz w:val="20"/>
        </w:rPr>
        <w:t>[</w:t>
      </w:r>
      <w:r>
        <w:rPr>
          <w:rStyle w:val="StringTok"/>
          <w:sz w:val="20"/>
        </w:rPr>
        <w:t>"data-quality"</w:t>
      </w:r>
      <w:r>
        <w:rPr>
          <w:rStyle w:val="NormalTok"/>
          <w:sz w:val="20"/>
        </w:rPr>
        <w:t xml:space="preserve">, </w:t>
      </w:r>
      <w:r>
        <w:rPr>
          <w:rStyle w:val="StringTok"/>
          <w:sz w:val="20"/>
        </w:rPr>
        <w:t>"jena-weather"</w:t>
      </w:r>
      <w:r>
        <w:rPr>
          <w:rStyle w:val="NormalTok"/>
          <w:sz w:val="20"/>
        </w:rPr>
        <w:t xml:space="preserve">, </w:t>
      </w:r>
      <w:r>
        <w:rPr>
          <w:rStyle w:val="StringTok"/>
          <w:sz w:val="20"/>
        </w:rPr>
        <w:t>"run-1"</w:t>
      </w:r>
      <w:r>
        <w:rPr>
          <w:rStyle w:val="NormalTok"/>
          <w:sz w:val="20"/>
        </w:rPr>
        <w:t>])</w:t>
      </w:r>
      <w:r>
        <w:rPr>
          <w:sz w:val="20"/>
        </w:rPr>
        <w:br/>
      </w:r>
      <w:r>
        <w:rPr>
          <w:rStyle w:val="NormalTok"/>
          <w:sz w:val="20"/>
        </w:rPr>
        <w:t xml:space="preserve">snapshot </w:t>
      </w:r>
      <w:r>
        <w:rPr>
          <w:rStyle w:val="OperatorTok"/>
          <w:sz w:val="20"/>
        </w:rPr>
        <w:t>=</w:t>
      </w:r>
      <w:r>
        <w:rPr>
          <w:rStyle w:val="NormalTok"/>
          <w:sz w:val="20"/>
        </w:rPr>
        <w:t xml:space="preserve"> summary_report.run(current_data</w:t>
      </w:r>
      <w:r>
        <w:rPr>
          <w:rStyle w:val="OperatorTok"/>
          <w:sz w:val="20"/>
        </w:rPr>
        <w:t>=</w:t>
      </w:r>
      <w:r>
        <w:rPr>
          <w:rStyle w:val="NormalTok"/>
          <w:sz w:val="20"/>
        </w:rPr>
        <w:t>Dataset.from_pandas(df_features))</w:t>
      </w:r>
      <w:r>
        <w:rPr>
          <w:sz w:val="20"/>
        </w:rPr>
        <w:br/>
      </w:r>
      <w:r>
        <w:rPr>
          <w:rStyle w:val="NormalTok"/>
          <w:sz w:val="20"/>
        </w:rPr>
        <w:t>ws.add_run(project.</w:t>
      </w:r>
      <w:r>
        <w:rPr>
          <w:rStyle w:val="BuiltInTok"/>
          <w:sz w:val="20"/>
        </w:rPr>
        <w:t>id</w:t>
      </w:r>
      <w:r>
        <w:rPr>
          <w:rStyle w:val="NormalTok"/>
          <w:sz w:val="20"/>
        </w:rPr>
        <w:t>, snapshot, include_data</w:t>
      </w:r>
      <w:r>
        <w:rPr>
          <w:rStyle w:val="OperatorTok"/>
          <w:sz w:val="20"/>
        </w:rPr>
        <w:t>=</w:t>
      </w:r>
      <w:r>
        <w:rPr>
          <w:rStyle w:val="VariableTok"/>
          <w:sz w:val="20"/>
        </w:rPr>
        <w:t>False</w:t>
      </w:r>
      <w:r>
        <w:rPr>
          <w:rStyle w:val="NormalTok"/>
          <w:sz w:val="20"/>
        </w:rPr>
        <w:t>)</w:t>
      </w:r>
    </w:p>
    <w:p w14:paraId="66573263" w14:textId="77777777" w:rsidR="00127B04" w:rsidRDefault="00A50223">
      <w:pPr>
        <w:pStyle w:val="FirstParagraph"/>
        <w:spacing w:line="320" w:lineRule="exact"/>
        <w:jc w:val="both"/>
      </w:pPr>
      <w:r>
        <w:t xml:space="preserve">The point of this cell is to write a baseline quality snapshot against the training data </w:t>
      </w:r>
      <w:r>
        <w:rPr>
          <w:i/>
          <w:iCs/>
        </w:rPr>
        <w:t>before</w:t>
      </w:r>
      <w:r>
        <w:t xml:space="preserve"> any model is trained. The resulting snapshot surfaces distribution shapes, null counts, unique-value counts, and basic correlation. The Evidently UI (embedded in noted via the nginx proxy) renders it as a dashboard row that persists across sessions.</w:t>
      </w:r>
    </w:p>
    <w:p w14:paraId="3A34FB39" w14:textId="77777777" w:rsidR="00127B04" w:rsidRDefault="00A50223">
      <w:pPr>
        <w:pStyle w:val="BodyText"/>
        <w:spacing w:line="320" w:lineRule="exact"/>
        <w:jc w:val="both"/>
      </w:pPr>
      <w:r>
        <w:rPr>
          <w:rStyle w:val="VerbatimChar"/>
          <w:rFonts w:ascii="Aptos" w:hAnsi="Aptos"/>
          <w:sz w:val="24"/>
        </w:rPr>
        <w:t>include_data=False</w:t>
      </w:r>
      <w:r>
        <w:t xml:space="preserve"> means the snapshot carries only aggregates, not the raw rows. This keeps the </w:t>
      </w:r>
      <w:r>
        <w:rPr>
          <w:rStyle w:val="VerbatimChar"/>
          <w:rFonts w:ascii="Aptos" w:hAnsi="Aptos"/>
          <w:sz w:val="24"/>
        </w:rPr>
        <w:t>evidently-data</w:t>
      </w:r>
      <w:r>
        <w:t xml:space="preserve"> volume compact and avoids re-storing the dataset the DVC layer already has.</w:t>
      </w:r>
    </w:p>
    <w:p w14:paraId="1D968BD5" w14:textId="77777777" w:rsidR="00127B04" w:rsidRDefault="00A50223">
      <w:pPr>
        <w:pStyle w:val="Heading3"/>
        <w:spacing w:before="240" w:after="120" w:line="320" w:lineRule="exact"/>
        <w:jc w:val="both"/>
      </w:pPr>
      <w:bookmarkStart w:id="116" w:name="cell-119---drift-report"/>
      <w:bookmarkStart w:id="117" w:name="_Toc227509154"/>
      <w:bookmarkEnd w:id="114"/>
      <w:r>
        <w:rPr>
          <w:color w:val="4F81BD"/>
        </w:rPr>
        <w:t>Cell 119 - drift report</w:t>
      </w:r>
      <w:bookmarkEnd w:id="117"/>
    </w:p>
    <w:p w14:paraId="337F20DA"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evidently.presets </w:t>
      </w:r>
      <w:r>
        <w:rPr>
          <w:rStyle w:val="ImportTok"/>
          <w:sz w:val="20"/>
        </w:rPr>
        <w:t>import</w:t>
      </w:r>
      <w:r>
        <w:rPr>
          <w:rStyle w:val="NormalTok"/>
          <w:sz w:val="20"/>
        </w:rPr>
        <w:t xml:space="preserve"> DataDriftPreset</w:t>
      </w:r>
      <w:r>
        <w:rPr>
          <w:sz w:val="20"/>
        </w:rPr>
        <w:br/>
      </w:r>
      <w:r>
        <w:rPr>
          <w:sz w:val="20"/>
        </w:rPr>
        <w:br/>
      </w:r>
      <w:r>
        <w:rPr>
          <w:rStyle w:val="NormalTok"/>
          <w:sz w:val="20"/>
        </w:rPr>
        <w:t xml:space="preserve">ref_dataset </w:t>
      </w:r>
      <w:r>
        <w:rPr>
          <w:rStyle w:val="OperatorTok"/>
          <w:sz w:val="20"/>
        </w:rPr>
        <w:t>=</w:t>
      </w:r>
      <w:r>
        <w:rPr>
          <w:rStyle w:val="NormalTok"/>
          <w:sz w:val="20"/>
        </w:rPr>
        <w:t xml:space="preserve"> Dataset.from_pandas(df_train[feature_cols])</w:t>
      </w:r>
      <w:r>
        <w:rPr>
          <w:sz w:val="20"/>
        </w:rPr>
        <w:br/>
      </w:r>
      <w:r>
        <w:rPr>
          <w:rStyle w:val="NormalTok"/>
          <w:sz w:val="20"/>
        </w:rPr>
        <w:t xml:space="preserve">cur_dataset </w:t>
      </w:r>
      <w:r>
        <w:rPr>
          <w:rStyle w:val="OperatorTok"/>
          <w:sz w:val="20"/>
        </w:rPr>
        <w:t>=</w:t>
      </w:r>
      <w:r>
        <w:rPr>
          <w:rStyle w:val="NormalTok"/>
          <w:sz w:val="20"/>
        </w:rPr>
        <w:t xml:space="preserve"> Dataset.from_pandas(df_test[feature_cols])</w:t>
      </w:r>
      <w:r>
        <w:rPr>
          <w:sz w:val="20"/>
        </w:rPr>
        <w:br/>
      </w:r>
      <w:r>
        <w:rPr>
          <w:rStyle w:val="NormalTok"/>
          <w:sz w:val="20"/>
        </w:rPr>
        <w:t xml:space="preserve">drift_report </w:t>
      </w:r>
      <w:r>
        <w:rPr>
          <w:rStyle w:val="OperatorTok"/>
          <w:sz w:val="20"/>
        </w:rPr>
        <w:t>=</w:t>
      </w:r>
      <w:r>
        <w:rPr>
          <w:rStyle w:val="NormalTok"/>
          <w:sz w:val="20"/>
        </w:rPr>
        <w:t xml:space="preserve"> Report(metrics</w:t>
      </w:r>
      <w:r>
        <w:rPr>
          <w:rStyle w:val="OperatorTok"/>
          <w:sz w:val="20"/>
        </w:rPr>
        <w:t>=</w:t>
      </w:r>
      <w:r>
        <w:rPr>
          <w:rStyle w:val="NormalTok"/>
          <w:sz w:val="20"/>
        </w:rPr>
        <w:t>[DataDriftPreset()],</w:t>
      </w:r>
      <w:r>
        <w:rPr>
          <w:sz w:val="20"/>
        </w:rPr>
        <w:br/>
      </w:r>
      <w:r>
        <w:rPr>
          <w:rStyle w:val="NormalTok"/>
          <w:sz w:val="20"/>
        </w:rPr>
        <w:t xml:space="preserve">                      tags</w:t>
      </w:r>
      <w:r>
        <w:rPr>
          <w:rStyle w:val="OperatorTok"/>
          <w:sz w:val="20"/>
        </w:rPr>
        <w:t>=</w:t>
      </w:r>
      <w:r>
        <w:rPr>
          <w:rStyle w:val="NormalTok"/>
          <w:sz w:val="20"/>
        </w:rPr>
        <w:t>[</w:t>
      </w:r>
      <w:r>
        <w:rPr>
          <w:rStyle w:val="StringTok"/>
          <w:sz w:val="20"/>
        </w:rPr>
        <w:t>"drift"</w:t>
      </w:r>
      <w:r>
        <w:rPr>
          <w:rStyle w:val="NormalTok"/>
          <w:sz w:val="20"/>
        </w:rPr>
        <w:t xml:space="preserve">, </w:t>
      </w:r>
      <w:r>
        <w:rPr>
          <w:rStyle w:val="StringTok"/>
          <w:sz w:val="20"/>
        </w:rPr>
        <w:t>"jena-weather"</w:t>
      </w:r>
      <w:r>
        <w:rPr>
          <w:rStyle w:val="NormalTok"/>
          <w:sz w:val="20"/>
        </w:rPr>
        <w:t xml:space="preserve">, </w:t>
      </w:r>
      <w:r>
        <w:rPr>
          <w:rStyle w:val="StringTok"/>
          <w:sz w:val="20"/>
        </w:rPr>
        <w:t>"run-1"</w:t>
      </w:r>
      <w:r>
        <w:rPr>
          <w:rStyle w:val="NormalTok"/>
          <w:sz w:val="20"/>
        </w:rPr>
        <w:t>])</w:t>
      </w:r>
      <w:r>
        <w:rPr>
          <w:sz w:val="20"/>
        </w:rPr>
        <w:br/>
      </w:r>
      <w:r>
        <w:rPr>
          <w:rStyle w:val="NormalTok"/>
          <w:sz w:val="20"/>
        </w:rPr>
        <w:t xml:space="preserve">snapshot </w:t>
      </w:r>
      <w:r>
        <w:rPr>
          <w:rStyle w:val="OperatorTok"/>
          <w:sz w:val="20"/>
        </w:rPr>
        <w:t>=</w:t>
      </w:r>
      <w:r>
        <w:rPr>
          <w:rStyle w:val="NormalTok"/>
          <w:sz w:val="20"/>
        </w:rPr>
        <w:t xml:space="preserve"> drift_report.run(current_data</w:t>
      </w:r>
      <w:r>
        <w:rPr>
          <w:rStyle w:val="OperatorTok"/>
          <w:sz w:val="20"/>
        </w:rPr>
        <w:t>=</w:t>
      </w:r>
      <w:r>
        <w:rPr>
          <w:rStyle w:val="NormalTok"/>
          <w:sz w:val="20"/>
        </w:rPr>
        <w:t>cur_dataset, reference_data</w:t>
      </w:r>
      <w:r>
        <w:rPr>
          <w:rStyle w:val="OperatorTok"/>
          <w:sz w:val="20"/>
        </w:rPr>
        <w:t>=</w:t>
      </w:r>
      <w:r>
        <w:rPr>
          <w:rStyle w:val="NormalTok"/>
          <w:sz w:val="20"/>
        </w:rPr>
        <w:t>ref_dataset)</w:t>
      </w:r>
      <w:r>
        <w:rPr>
          <w:sz w:val="20"/>
        </w:rPr>
        <w:br/>
      </w:r>
      <w:r>
        <w:rPr>
          <w:rStyle w:val="NormalTok"/>
          <w:sz w:val="20"/>
        </w:rPr>
        <w:t>ws.add_run(project.</w:t>
      </w:r>
      <w:r>
        <w:rPr>
          <w:rStyle w:val="BuiltInTok"/>
          <w:sz w:val="20"/>
        </w:rPr>
        <w:t>id</w:t>
      </w:r>
      <w:r>
        <w:rPr>
          <w:rStyle w:val="NormalTok"/>
          <w:sz w:val="20"/>
        </w:rPr>
        <w:t>, snapshot, include_data</w:t>
      </w:r>
      <w:r>
        <w:rPr>
          <w:rStyle w:val="OperatorTok"/>
          <w:sz w:val="20"/>
        </w:rPr>
        <w:t>=</w:t>
      </w:r>
      <w:r>
        <w:rPr>
          <w:rStyle w:val="VariableTok"/>
          <w:sz w:val="20"/>
        </w:rPr>
        <w:t>False</w:t>
      </w:r>
      <w:r>
        <w:rPr>
          <w:rStyle w:val="NormalTok"/>
          <w:sz w:val="20"/>
        </w:rPr>
        <w:t>)</w:t>
      </w:r>
    </w:p>
    <w:p w14:paraId="2F1C270F" w14:textId="77777777" w:rsidR="00127B04" w:rsidRDefault="00A50223">
      <w:pPr>
        <w:pStyle w:val="FirstParagraph"/>
        <w:spacing w:line="320" w:lineRule="exact"/>
        <w:jc w:val="both"/>
      </w:pPr>
      <w:r>
        <w:t xml:space="preserve">This is a train-vs-test drift check. Reference = train split, current = test split. </w:t>
      </w:r>
      <w:r>
        <w:rPr>
          <w:rStyle w:val="VerbatimChar"/>
          <w:rFonts w:ascii="Aptos" w:hAnsi="Aptos"/>
          <w:sz w:val="24"/>
        </w:rPr>
        <w:t>DataDriftPreset</w:t>
      </w:r>
      <w:r>
        <w:t xml:space="preserve"> computes per-feature distribution divergence (PSI / Wasserstein / chi-</w:t>
      </w:r>
      <w:r>
        <w:lastRenderedPageBreak/>
        <w:t xml:space="preserve">squared depending on dtype) and a rolled-up </w:t>
      </w:r>
      <w:r>
        <w:rPr>
          <w:rStyle w:val="VerbatimChar"/>
          <w:rFonts w:ascii="Aptos" w:hAnsi="Aptos"/>
          <w:sz w:val="24"/>
        </w:rPr>
        <w:t>dataset_drift_share</w:t>
      </w:r>
      <w:r>
        <w:t xml:space="preserve"> metric. The UI renders red for features whose drift score exceeds the preset’s threshold.</w:t>
      </w:r>
    </w:p>
    <w:p w14:paraId="66133873" w14:textId="77777777" w:rsidR="00127B04" w:rsidRDefault="00A50223">
      <w:pPr>
        <w:pStyle w:val="BodyText"/>
        <w:spacing w:line="320" w:lineRule="exact"/>
        <w:jc w:val="both"/>
      </w:pPr>
      <w:r>
        <w:t xml:space="preserve">At v0.1 of this manual, </w:t>
      </w:r>
      <w:r>
        <w:rPr>
          <w:b/>
          <w:bCs/>
        </w:rPr>
        <w:t>cell 119 does not link the snapshot to the MLflow run_id</w:t>
      </w:r>
      <w:r>
        <w:t xml:space="preserve"> - that linkage exists only in the Airflow DAG. The notebook path therefore produces an orphaned drift snapshot from the Compose/Time Machine perspective: visible in Evidently, but not cross-navigable to the training run that produced the model. Closing this gap is a one-line change (</w:t>
      </w:r>
      <w:r>
        <w:rPr>
          <w:rStyle w:val="VerbatimChar"/>
          <w:rFonts w:ascii="Aptos" w:hAnsi="Aptos"/>
          <w:sz w:val="24"/>
        </w:rPr>
        <w:t>metadata={"run_id": active_run_id}</w:t>
      </w:r>
      <w:r>
        <w:t xml:space="preserve"> on the Report) tracked for future work.</w:t>
      </w:r>
    </w:p>
    <w:p w14:paraId="0A6970FE" w14:textId="77777777" w:rsidR="00127B04" w:rsidRDefault="00A50223">
      <w:pPr>
        <w:pStyle w:val="BodyText"/>
        <w:spacing w:line="320" w:lineRule="exact"/>
        <w:jc w:val="both"/>
      </w:pPr>
      <w:r>
        <w:rPr>
          <w:b/>
          <w:bCs/>
        </w:rPr>
        <w:t>Known runtime caveat.</w:t>
      </w:r>
      <w:r>
        <w:t xml:space="preserve"> Both cells assume </w:t>
      </w:r>
      <w:r>
        <w:rPr>
          <w:rStyle w:val="VerbatimChar"/>
          <w:rFonts w:ascii="Aptos" w:hAnsi="Aptos"/>
          <w:sz w:val="24"/>
        </w:rPr>
        <w:t>df_train</w:t>
      </w:r>
      <w:r>
        <w:t xml:space="preserve">, </w:t>
      </w:r>
      <w:r>
        <w:rPr>
          <w:rStyle w:val="VerbatimChar"/>
          <w:rFonts w:ascii="Aptos" w:hAnsi="Aptos"/>
          <w:sz w:val="24"/>
        </w:rPr>
        <w:t>df_test</w:t>
      </w:r>
      <w:r>
        <w:t xml:space="preserve">, and </w:t>
      </w:r>
      <w:r>
        <w:rPr>
          <w:rStyle w:val="VerbatimChar"/>
          <w:rFonts w:ascii="Aptos" w:hAnsi="Aptos"/>
          <w:sz w:val="24"/>
        </w:rPr>
        <w:t>final_feature_cols</w:t>
      </w:r>
      <w:r>
        <w:t xml:space="preserve"> are live in the kernel namespace. If the kernel was restarted between training and cell 114/119, those variables are gone and the cell raises </w:t>
      </w:r>
      <w:r>
        <w:rPr>
          <w:rStyle w:val="VerbatimChar"/>
          <w:rFonts w:ascii="Aptos" w:hAnsi="Aptos"/>
          <w:sz w:val="24"/>
        </w:rPr>
        <w:t>NameError: name 'final_feature_cols' is not defined</w:t>
      </w:r>
      <w:r>
        <w:t>. The workaround is “Run All” from the top before reaching cells 114/119. This is a user-observable Run All vs Run Manager foot-gun addressed in Chapter 6.</w:t>
      </w:r>
    </w:p>
    <w:p w14:paraId="0A207241" w14:textId="77777777" w:rsidR="00127B04" w:rsidRDefault="00A50223">
      <w:pPr>
        <w:pStyle w:val="Heading2"/>
        <w:spacing w:before="240" w:after="120" w:line="320" w:lineRule="exact"/>
        <w:jc w:val="both"/>
      </w:pPr>
      <w:bookmarkStart w:id="118" w:name="how-noted-bridges-to-evidently"/>
      <w:bookmarkStart w:id="119" w:name="_Toc227509155"/>
      <w:bookmarkEnd w:id="112"/>
      <w:bookmarkEnd w:id="116"/>
      <w:r>
        <w:rPr>
          <w:rFonts w:ascii="Aptos" w:hAnsi="Aptos"/>
          <w:color w:val="4F81BD"/>
        </w:rPr>
        <w:t>5.3 How noted bridges to Evidently</w:t>
      </w:r>
      <w:bookmarkEnd w:id="119"/>
    </w:p>
    <w:p w14:paraId="19CBE103" w14:textId="77777777" w:rsidR="00127B04" w:rsidRDefault="00A50223">
      <w:pPr>
        <w:pStyle w:val="FirstParagraph"/>
        <w:spacing w:line="320" w:lineRule="exact"/>
        <w:jc w:val="both"/>
      </w:pPr>
      <w:r>
        <w:t>noted treats Evidently as a thin integration: the charts live in the Evidently UI, the health signal lives in noted. The bridge is three pieces: an embedded service, a health-endpoint shim in the backend, and a tree-node dot in the frontend.</w:t>
      </w:r>
    </w:p>
    <w:p w14:paraId="3D83E8D0" w14:textId="77777777" w:rsidR="00127B04" w:rsidRDefault="00A50223">
      <w:pPr>
        <w:pStyle w:val="Heading3"/>
        <w:spacing w:before="240" w:after="120" w:line="320" w:lineRule="exact"/>
        <w:jc w:val="both"/>
      </w:pPr>
      <w:bookmarkStart w:id="120" w:name="the-evidently-service"/>
      <w:bookmarkStart w:id="121" w:name="_Toc227509156"/>
      <w:r>
        <w:rPr>
          <w:color w:val="4F81BD"/>
        </w:rPr>
        <w:t>5.3.1 The Evidently service</w:t>
      </w:r>
      <w:bookmarkEnd w:id="121"/>
    </w:p>
    <w:p w14:paraId="08873A4C" w14:textId="77777777" w:rsidR="00127B04" w:rsidRDefault="00A50223">
      <w:pPr>
        <w:pStyle w:val="FirstParagraph"/>
        <w:spacing w:line="320" w:lineRule="exact"/>
        <w:jc w:val="both"/>
      </w:pPr>
      <w:r>
        <w:rPr>
          <w:rStyle w:val="VerbatimChar"/>
          <w:rFonts w:ascii="Aptos" w:hAnsi="Aptos"/>
          <w:sz w:val="24"/>
        </w:rPr>
        <w:t>services/docker-compose.yml:308-318</w:t>
      </w:r>
      <w:r>
        <w:t>:</w:t>
      </w:r>
    </w:p>
    <w:p w14:paraId="46D43B11"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FunctionTok"/>
          <w:sz w:val="20"/>
        </w:rPr>
        <w:t>evidently</w:t>
      </w:r>
      <w:r>
        <w:rPr>
          <w:rStyle w:val="KeywordTok"/>
          <w:sz w:val="20"/>
        </w:rPr>
        <w:t>:</w:t>
      </w:r>
      <w:r>
        <w:rPr>
          <w:sz w:val="20"/>
        </w:rPr>
        <w:br/>
      </w:r>
      <w:r>
        <w:rPr>
          <w:rStyle w:val="AttributeTok"/>
          <w:sz w:val="20"/>
        </w:rPr>
        <w:t xml:space="preserve">  </w:t>
      </w:r>
      <w:r>
        <w:rPr>
          <w:rStyle w:val="FunctionTok"/>
          <w:sz w:val="20"/>
        </w:rPr>
        <w:t>image</w:t>
      </w:r>
      <w:r>
        <w:rPr>
          <w:rStyle w:val="KeywordTok"/>
          <w:sz w:val="20"/>
        </w:rPr>
        <w:t>:</w:t>
      </w:r>
      <w:r>
        <w:rPr>
          <w:rStyle w:val="AttributeTok"/>
          <w:sz w:val="20"/>
        </w:rPr>
        <w:t xml:space="preserve"> evidently/evidently-service:latest</w:t>
      </w:r>
      <w:r>
        <w:rPr>
          <w:sz w:val="20"/>
        </w:rPr>
        <w:br/>
      </w:r>
      <w:r>
        <w:rPr>
          <w:rStyle w:val="AttributeTok"/>
          <w:sz w:val="20"/>
        </w:rPr>
        <w:t xml:space="preserve">  </w:t>
      </w:r>
      <w:r>
        <w:rPr>
          <w:rStyle w:val="FunctionTok"/>
          <w:sz w:val="20"/>
        </w:rPr>
        <w:t>container_name</w:t>
      </w:r>
      <w:r>
        <w:rPr>
          <w:rStyle w:val="KeywordTok"/>
          <w:sz w:val="20"/>
        </w:rPr>
        <w:t>:</w:t>
      </w:r>
      <w:r>
        <w:rPr>
          <w:rStyle w:val="AttributeTok"/>
          <w:sz w:val="20"/>
        </w:rPr>
        <w:t xml:space="preserve"> noted-evidently</w:t>
      </w:r>
      <w:r>
        <w:rPr>
          <w:sz w:val="20"/>
        </w:rPr>
        <w:br/>
      </w:r>
      <w:r>
        <w:rPr>
          <w:rStyle w:val="AttributeTok"/>
          <w:sz w:val="20"/>
        </w:rPr>
        <w:t xml:space="preserve">  </w:t>
      </w:r>
      <w:r>
        <w:rPr>
          <w:rStyle w:val="FunctionTok"/>
          <w:sz w:val="20"/>
        </w:rPr>
        <w:t>ports</w:t>
      </w:r>
      <w:r>
        <w:rPr>
          <w:rStyle w:val="KeywordTok"/>
          <w:sz w:val="20"/>
        </w:rPr>
        <w:t>:</w:t>
      </w:r>
      <w:r>
        <w:rPr>
          <w:sz w:val="20"/>
        </w:rPr>
        <w:br/>
      </w:r>
      <w:r>
        <w:rPr>
          <w:rStyle w:val="AttributeTok"/>
          <w:sz w:val="20"/>
        </w:rPr>
        <w:t xml:space="preserve">    </w:t>
      </w:r>
      <w:r>
        <w:rPr>
          <w:rStyle w:val="KeywordTok"/>
          <w:sz w:val="20"/>
        </w:rPr>
        <w:t>-</w:t>
      </w:r>
      <w:r>
        <w:rPr>
          <w:rStyle w:val="AttributeTok"/>
          <w:sz w:val="20"/>
        </w:rPr>
        <w:t xml:space="preserve"> </w:t>
      </w:r>
      <w:r>
        <w:rPr>
          <w:rStyle w:val="StringTok"/>
          <w:sz w:val="20"/>
        </w:rPr>
        <w:t>"8009:8000"</w:t>
      </w:r>
      <w:r>
        <w:rPr>
          <w:sz w:val="20"/>
        </w:rPr>
        <w:br/>
      </w:r>
      <w:r>
        <w:rPr>
          <w:rStyle w:val="AttributeTok"/>
          <w:sz w:val="20"/>
        </w:rPr>
        <w:t xml:space="preserve">  </w:t>
      </w:r>
      <w:r>
        <w:rPr>
          <w:rStyle w:val="FunctionTok"/>
          <w:sz w:val="20"/>
        </w:rPr>
        <w:t>volumes</w:t>
      </w:r>
      <w:r>
        <w:rPr>
          <w:rStyle w:val="KeywordTok"/>
          <w:sz w:val="20"/>
        </w:rPr>
        <w:t>:</w:t>
      </w:r>
      <w:r>
        <w:rPr>
          <w:sz w:val="20"/>
        </w:rPr>
        <w:br/>
      </w:r>
      <w:r>
        <w:rPr>
          <w:rStyle w:val="AttributeTok"/>
          <w:sz w:val="20"/>
        </w:rPr>
        <w:t xml:space="preserve">    </w:t>
      </w:r>
      <w:r>
        <w:rPr>
          <w:rStyle w:val="KeywordTok"/>
          <w:sz w:val="20"/>
        </w:rPr>
        <w:t>-</w:t>
      </w:r>
      <w:r>
        <w:rPr>
          <w:rStyle w:val="AttributeTok"/>
          <w:sz w:val="20"/>
        </w:rPr>
        <w:t xml:space="preserve"> evidently-data:/app/workspace</w:t>
      </w:r>
    </w:p>
    <w:p w14:paraId="56EAE3A0" w14:textId="77777777" w:rsidR="00127B04" w:rsidRDefault="00A50223">
      <w:pPr>
        <w:pStyle w:val="FirstParagraph"/>
        <w:spacing w:line="320" w:lineRule="exact"/>
        <w:jc w:val="both"/>
      </w:pPr>
      <w:r>
        <w:t xml:space="preserve">The service runs the official Evidently HTTP server. Workspace data (projects, snapshots, tags) persists in the </w:t>
      </w:r>
      <w:r>
        <w:rPr>
          <w:rStyle w:val="VerbatimChar"/>
          <w:rFonts w:ascii="Aptos" w:hAnsi="Aptos"/>
          <w:sz w:val="24"/>
        </w:rPr>
        <w:t>evidently-data</w:t>
      </w:r>
      <w:r>
        <w:t xml:space="preserve"> named volume, declared at line 345. The volume was added after a container rebuild was found to wipe an entire notebook-run’s snapshots - the workspace was previously ephemeral with no user warning.</w:t>
      </w:r>
    </w:p>
    <w:p w14:paraId="0C2B52E9" w14:textId="77777777" w:rsidR="00127B04" w:rsidRDefault="00A50223">
      <w:pPr>
        <w:pStyle w:val="BodyText"/>
        <w:spacing w:line="320" w:lineRule="exact"/>
        <w:jc w:val="both"/>
      </w:pPr>
      <w:r>
        <w:t xml:space="preserve">The port mapping </w:t>
      </w:r>
      <w:r>
        <w:rPr>
          <w:rStyle w:val="VerbatimChar"/>
          <w:rFonts w:ascii="Aptos" w:hAnsi="Aptos"/>
          <w:sz w:val="24"/>
        </w:rPr>
        <w:t>8009:8000</w:t>
      </w:r>
      <w:r>
        <w:t xml:space="preserve"> exposes the service on the host for debug inspection. Inside the compose network, other services reach it as </w:t>
      </w:r>
      <w:r>
        <w:rPr>
          <w:rStyle w:val="VerbatimChar"/>
          <w:rFonts w:ascii="Aptos" w:hAnsi="Aptos"/>
          <w:sz w:val="24"/>
        </w:rPr>
        <w:t>http://noted-evidently:8000</w:t>
      </w:r>
      <w:r>
        <w:t>, which is what the notebook cells use.</w:t>
      </w:r>
    </w:p>
    <w:p w14:paraId="751869B1" w14:textId="77777777" w:rsidR="00127B04" w:rsidRDefault="00A50223">
      <w:pPr>
        <w:pStyle w:val="Heading3"/>
        <w:spacing w:before="240" w:after="120" w:line="320" w:lineRule="exact"/>
        <w:jc w:val="both"/>
      </w:pPr>
      <w:bookmarkStart w:id="122" w:name="nginx-proxy-and-the-service-tab"/>
      <w:bookmarkStart w:id="123" w:name="_Toc227509157"/>
      <w:bookmarkEnd w:id="120"/>
      <w:r>
        <w:rPr>
          <w:color w:val="4F81BD"/>
        </w:rPr>
        <w:t>5.3.2 Nginx proxy and the Service tab</w:t>
      </w:r>
      <w:bookmarkEnd w:id="123"/>
    </w:p>
    <w:p w14:paraId="449B9C38" w14:textId="77777777" w:rsidR="00127B04" w:rsidRDefault="00A50223">
      <w:pPr>
        <w:pStyle w:val="FirstParagraph"/>
        <w:spacing w:line="320" w:lineRule="exact"/>
        <w:jc w:val="both"/>
      </w:pPr>
      <w:r>
        <w:rPr>
          <w:rStyle w:val="VerbatimChar"/>
          <w:rFonts w:ascii="Aptos" w:hAnsi="Aptos"/>
          <w:sz w:val="24"/>
        </w:rPr>
        <w:t>services/nginx/nginx.conf:157-188</w:t>
      </w:r>
      <w:r>
        <w:t xml:space="preserve"> defines the </w:t>
      </w:r>
      <w:r>
        <w:rPr>
          <w:rStyle w:val="VerbatimChar"/>
          <w:rFonts w:ascii="Aptos" w:hAnsi="Aptos"/>
          <w:sz w:val="24"/>
        </w:rPr>
        <w:t>/evidently/</w:t>
      </w:r>
      <w:r>
        <w:t xml:space="preserve"> location block:</w:t>
      </w:r>
    </w:p>
    <w:p w14:paraId="20C4DFFF"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lastRenderedPageBreak/>
        <w:t>location = /evidently { return 301 /evidently/; }</w:t>
      </w:r>
      <w:r>
        <w:rPr>
          <w:sz w:val="20"/>
        </w:rPr>
        <w:br/>
      </w:r>
      <w:r>
        <w:rPr>
          <w:rStyle w:val="VerbatimChar"/>
          <w:sz w:val="20"/>
        </w:rPr>
        <w:t>location ^~ /evidently/ {</w:t>
      </w:r>
      <w:r>
        <w:rPr>
          <w:sz w:val="20"/>
        </w:rPr>
        <w:br/>
      </w:r>
      <w:r>
        <w:rPr>
          <w:rStyle w:val="VerbatimChar"/>
          <w:sz w:val="20"/>
        </w:rPr>
        <w:t xml:space="preserve">    proxy_pass http://evidently:8000/;</w:t>
      </w:r>
      <w:r>
        <w:rPr>
          <w:sz w:val="20"/>
        </w:rPr>
        <w:br/>
      </w:r>
      <w:r>
        <w:rPr>
          <w:rStyle w:val="VerbatimChar"/>
          <w:sz w:val="20"/>
        </w:rPr>
        <w:t xml:space="preserve">    sub_filter '"/api/' '"/evidently/api/';</w:t>
      </w:r>
      <w:r>
        <w:rPr>
          <w:sz w:val="20"/>
        </w:rPr>
        <w:br/>
      </w:r>
      <w:r>
        <w:rPr>
          <w:rStyle w:val="VerbatimChar"/>
          <w:sz w:val="20"/>
        </w:rPr>
        <w:t xml:space="preserve">    sub_filter_once off;</w:t>
      </w:r>
      <w:r>
        <w:rPr>
          <w:sz w:val="20"/>
        </w:rPr>
        <w:br/>
      </w:r>
      <w:r>
        <w:rPr>
          <w:rStyle w:val="VerbatimChar"/>
          <w:sz w:val="20"/>
        </w:rPr>
        <w:t>}</w:t>
      </w:r>
    </w:p>
    <w:p w14:paraId="3BD1F056" w14:textId="77777777" w:rsidR="00127B04" w:rsidRDefault="00A50223">
      <w:pPr>
        <w:pStyle w:val="FirstParagraph"/>
        <w:spacing w:line="320" w:lineRule="exact"/>
        <w:jc w:val="both"/>
      </w:pPr>
      <w:r>
        <w:t xml:space="preserve">The </w:t>
      </w:r>
      <w:r>
        <w:rPr>
          <w:rStyle w:val="VerbatimChar"/>
          <w:rFonts w:ascii="Aptos" w:hAnsi="Aptos"/>
          <w:sz w:val="24"/>
        </w:rPr>
        <w:t>sub_filter</w:t>
      </w:r>
      <w:r>
        <w:t xml:space="preserve"> is a subpath-aware rewrite: Evidently’s SPA hardcodes </w:t>
      </w:r>
      <w:r>
        <w:rPr>
          <w:rStyle w:val="VerbatimChar"/>
          <w:rFonts w:ascii="Aptos" w:hAnsi="Aptos"/>
          <w:sz w:val="24"/>
        </w:rPr>
        <w:t>/api/</w:t>
      </w:r>
      <w:r>
        <w:t xml:space="preserve"> as the base path for its own AJAX calls, so the proxy rewrites it to </w:t>
      </w:r>
      <w:r>
        <w:rPr>
          <w:rStyle w:val="VerbatimChar"/>
          <w:rFonts w:ascii="Aptos" w:hAnsi="Aptos"/>
          <w:sz w:val="24"/>
        </w:rPr>
        <w:t>/evidently/api/</w:t>
      </w:r>
      <w:r>
        <w:t xml:space="preserve"> on the fly. Without this, the embedded UI would send API calls to noted’s own </w:t>
      </w:r>
      <w:r>
        <w:rPr>
          <w:rStyle w:val="VerbatimChar"/>
          <w:rFonts w:ascii="Aptos" w:hAnsi="Aptos"/>
          <w:sz w:val="24"/>
        </w:rPr>
        <w:t>/api/</w:t>
      </w:r>
      <w:r>
        <w:t xml:space="preserve"> namespace and collapse into 404s.</w:t>
      </w:r>
    </w:p>
    <w:p w14:paraId="7FFDDDA4" w14:textId="77777777" w:rsidR="00127B04" w:rsidRDefault="00A50223">
      <w:pPr>
        <w:pStyle w:val="BodyText"/>
        <w:spacing w:line="320" w:lineRule="exact"/>
        <w:jc w:val="both"/>
      </w:pPr>
      <w:r>
        <w:rPr>
          <w:rStyle w:val="VerbatimChar"/>
          <w:rFonts w:ascii="Aptos" w:hAnsi="Aptos"/>
          <w:sz w:val="24"/>
        </w:rPr>
        <w:t>frontend/js/app-tabs.js:47</w:t>
      </w:r>
      <w:r>
        <w:t xml:space="preserve"> lists </w:t>
      </w:r>
      <w:r>
        <w:rPr>
          <w:rStyle w:val="VerbatimChar"/>
          <w:rFonts w:ascii="Aptos" w:hAnsi="Aptos"/>
          <w:sz w:val="24"/>
        </w:rPr>
        <w:t>evidently</w:t>
      </w:r>
      <w:r>
        <w:t xml:space="preserve"> alongside </w:t>
      </w:r>
      <w:r>
        <w:rPr>
          <w:rStyle w:val="VerbatimChar"/>
          <w:rFonts w:ascii="Aptos" w:hAnsi="Aptos"/>
          <w:sz w:val="24"/>
        </w:rPr>
        <w:t>mlflow</w:t>
      </w:r>
      <w:r>
        <w:t xml:space="preserve">, </w:t>
      </w:r>
      <w:r>
        <w:rPr>
          <w:rStyle w:val="VerbatimChar"/>
          <w:rFonts w:ascii="Aptos" w:hAnsi="Aptos"/>
          <w:sz w:val="24"/>
        </w:rPr>
        <w:t>airflow</w:t>
      </w:r>
      <w:r>
        <w:t xml:space="preserve">, and </w:t>
      </w:r>
      <w:r>
        <w:rPr>
          <w:rStyle w:val="VerbatimChar"/>
          <w:rFonts w:ascii="Aptos" w:hAnsi="Aptos"/>
          <w:sz w:val="24"/>
        </w:rPr>
        <w:t>minio</w:t>
      </w:r>
      <w:r>
        <w:t xml:space="preserve"> as a </w:t>
      </w:r>
      <w:r>
        <w:rPr>
          <w:rStyle w:val="VerbatimChar"/>
          <w:rFonts w:ascii="Aptos" w:hAnsi="Aptos"/>
          <w:sz w:val="24"/>
        </w:rPr>
        <w:t>service</w:t>
      </w:r>
      <w:r>
        <w:t xml:space="preserve">-typed tab. When the user clicks the Evidently icon in the side icon bar, </w:t>
      </w:r>
      <w:r>
        <w:rPr>
          <w:rStyle w:val="VerbatimChar"/>
          <w:rFonts w:ascii="Aptos" w:hAnsi="Aptos"/>
          <w:sz w:val="24"/>
        </w:rPr>
        <w:t>frontend/js/menu-commands.js:93</w:t>
      </w:r>
      <w:r>
        <w:t xml:space="preserve"> calls </w:t>
      </w:r>
      <w:r>
        <w:rPr>
          <w:rStyle w:val="VerbatimChar"/>
          <w:rFonts w:ascii="Aptos" w:hAnsi="Aptos"/>
          <w:sz w:val="24"/>
        </w:rPr>
        <w:t>app._onIconBarClick('evidently')</w:t>
      </w:r>
      <w:r>
        <w:t xml:space="preserve">, which adds a new tab containing an </w:t>
      </w:r>
      <w:r>
        <w:rPr>
          <w:rStyle w:val="VerbatimChar"/>
          <w:rFonts w:ascii="Aptos" w:hAnsi="Aptos"/>
          <w:sz w:val="24"/>
        </w:rPr>
        <w:t>&lt;iframe&gt;</w:t>
      </w:r>
      <w:r>
        <w:t xml:space="preserve"> pointed at </w:t>
      </w:r>
      <w:r>
        <w:rPr>
          <w:rStyle w:val="VerbatimChar"/>
          <w:rFonts w:ascii="Aptos" w:hAnsi="Aptos"/>
          <w:sz w:val="24"/>
        </w:rPr>
        <w:t>/evidently/</w:t>
      </w:r>
      <w:r>
        <w:t>. The iframe loads the Evidently UI through the nginx proxy.</w:t>
      </w:r>
    </w:p>
    <w:p w14:paraId="492CEAF1" w14:textId="77777777" w:rsidR="00127B04" w:rsidRDefault="00A50223">
      <w:pPr>
        <w:pStyle w:val="Heading3"/>
        <w:spacing w:before="240" w:after="120" w:line="320" w:lineRule="exact"/>
        <w:jc w:val="both"/>
      </w:pPr>
      <w:bookmarkStart w:id="124" w:name="backend-proxy-endpoints-and-data-health"/>
      <w:bookmarkStart w:id="125" w:name="_Toc227509158"/>
      <w:bookmarkEnd w:id="122"/>
      <w:r>
        <w:rPr>
          <w:color w:val="4F81BD"/>
        </w:rPr>
        <w:t>5.3.3 Backend proxy endpoints and Data Health</w:t>
      </w:r>
      <w:bookmarkEnd w:id="125"/>
    </w:p>
    <w:p w14:paraId="5B3DFDE2" w14:textId="77777777" w:rsidR="00127B04" w:rsidRDefault="00A50223">
      <w:pPr>
        <w:pStyle w:val="FirstParagraph"/>
        <w:spacing w:line="320" w:lineRule="exact"/>
        <w:jc w:val="both"/>
      </w:pPr>
      <w:r>
        <w:rPr>
          <w:rStyle w:val="VerbatimChar"/>
          <w:rFonts w:ascii="Aptos" w:hAnsi="Aptos"/>
          <w:sz w:val="24"/>
        </w:rPr>
        <w:t>backend/app/routers/evidently.py</w:t>
      </w:r>
      <w:r>
        <w:t xml:space="preserve"> exposes a small health-endpoint shim:</w:t>
      </w:r>
    </w:p>
    <w:p w14:paraId="7441BB3D" w14:textId="77777777" w:rsidR="00127B04" w:rsidRDefault="00A50223">
      <w:pPr>
        <w:pStyle w:val="Compact"/>
        <w:numPr>
          <w:ilvl w:val="0"/>
          <w:numId w:val="35"/>
        </w:numPr>
        <w:spacing w:before="0" w:after="120" w:line="278" w:lineRule="auto"/>
        <w:jc w:val="both"/>
      </w:pPr>
      <w:r>
        <w:rPr>
          <w:rStyle w:val="VerbatimChar"/>
          <w:rFonts w:ascii="Aptos" w:hAnsi="Aptos"/>
          <w:sz w:val="24"/>
        </w:rPr>
        <w:t>GET /api/evidently/projects</w:t>
      </w:r>
      <w:r>
        <w:t xml:space="preserve"> (line 16) - lists all projects in the workspace.</w:t>
      </w:r>
    </w:p>
    <w:p w14:paraId="18B901D5" w14:textId="77777777" w:rsidR="00127B04" w:rsidRDefault="00A50223">
      <w:pPr>
        <w:pStyle w:val="Compact"/>
        <w:numPr>
          <w:ilvl w:val="0"/>
          <w:numId w:val="35"/>
        </w:numPr>
        <w:spacing w:before="0" w:after="120" w:line="278" w:lineRule="auto"/>
        <w:jc w:val="both"/>
      </w:pPr>
      <w:r>
        <w:rPr>
          <w:rStyle w:val="VerbatimChar"/>
          <w:rFonts w:ascii="Aptos" w:hAnsi="Aptos"/>
          <w:sz w:val="24"/>
        </w:rPr>
        <w:t>GET /api/evidently/projects/{project_id}/data-health</w:t>
      </w:r>
      <w:r>
        <w:t xml:space="preserve"> (line 36) - returns </w:t>
      </w:r>
      <w:r>
        <w:rPr>
          <w:rStyle w:val="VerbatimChar"/>
          <w:rFonts w:ascii="Aptos" w:hAnsi="Aptos"/>
          <w:sz w:val="24"/>
        </w:rPr>
        <w:t>{status: "green"|"yellow"|"red", summary: "..."}</w:t>
      </w:r>
      <w:r>
        <w:t xml:space="preserve"> derived from the most recent </w:t>
      </w:r>
      <w:r>
        <w:rPr>
          <w:rStyle w:val="VerbatimChar"/>
          <w:rFonts w:ascii="Aptos" w:hAnsi="Aptos"/>
          <w:sz w:val="24"/>
        </w:rPr>
        <w:t>data-quality</w:t>
      </w:r>
      <w:r>
        <w:t>-tagged snapshot.</w:t>
      </w:r>
    </w:p>
    <w:p w14:paraId="0C8806CC" w14:textId="77777777" w:rsidR="00127B04" w:rsidRDefault="00A50223">
      <w:pPr>
        <w:pStyle w:val="Compact"/>
        <w:numPr>
          <w:ilvl w:val="0"/>
          <w:numId w:val="35"/>
        </w:numPr>
        <w:spacing w:before="0" w:after="120" w:line="278" w:lineRule="auto"/>
        <w:jc w:val="both"/>
      </w:pPr>
      <w:r>
        <w:rPr>
          <w:rStyle w:val="VerbatimChar"/>
          <w:rFonts w:ascii="Aptos" w:hAnsi="Aptos"/>
          <w:sz w:val="24"/>
        </w:rPr>
        <w:t>GET /api/evidently/projects/{project_id}/drift-status</w:t>
      </w:r>
      <w:r>
        <w:t xml:space="preserve"> (line 41) - returns a drift status computed from the latest </w:t>
      </w:r>
      <w:r>
        <w:rPr>
          <w:rStyle w:val="VerbatimChar"/>
          <w:rFonts w:ascii="Aptos" w:hAnsi="Aptos"/>
          <w:sz w:val="24"/>
        </w:rPr>
        <w:t>drift</w:t>
      </w:r>
      <w:r>
        <w:t xml:space="preserve">-tagged snapshot’s </w:t>
      </w:r>
      <w:r>
        <w:rPr>
          <w:rStyle w:val="VerbatimChar"/>
          <w:rFonts w:ascii="Aptos" w:hAnsi="Aptos"/>
          <w:sz w:val="24"/>
        </w:rPr>
        <w:t>dataset_drift_share</w:t>
      </w:r>
      <w:r>
        <w:t>: green (&lt;= 20%), yellow (&gt; 20%), red (&gt; 50%).</w:t>
      </w:r>
    </w:p>
    <w:p w14:paraId="59797F59" w14:textId="77777777" w:rsidR="00127B04" w:rsidRDefault="00A50223">
      <w:pPr>
        <w:pStyle w:val="FirstParagraph"/>
        <w:spacing w:line="320" w:lineRule="exact"/>
        <w:jc w:val="both"/>
      </w:pPr>
      <w:r>
        <w:t>The manager layer (</w:t>
      </w:r>
      <w:r>
        <w:rPr>
          <w:rStyle w:val="VerbatimChar"/>
          <w:rFonts w:ascii="Aptos" w:hAnsi="Aptos"/>
          <w:sz w:val="24"/>
        </w:rPr>
        <w:t>backend/app/managers/evidently_manager.py</w:t>
      </w:r>
      <w:r>
        <w:t xml:space="preserve">) calls Evidently’s HTTP API directly. No Evidently Python library is used on the backend - the manager does </w:t>
      </w:r>
      <w:r>
        <w:rPr>
          <w:rStyle w:val="VerbatimChar"/>
          <w:rFonts w:ascii="Aptos" w:hAnsi="Aptos"/>
          <w:sz w:val="24"/>
        </w:rPr>
        <w:t>requests.get("http://noted-evidently:8000/api/...")</w:t>
      </w:r>
      <w:r>
        <w:t xml:space="preserve"> and parses JSON. This keeps the backend’s dependency graph clean and insulates it from Evidently Python version drift.</w:t>
      </w:r>
    </w:p>
    <w:p w14:paraId="25175EDD" w14:textId="77777777" w:rsidR="00127B04" w:rsidRDefault="00A50223">
      <w:pPr>
        <w:pStyle w:val="BodyText"/>
        <w:spacing w:line="320" w:lineRule="exact"/>
        <w:jc w:val="both"/>
      </w:pPr>
      <w:r>
        <w:rPr>
          <w:rStyle w:val="VerbatimChar"/>
          <w:rFonts w:ascii="Aptos" w:hAnsi="Aptos"/>
          <w:sz w:val="24"/>
        </w:rPr>
        <w:t>frontend/js/panels/explorer/ExplorerDataViews.js:213</w:t>
      </w:r>
      <w:r>
        <w:t xml:space="preserve"> (</w:t>
      </w:r>
      <w:r>
        <w:rPr>
          <w:rStyle w:val="VerbatimChar"/>
          <w:rFonts w:ascii="Aptos" w:hAnsi="Aptos"/>
          <w:sz w:val="24"/>
        </w:rPr>
        <w:t>updateDataHealthBadge</w:t>
      </w:r>
      <w:r>
        <w:t xml:space="preserve">) calls these endpoints, aggregates across projects, and stores the worst-case status in </w:t>
      </w:r>
      <w:r>
        <w:rPr>
          <w:rStyle w:val="VerbatimChar"/>
          <w:rFonts w:ascii="Aptos" w:hAnsi="Aptos"/>
          <w:sz w:val="24"/>
        </w:rPr>
        <w:t>_dataHealthStatus</w:t>
      </w:r>
      <w:r>
        <w:t xml:space="preserve">. </w:t>
      </w:r>
      <w:r>
        <w:rPr>
          <w:rStyle w:val="VerbatimChar"/>
          <w:rFonts w:ascii="Aptos" w:hAnsi="Aptos"/>
          <w:sz w:val="24"/>
        </w:rPr>
        <w:t>applyDataHealthDot</w:t>
      </w:r>
      <w:r>
        <w:t xml:space="preserve"> (line 236) renders an 8 px colored dot (green </w:t>
      </w:r>
      <w:r>
        <w:rPr>
          <w:rStyle w:val="VerbatimChar"/>
          <w:rFonts w:ascii="Aptos" w:hAnsi="Aptos"/>
          <w:sz w:val="24"/>
        </w:rPr>
        <w:t>#4caf50</w:t>
      </w:r>
      <w:r>
        <w:t xml:space="preserve">, yellow </w:t>
      </w:r>
      <w:r>
        <w:rPr>
          <w:rStyle w:val="VerbatimChar"/>
          <w:rFonts w:ascii="Aptos" w:hAnsi="Aptos"/>
          <w:sz w:val="24"/>
        </w:rPr>
        <w:t>#ff9800</w:t>
      </w:r>
      <w:r>
        <w:t xml:space="preserve">, red </w:t>
      </w:r>
      <w:r>
        <w:rPr>
          <w:rStyle w:val="VerbatimChar"/>
          <w:rFonts w:ascii="Aptos" w:hAnsi="Aptos"/>
          <w:sz w:val="24"/>
        </w:rPr>
        <w:t>#f44336</w:t>
      </w:r>
      <w:r>
        <w:t>) on the Data tree’s root node with a tooltip showing the summary text. This is the only noted-native surfacing of Evidently state; all other inspection happens in the embedded UI.</w:t>
      </w:r>
    </w:p>
    <w:p w14:paraId="0C9EFC7C" w14:textId="77777777" w:rsidR="00127B04" w:rsidRDefault="00A50223">
      <w:pPr>
        <w:pStyle w:val="Heading3"/>
        <w:spacing w:before="240" w:after="120" w:line="320" w:lineRule="exact"/>
        <w:jc w:val="both"/>
      </w:pPr>
      <w:bookmarkStart w:id="126" w:name="the-airflow-dag-tasks"/>
      <w:bookmarkStart w:id="127" w:name="_Toc227509159"/>
      <w:bookmarkEnd w:id="124"/>
      <w:r>
        <w:rPr>
          <w:color w:val="4F81BD"/>
        </w:rPr>
        <w:t>5.3.4 The Airflow DAG tasks</w:t>
      </w:r>
      <w:bookmarkEnd w:id="127"/>
    </w:p>
    <w:p w14:paraId="4A48DD5D" w14:textId="77777777" w:rsidR="00127B04" w:rsidRDefault="00A50223">
      <w:pPr>
        <w:pStyle w:val="FirstParagraph"/>
        <w:spacing w:line="320" w:lineRule="exact"/>
        <w:jc w:val="both"/>
      </w:pPr>
      <w:r>
        <w:rPr>
          <w:rStyle w:val="VerbatimChar"/>
          <w:rFonts w:ascii="Aptos" w:hAnsi="Aptos"/>
          <w:sz w:val="24"/>
        </w:rPr>
        <w:t>dags/jena_training_pipeline.py</w:t>
      </w:r>
      <w:r>
        <w:t xml:space="preserve"> mirrors the notebook with two dedicated tasks:</w:t>
      </w:r>
    </w:p>
    <w:p w14:paraId="68611B17" w14:textId="77777777" w:rsidR="00127B04" w:rsidRDefault="00A50223">
      <w:pPr>
        <w:pStyle w:val="Compact"/>
        <w:numPr>
          <w:ilvl w:val="0"/>
          <w:numId w:val="36"/>
        </w:numPr>
        <w:spacing w:before="0" w:after="120" w:line="278" w:lineRule="auto"/>
        <w:jc w:val="both"/>
      </w:pPr>
      <w:r>
        <w:rPr>
          <w:rStyle w:val="VerbatimChar"/>
          <w:rFonts w:ascii="Aptos" w:hAnsi="Aptos"/>
          <w:sz w:val="24"/>
        </w:rPr>
        <w:lastRenderedPageBreak/>
        <w:t>evidently_quality</w:t>
      </w:r>
      <w:r>
        <w:t xml:space="preserve"> (line 285) - runs </w:t>
      </w:r>
      <w:r>
        <w:rPr>
          <w:rStyle w:val="VerbatimChar"/>
          <w:rFonts w:ascii="Aptos" w:hAnsi="Aptos"/>
          <w:sz w:val="24"/>
        </w:rPr>
        <w:t>DataSummaryPreset()</w:t>
      </w:r>
      <w:r>
        <w:t xml:space="preserve"> on the engineered features with tags </w:t>
      </w:r>
      <w:r>
        <w:rPr>
          <w:rStyle w:val="VerbatimChar"/>
          <w:rFonts w:ascii="Aptos" w:hAnsi="Aptos"/>
          <w:sz w:val="24"/>
        </w:rPr>
        <w:t>["data-quality", "jena-weather", "pipeline"]</w:t>
      </w:r>
      <w:r>
        <w:t>. Runs in parallel with training (line 556).</w:t>
      </w:r>
    </w:p>
    <w:p w14:paraId="7059272E" w14:textId="77777777" w:rsidR="00127B04" w:rsidRDefault="00A50223">
      <w:pPr>
        <w:pStyle w:val="Compact"/>
        <w:numPr>
          <w:ilvl w:val="0"/>
          <w:numId w:val="36"/>
        </w:numPr>
        <w:spacing w:before="0" w:after="120" w:line="278" w:lineRule="auto"/>
        <w:jc w:val="both"/>
      </w:pPr>
      <w:r>
        <w:rPr>
          <w:rStyle w:val="VerbatimChar"/>
          <w:rFonts w:ascii="Aptos" w:hAnsi="Aptos"/>
          <w:sz w:val="24"/>
        </w:rPr>
        <w:t>evidently_drift</w:t>
      </w:r>
      <w:r>
        <w:t xml:space="preserve"> (line 519) - runs </w:t>
      </w:r>
      <w:r>
        <w:rPr>
          <w:rStyle w:val="VerbatimChar"/>
          <w:rFonts w:ascii="Aptos" w:hAnsi="Aptos"/>
          <w:sz w:val="24"/>
        </w:rPr>
        <w:t>DataDriftPreset()</w:t>
      </w:r>
      <w:r>
        <w:t xml:space="preserve"> on train-vs-test with tags </w:t>
      </w:r>
      <w:r>
        <w:rPr>
          <w:rStyle w:val="VerbatimChar"/>
          <w:rFonts w:ascii="Aptos" w:hAnsi="Aptos"/>
          <w:sz w:val="24"/>
        </w:rPr>
        <w:t>["drift", "jena-weather", "pipeline"]</w:t>
      </w:r>
      <w:r>
        <w:t xml:space="preserve">. Runs </w:t>
      </w:r>
      <w:r>
        <w:rPr>
          <w:i/>
          <w:iCs/>
        </w:rPr>
        <w:t>after</w:t>
      </w:r>
      <w:r>
        <w:t xml:space="preserve"> training completes (line 560) because it needs the test split to exist.</w:t>
      </w:r>
    </w:p>
    <w:p w14:paraId="27410A25" w14:textId="77777777" w:rsidR="00127B04" w:rsidRDefault="00A50223">
      <w:pPr>
        <w:pStyle w:val="FirstParagraph"/>
        <w:spacing w:line="320" w:lineRule="exact"/>
        <w:jc w:val="both"/>
      </w:pPr>
      <w:r>
        <w:t>Line 536 is the critical linkage the notebook is missing:</w:t>
      </w:r>
    </w:p>
    <w:p w14:paraId="052EFFCB"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drift_report.set_metadata({</w:t>
      </w:r>
      <w:r>
        <w:rPr>
          <w:rStyle w:val="StringTok"/>
          <w:sz w:val="20"/>
        </w:rPr>
        <w:t>"run_id"</w:t>
      </w:r>
      <w:r>
        <w:rPr>
          <w:rStyle w:val="NormalTok"/>
          <w:sz w:val="20"/>
        </w:rPr>
        <w:t>: train_result[</w:t>
      </w:r>
      <w:r>
        <w:rPr>
          <w:rStyle w:val="StringTok"/>
          <w:sz w:val="20"/>
        </w:rPr>
        <w:t>"run_id"</w:t>
      </w:r>
      <w:r>
        <w:rPr>
          <w:rStyle w:val="NormalTok"/>
          <w:sz w:val="20"/>
        </w:rPr>
        <w:t>]})</w:t>
      </w:r>
    </w:p>
    <w:p w14:paraId="7717B3C2" w14:textId="77777777" w:rsidR="00127B04" w:rsidRDefault="00A50223">
      <w:pPr>
        <w:pStyle w:val="FirstParagraph"/>
        <w:spacing w:line="320" w:lineRule="exact"/>
        <w:jc w:val="both"/>
      </w:pPr>
      <w:r>
        <w:t>The drift snapshot produced by the DAG carries the MLflow run_id of the training run it describes. In the Evidently UI, this appears as a metadata field on the snapshot; in a custom drill-down, a user can take that run_id and open the MLflow run to see the trained model’s params, metrics, and Hydra config bundle.</w:t>
      </w:r>
    </w:p>
    <w:p w14:paraId="63580F56" w14:textId="77777777" w:rsidR="00127B04" w:rsidRDefault="00A50223">
      <w:pPr>
        <w:pStyle w:val="Heading3"/>
        <w:spacing w:before="240" w:after="120" w:line="320" w:lineRule="exact"/>
        <w:jc w:val="both"/>
      </w:pPr>
      <w:bookmarkStart w:id="128" w:name="not-yet-implemented-quality-gates"/>
      <w:bookmarkStart w:id="129" w:name="_Toc227509160"/>
      <w:bookmarkEnd w:id="126"/>
      <w:r>
        <w:rPr>
          <w:color w:val="4F81BD"/>
        </w:rPr>
        <w:t>5.3.5 Not yet implemented: quality gates</w:t>
      </w:r>
      <w:bookmarkEnd w:id="129"/>
    </w:p>
    <w:p w14:paraId="44514BCE" w14:textId="77777777" w:rsidR="00127B04" w:rsidRDefault="00A50223">
      <w:pPr>
        <w:pStyle w:val="FirstParagraph"/>
        <w:spacing w:line="320" w:lineRule="exact"/>
        <w:jc w:val="both"/>
      </w:pPr>
      <w:r>
        <w:t xml:space="preserve">Evidently supports </w:t>
      </w:r>
      <w:r>
        <w:rPr>
          <w:rStyle w:val="VerbatimChar"/>
          <w:rFonts w:ascii="Aptos" w:hAnsi="Aptos"/>
          <w:sz w:val="24"/>
        </w:rPr>
        <w:t>TestSuite</w:t>
      </w:r>
      <w:r>
        <w:t xml:space="preserve"> - a report where each metric is wrapped in a pass/fail assertion with user-defined thresholds. At v0.1 of this manual, noted does not use Test Suites. All snapshots are </w:t>
      </w:r>
      <w:r>
        <w:rPr>
          <w:i/>
          <w:iCs/>
        </w:rPr>
        <w:t>profiling</w:t>
      </w:r>
      <w:r>
        <w:t xml:space="preserve"> reports - they produce statistics, not verdicts. </w:t>
      </w:r>
      <w:r>
        <w:rPr>
          <w:rStyle w:val="VerbatimChar"/>
          <w:rFonts w:ascii="Aptos" w:hAnsi="Aptos"/>
          <w:sz w:val="24"/>
        </w:rPr>
        <w:t>EvidentlyManager.get_data_health_status()</w:t>
      </w:r>
      <w:r>
        <w:t xml:space="preserve"> (line 118) notes in a comment: “this DAG/notebook currently uses profiling reports only”.</w:t>
      </w:r>
    </w:p>
    <w:p w14:paraId="7DD5F772" w14:textId="77777777" w:rsidR="00127B04" w:rsidRDefault="00A50223">
      <w:pPr>
        <w:pStyle w:val="BodyText"/>
        <w:spacing w:line="320" w:lineRule="exact"/>
        <w:jc w:val="both"/>
      </w:pPr>
      <w:r>
        <w:t xml:space="preserve">The quality-gate pattern is the right next step: wrap </w:t>
      </w:r>
      <w:r>
        <w:rPr>
          <w:rStyle w:val="VerbatimChar"/>
          <w:rFonts w:ascii="Aptos" w:hAnsi="Aptos"/>
          <w:sz w:val="24"/>
        </w:rPr>
        <w:t>DataSummaryPreset</w:t>
      </w:r>
      <w:r>
        <w:t xml:space="preserve"> in a </w:t>
      </w:r>
      <w:r>
        <w:rPr>
          <w:rStyle w:val="VerbatimChar"/>
          <w:rFonts w:ascii="Aptos" w:hAnsi="Aptos"/>
          <w:sz w:val="24"/>
        </w:rPr>
        <w:t>TestSuite</w:t>
      </w:r>
      <w:r>
        <w:t xml:space="preserve"> that fails if null rate exceeds X, unique-value count drops below Y, or distribution shape shifts outside a Kolmogorov-Smirnov bound. A failing Test Suite would turn the Data Health dot red automatically instead of requiring a manual </w:t>
      </w:r>
      <w:r>
        <w:rPr>
          <w:rStyle w:val="VerbatimChar"/>
          <w:rFonts w:ascii="Aptos" w:hAnsi="Aptos"/>
          <w:sz w:val="24"/>
        </w:rPr>
        <w:t>dataset_drift_share</w:t>
      </w:r>
      <w:r>
        <w:t xml:space="preserve"> threshold. This is in the backlog, not on the critical path for Tutorial 3.</w:t>
      </w:r>
    </w:p>
    <w:p w14:paraId="1482D9E9" w14:textId="77777777" w:rsidR="00127B04" w:rsidRDefault="00A50223">
      <w:pPr>
        <w:pStyle w:val="Heading2"/>
        <w:spacing w:before="240" w:after="120" w:line="320" w:lineRule="exact"/>
        <w:jc w:val="both"/>
      </w:pPr>
      <w:bookmarkStart w:id="130" w:name="operations-3"/>
      <w:bookmarkStart w:id="131" w:name="_Toc227509161"/>
      <w:bookmarkEnd w:id="118"/>
      <w:bookmarkEnd w:id="128"/>
      <w:r>
        <w:rPr>
          <w:rFonts w:ascii="Aptos" w:hAnsi="Aptos"/>
          <w:color w:val="4F81BD"/>
        </w:rPr>
        <w:t>5.4 Operations</w:t>
      </w:r>
      <w:bookmarkEnd w:id="131"/>
    </w:p>
    <w:p w14:paraId="7AEE7F1B" w14:textId="77777777" w:rsidR="00127B04" w:rsidRDefault="00A50223">
      <w:pPr>
        <w:pStyle w:val="Heading3"/>
        <w:spacing w:before="240" w:after="120" w:line="320" w:lineRule="exact"/>
        <w:jc w:val="both"/>
      </w:pPr>
      <w:bookmarkStart w:id="132" w:name="filter-snapshots-by-tag"/>
      <w:bookmarkStart w:id="133" w:name="_Toc227509162"/>
      <w:r>
        <w:rPr>
          <w:color w:val="4F81BD"/>
        </w:rPr>
        <w:t>Filter snapshots by tag</w:t>
      </w:r>
      <w:bookmarkEnd w:id="133"/>
    </w:p>
    <w:p w14:paraId="2A8F293E" w14:textId="77777777" w:rsidR="00127B04" w:rsidRDefault="00A50223">
      <w:pPr>
        <w:pStyle w:val="Compact"/>
        <w:numPr>
          <w:ilvl w:val="0"/>
          <w:numId w:val="37"/>
        </w:numPr>
        <w:spacing w:before="0" w:after="120" w:line="278" w:lineRule="auto"/>
        <w:jc w:val="both"/>
      </w:pPr>
      <w:r>
        <w:t>Open the Evidently tab from the icon bar.</w:t>
      </w:r>
    </w:p>
    <w:p w14:paraId="512E01DE" w14:textId="77777777" w:rsidR="00127B04" w:rsidRDefault="00A50223">
      <w:pPr>
        <w:pStyle w:val="Compact"/>
        <w:numPr>
          <w:ilvl w:val="0"/>
          <w:numId w:val="37"/>
        </w:numPr>
        <w:spacing w:before="0" w:after="120" w:line="278" w:lineRule="auto"/>
        <w:jc w:val="both"/>
      </w:pPr>
      <w:r>
        <w:t>Navigate to the “Jena Weather” project.</w:t>
      </w:r>
    </w:p>
    <w:p w14:paraId="6D0A9363" w14:textId="77777777" w:rsidR="00127B04" w:rsidRDefault="00A50223">
      <w:pPr>
        <w:pStyle w:val="Compact"/>
        <w:numPr>
          <w:ilvl w:val="0"/>
          <w:numId w:val="37"/>
        </w:numPr>
        <w:spacing w:before="0" w:after="120" w:line="278" w:lineRule="auto"/>
        <w:jc w:val="both"/>
      </w:pPr>
      <w:r>
        <w:t xml:space="preserve">The project page shows all snapshots. Use the tag filter to narrow to </w:t>
      </w:r>
      <w:r>
        <w:rPr>
          <w:rStyle w:val="VerbatimChar"/>
          <w:rFonts w:ascii="Aptos" w:hAnsi="Aptos"/>
          <w:sz w:val="24"/>
        </w:rPr>
        <w:t>data-quality</w:t>
      </w:r>
      <w:r>
        <w:t xml:space="preserve">, </w:t>
      </w:r>
      <w:r>
        <w:rPr>
          <w:rStyle w:val="VerbatimChar"/>
          <w:rFonts w:ascii="Aptos" w:hAnsi="Aptos"/>
          <w:sz w:val="24"/>
        </w:rPr>
        <w:t>drift</w:t>
      </w:r>
      <w:r>
        <w:t>, or a specific run label.</w:t>
      </w:r>
    </w:p>
    <w:p w14:paraId="49C532D4" w14:textId="77777777" w:rsidR="00127B04" w:rsidRDefault="00A50223">
      <w:pPr>
        <w:pStyle w:val="Compact"/>
        <w:numPr>
          <w:ilvl w:val="0"/>
          <w:numId w:val="37"/>
        </w:numPr>
        <w:spacing w:before="0" w:after="120" w:line="278" w:lineRule="auto"/>
        <w:jc w:val="both"/>
      </w:pPr>
      <w:r>
        <w:t>Click into a snapshot to see the full report.</w:t>
      </w:r>
    </w:p>
    <w:p w14:paraId="2D3BBE37" w14:textId="77777777" w:rsidR="00127B04" w:rsidRDefault="00A50223">
      <w:pPr>
        <w:pStyle w:val="Heading3"/>
        <w:spacing w:before="240" w:after="120" w:line="320" w:lineRule="exact"/>
        <w:jc w:val="both"/>
      </w:pPr>
      <w:bookmarkStart w:id="134" w:name="configure-a-custom-dashboard-panel"/>
      <w:bookmarkStart w:id="135" w:name="_Toc227509163"/>
      <w:bookmarkEnd w:id="132"/>
      <w:r>
        <w:rPr>
          <w:color w:val="4F81BD"/>
        </w:rPr>
        <w:t>Configure a custom dashboard panel</w:t>
      </w:r>
      <w:bookmarkEnd w:id="135"/>
    </w:p>
    <w:p w14:paraId="67FD1D98" w14:textId="77777777" w:rsidR="00127B04" w:rsidRDefault="00A50223">
      <w:pPr>
        <w:pStyle w:val="FirstParagraph"/>
        <w:spacing w:line="320" w:lineRule="exact"/>
        <w:jc w:val="both"/>
      </w:pPr>
      <w:r>
        <w:t>Evidently’s UI supports user-authored dashboard panels (lines, bar charts, text) that aggregate metrics across snapshots over time. At v0.1 of this manual the project has no custom dashboard - only the default per-snapshot views. Adding one is a UI-only action inside Evidently; noted does not inject dashboards programmatically.</w:t>
      </w:r>
    </w:p>
    <w:p w14:paraId="74653359" w14:textId="77777777" w:rsidR="00127B04" w:rsidRDefault="00A50223">
      <w:pPr>
        <w:pStyle w:val="Heading3"/>
        <w:spacing w:before="240" w:after="120" w:line="320" w:lineRule="exact"/>
        <w:jc w:val="both"/>
      </w:pPr>
      <w:bookmarkStart w:id="136" w:name="X1a0d154f5633314fdbe551bbf0f5fe4fa6deff4"/>
      <w:bookmarkStart w:id="137" w:name="_Toc227509164"/>
      <w:bookmarkEnd w:id="134"/>
      <w:r>
        <w:rPr>
          <w:color w:val="4F81BD"/>
        </w:rPr>
        <w:lastRenderedPageBreak/>
        <w:t>Link a drift finding back to the model trained on that split</w:t>
      </w:r>
      <w:bookmarkEnd w:id="137"/>
    </w:p>
    <w:p w14:paraId="696FC315" w14:textId="77777777" w:rsidR="00127B04" w:rsidRDefault="00A50223">
      <w:pPr>
        <w:pStyle w:val="FirstParagraph"/>
        <w:spacing w:line="320" w:lineRule="exact"/>
        <w:jc w:val="both"/>
      </w:pPr>
      <w:r>
        <w:t xml:space="preserve">For </w:t>
      </w:r>
      <w:r>
        <w:rPr>
          <w:b/>
          <w:bCs/>
        </w:rPr>
        <w:t>DAG-produced</w:t>
      </w:r>
      <w:r>
        <w:t xml:space="preserve"> drift snapshots: 1. Open the drift snapshot. 2. Read the </w:t>
      </w:r>
      <w:r>
        <w:rPr>
          <w:rStyle w:val="VerbatimChar"/>
          <w:rFonts w:ascii="Aptos" w:hAnsi="Aptos"/>
          <w:sz w:val="24"/>
        </w:rPr>
        <w:t>run_id</w:t>
      </w:r>
      <w:r>
        <w:t xml:space="preserve"> field from its metadata. 3. In noted, open the Registry or MLflow view, navigate to the run, and inspect params and the Hydra bundle. 4. Open the Composer in Experiment Run mode with that run selected to see the exact config that trained the model.</w:t>
      </w:r>
    </w:p>
    <w:p w14:paraId="7F9BF03D" w14:textId="77777777" w:rsidR="00127B04" w:rsidRDefault="00A50223">
      <w:pPr>
        <w:pStyle w:val="BodyText"/>
        <w:spacing w:line="320" w:lineRule="exact"/>
        <w:jc w:val="both"/>
      </w:pPr>
      <w:r>
        <w:t xml:space="preserve">For </w:t>
      </w:r>
      <w:r>
        <w:rPr>
          <w:b/>
          <w:bCs/>
        </w:rPr>
        <w:t>notebook-produced</w:t>
      </w:r>
      <w:r>
        <w:t xml:space="preserve"> drift snapshots (v0.1): the </w:t>
      </w:r>
      <w:r>
        <w:rPr>
          <w:rStyle w:val="VerbatimChar"/>
          <w:rFonts w:ascii="Aptos" w:hAnsi="Aptos"/>
          <w:sz w:val="24"/>
        </w:rPr>
        <w:t>run_id</w:t>
      </w:r>
      <w:r>
        <w:t xml:space="preserve"> linkage does not exist. The user has to correlate by timestamp or by tag, which is less reliable. Add the </w:t>
      </w:r>
      <w:r>
        <w:rPr>
          <w:rStyle w:val="VerbatimChar"/>
          <w:rFonts w:ascii="Aptos" w:hAnsi="Aptos"/>
          <w:sz w:val="24"/>
        </w:rPr>
        <w:t>set_metadata({"run_id": active_run.info.run_id})</w:t>
      </w:r>
      <w:r>
        <w:t xml:space="preserve"> call in cell 119 to close this gap.</w:t>
      </w:r>
    </w:p>
    <w:p w14:paraId="1C5C5EC8" w14:textId="77777777" w:rsidR="00127B04" w:rsidRDefault="00A50223">
      <w:pPr>
        <w:pStyle w:val="Heading3"/>
        <w:spacing w:before="240" w:after="120" w:line="320" w:lineRule="exact"/>
        <w:jc w:val="both"/>
      </w:pPr>
      <w:bookmarkStart w:id="138" w:name="future-quality-gate-test-suite-pattern"/>
      <w:bookmarkStart w:id="139" w:name="_Toc227509165"/>
      <w:bookmarkEnd w:id="136"/>
      <w:r>
        <w:rPr>
          <w:color w:val="4F81BD"/>
        </w:rPr>
        <w:t>Future quality-gate Test Suite pattern</w:t>
      </w:r>
      <w:bookmarkEnd w:id="139"/>
    </w:p>
    <w:p w14:paraId="1EACD3A2" w14:textId="77777777" w:rsidR="00127B04" w:rsidRDefault="00A50223">
      <w:pPr>
        <w:pStyle w:val="FirstParagraph"/>
        <w:spacing w:line="320" w:lineRule="exact"/>
        <w:jc w:val="both"/>
      </w:pPr>
      <w:r>
        <w:t>When implemented, the pattern is:</w:t>
      </w:r>
    </w:p>
    <w:p w14:paraId="673FB16F"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evidently.tests </w:t>
      </w:r>
      <w:r>
        <w:rPr>
          <w:rStyle w:val="ImportTok"/>
          <w:sz w:val="20"/>
        </w:rPr>
        <w:t>import</w:t>
      </w:r>
      <w:r>
        <w:rPr>
          <w:rStyle w:val="NormalTok"/>
          <w:sz w:val="20"/>
        </w:rPr>
        <w:t xml:space="preserve"> TestColumnShareOfMissingValues, TestColumnDrift</w:t>
      </w:r>
      <w:r>
        <w:rPr>
          <w:sz w:val="20"/>
        </w:rPr>
        <w:br/>
      </w:r>
      <w:r>
        <w:rPr>
          <w:rStyle w:val="ImportTok"/>
          <w:sz w:val="20"/>
        </w:rPr>
        <w:t>from</w:t>
      </w:r>
      <w:r>
        <w:rPr>
          <w:rStyle w:val="NormalTok"/>
          <w:sz w:val="20"/>
        </w:rPr>
        <w:t xml:space="preserve"> evidently.test_suite </w:t>
      </w:r>
      <w:r>
        <w:rPr>
          <w:rStyle w:val="ImportTok"/>
          <w:sz w:val="20"/>
        </w:rPr>
        <w:t>import</w:t>
      </w:r>
      <w:r>
        <w:rPr>
          <w:rStyle w:val="NormalTok"/>
          <w:sz w:val="20"/>
        </w:rPr>
        <w:t xml:space="preserve"> TestSuite</w:t>
      </w:r>
      <w:r>
        <w:rPr>
          <w:sz w:val="20"/>
        </w:rPr>
        <w:br/>
      </w:r>
      <w:r>
        <w:rPr>
          <w:sz w:val="20"/>
        </w:rPr>
        <w:br/>
      </w:r>
      <w:r>
        <w:rPr>
          <w:rStyle w:val="NormalTok"/>
          <w:sz w:val="20"/>
        </w:rPr>
        <w:t xml:space="preserve">ts </w:t>
      </w:r>
      <w:r>
        <w:rPr>
          <w:rStyle w:val="OperatorTok"/>
          <w:sz w:val="20"/>
        </w:rPr>
        <w:t>=</w:t>
      </w:r>
      <w:r>
        <w:rPr>
          <w:rStyle w:val="NormalTok"/>
          <w:sz w:val="20"/>
        </w:rPr>
        <w:t xml:space="preserve"> TestSuite(tests</w:t>
      </w:r>
      <w:r>
        <w:rPr>
          <w:rStyle w:val="OperatorTok"/>
          <w:sz w:val="20"/>
        </w:rPr>
        <w:t>=</w:t>
      </w:r>
      <w:r>
        <w:rPr>
          <w:rStyle w:val="NormalTok"/>
          <w:sz w:val="20"/>
        </w:rPr>
        <w:t>[</w:t>
      </w:r>
      <w:r>
        <w:rPr>
          <w:sz w:val="20"/>
        </w:rPr>
        <w:br/>
      </w:r>
      <w:r>
        <w:rPr>
          <w:rStyle w:val="NormalTok"/>
          <w:sz w:val="20"/>
        </w:rPr>
        <w:t xml:space="preserve">    TestColumnShareOfMissingValues(</w:t>
      </w:r>
      <w:r>
        <w:rPr>
          <w:rStyle w:val="StringTok"/>
          <w:sz w:val="20"/>
        </w:rPr>
        <w:t>"T_degC"</w:t>
      </w:r>
      <w:r>
        <w:rPr>
          <w:rStyle w:val="NormalTok"/>
          <w:sz w:val="20"/>
        </w:rPr>
        <w:t>, lt</w:t>
      </w:r>
      <w:r>
        <w:rPr>
          <w:rStyle w:val="OperatorTok"/>
          <w:sz w:val="20"/>
        </w:rPr>
        <w:t>=</w:t>
      </w:r>
      <w:r>
        <w:rPr>
          <w:rStyle w:val="FloatTok"/>
          <w:sz w:val="20"/>
        </w:rPr>
        <w:t>0.01</w:t>
      </w:r>
      <w:r>
        <w:rPr>
          <w:rStyle w:val="NormalTok"/>
          <w:sz w:val="20"/>
        </w:rPr>
        <w:t>),</w:t>
      </w:r>
      <w:r>
        <w:rPr>
          <w:sz w:val="20"/>
        </w:rPr>
        <w:br/>
      </w:r>
      <w:r>
        <w:rPr>
          <w:rStyle w:val="NormalTok"/>
          <w:sz w:val="20"/>
        </w:rPr>
        <w:t xml:space="preserve">    TestColumnDrift(</w:t>
      </w:r>
      <w:r>
        <w:rPr>
          <w:rStyle w:val="StringTok"/>
          <w:sz w:val="20"/>
        </w:rPr>
        <w:t>"T_degC"</w:t>
      </w:r>
      <w:r>
        <w:rPr>
          <w:rStyle w:val="NormalTok"/>
          <w:sz w:val="20"/>
        </w:rPr>
        <w:t>, stattest</w:t>
      </w:r>
      <w:r>
        <w:rPr>
          <w:rStyle w:val="OperatorTok"/>
          <w:sz w:val="20"/>
        </w:rPr>
        <w:t>=</w:t>
      </w:r>
      <w:r>
        <w:rPr>
          <w:rStyle w:val="StringTok"/>
          <w:sz w:val="20"/>
        </w:rPr>
        <w:t>"wasserstein"</w:t>
      </w:r>
      <w:r>
        <w:rPr>
          <w:rStyle w:val="NormalTok"/>
          <w:sz w:val="20"/>
        </w:rPr>
        <w:t>, stattest_threshold</w:t>
      </w:r>
      <w:r>
        <w:rPr>
          <w:rStyle w:val="OperatorTok"/>
          <w:sz w:val="20"/>
        </w:rPr>
        <w:t>=</w:t>
      </w:r>
      <w:r>
        <w:rPr>
          <w:rStyle w:val="FloatTok"/>
          <w:sz w:val="20"/>
        </w:rPr>
        <w:t>0.1</w:t>
      </w:r>
      <w:r>
        <w:rPr>
          <w:rStyle w:val="NormalTok"/>
          <w:sz w:val="20"/>
        </w:rPr>
        <w:t>),</w:t>
      </w:r>
      <w:r>
        <w:rPr>
          <w:sz w:val="20"/>
        </w:rPr>
        <w:br/>
      </w:r>
      <w:r>
        <w:rPr>
          <w:rStyle w:val="NormalTok"/>
          <w:sz w:val="20"/>
        </w:rPr>
        <w:t>])</w:t>
      </w:r>
      <w:r>
        <w:rPr>
          <w:sz w:val="20"/>
        </w:rPr>
        <w:br/>
      </w:r>
      <w:r>
        <w:rPr>
          <w:rStyle w:val="NormalTok"/>
          <w:sz w:val="20"/>
        </w:rPr>
        <w:t>ts.run(reference_data</w:t>
      </w:r>
      <w:r>
        <w:rPr>
          <w:rStyle w:val="OperatorTok"/>
          <w:sz w:val="20"/>
        </w:rPr>
        <w:t>=</w:t>
      </w:r>
      <w:r>
        <w:rPr>
          <w:rStyle w:val="NormalTok"/>
          <w:sz w:val="20"/>
        </w:rPr>
        <w:t>ref_dataset, current_data</w:t>
      </w:r>
      <w:r>
        <w:rPr>
          <w:rStyle w:val="OperatorTok"/>
          <w:sz w:val="20"/>
        </w:rPr>
        <w:t>=</w:t>
      </w:r>
      <w:r>
        <w:rPr>
          <w:rStyle w:val="NormalTok"/>
          <w:sz w:val="20"/>
        </w:rPr>
        <w:t>cur_dataset)</w:t>
      </w:r>
      <w:r>
        <w:rPr>
          <w:sz w:val="20"/>
        </w:rPr>
        <w:br/>
      </w:r>
      <w:r>
        <w:rPr>
          <w:rStyle w:val="NormalTok"/>
          <w:sz w:val="20"/>
        </w:rPr>
        <w:t>ws.add_run(project.</w:t>
      </w:r>
      <w:r>
        <w:rPr>
          <w:rStyle w:val="BuiltInTok"/>
          <w:sz w:val="20"/>
        </w:rPr>
        <w:t>id</w:t>
      </w:r>
      <w:r>
        <w:rPr>
          <w:rStyle w:val="NormalTok"/>
          <w:sz w:val="20"/>
        </w:rPr>
        <w:t>, ts.as_dict(), tags</w:t>
      </w:r>
      <w:r>
        <w:rPr>
          <w:rStyle w:val="OperatorTok"/>
          <w:sz w:val="20"/>
        </w:rPr>
        <w:t>=</w:t>
      </w:r>
      <w:r>
        <w:rPr>
          <w:rStyle w:val="NormalTok"/>
          <w:sz w:val="20"/>
        </w:rPr>
        <w:t>[</w:t>
      </w:r>
      <w:r>
        <w:rPr>
          <w:rStyle w:val="StringTok"/>
          <w:sz w:val="20"/>
        </w:rPr>
        <w:t>"quality-gate"</w:t>
      </w:r>
      <w:r>
        <w:rPr>
          <w:rStyle w:val="NormalTok"/>
          <w:sz w:val="20"/>
        </w:rPr>
        <w:t xml:space="preserve">, </w:t>
      </w:r>
      <w:r>
        <w:rPr>
          <w:rStyle w:val="StringTok"/>
          <w:sz w:val="20"/>
        </w:rPr>
        <w:t>"jena-weather"</w:t>
      </w:r>
      <w:r>
        <w:rPr>
          <w:rStyle w:val="NormalTok"/>
          <w:sz w:val="20"/>
        </w:rPr>
        <w:t>])</w:t>
      </w:r>
    </w:p>
    <w:p w14:paraId="1186E963" w14:textId="77777777" w:rsidR="00127B04" w:rsidRDefault="00A50223">
      <w:pPr>
        <w:pStyle w:val="FirstParagraph"/>
        <w:spacing w:line="320" w:lineRule="exact"/>
        <w:jc w:val="both"/>
      </w:pPr>
      <w:r>
        <w:t xml:space="preserve">The backend’s </w:t>
      </w:r>
      <w:r>
        <w:rPr>
          <w:rStyle w:val="VerbatimChar"/>
          <w:rFonts w:ascii="Aptos" w:hAnsi="Aptos"/>
          <w:sz w:val="24"/>
        </w:rPr>
        <w:t>data-health</w:t>
      </w:r>
      <w:r>
        <w:t xml:space="preserve"> endpoint can then be extended to read the pass/fail status from the Test Suite output instead of inferring from the profiling report’s aggregates.</w:t>
      </w:r>
    </w:p>
    <w:p w14:paraId="7FB42A51" w14:textId="77777777" w:rsidR="00127B04" w:rsidRDefault="00A50223">
      <w:pPr>
        <w:pStyle w:val="Heading2"/>
        <w:spacing w:before="240" w:after="120" w:line="320" w:lineRule="exact"/>
        <w:jc w:val="both"/>
      </w:pPr>
      <w:bookmarkStart w:id="140" w:name="discussion-ready-talking-points-3"/>
      <w:bookmarkStart w:id="141" w:name="_Toc227509166"/>
      <w:bookmarkEnd w:id="130"/>
      <w:bookmarkEnd w:id="138"/>
      <w:r>
        <w:rPr>
          <w:rFonts w:ascii="Aptos" w:hAnsi="Aptos"/>
          <w:color w:val="4F81BD"/>
        </w:rPr>
        <w:t>5.5 Discussion-ready talking points</w:t>
      </w:r>
      <w:bookmarkEnd w:id="141"/>
    </w:p>
    <w:p w14:paraId="3DC85DD6" w14:textId="77777777" w:rsidR="00127B04" w:rsidRDefault="00A50223">
      <w:pPr>
        <w:pStyle w:val="FirstParagraph"/>
        <w:spacing w:line="320" w:lineRule="exact"/>
        <w:jc w:val="both"/>
      </w:pPr>
      <w:r>
        <w:rPr>
          <w:b/>
          <w:bCs/>
        </w:rPr>
        <w:t>Q: Why does noted treat Evidently as a thin integration (badges in noted, charts in Evidently UI)?</w:t>
      </w:r>
      <w:r>
        <w:t xml:space="preserve"> A: Because Evidently’s UI is already comprehensive and maintained upstream. Re-implementing its charts inside noted would duplicate work and force noted to stay in lockstep with Evidently’s internal data model. Embedding it via iframe + nginx proxy gives users the full upstream UI with one-click access. noted’s contribution is the </w:t>
      </w:r>
      <w:r>
        <w:rPr>
          <w:i/>
          <w:iCs/>
        </w:rPr>
        <w:t>health dot</w:t>
      </w:r>
      <w:r>
        <w:t xml:space="preserve"> - the summary signal that tells a user “is there something to look at?” without forcing them to open the embedded UI on every glance. One-glance signal + one-click deep dive is the right UX shape.</w:t>
      </w:r>
    </w:p>
    <w:p w14:paraId="4AC4B0AF" w14:textId="77777777" w:rsidR="00127B04" w:rsidRDefault="00A50223">
      <w:pPr>
        <w:pStyle w:val="BodyText"/>
        <w:spacing w:line="320" w:lineRule="exact"/>
        <w:jc w:val="both"/>
      </w:pPr>
      <w:r>
        <w:rPr>
          <w:b/>
          <w:bCs/>
        </w:rPr>
        <w:t>Q: Why is the train-vs-test drift framing meaningful for Tutorial 3?</w:t>
      </w:r>
      <w:r>
        <w:t xml:space="preserve"> A: Because Tutorial 3 uses a time-ordered split: train is earlier months, test is later months in the same calendar year. Any distribution drift between these two is a </w:t>
      </w:r>
      <w:r>
        <w:rPr>
          <w:i/>
          <w:iCs/>
        </w:rPr>
        <w:t>signal that the training assumption of “past resembles future” is weakening</w:t>
      </w:r>
      <w:r>
        <w:t>. It is a weaker version of the production-drift question (“does today’s traffic look like last month’s training data?”), applied at dataset-preparation time rather than at inference time. Detecting meaningful drift in this framing is a justification for training on a shorter time window, for retraining more frequently, or for adding features that are more time-invariant.</w:t>
      </w:r>
    </w:p>
    <w:p w14:paraId="76BB1086" w14:textId="77777777" w:rsidR="00127B04" w:rsidRDefault="00A50223">
      <w:pPr>
        <w:pStyle w:val="BodyText"/>
        <w:spacing w:line="320" w:lineRule="exact"/>
        <w:jc w:val="both"/>
      </w:pPr>
      <w:r>
        <w:rPr>
          <w:b/>
          <w:bCs/>
        </w:rPr>
        <w:lastRenderedPageBreak/>
        <w:t>Q: What does it mean when drift is flagged on a feature that was specifically engineered?</w:t>
      </w:r>
      <w:r>
        <w:t xml:space="preserve"> A: Engineered features can drift for two reasons. (1) The raw inputs drifted and the engineered feature inherited the drift. (2) The engineering logic has a subtle bug whose outputs are sensitive to a distribution the reference split did not cover. Reading the drift report next to the raw-feature drift report disambiguates: if both show drift, the root cause is upstream; if only the engineered feature drifts, the engineering code is the suspect. This is why running </w:t>
      </w:r>
      <w:r>
        <w:rPr>
          <w:rStyle w:val="VerbatimChar"/>
          <w:rFonts w:ascii="Aptos" w:hAnsi="Aptos"/>
          <w:sz w:val="24"/>
        </w:rPr>
        <w:t>DataSummaryPreset</w:t>
      </w:r>
      <w:r>
        <w:t xml:space="preserve"> on both raw and engineered features is valuable even when only one is fed to the model.</w:t>
      </w:r>
    </w:p>
    <w:p w14:paraId="0175D48D" w14:textId="77777777" w:rsidR="00127B04" w:rsidRDefault="00A50223">
      <w:pPr>
        <w:pStyle w:val="BodyText"/>
        <w:spacing w:line="320" w:lineRule="exact"/>
        <w:jc w:val="both"/>
      </w:pPr>
      <w:r>
        <w:rPr>
          <w:b/>
          <w:bCs/>
        </w:rPr>
        <w:t>Q: Why does noted poll Evidently for health instead of subscribing to a push event?</w:t>
      </w:r>
      <w:r>
        <w:t xml:space="preserve"> A: Because Evidently’s service does not expose event streams - its API is HTTP request/response. Polling on the Data tab open is cheap (a few hundred bytes per project) and does not block the UI. A future improvement would be to cache the last known status and only refresh on explicit user action or on a long debounce, which is a small optimization that is not yet warranted at the current data volume.</w:t>
      </w:r>
    </w:p>
    <w:p w14:paraId="2067E00B" w14:textId="77777777" w:rsidR="00127B04" w:rsidRDefault="00A50223">
      <w:pPr>
        <w:pStyle w:val="BodyText"/>
        <w:spacing w:line="320" w:lineRule="exact"/>
        <w:jc w:val="both"/>
      </w:pPr>
      <w:r>
        <w:rPr>
          <w:b/>
          <w:bCs/>
        </w:rPr>
        <w:t>Q: Why are the DAG and notebook Evidently tasks near-duplicates instead of sharing a library function?</w:t>
      </w:r>
      <w:r>
        <w:t xml:space="preserve"> A: Deliberately, to keep the notebook self-documenting. The cells that a reader is most likely to read contain the full call to </w:t>
      </w:r>
      <w:r>
        <w:rPr>
          <w:rStyle w:val="VerbatimChar"/>
          <w:rFonts w:ascii="Aptos" w:hAnsi="Aptos"/>
          <w:sz w:val="24"/>
        </w:rPr>
        <w:t>Report([DataSummaryPreset()]).run(...).add_run(project.id, snapshot)</w:t>
      </w:r>
      <w:r>
        <w:t xml:space="preserve"> - no level of indirection to follow. The DAG duplicates the logic because it runs in a different execution context (Airflow worker, not a kernel with user-scope variables). A shared helper would simplify the code at the cost of making the notebook cells harder to read in isolation. For pedagogical notebooks like Tutorial 3, readability wins.</w:t>
      </w:r>
    </w:p>
    <w:p w14:paraId="4C0AD007" w14:textId="77777777" w:rsidR="00127B04" w:rsidRDefault="00A50223">
      <w:pPr>
        <w:pStyle w:val="BodyText"/>
        <w:spacing w:line="320" w:lineRule="exact"/>
        <w:jc w:val="both"/>
      </w:pPr>
      <w:r>
        <w:rPr>
          <w:b/>
          <w:bCs/>
        </w:rPr>
        <w:t xml:space="preserve">Q: What is the risk of the </w:t>
      </w:r>
      <w:r>
        <w:rPr>
          <w:rStyle w:val="VerbatimChar"/>
          <w:rFonts w:ascii="Aptos" w:hAnsi="Aptos"/>
          <w:b/>
          <w:bCs/>
          <w:sz w:val="24"/>
        </w:rPr>
        <w:t>include_data=False</w:t>
      </w:r>
      <w:r>
        <w:rPr>
          <w:b/>
          <w:bCs/>
        </w:rPr>
        <w:t xml:space="preserve"> choice on snapshots?</w:t>
      </w:r>
      <w:r>
        <w:t xml:space="preserve"> A: The risk is that, years from now, an engineer wanting to replay exactly what the distribution looked like cannot - the aggregates are all they have. The alternative (</w:t>
      </w:r>
      <w:r>
        <w:rPr>
          <w:rStyle w:val="VerbatimChar"/>
          <w:rFonts w:ascii="Aptos" w:hAnsi="Aptos"/>
          <w:sz w:val="24"/>
        </w:rPr>
        <w:t>include_data=True</w:t>
      </w:r>
      <w:r>
        <w:t xml:space="preserve">) would embed the raw rows into the snapshot, bloating the </w:t>
      </w:r>
      <w:r>
        <w:rPr>
          <w:rStyle w:val="VerbatimChar"/>
          <w:rFonts w:ascii="Aptos" w:hAnsi="Aptos"/>
          <w:sz w:val="24"/>
        </w:rPr>
        <w:t>evidently-data</w:t>
      </w:r>
      <w:r>
        <w:t xml:space="preserve"> volume by gigabytes. The right pattern is to store hashes alongside: the snapshot’s metadata can carry the DVC md5 of the dataset it was computed on, and replay is possible by fetching that dataset version. This would bring data-lineage to Evidently in the same way it already exists for MLflow runs. Not yet implemented.</w:t>
      </w:r>
    </w:p>
    <w:p w14:paraId="55DB6D34" w14:textId="77777777" w:rsidR="00127B04" w:rsidRDefault="00A50223">
      <w:pPr>
        <w:pStyle w:val="BodyText"/>
        <w:spacing w:line="320" w:lineRule="exact"/>
        <w:jc w:val="both"/>
      </w:pPr>
      <w:r>
        <w:rPr>
          <w:b/>
          <w:bCs/>
        </w:rPr>
        <w:t>Q: How does the “Jena Weather” project get created on first run?</w:t>
      </w:r>
      <w:r>
        <w:t xml:space="preserve"> A: The notebook’s cell 114 does </w:t>
      </w:r>
      <w:r>
        <w:rPr>
          <w:rStyle w:val="VerbatimChar"/>
          <w:rFonts w:ascii="Aptos" w:hAnsi="Aptos"/>
          <w:sz w:val="24"/>
        </w:rPr>
        <w:t>ws.create_project("Jena Weather")</w:t>
      </w:r>
      <w:r>
        <w:t xml:space="preserve"> if no project with that name exists. The DAG’s </w:t>
      </w:r>
      <w:r>
        <w:rPr>
          <w:rStyle w:val="VerbatimChar"/>
          <w:rFonts w:ascii="Aptos" w:hAnsi="Aptos"/>
          <w:sz w:val="24"/>
        </w:rPr>
        <w:t>evidently_quality</w:t>
      </w:r>
      <w:r>
        <w:t xml:space="preserve"> task does the same. Either path creates the project; subsequent calls find it and reuse it. The race condition between the two is benign because Evidently’s service serializes project creation. A more robust pattern would be to create the project once at noted-startup time (via a backend bootstrap task), but the lazy-creation approach is adequate for a single-user local stack.</w:t>
      </w:r>
    </w:p>
    <w:p w14:paraId="5DF93F27" w14:textId="77777777" w:rsidR="00127B04" w:rsidRDefault="00A50223">
      <w:pPr>
        <w:pStyle w:val="BodyText"/>
        <w:spacing w:line="320" w:lineRule="exact"/>
        <w:jc w:val="both"/>
      </w:pPr>
      <w:r>
        <w:rPr>
          <w:b/>
          <w:bCs/>
        </w:rPr>
        <w:t>Q: Can drift snapshots be deleted programmatically?</w:t>
      </w:r>
      <w:r>
        <w:t xml:space="preserve"> A: Yes, via </w:t>
      </w:r>
      <w:r>
        <w:rPr>
          <w:rStyle w:val="VerbatimChar"/>
          <w:rFonts w:ascii="Aptos" w:hAnsi="Aptos"/>
          <w:sz w:val="24"/>
        </w:rPr>
        <w:t>ws.delete_run(project_id, run_id)</w:t>
      </w:r>
      <w:r>
        <w:t xml:space="preserve">, but noted does not expose this in its UI. The intended workflow is “snapshots accumulate, tags filter” rather than “snapshots get pruned”. If the volume grows large enough to matter, a retention policy based on tag + age would be the </w:t>
      </w:r>
      <w:r>
        <w:lastRenderedPageBreak/>
        <w:t xml:space="preserve">right shape (e.g. keep all </w:t>
      </w:r>
      <w:r>
        <w:rPr>
          <w:rStyle w:val="VerbatimChar"/>
          <w:rFonts w:ascii="Aptos" w:hAnsi="Aptos"/>
          <w:sz w:val="24"/>
        </w:rPr>
        <w:t>drift</w:t>
      </w:r>
      <w:r>
        <w:t xml:space="preserve"> snapshots, keep last 30 days of </w:t>
      </w:r>
      <w:r>
        <w:rPr>
          <w:rStyle w:val="VerbatimChar"/>
          <w:rFonts w:ascii="Aptos" w:hAnsi="Aptos"/>
          <w:sz w:val="24"/>
        </w:rPr>
        <w:t>data-quality</w:t>
      </w:r>
      <w:r>
        <w:t>). Post-demo work.</w:t>
      </w:r>
    </w:p>
    <w:p w14:paraId="3DF89E26" w14:textId="77777777" w:rsidR="00127B04" w:rsidRDefault="00A50223">
      <w:pPr>
        <w:pStyle w:val="Heading1"/>
        <w:pageBreakBefore/>
        <w:spacing w:before="240" w:after="120" w:line="320" w:lineRule="exact"/>
        <w:jc w:val="both"/>
      </w:pPr>
      <w:bookmarkStart w:id="142" w:name="end-to-end-scenarios"/>
      <w:bookmarkStart w:id="143" w:name="_Toc227509167"/>
      <w:bookmarkEnd w:id="108"/>
      <w:bookmarkEnd w:id="140"/>
      <w:r>
        <w:rPr>
          <w:rFonts w:ascii="Aptos" w:hAnsi="Aptos"/>
          <w:color w:val="4F81BD"/>
          <w:sz w:val="36"/>
        </w:rPr>
        <w:lastRenderedPageBreak/>
        <w:t>6. End-to-End Scenarios</w:t>
      </w:r>
      <w:bookmarkEnd w:id="143"/>
    </w:p>
    <w:p w14:paraId="05D7EFA0" w14:textId="77777777" w:rsidR="00127B04" w:rsidRDefault="00A50223">
      <w:pPr>
        <w:pStyle w:val="FirstParagraph"/>
        <w:spacing w:line="320" w:lineRule="exact"/>
        <w:jc w:val="both"/>
      </w:pPr>
      <w:r>
        <w:t>The first four chapters cover each MLOps tool in isolation: Hydra composes configs, MLflow tracks runs, DVC versions datasets, Evidently monitors data. This chapter combines them into workflows a developer actually performs. Every scenario below is a sequence of user actions that crosses at least three of the four integrations, and each maps to a concrete workflow you can run.</w:t>
      </w:r>
    </w:p>
    <w:p w14:paraId="48107C1B" w14:textId="77777777" w:rsidR="00127B04" w:rsidRDefault="00A50223">
      <w:pPr>
        <w:pStyle w:val="Heading2"/>
        <w:spacing w:before="240" w:after="120" w:line="320" w:lineRule="exact"/>
        <w:jc w:val="both"/>
      </w:pPr>
      <w:bookmarkStart w:id="144" w:name="reproduce-a-past-run"/>
      <w:bookmarkStart w:id="145" w:name="_Toc227509168"/>
      <w:r>
        <w:rPr>
          <w:rFonts w:ascii="Aptos" w:hAnsi="Aptos"/>
          <w:color w:val="4F81BD"/>
        </w:rPr>
        <w:t>6.1 Reproduce a past run</w:t>
      </w:r>
      <w:bookmarkEnd w:id="145"/>
    </w:p>
    <w:p w14:paraId="3B75ED61" w14:textId="77777777" w:rsidR="00127B04" w:rsidRDefault="00A50223">
      <w:pPr>
        <w:pStyle w:val="FirstParagraph"/>
        <w:spacing w:line="320" w:lineRule="exact"/>
        <w:jc w:val="both"/>
      </w:pPr>
      <w:r>
        <w:t>The reproducibility story is the one the project was built around. The claim is that any previous run - however old, however many template edits have happened since - can be re-executed from its archived bundle and will produce byte-identical metrics (modulo GPU nondeterminism and seeded variance that is out of noted’s scope).</w:t>
      </w:r>
    </w:p>
    <w:p w14:paraId="36206659" w14:textId="77777777" w:rsidR="00127B04" w:rsidRDefault="00A50223">
      <w:pPr>
        <w:pStyle w:val="BodyText"/>
        <w:spacing w:line="320" w:lineRule="exact"/>
        <w:jc w:val="both"/>
      </w:pPr>
      <w:r>
        <w:rPr>
          <w:b/>
          <w:bCs/>
        </w:rPr>
        <w:t>Preconditions.</w:t>
      </w:r>
      <w:r>
        <w:t xml:space="preserve"> A past run exists in MLflow with a </w:t>
      </w:r>
      <w:r>
        <w:rPr>
          <w:rStyle w:val="VerbatimChar"/>
          <w:rFonts w:ascii="Aptos" w:hAnsi="Aptos"/>
          <w:sz w:val="24"/>
        </w:rPr>
        <w:t>hydra/</w:t>
      </w:r>
      <w:r>
        <w:t xml:space="preserve"> artifact tree. For runs produced before the </w:t>
      </w:r>
      <w:r>
        <w:rPr>
          <w:rStyle w:val="VerbatimChar"/>
          <w:rFonts w:ascii="Aptos" w:hAnsi="Aptos"/>
          <w:sz w:val="24"/>
        </w:rPr>
        <w:t>MlflowSource.walk()</w:t>
      </w:r>
      <w:r>
        <w:t xml:space="preserve"> fix, the bundle may be incomplete; those cannot be reproduced reliably. Runs produced after the fix are replayable.</w:t>
      </w:r>
    </w:p>
    <w:p w14:paraId="14034272" w14:textId="77777777" w:rsidR="00127B04" w:rsidRDefault="00A50223">
      <w:pPr>
        <w:pStyle w:val="BodyText"/>
        <w:spacing w:line="320" w:lineRule="exact"/>
        <w:jc w:val="both"/>
      </w:pPr>
      <w:r>
        <w:rPr>
          <w:b/>
          <w:bCs/>
        </w:rPr>
        <w:t>The sequence:</w:t>
      </w:r>
    </w:p>
    <w:p w14:paraId="5C18C849" w14:textId="77777777" w:rsidR="00127B04" w:rsidRDefault="00A50223">
      <w:pPr>
        <w:pStyle w:val="Compact"/>
        <w:numPr>
          <w:ilvl w:val="0"/>
          <w:numId w:val="38"/>
        </w:numPr>
        <w:spacing w:before="0" w:after="120" w:line="278" w:lineRule="auto"/>
        <w:jc w:val="both"/>
      </w:pPr>
      <w:r>
        <w:rPr>
          <w:b/>
          <w:bCs/>
        </w:rPr>
        <w:t>Pick the target run.</w:t>
      </w:r>
      <w:r>
        <w:t xml:space="preserve"> Open the Composer in the target notebook. Click the mode toggle to switch to </w:t>
      </w:r>
      <w:r>
        <w:rPr>
          <w:b/>
          <w:bCs/>
        </w:rPr>
        <w:t>Experiment Run</w:t>
      </w:r>
      <w:r>
        <w:t>. Pick the experiment from the first dropdown and the run from the second. The dropdowns filter to runs tagged with this notebook’s project id.</w:t>
      </w:r>
    </w:p>
    <w:p w14:paraId="3DC86D30" w14:textId="77777777" w:rsidR="00127B04" w:rsidRDefault="00A50223">
      <w:pPr>
        <w:pStyle w:val="Compact"/>
        <w:numPr>
          <w:ilvl w:val="0"/>
          <w:numId w:val="38"/>
        </w:numPr>
        <w:spacing w:before="0" w:after="120" w:line="278" w:lineRule="auto"/>
        <w:jc w:val="both"/>
      </w:pPr>
      <w:r>
        <w:rPr>
          <w:b/>
          <w:bCs/>
        </w:rPr>
        <w:t>Apply.</w:t>
      </w:r>
      <w:r>
        <w:t xml:space="preserve"> Clicking Apply calls </w:t>
      </w:r>
      <w:r>
        <w:rPr>
          <w:rStyle w:val="VerbatimChar"/>
          <w:rFonts w:ascii="Aptos" w:hAnsi="Aptos"/>
          <w:sz w:val="24"/>
        </w:rPr>
        <w:t>POST /api/hydra/load-bundle</w:t>
      </w:r>
      <w:r>
        <w:t xml:space="preserve">, which fetches the run’s </w:t>
      </w:r>
      <w:r>
        <w:rPr>
          <w:rStyle w:val="VerbatimChar"/>
          <w:rFonts w:ascii="Aptos" w:hAnsi="Aptos"/>
          <w:sz w:val="24"/>
        </w:rPr>
        <w:t>hydra/</w:t>
      </w:r>
      <w:r>
        <w:t xml:space="preserve"> artifact tree into </w:t>
      </w:r>
      <w:r>
        <w:rPr>
          <w:rStyle w:val="VerbatimChar"/>
          <w:rFonts w:ascii="Aptos" w:hAnsi="Aptos"/>
          <w:sz w:val="24"/>
        </w:rPr>
        <w:t>HydraCache</w:t>
      </w:r>
      <w:r>
        <w:t xml:space="preserve">, validates that composition reproduces the archived hash, and pre-populates the Composer with the archived </w:t>
      </w:r>
      <w:r>
        <w:rPr>
          <w:rStyle w:val="VerbatimChar"/>
          <w:rFonts w:ascii="Aptos" w:hAnsi="Aptos"/>
          <w:sz w:val="24"/>
        </w:rPr>
        <w:t>group_selections</w:t>
      </w:r>
      <w:r>
        <w:t xml:space="preserve"> and </w:t>
      </w:r>
      <w:r>
        <w:rPr>
          <w:rStyle w:val="VerbatimChar"/>
          <w:rFonts w:ascii="Aptos" w:hAnsi="Aptos"/>
          <w:sz w:val="24"/>
        </w:rPr>
        <w:t>overrides</w:t>
      </w:r>
      <w:r>
        <w:t xml:space="preserve">. The notebook’s </w:t>
      </w:r>
      <w:r>
        <w:rPr>
          <w:rStyle w:val="VerbatimChar"/>
          <w:rFonts w:ascii="Aptos" w:hAnsi="Aptos"/>
          <w:sz w:val="24"/>
        </w:rPr>
        <w:t>hydra_baseline_source</w:t>
      </w:r>
      <w:r>
        <w:t xml:space="preserve"> is now </w:t>
      </w:r>
      <w:r>
        <w:rPr>
          <w:rStyle w:val="VerbatimChar"/>
          <w:rFonts w:ascii="Aptos" w:hAnsi="Aptos"/>
          <w:sz w:val="24"/>
        </w:rPr>
        <w:t>mlflow://&lt;run_id&gt;</w:t>
      </w:r>
      <w:r>
        <w:t xml:space="preserve"> and the badge reads </w:t>
      </w:r>
      <w:r>
        <w:rPr>
          <w:rStyle w:val="VerbatimChar"/>
          <w:rFonts w:ascii="Aptos" w:hAnsi="Aptos"/>
          <w:sz w:val="24"/>
        </w:rPr>
        <w:t>RUN xxxxxx</w:t>
      </w:r>
      <w:r>
        <w:t xml:space="preserve"> with a green dot (no drift yet).</w:t>
      </w:r>
    </w:p>
    <w:p w14:paraId="4D11AE04" w14:textId="77777777" w:rsidR="00127B04" w:rsidRDefault="00A50223">
      <w:pPr>
        <w:pStyle w:val="Compact"/>
        <w:numPr>
          <w:ilvl w:val="0"/>
          <w:numId w:val="38"/>
        </w:numPr>
        <w:spacing w:before="0" w:after="120" w:line="278" w:lineRule="auto"/>
        <w:jc w:val="both"/>
      </w:pPr>
      <w:r>
        <w:rPr>
          <w:b/>
          <w:bCs/>
        </w:rPr>
        <w:t>Execute.</w:t>
      </w:r>
      <w:r>
        <w:t xml:space="preserve"> Click Run in the Run Manager. The prelude injects </w:t>
      </w:r>
      <w:r>
        <w:rPr>
          <w:rStyle w:val="VerbatimChar"/>
          <w:rFonts w:ascii="Aptos" w:hAnsi="Aptos"/>
          <w:sz w:val="24"/>
        </w:rPr>
        <w:t>cfg</w:t>
      </w:r>
      <w:r>
        <w:t xml:space="preserve"> composed from the archived bundle, the </w:t>
      </w:r>
      <w:r>
        <w:rPr>
          <w:rStyle w:val="VerbatimChar"/>
          <w:rFonts w:ascii="Aptos" w:hAnsi="Aptos"/>
          <w:sz w:val="24"/>
        </w:rPr>
        <w:t>run:execute</w:t>
      </w:r>
      <w:r>
        <w:t xml:space="preserve"> handler resolves </w:t>
      </w:r>
      <w:r>
        <w:rPr>
          <w:rStyle w:val="VerbatimChar"/>
          <w:rFonts w:ascii="Aptos" w:hAnsi="Aptos"/>
          <w:sz w:val="24"/>
        </w:rPr>
        <w:t>cfg.data.file</w:t>
      </w:r>
      <w:r>
        <w:t xml:space="preserve"> and injects the matching </w:t>
      </w:r>
      <w:r>
        <w:rPr>
          <w:rStyle w:val="VerbatimChar"/>
          <w:rFonts w:ascii="Aptos" w:hAnsi="Aptos"/>
          <w:sz w:val="24"/>
        </w:rPr>
        <w:t>dvc.data_hash</w:t>
      </w:r>
      <w:r>
        <w:t xml:space="preserve">, and MLflow begins a fresh run. The prelude’s silent execution of </w:t>
      </w:r>
      <w:r>
        <w:rPr>
          <w:rStyle w:val="VerbatimChar"/>
          <w:rFonts w:ascii="Aptos" w:hAnsi="Aptos"/>
          <w:sz w:val="24"/>
        </w:rPr>
        <w:t>get_run_start_code()</w:t>
      </w:r>
      <w:r>
        <w:t xml:space="preserve"> installs the metrics monkey-patch (Chapter 3.3.2).</w:t>
      </w:r>
    </w:p>
    <w:p w14:paraId="3A4DB8A7" w14:textId="77777777" w:rsidR="00127B04" w:rsidRDefault="00A50223">
      <w:pPr>
        <w:pStyle w:val="Compact"/>
        <w:numPr>
          <w:ilvl w:val="0"/>
          <w:numId w:val="38"/>
        </w:numPr>
        <w:spacing w:before="0" w:after="120" w:line="278" w:lineRule="auto"/>
        <w:jc w:val="both"/>
      </w:pPr>
      <w:r>
        <w:rPr>
          <w:b/>
          <w:bCs/>
        </w:rPr>
        <w:t>Verify.</w:t>
      </w:r>
      <w:r>
        <w:t xml:space="preserve"> On completion, compare the new run’s </w:t>
      </w:r>
      <w:r>
        <w:rPr>
          <w:rStyle w:val="VerbatimChar"/>
          <w:rFonts w:ascii="Aptos" w:hAnsi="Aptos"/>
          <w:sz w:val="24"/>
        </w:rPr>
        <w:t>test_mae</w:t>
      </w:r>
      <w:r>
        <w:t xml:space="preserve"> (and any other metric you care about) against the original. For pure-CPU, single-threaded, seeded training, they should be byte-identical. For GPU training, tiny floating-point differences in the 5th-6th decimal are normal and indicate the config reproduction worked - the variance is in the hardware, not in the config.</w:t>
      </w:r>
    </w:p>
    <w:p w14:paraId="52B1B968" w14:textId="77777777" w:rsidR="00127B04" w:rsidRDefault="00A50223">
      <w:pPr>
        <w:pStyle w:val="FirstParagraph"/>
        <w:spacing w:line="320" w:lineRule="exact"/>
        <w:jc w:val="both"/>
      </w:pPr>
      <w:r>
        <w:rPr>
          <w:b/>
          <w:bCs/>
        </w:rPr>
        <w:t>What has been proved?</w:t>
      </w:r>
      <w:r>
        <w:t xml:space="preserve"> That the configuration identity survives time. Every template file may have been edited, every group file renamed, every notebook cell restructured - and the archived bundle composed with the archived selections still produces the same resolved config, same hash, same run. This is what the </w:t>
      </w:r>
      <w:r>
        <w:rPr>
          <w:rStyle w:val="VerbatimChar"/>
          <w:rFonts w:ascii="Aptos" w:hAnsi="Aptos"/>
          <w:sz w:val="24"/>
        </w:rPr>
        <w:t>noted.hydra_config_hash</w:t>
      </w:r>
      <w:r>
        <w:t xml:space="preserve"> tag is for and why the badge surfaces drift at the first opportunity.</w:t>
      </w:r>
    </w:p>
    <w:p w14:paraId="0722A35A" w14:textId="77777777" w:rsidR="00127B04" w:rsidRDefault="00A50223">
      <w:pPr>
        <w:pStyle w:val="BodyText"/>
        <w:spacing w:line="320" w:lineRule="exact"/>
        <w:jc w:val="both"/>
      </w:pPr>
      <w:r>
        <w:rPr>
          <w:b/>
          <w:bCs/>
        </w:rPr>
        <w:lastRenderedPageBreak/>
        <w:t>Failure modes.</w:t>
      </w:r>
    </w:p>
    <w:p w14:paraId="56E15BA2" w14:textId="77777777" w:rsidR="00127B04" w:rsidRDefault="00A50223">
      <w:pPr>
        <w:pStyle w:val="Compact"/>
        <w:numPr>
          <w:ilvl w:val="0"/>
          <w:numId w:val="39"/>
        </w:numPr>
        <w:spacing w:before="0" w:after="120" w:line="278" w:lineRule="auto"/>
        <w:jc w:val="both"/>
      </w:pPr>
      <w:r>
        <w:rPr>
          <w:i/>
          <w:iCs/>
        </w:rPr>
        <w:t xml:space="preserve">Hash mismatch on </w:t>
      </w:r>
      <w:r>
        <w:rPr>
          <w:rStyle w:val="VerbatimChar"/>
          <w:rFonts w:ascii="Aptos" w:hAnsi="Aptos"/>
          <w:i/>
          <w:iCs/>
          <w:sz w:val="24"/>
        </w:rPr>
        <w:t>load-bundle</w:t>
      </w:r>
      <w:r>
        <w:rPr>
          <w:i/>
          <w:iCs/>
        </w:rPr>
        <w:t>.</w:t>
      </w:r>
      <w:r>
        <w:t xml:space="preserve"> Composition against the archived source did not reproduce the stored hash. Most commonly: a legacy partial bundle (produced before the </w:t>
      </w:r>
      <w:r>
        <w:rPr>
          <w:rStyle w:val="VerbatimChar"/>
          <w:rFonts w:ascii="Aptos" w:hAnsi="Aptos"/>
          <w:sz w:val="24"/>
        </w:rPr>
        <w:t>MlflowSource.walk()</w:t>
      </w:r>
      <w:r>
        <w:t xml:space="preserve"> fix). Detected and surfaced as a red X on the badge. The user has to pick a different run or resign themselves to an approximate replay.</w:t>
      </w:r>
    </w:p>
    <w:p w14:paraId="1E852893" w14:textId="77777777" w:rsidR="00127B04" w:rsidRDefault="00A50223">
      <w:pPr>
        <w:pStyle w:val="Compact"/>
        <w:numPr>
          <w:ilvl w:val="0"/>
          <w:numId w:val="39"/>
        </w:numPr>
        <w:spacing w:before="0" w:after="120" w:line="278" w:lineRule="auto"/>
        <w:jc w:val="both"/>
      </w:pPr>
      <w:r>
        <w:rPr>
          <w:rStyle w:val="VerbatimChar"/>
          <w:rFonts w:ascii="Aptos" w:hAnsi="Aptos"/>
          <w:i/>
          <w:iCs/>
          <w:sz w:val="24"/>
        </w:rPr>
        <w:t>dvc.data_hash</w:t>
      </w:r>
      <w:r>
        <w:rPr>
          <w:i/>
          <w:iCs/>
        </w:rPr>
        <w:t xml:space="preserve"> is missing from the archived run.</w:t>
      </w:r>
      <w:r>
        <w:t xml:space="preserve"> Legacy DAG runs or older Run Manager runs may not carry the dataset hash. The replay will still run, but it uses whatever </w:t>
      </w:r>
      <w:r>
        <w:rPr>
          <w:rStyle w:val="VerbatimChar"/>
          <w:rFonts w:ascii="Aptos" w:hAnsi="Aptos"/>
          <w:sz w:val="24"/>
        </w:rPr>
        <w:t>cfg.data.file</w:t>
      </w:r>
      <w:r>
        <w:t xml:space="preserve"> resolves to in the current working tree - which may be a different version of the same filename than what produced the original. The fix is to re-run </w:t>
      </w:r>
      <w:r>
        <w:rPr>
          <w:rStyle w:val="VerbatimChar"/>
          <w:rFonts w:ascii="Aptos" w:hAnsi="Aptos"/>
          <w:sz w:val="24"/>
        </w:rPr>
        <w:t>dvc pull</w:t>
      </w:r>
      <w:r>
        <w:t xml:space="preserve"> against the git commit pinned at run creation, which </w:t>
      </w:r>
      <w:r>
        <w:rPr>
          <w:rStyle w:val="VerbatimChar"/>
          <w:rFonts w:ascii="Aptos" w:hAnsi="Aptos"/>
          <w:sz w:val="24"/>
        </w:rPr>
        <w:t>noted.git_commit</w:t>
      </w:r>
      <w:r>
        <w:t xml:space="preserve"> records.</w:t>
      </w:r>
    </w:p>
    <w:p w14:paraId="75725741" w14:textId="77777777" w:rsidR="00127B04" w:rsidRDefault="00A50223">
      <w:pPr>
        <w:pStyle w:val="Heading2"/>
        <w:spacing w:before="240" w:after="120" w:line="320" w:lineRule="exact"/>
        <w:jc w:val="both"/>
      </w:pPr>
      <w:bookmarkStart w:id="146" w:name="compare-two-runs"/>
      <w:bookmarkStart w:id="147" w:name="_Toc227509169"/>
      <w:bookmarkEnd w:id="144"/>
      <w:r>
        <w:rPr>
          <w:rFonts w:ascii="Aptos" w:hAnsi="Aptos"/>
          <w:color w:val="4F81BD"/>
        </w:rPr>
        <w:t>6.2 Compare two runs</w:t>
      </w:r>
      <w:bookmarkEnd w:id="147"/>
    </w:p>
    <w:p w14:paraId="3E8A603C" w14:textId="77777777" w:rsidR="00127B04" w:rsidRDefault="00A50223">
      <w:pPr>
        <w:pStyle w:val="FirstParagraph"/>
        <w:spacing w:line="320" w:lineRule="exact"/>
        <w:jc w:val="both"/>
      </w:pPr>
      <w:r>
        <w:t>The Compare panel is how a user answers “which run was better, and why?”. Two runs in MLflow are selected; noted renders a side-by-side metric diff, a side-by-side params diff, and a Hydra config diff.</w:t>
      </w:r>
    </w:p>
    <w:p w14:paraId="5D9AAEF1" w14:textId="77777777" w:rsidR="00127B04" w:rsidRDefault="00A50223">
      <w:pPr>
        <w:pStyle w:val="BodyText"/>
        <w:spacing w:line="320" w:lineRule="exact"/>
        <w:jc w:val="both"/>
      </w:pPr>
      <w:r>
        <w:rPr>
          <w:b/>
          <w:bCs/>
        </w:rPr>
        <w:t>The sequence:</w:t>
      </w:r>
    </w:p>
    <w:p w14:paraId="123648E4" w14:textId="77777777" w:rsidR="00127B04" w:rsidRDefault="00A50223">
      <w:pPr>
        <w:pStyle w:val="Compact"/>
        <w:numPr>
          <w:ilvl w:val="0"/>
          <w:numId w:val="40"/>
        </w:numPr>
        <w:spacing w:before="0" w:after="120" w:line="278" w:lineRule="auto"/>
        <w:jc w:val="both"/>
      </w:pPr>
      <w:r>
        <w:rPr>
          <w:b/>
          <w:bCs/>
        </w:rPr>
        <w:t>Select both runs.</w:t>
      </w:r>
      <w:r>
        <w:t xml:space="preserve"> Open the Registry or MLflow view and shift-click two runs in the run list, or open two Time Machine snapshots from the Composer and add them to Compare.</w:t>
      </w:r>
    </w:p>
    <w:p w14:paraId="4797178A" w14:textId="77777777" w:rsidR="00127B04" w:rsidRDefault="00A50223">
      <w:pPr>
        <w:pStyle w:val="Compact"/>
        <w:numPr>
          <w:ilvl w:val="0"/>
          <w:numId w:val="40"/>
        </w:numPr>
        <w:spacing w:before="0" w:after="120" w:line="278" w:lineRule="auto"/>
        <w:jc w:val="both"/>
      </w:pPr>
      <w:r>
        <w:rPr>
          <w:b/>
          <w:bCs/>
        </w:rPr>
        <w:t>Open the Compare panel.</w:t>
      </w:r>
      <w:r>
        <w:t xml:space="preserve"> The panel shows:</w:t>
      </w:r>
    </w:p>
    <w:p w14:paraId="0A6ED244" w14:textId="77777777" w:rsidR="00127B04" w:rsidRDefault="00A50223">
      <w:pPr>
        <w:pStyle w:val="Compact"/>
        <w:numPr>
          <w:ilvl w:val="1"/>
          <w:numId w:val="41"/>
        </w:numPr>
        <w:spacing w:before="0" w:after="120" w:line="278" w:lineRule="auto"/>
        <w:jc w:val="both"/>
      </w:pPr>
      <w:r>
        <w:t>A metrics table with the delta for every overlapping metric.</w:t>
      </w:r>
    </w:p>
    <w:p w14:paraId="588538F8" w14:textId="77777777" w:rsidR="00127B04" w:rsidRDefault="00A50223">
      <w:pPr>
        <w:pStyle w:val="Compact"/>
        <w:numPr>
          <w:ilvl w:val="1"/>
          <w:numId w:val="41"/>
        </w:numPr>
        <w:spacing w:before="0" w:after="120" w:line="278" w:lineRule="auto"/>
        <w:jc w:val="both"/>
      </w:pPr>
      <w:r>
        <w:t>A params table with the delta for every overlapping param.</w:t>
      </w:r>
    </w:p>
    <w:p w14:paraId="09E759C3" w14:textId="77777777" w:rsidR="00127B04" w:rsidRDefault="00A50223">
      <w:pPr>
        <w:pStyle w:val="Compact"/>
        <w:numPr>
          <w:ilvl w:val="1"/>
          <w:numId w:val="41"/>
        </w:numPr>
        <w:spacing w:before="0" w:after="120" w:line="278" w:lineRule="auto"/>
        <w:jc w:val="both"/>
      </w:pPr>
      <w:r>
        <w:t xml:space="preserve">A Hydra config diff: either “HASH MATCH: runs saw identical configs” or “HASH DIFFER: see diff below” with a key-by-key comparison of the two </w:t>
      </w:r>
      <w:r>
        <w:rPr>
          <w:rStyle w:val="VerbatimChar"/>
          <w:rFonts w:ascii="Aptos" w:hAnsi="Aptos"/>
          <w:sz w:val="24"/>
        </w:rPr>
        <w:t>resolved.yaml</w:t>
      </w:r>
      <w:r>
        <w:t xml:space="preserve"> files.</w:t>
      </w:r>
    </w:p>
    <w:p w14:paraId="0B6B5540" w14:textId="77777777" w:rsidR="00127B04" w:rsidRDefault="00A50223">
      <w:pPr>
        <w:pStyle w:val="Compact"/>
        <w:numPr>
          <w:ilvl w:val="0"/>
          <w:numId w:val="40"/>
        </w:numPr>
        <w:spacing w:before="0" w:after="120" w:line="278" w:lineRule="auto"/>
        <w:jc w:val="both"/>
      </w:pPr>
      <w:r>
        <w:rPr>
          <w:b/>
          <w:bCs/>
        </w:rPr>
        <w:t>Trace the diff.</w:t>
      </w:r>
    </w:p>
    <w:p w14:paraId="2FB22FB3" w14:textId="77777777" w:rsidR="00127B04" w:rsidRDefault="00A50223">
      <w:pPr>
        <w:pStyle w:val="Compact"/>
        <w:numPr>
          <w:ilvl w:val="1"/>
          <w:numId w:val="42"/>
        </w:numPr>
        <w:spacing w:before="0" w:after="120" w:line="278" w:lineRule="auto"/>
        <w:jc w:val="both"/>
      </w:pPr>
      <w:r>
        <w:rPr>
          <w:i/>
          <w:iCs/>
        </w:rPr>
        <w:t>Same hash, different metrics.</w:t>
      </w:r>
      <w:r>
        <w:t xml:space="preserve"> The configuration was identical, so the metric delta comes from something outside Hydra’s responsibility: GPU variance, different dataset (check </w:t>
      </w:r>
      <w:r>
        <w:rPr>
          <w:rStyle w:val="VerbatimChar"/>
          <w:rFonts w:ascii="Aptos" w:hAnsi="Aptos"/>
          <w:sz w:val="24"/>
        </w:rPr>
        <w:t>dvc.data_hash</w:t>
      </w:r>
      <w:r>
        <w:t xml:space="preserve">), different code (check </w:t>
      </w:r>
      <w:r>
        <w:rPr>
          <w:rStyle w:val="VerbatimChar"/>
          <w:rFonts w:ascii="Aptos" w:hAnsi="Aptos"/>
          <w:sz w:val="24"/>
        </w:rPr>
        <w:t>noted.git_commit</w:t>
      </w:r>
      <w:r>
        <w:t>), different library versions in the env.</w:t>
      </w:r>
    </w:p>
    <w:p w14:paraId="61DCA963" w14:textId="77777777" w:rsidR="00127B04" w:rsidRDefault="00A50223">
      <w:pPr>
        <w:pStyle w:val="Compact"/>
        <w:numPr>
          <w:ilvl w:val="1"/>
          <w:numId w:val="42"/>
        </w:numPr>
        <w:spacing w:before="0" w:after="120" w:line="278" w:lineRule="auto"/>
        <w:jc w:val="both"/>
      </w:pPr>
      <w:r>
        <w:rPr>
          <w:i/>
          <w:iCs/>
        </w:rPr>
        <w:t>Different hash.</w:t>
      </w:r>
      <w:r>
        <w:t xml:space="preserve"> The configuration differed. The key-by-key diff tells you which leaf changed. Each leaf maps back to either a Composer override input or a group selection. “Differed: </w:t>
      </w:r>
      <w:r>
        <w:rPr>
          <w:rStyle w:val="VerbatimChar"/>
          <w:rFonts w:ascii="Aptos" w:hAnsi="Aptos"/>
          <w:sz w:val="24"/>
        </w:rPr>
        <w:t>training.epochs: 50 -&gt; 10</w:t>
      </w:r>
      <w:r>
        <w:t>” means someone overrode epochs in the Composer.</w:t>
      </w:r>
    </w:p>
    <w:p w14:paraId="695B201E" w14:textId="77777777" w:rsidR="00127B04" w:rsidRDefault="00A50223">
      <w:pPr>
        <w:pStyle w:val="Compact"/>
        <w:numPr>
          <w:ilvl w:val="0"/>
          <w:numId w:val="40"/>
        </w:numPr>
        <w:spacing w:before="0" w:after="120" w:line="278" w:lineRule="auto"/>
        <w:jc w:val="both"/>
      </w:pPr>
      <w:r>
        <w:rPr>
          <w:b/>
          <w:bCs/>
        </w:rPr>
        <w:t>Open the offending run’s Composer.</w:t>
      </w:r>
      <w:r>
        <w:t xml:space="preserve"> Clicking the hash diff with a run loaded navigates back to the Composer with that run as Experiment Run baseline. The </w:t>
      </w:r>
      <w:r>
        <w:lastRenderedPageBreak/>
        <w:t>current selections and overrides are displayed, and the diff is now explorable per field.</w:t>
      </w:r>
    </w:p>
    <w:p w14:paraId="67EC00FA" w14:textId="77777777" w:rsidR="00127B04" w:rsidRDefault="00A50223">
      <w:pPr>
        <w:pStyle w:val="FirstParagraph"/>
        <w:spacing w:line="320" w:lineRule="exact"/>
        <w:jc w:val="both"/>
      </w:pPr>
      <w:r>
        <w:rPr>
          <w:b/>
          <w:bCs/>
        </w:rPr>
        <w:t>Why this works.</w:t>
      </w:r>
      <w:r>
        <w:t xml:space="preserve"> Because all metric/param/config comparison is grounded in MLflow’s own queryable metadata plus the archived Hydra bundle. noted does not store a separate comparison index - it asks MLflow, parses the bundle, diffs the YAMLs. Two runs with identical hashes are guaranteed to have seen identical configs, so the diff UI never displays “different configs” when they were actually the same.</w:t>
      </w:r>
    </w:p>
    <w:p w14:paraId="63EE6E1B" w14:textId="77777777" w:rsidR="00127B04" w:rsidRDefault="00A50223">
      <w:pPr>
        <w:pStyle w:val="Heading2"/>
        <w:spacing w:before="240" w:after="120" w:line="320" w:lineRule="exact"/>
        <w:jc w:val="both"/>
      </w:pPr>
      <w:bookmarkStart w:id="148" w:name="promote-and-serve"/>
      <w:bookmarkStart w:id="149" w:name="_Toc227509170"/>
      <w:bookmarkEnd w:id="146"/>
      <w:r>
        <w:rPr>
          <w:rFonts w:ascii="Aptos" w:hAnsi="Aptos"/>
          <w:color w:val="4F81BD"/>
        </w:rPr>
        <w:t>6.3 Promote and serve</w:t>
      </w:r>
      <w:bookmarkEnd w:id="149"/>
    </w:p>
    <w:p w14:paraId="4D02E23E" w14:textId="77777777" w:rsidR="00127B04" w:rsidRDefault="00A50223">
      <w:pPr>
        <w:pStyle w:val="FirstParagraph"/>
        <w:spacing w:line="320" w:lineRule="exact"/>
        <w:jc w:val="both"/>
      </w:pPr>
      <w:r>
        <w:t>The promote-and-serve scenario is the shortest path from “I have a better model” to “the production client is using it”. It touches MLflow (registry + aliases), noted-serving (the container), and jena_client (the external caller).</w:t>
      </w:r>
    </w:p>
    <w:p w14:paraId="02AE359A" w14:textId="77777777" w:rsidR="00127B04" w:rsidRDefault="00A50223">
      <w:pPr>
        <w:pStyle w:val="BodyText"/>
        <w:spacing w:line="320" w:lineRule="exact"/>
        <w:jc w:val="both"/>
      </w:pPr>
      <w:r>
        <w:rPr>
          <w:b/>
          <w:bCs/>
        </w:rPr>
        <w:t>The sequence:</w:t>
      </w:r>
    </w:p>
    <w:p w14:paraId="704AF696" w14:textId="77777777" w:rsidR="00127B04" w:rsidRDefault="00A50223">
      <w:pPr>
        <w:pStyle w:val="Compact"/>
        <w:numPr>
          <w:ilvl w:val="0"/>
          <w:numId w:val="43"/>
        </w:numPr>
        <w:spacing w:before="0" w:after="120" w:line="278" w:lineRule="auto"/>
        <w:jc w:val="both"/>
      </w:pPr>
      <w:r>
        <w:rPr>
          <w:b/>
          <w:bCs/>
        </w:rPr>
        <w:t>Train.</w:t>
      </w:r>
      <w:r>
        <w:t xml:space="preserve"> Run the notebook via Run Manager. The prelude opens an MLflow run; cell 94 trains the model; cell 116 calls </w:t>
      </w:r>
      <w:r>
        <w:rPr>
          <w:rStyle w:val="VerbatimChar"/>
          <w:rFonts w:ascii="Aptos" w:hAnsi="Aptos"/>
          <w:sz w:val="24"/>
        </w:rPr>
        <w:t>mlflow.tensorflow.log_model(...)</w:t>
      </w:r>
      <w:r>
        <w:t xml:space="preserve"> to add the model artifact to the run; cell 117 calls </w:t>
      </w:r>
      <w:r>
        <w:rPr>
          <w:rStyle w:val="VerbatimChar"/>
          <w:rFonts w:ascii="Aptos" w:hAnsi="Aptos"/>
          <w:sz w:val="24"/>
        </w:rPr>
        <w:t>register_and_promote(...)</w:t>
      </w:r>
      <w:r>
        <w:t>.</w:t>
      </w:r>
    </w:p>
    <w:p w14:paraId="06E2C7B1" w14:textId="77777777" w:rsidR="00127B04" w:rsidRDefault="00A50223">
      <w:pPr>
        <w:pStyle w:val="Compact"/>
        <w:numPr>
          <w:ilvl w:val="0"/>
          <w:numId w:val="43"/>
        </w:numPr>
        <w:spacing w:before="0" w:after="120" w:line="278" w:lineRule="auto"/>
        <w:jc w:val="both"/>
      </w:pPr>
      <w:r>
        <w:rPr>
          <w:b/>
          <w:bCs/>
        </w:rPr>
        <w:t>Register and promote.</w:t>
      </w:r>
      <w:r>
        <w:t xml:space="preserve"> </w:t>
      </w:r>
      <w:r>
        <w:rPr>
          <w:rStyle w:val="VerbatimChar"/>
          <w:rFonts w:ascii="Aptos" w:hAnsi="Aptos"/>
          <w:sz w:val="24"/>
        </w:rPr>
        <w:t>register_and_promote</w:t>
      </w:r>
      <w:r>
        <w:t xml:space="preserve"> reads the current </w:t>
      </w:r>
      <w:r>
        <w:rPr>
          <w:rStyle w:val="VerbatimChar"/>
          <w:rFonts w:ascii="Aptos" w:hAnsi="Aptos"/>
          <w:sz w:val="24"/>
        </w:rPr>
        <w:t>@champion</w:t>
      </w:r>
      <w:r>
        <w:t xml:space="preserve">’s </w:t>
      </w:r>
      <w:r>
        <w:rPr>
          <w:rStyle w:val="VerbatimChar"/>
          <w:rFonts w:ascii="Aptos" w:hAnsi="Aptos"/>
          <w:sz w:val="24"/>
        </w:rPr>
        <w:t>test_mae</w:t>
      </w:r>
      <w:r>
        <w:t xml:space="preserve">, registers the new model as version N+1, and - if </w:t>
      </w:r>
      <w:r>
        <w:rPr>
          <w:rStyle w:val="VerbatimChar"/>
          <w:rFonts w:ascii="Aptos" w:hAnsi="Aptos"/>
          <w:sz w:val="24"/>
        </w:rPr>
        <w:t>new_mae &lt; champion_mae</w:t>
      </w:r>
      <w:r>
        <w:t xml:space="preserve"> - reassigns </w:t>
      </w:r>
      <w:r>
        <w:rPr>
          <w:rStyle w:val="VerbatimChar"/>
          <w:rFonts w:ascii="Aptos" w:hAnsi="Aptos"/>
          <w:sz w:val="24"/>
        </w:rPr>
        <w:t>@champion</w:t>
      </w:r>
      <w:r>
        <w:t xml:space="preserve"> to version N+1 via </w:t>
      </w:r>
      <w:r>
        <w:rPr>
          <w:rStyle w:val="VerbatimChar"/>
          <w:rFonts w:ascii="Aptos" w:hAnsi="Aptos"/>
          <w:sz w:val="24"/>
        </w:rPr>
        <w:t>client.set_registered_model_alias(...)</w:t>
      </w:r>
      <w:r>
        <w:t>. This is a single MLflow API call. No file moves, no redeploy.</w:t>
      </w:r>
    </w:p>
    <w:p w14:paraId="45138AC5" w14:textId="77777777" w:rsidR="00127B04" w:rsidRDefault="00A50223">
      <w:pPr>
        <w:pStyle w:val="Compact"/>
        <w:numPr>
          <w:ilvl w:val="0"/>
          <w:numId w:val="43"/>
        </w:numPr>
        <w:spacing w:before="0" w:after="120" w:line="278" w:lineRule="auto"/>
        <w:jc w:val="both"/>
      </w:pPr>
      <w:r>
        <w:rPr>
          <w:b/>
          <w:bCs/>
        </w:rPr>
        <w:t>Serving health refresh.</w:t>
      </w:r>
      <w:r>
        <w:t xml:space="preserve"> noted-serving polls </w:t>
      </w:r>
      <w:r>
        <w:rPr>
          <w:rStyle w:val="VerbatimChar"/>
          <w:rFonts w:ascii="Aptos" w:hAnsi="Aptos"/>
          <w:sz w:val="24"/>
        </w:rPr>
        <w:t>@champion</w:t>
      </w:r>
      <w:r>
        <w:t xml:space="preserve"> on a health-check interval. The next health tick resolves the alias to the new version number. If the serving process is already holding the previous champion in VRAM, it unloads and reloads - or, if “hot-swap” is not yet implemented, the Deploy button in the Registry view surfaces the new champion with a one-click reload prompt.</w:t>
      </w:r>
    </w:p>
    <w:p w14:paraId="19BF8D9F" w14:textId="77777777" w:rsidR="00127B04" w:rsidRDefault="00A50223">
      <w:pPr>
        <w:pStyle w:val="Compact"/>
        <w:numPr>
          <w:ilvl w:val="0"/>
          <w:numId w:val="43"/>
        </w:numPr>
        <w:spacing w:before="0" w:after="120" w:line="278" w:lineRule="auto"/>
        <w:jc w:val="both"/>
      </w:pPr>
      <w:r>
        <w:rPr>
          <w:b/>
          <w:bCs/>
        </w:rPr>
        <w:t>jena_client picks up the new champion.</w:t>
      </w:r>
      <w:r>
        <w:t xml:space="preserve"> The standalone </w:t>
      </w:r>
      <w:r>
        <w:rPr>
          <w:rStyle w:val="VerbatimChar"/>
          <w:rFonts w:ascii="Aptos" w:hAnsi="Aptos"/>
          <w:sz w:val="24"/>
        </w:rPr>
        <w:t>jena_client</w:t>
      </w:r>
      <w:r>
        <w:t xml:space="preserve"> demo app queries noted-serving’s </w:t>
      </w:r>
      <w:r>
        <w:rPr>
          <w:rStyle w:val="VerbatimChar"/>
          <w:rFonts w:ascii="Aptos" w:hAnsi="Aptos"/>
          <w:sz w:val="24"/>
        </w:rPr>
        <w:t>/predict</w:t>
      </w:r>
      <w:r>
        <w:t xml:space="preserve"> endpoint. It has no knowledge of version numbers - it sends a payload, receives a prediction, and inverse-transforms using the </w:t>
      </w:r>
      <w:r>
        <w:rPr>
          <w:rStyle w:val="VerbatimChar"/>
          <w:rFonts w:ascii="Aptos" w:hAnsi="Aptos"/>
          <w:sz w:val="24"/>
        </w:rPr>
        <w:t>target_mean</w:t>
      </w:r>
      <w:r>
        <w:t xml:space="preserve"> / </w:t>
      </w:r>
      <w:r>
        <w:rPr>
          <w:rStyle w:val="VerbatimChar"/>
          <w:rFonts w:ascii="Aptos" w:hAnsi="Aptos"/>
          <w:sz w:val="24"/>
        </w:rPr>
        <w:t>target_std</w:t>
      </w:r>
      <w:r>
        <w:t xml:space="preserve"> that noted-serving returns alongside the prediction. When </w:t>
      </w:r>
      <w:r>
        <w:rPr>
          <w:rStyle w:val="VerbatimChar"/>
          <w:rFonts w:ascii="Aptos" w:hAnsi="Aptos"/>
          <w:sz w:val="24"/>
        </w:rPr>
        <w:t>@champion</w:t>
      </w:r>
      <w:r>
        <w:t xml:space="preserve"> hops, the next request hits the new model transparently.</w:t>
      </w:r>
    </w:p>
    <w:p w14:paraId="64A8CF5F" w14:textId="77777777" w:rsidR="00127B04" w:rsidRDefault="00A50223">
      <w:pPr>
        <w:pStyle w:val="FirstParagraph"/>
        <w:spacing w:line="320" w:lineRule="exact"/>
        <w:jc w:val="both"/>
      </w:pPr>
      <w:r>
        <w:rPr>
          <w:b/>
          <w:bCs/>
        </w:rPr>
        <w:t>What has been proved?</w:t>
      </w:r>
      <w:r>
        <w:t xml:space="preserve"> That aliases decouple version identity from deployment state. Rolling back is </w:t>
      </w:r>
      <w:r>
        <w:rPr>
          <w:rStyle w:val="VerbatimChar"/>
          <w:rFonts w:ascii="Aptos" w:hAnsi="Aptos"/>
          <w:sz w:val="24"/>
        </w:rPr>
        <w:t>client.set_registered_model_alias("Jena Weather Forecaster", "champion", 6)</w:t>
      </w:r>
      <w:r>
        <w:t xml:space="preserve"> - done, one line, no notebook re-run, no container rebuild. This is the MLOps idiom that makes the rest of the system tolerable to operate.</w:t>
      </w:r>
    </w:p>
    <w:p w14:paraId="3B285BB5" w14:textId="77777777" w:rsidR="00127B04" w:rsidRDefault="00A50223">
      <w:pPr>
        <w:pStyle w:val="BodyText"/>
        <w:spacing w:line="320" w:lineRule="exact"/>
        <w:jc w:val="both"/>
      </w:pPr>
      <w:r>
        <w:rPr>
          <w:b/>
          <w:bCs/>
        </w:rPr>
        <w:t>Observability during the deploy.</w:t>
      </w:r>
      <w:r>
        <w:t xml:space="preserve"> The Deploy button in the Registry view streams NDJSON from </w:t>
      </w:r>
      <w:r>
        <w:rPr>
          <w:rStyle w:val="VerbatimChar"/>
          <w:rFonts w:ascii="Aptos" w:hAnsi="Aptos"/>
          <w:sz w:val="24"/>
        </w:rPr>
        <w:t>/api/serving/load</w:t>
      </w:r>
      <w:r>
        <w:t xml:space="preserve">: phases like </w:t>
      </w:r>
      <w:r>
        <w:rPr>
          <w:rStyle w:val="VerbatimChar"/>
          <w:rFonts w:ascii="Aptos" w:hAnsi="Aptos"/>
          <w:sz w:val="24"/>
        </w:rPr>
        <w:t>starting</w:t>
      </w:r>
      <w:r>
        <w:t xml:space="preserve">, </w:t>
      </w:r>
      <w:r>
        <w:rPr>
          <w:rStyle w:val="VerbatimChar"/>
          <w:rFonts w:ascii="Aptos" w:hAnsi="Aptos"/>
          <w:sz w:val="24"/>
        </w:rPr>
        <w:t>downloading_artifact</w:t>
      </w:r>
      <w:r>
        <w:t xml:space="preserve">, </w:t>
      </w:r>
      <w:r>
        <w:rPr>
          <w:rStyle w:val="VerbatimChar"/>
          <w:rFonts w:ascii="Aptos" w:hAnsi="Aptos"/>
          <w:sz w:val="24"/>
        </w:rPr>
        <w:t>loading_model</w:t>
      </w:r>
      <w:r>
        <w:t xml:space="preserve">, </w:t>
      </w:r>
      <w:r>
        <w:rPr>
          <w:rStyle w:val="VerbatimChar"/>
          <w:rFonts w:ascii="Aptos" w:hAnsi="Aptos"/>
          <w:sz w:val="24"/>
        </w:rPr>
        <w:t>ready</w:t>
      </w:r>
      <w:r>
        <w:t xml:space="preserve">, or </w:t>
      </w:r>
      <w:r>
        <w:rPr>
          <w:rStyle w:val="VerbatimChar"/>
          <w:rFonts w:ascii="Aptos" w:hAnsi="Aptos"/>
          <w:sz w:val="24"/>
        </w:rPr>
        <w:t>failed</w:t>
      </w:r>
      <w:r>
        <w:t xml:space="preserve"> appear in the UI as they happen. A failure at any phase surfaces the traceback inline; the button does not silently revert.</w:t>
      </w:r>
    </w:p>
    <w:p w14:paraId="165313AF" w14:textId="77777777" w:rsidR="00127B04" w:rsidRDefault="00A50223">
      <w:pPr>
        <w:pStyle w:val="Heading2"/>
        <w:spacing w:before="240" w:after="120" w:line="320" w:lineRule="exact"/>
        <w:jc w:val="both"/>
      </w:pPr>
      <w:bookmarkStart w:id="150" w:name="drift-investigation"/>
      <w:bookmarkStart w:id="151" w:name="_Toc227509171"/>
      <w:bookmarkEnd w:id="148"/>
      <w:r>
        <w:rPr>
          <w:rFonts w:ascii="Aptos" w:hAnsi="Aptos"/>
          <w:color w:val="4F81BD"/>
        </w:rPr>
        <w:lastRenderedPageBreak/>
        <w:t>6.4 Drift investigation</w:t>
      </w:r>
      <w:bookmarkEnd w:id="151"/>
    </w:p>
    <w:p w14:paraId="0C26EDC1" w14:textId="77777777" w:rsidR="00127B04" w:rsidRDefault="00A50223">
      <w:pPr>
        <w:pStyle w:val="FirstParagraph"/>
        <w:spacing w:line="320" w:lineRule="exact"/>
        <w:jc w:val="both"/>
      </w:pPr>
      <w:r>
        <w:t>The drift scenario starts from a concerning Evidently snapshot and ends at a retraining decision. It crosses all four integrations in a single narrative.</w:t>
      </w:r>
    </w:p>
    <w:p w14:paraId="4C7BBC09" w14:textId="77777777" w:rsidR="00127B04" w:rsidRDefault="00A50223">
      <w:pPr>
        <w:pStyle w:val="BodyText"/>
        <w:spacing w:line="320" w:lineRule="exact"/>
        <w:jc w:val="both"/>
      </w:pPr>
      <w:r>
        <w:rPr>
          <w:b/>
          <w:bCs/>
        </w:rPr>
        <w:t>The sequence:</w:t>
      </w:r>
    </w:p>
    <w:p w14:paraId="41E98494" w14:textId="77777777" w:rsidR="00127B04" w:rsidRDefault="00A50223">
      <w:pPr>
        <w:pStyle w:val="Compact"/>
        <w:numPr>
          <w:ilvl w:val="0"/>
          <w:numId w:val="44"/>
        </w:numPr>
        <w:spacing w:before="0" w:after="120" w:line="278" w:lineRule="auto"/>
        <w:jc w:val="both"/>
      </w:pPr>
      <w:r>
        <w:rPr>
          <w:b/>
          <w:bCs/>
        </w:rPr>
        <w:t>Notice the signal.</w:t>
      </w:r>
      <w:r>
        <w:t xml:space="preserve"> The Data Health dot on the Data tree root is yellow or red (Chapter 5.3.3). The user opens the tooltip: “Drift flagged on 4 features.”</w:t>
      </w:r>
    </w:p>
    <w:p w14:paraId="368FFD67" w14:textId="77777777" w:rsidR="00127B04" w:rsidRDefault="00A50223">
      <w:pPr>
        <w:pStyle w:val="Compact"/>
        <w:numPr>
          <w:ilvl w:val="0"/>
          <w:numId w:val="44"/>
        </w:numPr>
        <w:spacing w:before="0" w:after="120" w:line="278" w:lineRule="auto"/>
        <w:jc w:val="both"/>
      </w:pPr>
      <w:r>
        <w:rPr>
          <w:b/>
          <w:bCs/>
        </w:rPr>
        <w:t>Open Evidently.</w:t>
      </w:r>
      <w:r>
        <w:t xml:space="preserve"> Click the Evidently icon in the side bar. The embedded UI shows the “Jena Weather” project. Filter by tag </w:t>
      </w:r>
      <w:r>
        <w:rPr>
          <w:rStyle w:val="VerbatimChar"/>
          <w:rFonts w:ascii="Aptos" w:hAnsi="Aptos"/>
          <w:sz w:val="24"/>
        </w:rPr>
        <w:t>drift</w:t>
      </w:r>
      <w:r>
        <w:t>. Pick the most recent snapshot.</w:t>
      </w:r>
    </w:p>
    <w:p w14:paraId="4CF937E0" w14:textId="77777777" w:rsidR="00127B04" w:rsidRDefault="00A50223">
      <w:pPr>
        <w:pStyle w:val="Compact"/>
        <w:numPr>
          <w:ilvl w:val="0"/>
          <w:numId w:val="44"/>
        </w:numPr>
        <w:spacing w:before="0" w:after="120" w:line="278" w:lineRule="auto"/>
        <w:jc w:val="both"/>
      </w:pPr>
      <w:r>
        <w:rPr>
          <w:b/>
          <w:bCs/>
        </w:rPr>
        <w:t>Identify drifted features.</w:t>
      </w:r>
      <w:r>
        <w:t xml:space="preserve"> The snapshot lists per-feature drift scores. Say </w:t>
      </w:r>
      <w:r>
        <w:rPr>
          <w:rStyle w:val="VerbatimChar"/>
          <w:rFonts w:ascii="Aptos" w:hAnsi="Aptos"/>
          <w:sz w:val="24"/>
        </w:rPr>
        <w:t>T_degC</w:t>
      </w:r>
      <w:r>
        <w:t xml:space="preserve"> and </w:t>
      </w:r>
      <w:r>
        <w:rPr>
          <w:rStyle w:val="VerbatimChar"/>
          <w:rFonts w:ascii="Aptos" w:hAnsi="Aptos"/>
          <w:sz w:val="24"/>
        </w:rPr>
        <w:t>rh</w:t>
      </w:r>
      <w:r>
        <w:t xml:space="preserve"> are flagged red, </w:t>
      </w:r>
      <w:r>
        <w:rPr>
          <w:rStyle w:val="VerbatimChar"/>
          <w:rFonts w:ascii="Aptos" w:hAnsi="Aptos"/>
          <w:sz w:val="24"/>
        </w:rPr>
        <w:t>wv</w:t>
      </w:r>
      <w:r>
        <w:t xml:space="preserve"> is yellow, </w:t>
      </w:r>
      <w:r>
        <w:rPr>
          <w:rStyle w:val="VerbatimChar"/>
          <w:rFonts w:ascii="Aptos" w:hAnsi="Aptos"/>
          <w:sz w:val="24"/>
        </w:rPr>
        <w:t>p</w:t>
      </w:r>
      <w:r>
        <w:t xml:space="preserve"> is green. Click a drifted feature to see its distribution comparison chart.</w:t>
      </w:r>
    </w:p>
    <w:p w14:paraId="0FE175F4" w14:textId="77777777" w:rsidR="00127B04" w:rsidRDefault="00A50223">
      <w:pPr>
        <w:pStyle w:val="Compact"/>
        <w:numPr>
          <w:ilvl w:val="0"/>
          <w:numId w:val="44"/>
        </w:numPr>
        <w:spacing w:before="0" w:after="120" w:line="278" w:lineRule="auto"/>
        <w:jc w:val="both"/>
      </w:pPr>
      <w:r>
        <w:rPr>
          <w:b/>
          <w:bCs/>
        </w:rPr>
        <w:t>Navigate back to the MLflow run.</w:t>
      </w:r>
      <w:r>
        <w:t xml:space="preserve"> If the snapshot is DAG-produced (Chapter 5.3.4), its metadata includes </w:t>
      </w:r>
      <w:r>
        <w:rPr>
          <w:rStyle w:val="VerbatimChar"/>
          <w:rFonts w:ascii="Aptos" w:hAnsi="Aptos"/>
          <w:sz w:val="24"/>
        </w:rPr>
        <w:t>run_id</w:t>
      </w:r>
      <w:r>
        <w:t>. Copy that run_id into the Registry or MLflow view to open the training run. If it is notebook-produced (v0.1 gap), correlate by tag and timestamp.</w:t>
      </w:r>
    </w:p>
    <w:p w14:paraId="5776C27E" w14:textId="77777777" w:rsidR="00127B04" w:rsidRDefault="00A50223">
      <w:pPr>
        <w:pStyle w:val="Compact"/>
        <w:numPr>
          <w:ilvl w:val="0"/>
          <w:numId w:val="44"/>
        </w:numPr>
        <w:spacing w:before="0" w:after="120" w:line="278" w:lineRule="auto"/>
        <w:jc w:val="both"/>
      </w:pPr>
      <w:r>
        <w:rPr>
          <w:b/>
          <w:bCs/>
        </w:rPr>
        <w:t>Inspect the run’s Hydra config.</w:t>
      </w:r>
      <w:r>
        <w:t xml:space="preserve"> From the run detail, open the </w:t>
      </w:r>
      <w:r>
        <w:rPr>
          <w:rStyle w:val="VerbatimChar"/>
          <w:rFonts w:ascii="Aptos" w:hAnsi="Aptos"/>
          <w:sz w:val="24"/>
        </w:rPr>
        <w:t>hydra/</w:t>
      </w:r>
      <w:r>
        <w:t xml:space="preserve"> artifact tree. Read </w:t>
      </w:r>
      <w:r>
        <w:rPr>
          <w:rStyle w:val="VerbatimChar"/>
          <w:rFonts w:ascii="Aptos" w:hAnsi="Aptos"/>
          <w:sz w:val="24"/>
        </w:rPr>
        <w:t>selections.json</w:t>
      </w:r>
      <w:r>
        <w:t xml:space="preserve"> to see what data group was selected (</w:t>
      </w:r>
      <w:r>
        <w:rPr>
          <w:rStyle w:val="VerbatimChar"/>
          <w:rFonts w:ascii="Aptos" w:hAnsi="Aptos"/>
          <w:sz w:val="24"/>
        </w:rPr>
        <w:t>jena_full_dataset</w:t>
      </w:r>
      <w:r>
        <w:t xml:space="preserve"> or </w:t>
      </w:r>
      <w:r>
        <w:rPr>
          <w:rStyle w:val="VerbatimChar"/>
          <w:rFonts w:ascii="Aptos" w:hAnsi="Aptos"/>
          <w:sz w:val="24"/>
        </w:rPr>
        <w:t>jena_2012_dataset</w:t>
      </w:r>
      <w:r>
        <w:t xml:space="preserve">). Read </w:t>
      </w:r>
      <w:r>
        <w:rPr>
          <w:rStyle w:val="VerbatimChar"/>
          <w:rFonts w:ascii="Aptos" w:hAnsi="Aptos"/>
          <w:sz w:val="24"/>
        </w:rPr>
        <w:t>resolved.yaml</w:t>
      </w:r>
      <w:r>
        <w:t xml:space="preserve"> to see the features and splits the run actually used.</w:t>
      </w:r>
    </w:p>
    <w:p w14:paraId="0210461A" w14:textId="77777777" w:rsidR="00127B04" w:rsidRDefault="00A50223">
      <w:pPr>
        <w:pStyle w:val="Compact"/>
        <w:numPr>
          <w:ilvl w:val="0"/>
          <w:numId w:val="44"/>
        </w:numPr>
        <w:spacing w:before="0" w:after="120" w:line="278" w:lineRule="auto"/>
        <w:jc w:val="both"/>
      </w:pPr>
      <w:r>
        <w:rPr>
          <w:b/>
          <w:bCs/>
        </w:rPr>
        <w:t>Decide.</w:t>
      </w:r>
      <w:r>
        <w:t xml:space="preserve"> Did the drift occur because the train split included an anomalous period? Because the feature engineering was sensitive to a rare distribution? Because the dataset has actual real-world drift? The combined view (Evidently chart + Hydra config + MLflow params + DVC data hash) is what enables the decision.</w:t>
      </w:r>
    </w:p>
    <w:p w14:paraId="455DFD41" w14:textId="77777777" w:rsidR="00127B04" w:rsidRDefault="00A50223">
      <w:pPr>
        <w:pStyle w:val="Compact"/>
        <w:numPr>
          <w:ilvl w:val="0"/>
          <w:numId w:val="44"/>
        </w:numPr>
        <w:spacing w:before="0" w:after="120" w:line="278" w:lineRule="auto"/>
        <w:jc w:val="both"/>
      </w:pPr>
      <w:r>
        <w:rPr>
          <w:b/>
          <w:bCs/>
        </w:rPr>
        <w:t>Act.</w:t>
      </w:r>
      <w:r>
        <w:t xml:space="preserve"> Possible follow-ups:</w:t>
      </w:r>
    </w:p>
    <w:p w14:paraId="41C98E18" w14:textId="77777777" w:rsidR="00127B04" w:rsidRDefault="00A50223">
      <w:pPr>
        <w:pStyle w:val="Compact"/>
        <w:numPr>
          <w:ilvl w:val="1"/>
          <w:numId w:val="45"/>
        </w:numPr>
        <w:spacing w:before="0" w:after="120" w:line="278" w:lineRule="auto"/>
        <w:jc w:val="both"/>
      </w:pPr>
      <w:r>
        <w:t xml:space="preserve">Retrain on a narrower window: switch Composer to </w:t>
      </w:r>
      <w:r>
        <w:rPr>
          <w:rStyle w:val="VerbatimChar"/>
          <w:rFonts w:ascii="Aptos" w:hAnsi="Aptos"/>
          <w:sz w:val="24"/>
        </w:rPr>
        <w:t>jena_2012_dataset</w:t>
      </w:r>
      <w:r>
        <w:t>, click Run Manager, and compare against the full-series champion.</w:t>
      </w:r>
    </w:p>
    <w:p w14:paraId="6C5CF347" w14:textId="77777777" w:rsidR="00127B04" w:rsidRDefault="00A50223">
      <w:pPr>
        <w:pStyle w:val="Compact"/>
        <w:numPr>
          <w:ilvl w:val="1"/>
          <w:numId w:val="45"/>
        </w:numPr>
        <w:spacing w:before="0" w:after="120" w:line="278" w:lineRule="auto"/>
        <w:jc w:val="both"/>
      </w:pPr>
      <w:r>
        <w:t xml:space="preserve">Add a feature more robust to the drifted variable (e.g. a rolling mean of </w:t>
      </w:r>
      <w:r>
        <w:rPr>
          <w:rStyle w:val="VerbatimChar"/>
          <w:rFonts w:ascii="Aptos" w:hAnsi="Aptos"/>
          <w:sz w:val="24"/>
        </w:rPr>
        <w:t>T_degC</w:t>
      </w:r>
      <w:r>
        <w:t xml:space="preserve"> instead of the raw value).</w:t>
      </w:r>
    </w:p>
    <w:p w14:paraId="44EDCC5A" w14:textId="77777777" w:rsidR="00127B04" w:rsidRDefault="00A50223">
      <w:pPr>
        <w:pStyle w:val="Compact"/>
        <w:numPr>
          <w:ilvl w:val="1"/>
          <w:numId w:val="45"/>
        </w:numPr>
        <w:spacing w:before="0" w:after="120" w:line="278" w:lineRule="auto"/>
        <w:jc w:val="both"/>
      </w:pPr>
      <w:r>
        <w:t>Re-engineer the feature whose drift was a bug, not a real signal.</w:t>
      </w:r>
    </w:p>
    <w:p w14:paraId="71C55F5A" w14:textId="77777777" w:rsidR="00127B04" w:rsidRDefault="00A50223">
      <w:pPr>
        <w:pStyle w:val="FirstParagraph"/>
        <w:spacing w:line="320" w:lineRule="exact"/>
        <w:jc w:val="both"/>
      </w:pPr>
      <w:r>
        <w:rPr>
          <w:b/>
          <w:bCs/>
        </w:rPr>
        <w:t>What has been proved?</w:t>
      </w:r>
      <w:r>
        <w:t xml:space="preserve"> That every MLOps signal in noted is cross-navigable. Evidently drift -&gt; MLflow run -&gt; Hydra config -&gt; DVC data hash -&gt; git commit. The chain is linear and unambiguous, which is the property that lets an engineer diagnose a drift finding in minutes rather than reconstructing context from scattered logs.</w:t>
      </w:r>
    </w:p>
    <w:p w14:paraId="3BE7E48D" w14:textId="77777777" w:rsidR="00127B04" w:rsidRDefault="00A50223">
      <w:pPr>
        <w:pStyle w:val="Heading2"/>
        <w:spacing w:before="240" w:after="120" w:line="320" w:lineRule="exact"/>
        <w:jc w:val="both"/>
      </w:pPr>
      <w:bookmarkStart w:id="152" w:name="failure-modes"/>
      <w:bookmarkStart w:id="153" w:name="_Toc227509172"/>
      <w:bookmarkEnd w:id="150"/>
      <w:r>
        <w:rPr>
          <w:rFonts w:ascii="Aptos" w:hAnsi="Aptos"/>
          <w:color w:val="4F81BD"/>
        </w:rPr>
        <w:t>6.5 Failure modes</w:t>
      </w:r>
      <w:bookmarkEnd w:id="153"/>
    </w:p>
    <w:p w14:paraId="4A37BB94" w14:textId="77777777" w:rsidR="00127B04" w:rsidRDefault="00A50223">
      <w:pPr>
        <w:pStyle w:val="FirstParagraph"/>
        <w:spacing w:line="320" w:lineRule="exact"/>
        <w:jc w:val="both"/>
      </w:pPr>
      <w:r>
        <w:t>The scenarios above assume the happy path. This section lists the non-happy paths a reader is most likely to encounter.</w:t>
      </w:r>
    </w:p>
    <w:p w14:paraId="57240C1C" w14:textId="77777777" w:rsidR="00127B04" w:rsidRDefault="00A50223">
      <w:pPr>
        <w:pStyle w:val="Heading3"/>
        <w:spacing w:before="240" w:after="120" w:line="320" w:lineRule="exact"/>
        <w:jc w:val="both"/>
      </w:pPr>
      <w:bookmarkStart w:id="154" w:name="deleted-experiment-foot-gun"/>
      <w:bookmarkStart w:id="155" w:name="_Toc227509173"/>
      <w:r>
        <w:rPr>
          <w:color w:val="4F81BD"/>
        </w:rPr>
        <w:lastRenderedPageBreak/>
        <w:t>Deleted experiment foot-gun</w:t>
      </w:r>
      <w:bookmarkEnd w:id="155"/>
    </w:p>
    <w:p w14:paraId="1CF164DE" w14:textId="77777777" w:rsidR="00127B04" w:rsidRDefault="00A50223">
      <w:pPr>
        <w:pStyle w:val="FirstParagraph"/>
        <w:spacing w:line="320" w:lineRule="exact"/>
        <w:jc w:val="both"/>
      </w:pPr>
      <w:r>
        <w:t xml:space="preserve">MLflow’s soft-delete on an experiment leaves the experiment in a weird zombie state: </w:t>
      </w:r>
      <w:r>
        <w:rPr>
          <w:rStyle w:val="VerbatimChar"/>
          <w:rFonts w:ascii="Aptos" w:hAnsi="Aptos"/>
          <w:sz w:val="24"/>
        </w:rPr>
        <w:t>get_experiment_by_name(...)</w:t>
      </w:r>
      <w:r>
        <w:t xml:space="preserve"> returns the deleted experiment, </w:t>
      </w:r>
      <w:r>
        <w:rPr>
          <w:rStyle w:val="VerbatimChar"/>
          <w:rFonts w:ascii="Aptos" w:hAnsi="Aptos"/>
          <w:sz w:val="24"/>
        </w:rPr>
        <w:t>start_run</w:t>
      </w:r>
      <w:r>
        <w:t xml:space="preserve"> fails cryptically, and the user sees </w:t>
      </w:r>
      <w:r>
        <w:rPr>
          <w:rStyle w:val="VerbatimChar"/>
          <w:rFonts w:ascii="Aptos" w:hAnsi="Aptos"/>
          <w:sz w:val="24"/>
        </w:rPr>
        <w:t>RESOURCE_DOES_NOT_EXIST</w:t>
      </w:r>
      <w:r>
        <w:t xml:space="preserve"> with no actionable guidance. The current </w:t>
      </w:r>
      <w:r>
        <w:rPr>
          <w:rStyle w:val="VerbatimChar"/>
          <w:rFonts w:ascii="Aptos" w:hAnsi="Aptos"/>
          <w:sz w:val="24"/>
        </w:rPr>
        <w:t>except: pass</w:t>
      </w:r>
      <w:r>
        <w:t xml:space="preserve"> in </w:t>
      </w:r>
      <w:r>
        <w:rPr>
          <w:rStyle w:val="VerbatimChar"/>
          <w:rFonts w:ascii="Aptos" w:hAnsi="Aptos"/>
          <w:sz w:val="24"/>
        </w:rPr>
        <w:t>RUN_START_CODE</w:t>
      </w:r>
      <w:r>
        <w:t xml:space="preserve"> masks this failure, so the symptom surfaces much later as “my metrics are not appearing in the panel”.</w:t>
      </w:r>
    </w:p>
    <w:p w14:paraId="73B75231" w14:textId="77777777" w:rsidR="00127B04" w:rsidRDefault="00A50223">
      <w:pPr>
        <w:pStyle w:val="BodyText"/>
        <w:spacing w:line="320" w:lineRule="exact"/>
        <w:jc w:val="both"/>
      </w:pPr>
      <w:r>
        <w:t xml:space="preserve">The future fix is to (a) remove the swallowing </w:t>
      </w:r>
      <w:r>
        <w:rPr>
          <w:rStyle w:val="VerbatimChar"/>
          <w:rFonts w:ascii="Aptos" w:hAnsi="Aptos"/>
          <w:sz w:val="24"/>
        </w:rPr>
        <w:t>except: pass</w:t>
      </w:r>
      <w:r>
        <w:t xml:space="preserve"> in </w:t>
      </w:r>
      <w:r>
        <w:rPr>
          <w:rStyle w:val="VerbatimChar"/>
          <w:rFonts w:ascii="Aptos" w:hAnsi="Aptos"/>
          <w:sz w:val="24"/>
        </w:rPr>
        <w:t>RUN_START_CODE</w:t>
      </w:r>
      <w:r>
        <w:t>, and (b) detect the zombie state at prelude time, surface a notification in the frontend, and offer “Restore experiment” or “Purge experiment” actions. Until then, the workaround is manual: open the MLflow UI, find the soft-deleted experiment, purge it from the trash, and let noted recreate it on next run.</w:t>
      </w:r>
    </w:p>
    <w:p w14:paraId="5AD90ED2" w14:textId="77777777" w:rsidR="00127B04" w:rsidRDefault="00A50223">
      <w:pPr>
        <w:pStyle w:val="Heading3"/>
        <w:spacing w:before="240" w:after="120" w:line="320" w:lineRule="exact"/>
        <w:jc w:val="both"/>
      </w:pPr>
      <w:bookmarkStart w:id="156" w:name="run-all-vs-run-manager"/>
      <w:bookmarkStart w:id="157" w:name="_Toc227509174"/>
      <w:bookmarkEnd w:id="154"/>
      <w:r>
        <w:rPr>
          <w:color w:val="4F81BD"/>
        </w:rPr>
        <w:t>Run All vs Run Manager</w:t>
      </w:r>
      <w:bookmarkEnd w:id="157"/>
    </w:p>
    <w:p w14:paraId="541A7337" w14:textId="77777777" w:rsidR="00127B04" w:rsidRDefault="00A50223">
      <w:pPr>
        <w:pStyle w:val="FirstParagraph"/>
        <w:spacing w:line="320" w:lineRule="exact"/>
        <w:jc w:val="both"/>
      </w:pPr>
      <w:r>
        <w:t xml:space="preserve">The notebook has two execution paths. </w:t>
      </w:r>
      <w:r>
        <w:rPr>
          <w:b/>
          <w:bCs/>
        </w:rPr>
        <w:t>Run Manager</w:t>
      </w:r>
      <w:r>
        <w:t xml:space="preserve"> goes through </w:t>
      </w:r>
      <w:r>
        <w:rPr>
          <w:rStyle w:val="VerbatimChar"/>
          <w:rFonts w:ascii="Aptos" w:hAnsi="Aptos"/>
          <w:sz w:val="24"/>
        </w:rPr>
        <w:t>execute_run()</w:t>
      </w:r>
      <w:r>
        <w:t xml:space="preserve">, which installs the full prelude: cfg injection, metrics monkey-patch, run-start hook, dataset hash logging. </w:t>
      </w:r>
      <w:r>
        <w:rPr>
          <w:b/>
          <w:bCs/>
        </w:rPr>
        <w:t>Run All</w:t>
      </w:r>
      <w:r>
        <w:t xml:space="preserve"> (the Play-all-cells button) goes through </w:t>
      </w:r>
      <w:r>
        <w:rPr>
          <w:rStyle w:val="VerbatimChar"/>
          <w:rFonts w:ascii="Aptos" w:hAnsi="Aptos"/>
          <w:sz w:val="24"/>
        </w:rPr>
        <w:t>cell:execute</w:t>
      </w:r>
      <w:r>
        <w:t xml:space="preserve"> one cell at a time, which injects </w:t>
      </w:r>
      <w:r>
        <w:rPr>
          <w:rStyle w:val="VerbatimChar"/>
          <w:rFonts w:ascii="Aptos" w:hAnsi="Aptos"/>
          <w:sz w:val="24"/>
        </w:rPr>
        <w:t>cfg</w:t>
      </w:r>
      <w:r>
        <w:t xml:space="preserve"> (Chapter 2.3.2) but does </w:t>
      </w:r>
      <w:r>
        <w:rPr>
          <w:i/>
          <w:iCs/>
        </w:rPr>
        <w:t>not</w:t>
      </w:r>
      <w:r>
        <w:t xml:space="preserve"> install the metrics patch. Consequence: live metrics do not stream during Run All, and the MLflow run opened inside cell 116 is different from the one the prelude would have opened.</w:t>
      </w:r>
    </w:p>
    <w:p w14:paraId="15C2F886" w14:textId="77777777" w:rsidR="00127B04" w:rsidRDefault="00A50223">
      <w:pPr>
        <w:pStyle w:val="BodyText"/>
        <w:spacing w:line="320" w:lineRule="exact"/>
        <w:jc w:val="both"/>
      </w:pPr>
      <w:r>
        <w:t xml:space="preserve">Symptom: after Run All, the MLflow run has no epoch-level metrics (only the final </w:t>
      </w:r>
      <w:r>
        <w:rPr>
          <w:rStyle w:val="VerbatimChar"/>
          <w:rFonts w:ascii="Aptos" w:hAnsi="Aptos"/>
          <w:sz w:val="24"/>
        </w:rPr>
        <w:t>log_metric</w:t>
      </w:r>
      <w:r>
        <w:t xml:space="preserve"> calls) and the live panel stays empty. The fix is either to always use Run Manager, or to document that Run All is a “quick sanity check” path and not the tracked execution path. The recommended workaround is “always use Run Manager for training”; the engineering fix is to have </w:t>
      </w:r>
      <w:r>
        <w:rPr>
          <w:rStyle w:val="VerbatimChar"/>
          <w:rFonts w:ascii="Aptos" w:hAnsi="Aptos"/>
          <w:sz w:val="24"/>
        </w:rPr>
        <w:t>cell:execute</w:t>
      </w:r>
      <w:r>
        <w:t xml:space="preserve"> also install the prelude when a run is about to start.</w:t>
      </w:r>
    </w:p>
    <w:p w14:paraId="73C4E399" w14:textId="77777777" w:rsidR="00127B04" w:rsidRDefault="00A50223">
      <w:pPr>
        <w:pStyle w:val="Heading3"/>
        <w:spacing w:before="240" w:after="120" w:line="320" w:lineRule="exact"/>
        <w:jc w:val="both"/>
      </w:pPr>
      <w:bookmarkStart w:id="158" w:name="missing-scaler-stats"/>
      <w:bookmarkStart w:id="159" w:name="_Toc227509175"/>
      <w:bookmarkEnd w:id="156"/>
      <w:r>
        <w:rPr>
          <w:color w:val="4F81BD"/>
        </w:rPr>
        <w:t>Missing scaler stats</w:t>
      </w:r>
      <w:bookmarkEnd w:id="159"/>
    </w:p>
    <w:p w14:paraId="635C6A41" w14:textId="77777777" w:rsidR="00127B04" w:rsidRDefault="00A50223">
      <w:pPr>
        <w:pStyle w:val="FirstParagraph"/>
        <w:spacing w:line="320" w:lineRule="exact"/>
        <w:jc w:val="both"/>
      </w:pPr>
      <w:r>
        <w:rPr>
          <w:rStyle w:val="VerbatimChar"/>
          <w:rFonts w:ascii="Aptos" w:hAnsi="Aptos"/>
          <w:sz w:val="24"/>
        </w:rPr>
        <w:t>target_mean</w:t>
      </w:r>
      <w:r>
        <w:t xml:space="preserve"> and </w:t>
      </w:r>
      <w:r>
        <w:rPr>
          <w:rStyle w:val="VerbatimChar"/>
          <w:rFonts w:ascii="Aptos" w:hAnsi="Aptos"/>
          <w:sz w:val="24"/>
        </w:rPr>
        <w:t>target_std</w:t>
      </w:r>
      <w:r>
        <w:t xml:space="preserve"> are logged as params (Chapter 3.3.5). jena_client reads them on every prediction to invert the scaling. If a run is promoted without having logged these params - e.g. a legacy run, a DAG run before the params were added - jena_client falls back to returning scaled predictions or raises a </w:t>
      </w:r>
      <w:r>
        <w:rPr>
          <w:rStyle w:val="VerbatimChar"/>
          <w:rFonts w:ascii="Aptos" w:hAnsi="Aptos"/>
          <w:sz w:val="24"/>
        </w:rPr>
        <w:t>KeyError</w:t>
      </w:r>
      <w:r>
        <w:t>.</w:t>
      </w:r>
    </w:p>
    <w:p w14:paraId="6B651B40" w14:textId="77777777" w:rsidR="00127B04" w:rsidRDefault="00A50223">
      <w:pPr>
        <w:pStyle w:val="BodyText"/>
        <w:spacing w:line="320" w:lineRule="exact"/>
        <w:jc w:val="both"/>
      </w:pPr>
      <w:r>
        <w:t xml:space="preserve">Symptom: jena_client returns “0.27 degrees Celsius” (a scaled value) or an error. Diagnostic: open the champion run in MLflow, check the params table for </w:t>
      </w:r>
      <w:r>
        <w:rPr>
          <w:rStyle w:val="VerbatimChar"/>
          <w:rFonts w:ascii="Aptos" w:hAnsi="Aptos"/>
          <w:sz w:val="24"/>
        </w:rPr>
        <w:t>target_mean</w:t>
      </w:r>
      <w:r>
        <w:t xml:space="preserve"> / </w:t>
      </w:r>
      <w:r>
        <w:rPr>
          <w:rStyle w:val="VerbatimChar"/>
          <w:rFonts w:ascii="Aptos" w:hAnsi="Aptos"/>
          <w:sz w:val="24"/>
        </w:rPr>
        <w:t>target_std</w:t>
      </w:r>
      <w:r>
        <w:t xml:space="preserve">. If missing, either retrain and re-promote, or manually set the params on the run via </w:t>
      </w:r>
      <w:r>
        <w:rPr>
          <w:rStyle w:val="VerbatimChar"/>
          <w:rFonts w:ascii="Aptos" w:hAnsi="Aptos"/>
          <w:sz w:val="24"/>
        </w:rPr>
        <w:t>client.log_param(run_id, ...)</w:t>
      </w:r>
      <w:r>
        <w:t>.</w:t>
      </w:r>
    </w:p>
    <w:p w14:paraId="20D345B6" w14:textId="77777777" w:rsidR="00127B04" w:rsidRDefault="00A50223">
      <w:pPr>
        <w:pStyle w:val="Heading3"/>
        <w:spacing w:before="240" w:after="120" w:line="320" w:lineRule="exact"/>
        <w:jc w:val="both"/>
      </w:pPr>
      <w:bookmarkStart w:id="160" w:name="dvc-remote-unreachable"/>
      <w:bookmarkStart w:id="161" w:name="_Toc227509176"/>
      <w:bookmarkEnd w:id="158"/>
      <w:r>
        <w:rPr>
          <w:color w:val="4F81BD"/>
        </w:rPr>
        <w:t>DVC remote unreachable</w:t>
      </w:r>
      <w:bookmarkEnd w:id="161"/>
    </w:p>
    <w:p w14:paraId="64261A7A" w14:textId="77777777" w:rsidR="00127B04" w:rsidRDefault="00A50223">
      <w:pPr>
        <w:pStyle w:val="FirstParagraph"/>
        <w:spacing w:line="320" w:lineRule="exact"/>
        <w:jc w:val="both"/>
      </w:pPr>
      <w:r>
        <w:t xml:space="preserve">Symptom: </w:t>
      </w:r>
      <w:r>
        <w:rPr>
          <w:rStyle w:val="VerbatimChar"/>
          <w:rFonts w:ascii="Aptos" w:hAnsi="Aptos"/>
          <w:sz w:val="24"/>
        </w:rPr>
        <w:t>dvc pull</w:t>
      </w:r>
      <w:r>
        <w:t xml:space="preserve"> fails or </w:t>
      </w:r>
      <w:r>
        <w:rPr>
          <w:rStyle w:val="VerbatimChar"/>
          <w:rFonts w:ascii="Aptos" w:hAnsi="Aptos"/>
          <w:sz w:val="24"/>
        </w:rPr>
        <w:t>cfg.data.file</w:t>
      </w:r>
      <w:r>
        <w:t xml:space="preserve"> resolves to a path that does not exist. The notebook crashes at cell 16 with </w:t>
      </w:r>
      <w:r>
        <w:rPr>
          <w:rStyle w:val="VerbatimChar"/>
          <w:rFonts w:ascii="Aptos" w:hAnsi="Aptos"/>
          <w:sz w:val="24"/>
        </w:rPr>
        <w:t>FileNotFoundError</w:t>
      </w:r>
      <w:r>
        <w:t>.</w:t>
      </w:r>
    </w:p>
    <w:p w14:paraId="24D29F7A" w14:textId="77777777" w:rsidR="00127B04" w:rsidRDefault="00A50223">
      <w:pPr>
        <w:pStyle w:val="BodyText"/>
        <w:spacing w:line="320" w:lineRule="exact"/>
        <w:jc w:val="both"/>
      </w:pPr>
      <w:r>
        <w:lastRenderedPageBreak/>
        <w:t xml:space="preserve">Diagnostic: check that </w:t>
      </w:r>
      <w:r>
        <w:rPr>
          <w:rStyle w:val="VerbatimChar"/>
          <w:rFonts w:ascii="Aptos" w:hAnsi="Aptos"/>
          <w:sz w:val="24"/>
        </w:rPr>
        <w:t>noted-minio</w:t>
      </w:r>
      <w:r>
        <w:t xml:space="preserve"> is running (</w:t>
      </w:r>
      <w:r>
        <w:rPr>
          <w:rStyle w:val="VerbatimChar"/>
          <w:rFonts w:ascii="Aptos" w:hAnsi="Aptos"/>
          <w:sz w:val="24"/>
        </w:rPr>
        <w:t>docker ps | grep noted-minio</w:t>
      </w:r>
      <w:r>
        <w:t xml:space="preserve">), that the </w:t>
      </w:r>
      <w:r>
        <w:rPr>
          <w:rStyle w:val="VerbatimChar"/>
          <w:rFonts w:ascii="Aptos" w:hAnsi="Aptos"/>
          <w:sz w:val="24"/>
        </w:rPr>
        <w:t>.dvc/config</w:t>
      </w:r>
      <w:r>
        <w:t xml:space="preserve"> points at the right endpoint, and that the working tree has the file after </w:t>
      </w:r>
      <w:r>
        <w:rPr>
          <w:rStyle w:val="VerbatimChar"/>
          <w:rFonts w:ascii="Aptos" w:hAnsi="Aptos"/>
          <w:sz w:val="24"/>
        </w:rPr>
        <w:t>dvc pull</w:t>
      </w:r>
      <w:r>
        <w:t>. No silent fallback - the error is loud by design (Chapter 4.5).</w:t>
      </w:r>
    </w:p>
    <w:p w14:paraId="3F3CC70A" w14:textId="77777777" w:rsidR="00127B04" w:rsidRDefault="00A50223">
      <w:pPr>
        <w:pStyle w:val="Heading3"/>
        <w:spacing w:before="240" w:after="120" w:line="320" w:lineRule="exact"/>
        <w:jc w:val="both"/>
      </w:pPr>
      <w:bookmarkStart w:id="162" w:name="composer-apply-on-an-empty-selection"/>
      <w:bookmarkStart w:id="163" w:name="_Toc227509177"/>
      <w:bookmarkEnd w:id="160"/>
      <w:r>
        <w:rPr>
          <w:color w:val="4F81BD"/>
        </w:rPr>
        <w:t>Composer Apply on an empty selection</w:t>
      </w:r>
      <w:bookmarkEnd w:id="163"/>
    </w:p>
    <w:p w14:paraId="19AC9B8F" w14:textId="77777777" w:rsidR="00127B04" w:rsidRDefault="00A50223">
      <w:pPr>
        <w:pStyle w:val="FirstParagraph"/>
        <w:spacing w:line="320" w:lineRule="exact"/>
        <w:jc w:val="both"/>
      </w:pPr>
      <w:r>
        <w:t xml:space="preserve">Earlier, clicking Apply in Experiment Run mode without first picking a run would wipe </w:t>
      </w:r>
      <w:r>
        <w:rPr>
          <w:rStyle w:val="VerbatimChar"/>
          <w:rFonts w:ascii="Aptos" w:hAnsi="Aptos"/>
          <w:sz w:val="24"/>
        </w:rPr>
        <w:t>group_selections</w:t>
      </w:r>
      <w:r>
        <w:t xml:space="preserve"> to </w:t>
      </w:r>
      <w:r>
        <w:rPr>
          <w:rStyle w:val="VerbatimChar"/>
          <w:rFonts w:ascii="Aptos" w:hAnsi="Aptos"/>
          <w:sz w:val="24"/>
        </w:rPr>
        <w:t>{}</w:t>
      </w:r>
      <w:r>
        <w:t>. The badge would go red, subsequent runs would fail to compose, and the user would not know why.</w:t>
      </w:r>
    </w:p>
    <w:p w14:paraId="0DD87706" w14:textId="77777777" w:rsidR="00127B04" w:rsidRDefault="00A50223">
      <w:pPr>
        <w:pStyle w:val="BodyText"/>
        <w:spacing w:line="320" w:lineRule="exact"/>
        <w:jc w:val="both"/>
      </w:pPr>
      <w:r>
        <w:t xml:space="preserve">The fix disables the Apply button until a run is selected, and CSS styles disabled buttons distinctively (gray bg, not-allowed cursor) so the state is visible. An older notebook that carries a cleared </w:t>
      </w:r>
      <w:r>
        <w:rPr>
          <w:rStyle w:val="VerbatimChar"/>
          <w:rFonts w:ascii="Aptos" w:hAnsi="Aptos"/>
          <w:sz w:val="24"/>
        </w:rPr>
        <w:t>group_selections</w:t>
      </w:r>
      <w:r>
        <w:t xml:space="preserve"> from before the fix may still need its metadata manually repaired - reopen the Composer in Local mode, pick a set of groups, and re-Apply.</w:t>
      </w:r>
    </w:p>
    <w:p w14:paraId="445ACBE4" w14:textId="77777777" w:rsidR="00127B04" w:rsidRDefault="00A50223">
      <w:pPr>
        <w:pStyle w:val="Heading3"/>
        <w:spacing w:before="240" w:after="120" w:line="320" w:lineRule="exact"/>
        <w:jc w:val="both"/>
      </w:pPr>
      <w:bookmarkStart w:id="164" w:name="stale-notebook-metadata"/>
      <w:bookmarkStart w:id="165" w:name="_Toc227509178"/>
      <w:bookmarkEnd w:id="162"/>
      <w:r>
        <w:rPr>
          <w:color w:val="4F81BD"/>
        </w:rPr>
        <w:t>Stale notebook metadata</w:t>
      </w:r>
      <w:bookmarkEnd w:id="165"/>
    </w:p>
    <w:p w14:paraId="6A4CB1D5" w14:textId="77777777" w:rsidR="00127B04" w:rsidRDefault="00A50223">
      <w:pPr>
        <w:pStyle w:val="FirstParagraph"/>
        <w:spacing w:line="320" w:lineRule="exact"/>
        <w:jc w:val="both"/>
      </w:pPr>
      <w:r>
        <w:t xml:space="preserve">A notebook created before the M1 refactor may carry legacy flat-format </w:t>
      </w:r>
      <w:r>
        <w:rPr>
          <w:rStyle w:val="VerbatimChar"/>
          <w:rFonts w:ascii="Aptos" w:hAnsi="Aptos"/>
          <w:sz w:val="24"/>
        </w:rPr>
        <w:t>hydra_selections</w:t>
      </w:r>
      <w:r>
        <w:t xml:space="preserve"> like </w:t>
      </w:r>
      <w:r>
        <w:rPr>
          <w:rStyle w:val="VerbatimChar"/>
          <w:rFonts w:ascii="Aptos" w:hAnsi="Aptos"/>
          <w:sz w:val="24"/>
        </w:rPr>
        <w:t>{"data": "default", "model": "gru_baseline", "scaler": "standard", "training": "default"}</w:t>
      </w:r>
      <w:r>
        <w:t xml:space="preserve">. The Composer validates each entry against the current schema and falls back to defaults for invalid values, but the badge will go orange until the user re-Applies to refresh the metadata into nested format. Cell 95 markdown that references </w:t>
      </w:r>
      <w:r>
        <w:rPr>
          <w:rStyle w:val="VerbatimChar"/>
          <w:rFonts w:ascii="Aptos" w:hAnsi="Aptos"/>
          <w:sz w:val="24"/>
        </w:rPr>
        <w:t>cfg.training.epochs</w:t>
      </w:r>
      <w:r>
        <w:t xml:space="preserve"> will also still work because the Hydra composition applies the inlined </w:t>
      </w:r>
      <w:r>
        <w:rPr>
          <w:rStyle w:val="VerbatimChar"/>
          <w:rFonts w:ascii="Aptos" w:hAnsi="Aptos"/>
          <w:sz w:val="24"/>
        </w:rPr>
        <w:t>training</w:t>
      </w:r>
      <w:r>
        <w:t xml:space="preserve"> block from </w:t>
      </w:r>
      <w:r>
        <w:rPr>
          <w:rStyle w:val="VerbatimChar"/>
          <w:rFonts w:ascii="Aptos" w:hAnsi="Aptos"/>
          <w:sz w:val="24"/>
        </w:rPr>
        <w:t>config.yaml</w:t>
      </w:r>
      <w:r>
        <w:t xml:space="preserve"> regardless of the legacy selection.</w:t>
      </w:r>
    </w:p>
    <w:p w14:paraId="1B4F2793" w14:textId="77777777" w:rsidR="00127B04" w:rsidRDefault="00A50223">
      <w:pPr>
        <w:pStyle w:val="Heading3"/>
        <w:spacing w:before="240" w:after="120" w:line="320" w:lineRule="exact"/>
        <w:jc w:val="both"/>
      </w:pPr>
      <w:bookmarkStart w:id="166" w:name="X171b78019b2da8995c106f68f55ca5157ad3b6f"/>
      <w:bookmarkStart w:id="167" w:name="_Toc227509179"/>
      <w:bookmarkEnd w:id="164"/>
      <w:r>
        <w:rPr>
          <w:color w:val="4F81BD"/>
        </w:rPr>
        <w:t>Bundle archival racing with MLflow artifact upload</w:t>
      </w:r>
      <w:bookmarkEnd w:id="167"/>
    </w:p>
    <w:p w14:paraId="46ADFB28" w14:textId="77777777" w:rsidR="00127B04" w:rsidRDefault="00A50223">
      <w:pPr>
        <w:pStyle w:val="FirstParagraph"/>
        <w:spacing w:line="320" w:lineRule="exact"/>
        <w:jc w:val="both"/>
      </w:pPr>
      <w:r>
        <w:t xml:space="preserve">The </w:t>
      </w:r>
      <w:r>
        <w:rPr>
          <w:rStyle w:val="VerbatimChar"/>
          <w:rFonts w:ascii="Aptos" w:hAnsi="Aptos"/>
          <w:sz w:val="24"/>
        </w:rPr>
        <w:t>_log_hydra_bundle_for_run</w:t>
      </w:r>
      <w:r>
        <w:t xml:space="preserve"> fire-and-forget thread can in theory race with the notebook’s own </w:t>
      </w:r>
      <w:r>
        <w:rPr>
          <w:rStyle w:val="VerbatimChar"/>
          <w:rFonts w:ascii="Aptos" w:hAnsi="Aptos"/>
          <w:sz w:val="24"/>
        </w:rPr>
        <w:t>tensorflow.log_model</w:t>
      </w:r>
      <w:r>
        <w:t xml:space="preserve"> call. In practice MLflow’s artifact upload is idempotent and append-only under </w:t>
      </w:r>
      <w:r>
        <w:rPr>
          <w:rStyle w:val="VerbatimChar"/>
          <w:rFonts w:ascii="Aptos" w:hAnsi="Aptos"/>
          <w:sz w:val="24"/>
        </w:rPr>
        <w:t>hydra/</w:t>
      </w:r>
      <w:r>
        <w:t xml:space="preserve">, so the race is benign. If a future bug surfaces where the bundle is missing from a run while the tag is present, the diagnostic is to check the </w:t>
      </w:r>
      <w:r>
        <w:rPr>
          <w:rStyle w:val="VerbatimChar"/>
          <w:rFonts w:ascii="Aptos" w:hAnsi="Aptos"/>
          <w:sz w:val="24"/>
        </w:rPr>
        <w:t>_log_hydra_bundle_for_run</w:t>
      </w:r>
      <w:r>
        <w:t xml:space="preserve"> logs for a silent exception - historically this has been the </w:t>
      </w:r>
      <w:r>
        <w:rPr>
          <w:rStyle w:val="VerbatimChar"/>
          <w:rFonts w:ascii="Aptos" w:hAnsi="Aptos"/>
          <w:sz w:val="24"/>
        </w:rPr>
        <w:t>MlflowSource.walk()</w:t>
      </w:r>
      <w:r>
        <w:t xml:space="preserve"> recursion bug (Chapter 2.3.5). Failures are logged but not re-raised.</w:t>
      </w:r>
    </w:p>
    <w:p w14:paraId="1B8915AF" w14:textId="77777777" w:rsidR="00127B04" w:rsidRDefault="00A50223">
      <w:pPr>
        <w:pStyle w:val="Heading3"/>
        <w:spacing w:before="240" w:after="120" w:line="320" w:lineRule="exact"/>
        <w:jc w:val="both"/>
      </w:pPr>
      <w:bookmarkStart w:id="168" w:name="X147c66fd940c3d6d0abbdb8a44e220ccb8325ae"/>
      <w:bookmarkStart w:id="169" w:name="_Toc227509180"/>
      <w:bookmarkEnd w:id="166"/>
      <w:r>
        <w:rPr>
          <w:color w:val="4F81BD"/>
        </w:rPr>
        <w:t>Container restart wipes the Evidently workspace</w:t>
      </w:r>
      <w:bookmarkEnd w:id="169"/>
    </w:p>
    <w:p w14:paraId="7511A07B" w14:textId="77777777" w:rsidR="00127B04" w:rsidRDefault="00A50223">
      <w:pPr>
        <w:pStyle w:val="FirstParagraph"/>
        <w:spacing w:line="320" w:lineRule="exact"/>
        <w:jc w:val="both"/>
      </w:pPr>
      <w:r>
        <w:t xml:space="preserve">Without the </w:t>
      </w:r>
      <w:r>
        <w:rPr>
          <w:rStyle w:val="VerbatimChar"/>
          <w:rFonts w:ascii="Aptos" w:hAnsi="Aptos"/>
          <w:sz w:val="24"/>
        </w:rPr>
        <w:t>evidently-data</w:t>
      </w:r>
      <w:r>
        <w:t xml:space="preserve"> named-volume mount, a container rebuild wiped </w:t>
      </w:r>
      <w:r>
        <w:rPr>
          <w:rStyle w:val="VerbatimChar"/>
          <w:rFonts w:ascii="Aptos" w:hAnsi="Aptos"/>
          <w:sz w:val="24"/>
        </w:rPr>
        <w:t>/app/workspace</w:t>
      </w:r>
      <w:r>
        <w:t xml:space="preserve"> inside the Evidently container. Symptom: all snapshots disappear from the Evidently UI after a </w:t>
      </w:r>
      <w:r>
        <w:rPr>
          <w:rStyle w:val="VerbatimChar"/>
          <w:rFonts w:ascii="Aptos" w:hAnsi="Aptos"/>
          <w:sz w:val="24"/>
        </w:rPr>
        <w:t>docker compose up --build</w:t>
      </w:r>
      <w:r>
        <w:t xml:space="preserve">. The fix (the </w:t>
      </w:r>
      <w:r>
        <w:rPr>
          <w:rStyle w:val="VerbatimChar"/>
          <w:rFonts w:ascii="Aptos" w:hAnsi="Aptos"/>
          <w:sz w:val="24"/>
        </w:rPr>
        <w:t>evidently-data</w:t>
      </w:r>
      <w:r>
        <w:t xml:space="preserve"> named volume in </w:t>
      </w:r>
      <w:r>
        <w:rPr>
          <w:rStyle w:val="VerbatimChar"/>
          <w:rFonts w:ascii="Aptos" w:hAnsi="Aptos"/>
          <w:sz w:val="24"/>
        </w:rPr>
        <w:t>docker-compose.yml</w:t>
      </w:r>
      <w:r>
        <w:t xml:space="preserve">) persists the workspace across rebuilds. No action required except to rebuild after pulling the fix. </w:t>
      </w:r>
      <w:r>
        <w:rPr>
          <w:b/>
          <w:bCs/>
        </w:rPr>
        <w:t>What this proves.</w:t>
      </w:r>
      <w:r>
        <w:t xml:space="preserve"> Each of the four MLOps integrations is individually useful. Combined, they produce workflows whose coherence comes from three cross-cutting primitives: the Hydra hash (config identity), the DVC md5 (data identity), and the MLflow run id (execution identity). Every scenario above is a walk through the graph these three primitives build. A reader asking “how does noted tie everything together?” should notice that the answer is the graph, not a centralized coordinator.</w:t>
      </w:r>
    </w:p>
    <w:p w14:paraId="40467A95" w14:textId="77777777" w:rsidR="00127B04" w:rsidRDefault="00A50223">
      <w:pPr>
        <w:pStyle w:val="Heading1"/>
        <w:pageBreakBefore/>
        <w:spacing w:before="240" w:after="120" w:line="320" w:lineRule="exact"/>
        <w:jc w:val="both"/>
      </w:pPr>
      <w:bookmarkStart w:id="170" w:name="frontend-architecture"/>
      <w:bookmarkStart w:id="171" w:name="_Toc227509181"/>
      <w:bookmarkEnd w:id="142"/>
      <w:bookmarkEnd w:id="152"/>
      <w:bookmarkEnd w:id="168"/>
      <w:r>
        <w:rPr>
          <w:rFonts w:ascii="Aptos" w:hAnsi="Aptos"/>
          <w:color w:val="4F81BD"/>
          <w:sz w:val="36"/>
        </w:rPr>
        <w:lastRenderedPageBreak/>
        <w:t>7. Frontend Architecture</w:t>
      </w:r>
      <w:bookmarkEnd w:id="171"/>
    </w:p>
    <w:p w14:paraId="6AD96F2F" w14:textId="77777777" w:rsidR="00127B04" w:rsidRDefault="00A50223">
      <w:pPr>
        <w:pStyle w:val="Heading2"/>
        <w:spacing w:before="240" w:after="120" w:line="320" w:lineRule="exact"/>
        <w:jc w:val="both"/>
      </w:pPr>
      <w:bookmarkStart w:id="172" w:name="concept-primer-4"/>
      <w:bookmarkStart w:id="173" w:name="_Toc227509182"/>
      <w:r>
        <w:rPr>
          <w:rFonts w:ascii="Aptos" w:hAnsi="Aptos"/>
          <w:color w:val="4F81BD"/>
        </w:rPr>
        <w:t>7.1 Concept primer</w:t>
      </w:r>
      <w:bookmarkEnd w:id="173"/>
    </w:p>
    <w:p w14:paraId="328B3BBC" w14:textId="77777777" w:rsidR="00127B04" w:rsidRDefault="00A50223">
      <w:pPr>
        <w:pStyle w:val="FirstParagraph"/>
        <w:spacing w:line="320" w:lineRule="exact"/>
        <w:jc w:val="both"/>
      </w:pPr>
      <w:r>
        <w:t xml:space="preserve">noted’s frontend is a single-page web application written in vanilla ES modules with no framework. The design choice that deserves the most attention is the deliberate </w:t>
      </w:r>
      <w:r>
        <w:rPr>
          <w:i/>
          <w:iCs/>
        </w:rPr>
        <w:t>absence</w:t>
      </w:r>
      <w:r>
        <w:t xml:space="preserve"> of a bundler for the application code: all JS files are served directly to the browser as ES modules, and vendor libraries (CodeMirror, Wunderbaum, jsPanel, socket.io, KaTeX, echarts) are loaded via classic script tags from </w:t>
      </w:r>
      <w:r>
        <w:rPr>
          <w:rStyle w:val="VerbatimChar"/>
          <w:rFonts w:ascii="Aptos" w:hAnsi="Aptos"/>
          <w:sz w:val="24"/>
        </w:rPr>
        <w:t>frontend/vendor/</w:t>
      </w:r>
      <w:r>
        <w:t>. The result is a zero-build dev loop - edit a file, hard-refresh the tab, see the change - which is the primary reason a project-scoped, rapidly iterated tool chose vanilla over React or Vue.</w:t>
      </w:r>
    </w:p>
    <w:p w14:paraId="227F773C" w14:textId="77777777" w:rsidR="00127B04" w:rsidRDefault="00A50223">
      <w:pPr>
        <w:pStyle w:val="BodyText"/>
        <w:spacing w:line="320" w:lineRule="exact"/>
        <w:jc w:val="both"/>
      </w:pPr>
      <w:r>
        <w:t>The shell layout is VS Code-shaped for a reason: the target user is a developer, the target task is “edit code, run it, inspect outputs”, and the Code-style layout (icon bar + sidebar + tabs + right panel + status bar) is a well-understood mental model for that task. noted does not try to hide that it is a developer tool.</w:t>
      </w:r>
    </w:p>
    <w:p w14:paraId="0F0E0DC5" w14:textId="77777777" w:rsidR="00127B04" w:rsidRDefault="00A50223">
      <w:pPr>
        <w:pStyle w:val="BodyText"/>
        <w:spacing w:line="320" w:lineRule="exact"/>
        <w:jc w:val="both"/>
      </w:pPr>
      <w:r>
        <w:t xml:space="preserve">Four libraries do most of the heavy visual work: </w:t>
      </w:r>
      <w:r>
        <w:rPr>
          <w:b/>
          <w:bCs/>
        </w:rPr>
        <w:t>Wunderbaum</w:t>
      </w:r>
      <w:r>
        <w:t xml:space="preserve"> for trees (Explorer, Data Catalog, Model Registry), </w:t>
      </w:r>
      <w:r>
        <w:rPr>
          <w:b/>
          <w:bCs/>
        </w:rPr>
        <w:t>jsPanel</w:t>
      </w:r>
      <w:r>
        <w:t xml:space="preserve"> for floating/undockable windows, </w:t>
      </w:r>
      <w:r>
        <w:rPr>
          <w:b/>
          <w:bCs/>
        </w:rPr>
        <w:t>CodeMirror 6</w:t>
      </w:r>
      <w:r>
        <w:t xml:space="preserve"> for every code editor (including every notebook cell), and </w:t>
      </w:r>
      <w:r>
        <w:rPr>
          <w:b/>
          <w:bCs/>
        </w:rPr>
        <w:t>socket.io</w:t>
      </w:r>
      <w:r>
        <w:t xml:space="preserve"> for every backend event stream. Together they explain 80% of the frontend’s surface area.</w:t>
      </w:r>
    </w:p>
    <w:p w14:paraId="2932F14B" w14:textId="77777777" w:rsidR="00127B04" w:rsidRDefault="00A50223">
      <w:pPr>
        <w:pStyle w:val="Heading2"/>
        <w:spacing w:before="240" w:after="120" w:line="320" w:lineRule="exact"/>
        <w:jc w:val="both"/>
      </w:pPr>
      <w:bookmarkStart w:id="174" w:name="entry-point-and-module-graph"/>
      <w:bookmarkStart w:id="175" w:name="_Toc227509183"/>
      <w:bookmarkEnd w:id="172"/>
      <w:r>
        <w:rPr>
          <w:rFonts w:ascii="Aptos" w:hAnsi="Aptos"/>
          <w:color w:val="4F81BD"/>
        </w:rPr>
        <w:t>7.2 Entry point and module graph</w:t>
      </w:r>
      <w:bookmarkEnd w:id="175"/>
    </w:p>
    <w:p w14:paraId="225FA2F7" w14:textId="77777777" w:rsidR="00127B04" w:rsidRDefault="00A50223">
      <w:pPr>
        <w:pStyle w:val="FirstParagraph"/>
        <w:spacing w:line="320" w:lineRule="exact"/>
        <w:jc w:val="both"/>
      </w:pPr>
      <w:r>
        <w:rPr>
          <w:rStyle w:val="VerbatimChar"/>
          <w:rFonts w:ascii="Aptos" w:hAnsi="Aptos"/>
          <w:sz w:val="24"/>
        </w:rPr>
        <w:t>frontend/index.html</w:t>
      </w:r>
      <w:r>
        <w:t xml:space="preserve"> (121 lines) is the entry document. Lines 101-116 load 18 vendor scripts via classic </w:t>
      </w:r>
      <w:r>
        <w:rPr>
          <w:rStyle w:val="VerbatimChar"/>
          <w:rFonts w:ascii="Aptos" w:hAnsi="Aptos"/>
          <w:sz w:val="24"/>
        </w:rPr>
        <w:t>&lt;script&gt;</w:t>
      </w:r>
      <w:r>
        <w:t xml:space="preserve"> tags: socket.io, marked, hljs, jsPanel, KaTeX, Wunderbaum, xterm, notyf, echarts, dagre. Line 119 is the one and only ES-module entry point:</w:t>
      </w:r>
    </w:p>
    <w:p w14:paraId="49FB939B"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DataTypeTok"/>
          <w:sz w:val="20"/>
        </w:rPr>
        <w:t>&lt;</w:t>
      </w:r>
      <w:r>
        <w:rPr>
          <w:rStyle w:val="KeywordTok"/>
          <w:sz w:val="20"/>
        </w:rPr>
        <w:t>script</w:t>
      </w:r>
      <w:r>
        <w:rPr>
          <w:rStyle w:val="OtherTok"/>
          <w:sz w:val="20"/>
        </w:rPr>
        <w:t xml:space="preserve"> type=</w:t>
      </w:r>
      <w:r>
        <w:rPr>
          <w:rStyle w:val="StringTok"/>
          <w:sz w:val="20"/>
        </w:rPr>
        <w:t>"module"</w:t>
      </w:r>
      <w:r>
        <w:rPr>
          <w:rStyle w:val="OtherTok"/>
          <w:sz w:val="20"/>
        </w:rPr>
        <w:t xml:space="preserve"> src</w:t>
      </w:r>
      <w:r>
        <w:rPr>
          <w:rStyle w:val="OperatorTok"/>
          <w:sz w:val="20"/>
        </w:rPr>
        <w:t>=</w:t>
      </w:r>
      <w:r>
        <w:rPr>
          <w:rStyle w:val="StringTok"/>
          <w:sz w:val="20"/>
        </w:rPr>
        <w:t>"static/js/app.js"</w:t>
      </w:r>
      <w:r>
        <w:rPr>
          <w:rStyle w:val="DataTypeTok"/>
          <w:sz w:val="20"/>
        </w:rPr>
        <w:t>&gt;&lt;/</w:t>
      </w:r>
      <w:r>
        <w:rPr>
          <w:rStyle w:val="KeywordTok"/>
          <w:sz w:val="20"/>
        </w:rPr>
        <w:t>script</w:t>
      </w:r>
      <w:r>
        <w:rPr>
          <w:rStyle w:val="DataTypeTok"/>
          <w:sz w:val="20"/>
        </w:rPr>
        <w:t>&gt;</w:t>
      </w:r>
    </w:p>
    <w:p w14:paraId="535A6BC9" w14:textId="77777777" w:rsidR="00127B04" w:rsidRDefault="00A50223">
      <w:pPr>
        <w:pStyle w:val="FirstParagraph"/>
        <w:spacing w:line="320" w:lineRule="exact"/>
        <w:jc w:val="both"/>
      </w:pPr>
      <w:r>
        <w:t xml:space="preserve">The </w:t>
      </w:r>
      <w:r>
        <w:rPr>
          <w:rStyle w:val="VerbatimChar"/>
          <w:rFonts w:ascii="Aptos" w:hAnsi="Aptos"/>
          <w:sz w:val="24"/>
        </w:rPr>
        <w:t>/static/</w:t>
      </w:r>
      <w:r>
        <w:t xml:space="preserve"> prefix is a FastAPI mount (</w:t>
      </w:r>
      <w:r>
        <w:rPr>
          <w:rStyle w:val="VerbatimChar"/>
          <w:rFonts w:ascii="Aptos" w:hAnsi="Aptos"/>
          <w:sz w:val="24"/>
        </w:rPr>
        <w:t>backend/app/main.py:1202</w:t>
      </w:r>
      <w:r>
        <w:t xml:space="preserve">) that points at </w:t>
      </w:r>
      <w:r>
        <w:rPr>
          <w:rStyle w:val="VerbatimChar"/>
          <w:rFonts w:ascii="Aptos" w:hAnsi="Aptos"/>
          <w:sz w:val="24"/>
        </w:rPr>
        <w:t>/frontend/</w:t>
      </w:r>
      <w:r>
        <w:t xml:space="preserve"> on disk. There is no </w:t>
      </w:r>
      <w:r>
        <w:rPr>
          <w:rStyle w:val="VerbatimChar"/>
          <w:rFonts w:ascii="Aptos" w:hAnsi="Aptos"/>
          <w:sz w:val="24"/>
        </w:rPr>
        <w:t>dist/</w:t>
      </w:r>
      <w:r>
        <w:t xml:space="preserve"> directory. Every </w:t>
      </w:r>
      <w:r>
        <w:rPr>
          <w:rStyle w:val="VerbatimChar"/>
          <w:rFonts w:ascii="Aptos" w:hAnsi="Aptos"/>
          <w:sz w:val="24"/>
        </w:rPr>
        <w:t>.js</w:t>
      </w:r>
      <w:r>
        <w:t xml:space="preserve"> file under </w:t>
      </w:r>
      <w:r>
        <w:rPr>
          <w:rStyle w:val="VerbatimChar"/>
          <w:rFonts w:ascii="Aptos" w:hAnsi="Aptos"/>
          <w:sz w:val="24"/>
        </w:rPr>
        <w:t>frontend/js/</w:t>
      </w:r>
      <w:r>
        <w:t xml:space="preserve"> is the exact file the browser fetches.</w:t>
      </w:r>
    </w:p>
    <w:p w14:paraId="4EE5ECFD" w14:textId="77777777" w:rsidR="00127B04" w:rsidRDefault="00A50223">
      <w:pPr>
        <w:pStyle w:val="BodyText"/>
        <w:spacing w:line="320" w:lineRule="exact"/>
        <w:jc w:val="both"/>
      </w:pPr>
      <w:r>
        <w:rPr>
          <w:rStyle w:val="VerbatimChar"/>
          <w:rFonts w:ascii="Aptos" w:hAnsi="Aptos"/>
          <w:sz w:val="24"/>
        </w:rPr>
        <w:t>frontend/js/app.js</w:t>
      </w:r>
      <w:r>
        <w:t xml:space="preserve"> is the entry module. Lines 1-50 import the top-level classes: </w:t>
      </w:r>
      <w:r>
        <w:rPr>
          <w:rStyle w:val="VerbatimChar"/>
          <w:rFonts w:ascii="Aptos" w:hAnsi="Aptos"/>
          <w:sz w:val="24"/>
        </w:rPr>
        <w:t>KernelClient</w:t>
      </w:r>
      <w:r>
        <w:t xml:space="preserve">, </w:t>
      </w:r>
      <w:r>
        <w:rPr>
          <w:rStyle w:val="VerbatimChar"/>
          <w:rFonts w:ascii="Aptos" w:hAnsi="Aptos"/>
          <w:sz w:val="24"/>
        </w:rPr>
        <w:t>NotebookEditor</w:t>
      </w:r>
      <w:r>
        <w:t xml:space="preserve">, </w:t>
      </w:r>
      <w:r>
        <w:rPr>
          <w:rStyle w:val="VerbatimChar"/>
          <w:rFonts w:ascii="Aptos" w:hAnsi="Aptos"/>
          <w:sz w:val="24"/>
        </w:rPr>
        <w:t>ChatPanel</w:t>
      </w:r>
      <w:r>
        <w:t xml:space="preserve">, </w:t>
      </w:r>
      <w:r>
        <w:rPr>
          <w:rStyle w:val="VerbatimChar"/>
          <w:rFonts w:ascii="Aptos" w:hAnsi="Aptos"/>
          <w:sz w:val="24"/>
        </w:rPr>
        <w:t>ExplorerPanel</w:t>
      </w:r>
      <w:r>
        <w:t xml:space="preserve">, </w:t>
      </w:r>
      <w:r>
        <w:rPr>
          <w:rStyle w:val="VerbatimChar"/>
          <w:rFonts w:ascii="Aptos" w:hAnsi="Aptos"/>
          <w:sz w:val="24"/>
        </w:rPr>
        <w:t>GitPanel</w:t>
      </w:r>
      <w:r>
        <w:t xml:space="preserve">, </w:t>
      </w:r>
      <w:r>
        <w:rPr>
          <w:rStyle w:val="VerbatimChar"/>
          <w:rFonts w:ascii="Aptos" w:hAnsi="Aptos"/>
          <w:sz w:val="24"/>
        </w:rPr>
        <w:t>TabBar</w:t>
      </w:r>
      <w:r>
        <w:t xml:space="preserve">, </w:t>
      </w:r>
      <w:r>
        <w:rPr>
          <w:rStyle w:val="VerbatimChar"/>
          <w:rFonts w:ascii="Aptos" w:hAnsi="Aptos"/>
          <w:sz w:val="24"/>
        </w:rPr>
        <w:t>MenuBar</w:t>
      </w:r>
      <w:r>
        <w:t xml:space="preserve">. The </w:t>
      </w:r>
      <w:r>
        <w:rPr>
          <w:rStyle w:val="VerbatimChar"/>
          <w:rFonts w:ascii="Aptos" w:hAnsi="Aptos"/>
          <w:sz w:val="24"/>
        </w:rPr>
        <w:t>App</w:t>
      </w:r>
      <w:r>
        <w:t xml:space="preserve"> class constructor calls six initialization helpers in sequence (lines 43-49):</w:t>
      </w:r>
    </w:p>
    <w:p w14:paraId="65C1801F"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FunctionTok"/>
          <w:sz w:val="20"/>
        </w:rPr>
        <w:t>initStatusBar</w:t>
      </w:r>
      <w:r>
        <w:rPr>
          <w:rStyle w:val="NormalTok"/>
          <w:sz w:val="20"/>
        </w:rPr>
        <w:t>(</w:t>
      </w:r>
      <w:r>
        <w:rPr>
          <w:rStyle w:val="KeywordTok"/>
          <w:sz w:val="20"/>
        </w:rPr>
        <w:t>this</w:t>
      </w:r>
      <w:r>
        <w:rPr>
          <w:rStyle w:val="NormalTok"/>
          <w:sz w:val="20"/>
        </w:rPr>
        <w:t>)</w:t>
      </w:r>
      <w:r>
        <w:rPr>
          <w:rStyle w:val="OperatorTok"/>
          <w:sz w:val="20"/>
        </w:rPr>
        <w:t>;</w:t>
      </w:r>
      <w:r>
        <w:rPr>
          <w:sz w:val="20"/>
        </w:rPr>
        <w:br/>
      </w:r>
      <w:r>
        <w:rPr>
          <w:rStyle w:val="FunctionTok"/>
          <w:sz w:val="20"/>
        </w:rPr>
        <w:t>initMenuCommands</w:t>
      </w:r>
      <w:r>
        <w:rPr>
          <w:rStyle w:val="NormalTok"/>
          <w:sz w:val="20"/>
        </w:rPr>
        <w:t>(</w:t>
      </w:r>
      <w:r>
        <w:rPr>
          <w:rStyle w:val="KeywordTok"/>
          <w:sz w:val="20"/>
        </w:rPr>
        <w:t>this</w:t>
      </w:r>
      <w:r>
        <w:rPr>
          <w:rStyle w:val="NormalTok"/>
          <w:sz w:val="20"/>
        </w:rPr>
        <w:t>)</w:t>
      </w:r>
      <w:r>
        <w:rPr>
          <w:rStyle w:val="OperatorTok"/>
          <w:sz w:val="20"/>
        </w:rPr>
        <w:t>;</w:t>
      </w:r>
      <w:r>
        <w:rPr>
          <w:sz w:val="20"/>
        </w:rPr>
        <w:br/>
      </w:r>
      <w:r>
        <w:rPr>
          <w:rStyle w:val="FunctionTok"/>
          <w:sz w:val="20"/>
        </w:rPr>
        <w:t>initChat</w:t>
      </w:r>
      <w:r>
        <w:rPr>
          <w:rStyle w:val="NormalTok"/>
          <w:sz w:val="20"/>
        </w:rPr>
        <w:t>(</w:t>
      </w:r>
      <w:r>
        <w:rPr>
          <w:rStyle w:val="KeywordTok"/>
          <w:sz w:val="20"/>
        </w:rPr>
        <w:t>this</w:t>
      </w:r>
      <w:r>
        <w:rPr>
          <w:rStyle w:val="NormalTok"/>
          <w:sz w:val="20"/>
        </w:rPr>
        <w:t>)</w:t>
      </w:r>
      <w:r>
        <w:rPr>
          <w:rStyle w:val="OperatorTok"/>
          <w:sz w:val="20"/>
        </w:rPr>
        <w:t>;</w:t>
      </w:r>
      <w:r>
        <w:rPr>
          <w:sz w:val="20"/>
        </w:rPr>
        <w:br/>
      </w:r>
      <w:r>
        <w:rPr>
          <w:rStyle w:val="FunctionTok"/>
          <w:sz w:val="20"/>
        </w:rPr>
        <w:t>initFileEditors</w:t>
      </w:r>
      <w:r>
        <w:rPr>
          <w:rStyle w:val="NormalTok"/>
          <w:sz w:val="20"/>
        </w:rPr>
        <w:t>(</w:t>
      </w:r>
      <w:r>
        <w:rPr>
          <w:rStyle w:val="KeywordTok"/>
          <w:sz w:val="20"/>
        </w:rPr>
        <w:t>this</w:t>
      </w:r>
      <w:r>
        <w:rPr>
          <w:rStyle w:val="NormalTok"/>
          <w:sz w:val="20"/>
        </w:rPr>
        <w:t>)</w:t>
      </w:r>
      <w:r>
        <w:rPr>
          <w:rStyle w:val="OperatorTok"/>
          <w:sz w:val="20"/>
        </w:rPr>
        <w:t>;</w:t>
      </w:r>
      <w:r>
        <w:rPr>
          <w:sz w:val="20"/>
        </w:rPr>
        <w:br/>
      </w:r>
      <w:r>
        <w:rPr>
          <w:rStyle w:val="FunctionTok"/>
          <w:sz w:val="20"/>
        </w:rPr>
        <w:t>initNotebooks</w:t>
      </w:r>
      <w:r>
        <w:rPr>
          <w:rStyle w:val="NormalTok"/>
          <w:sz w:val="20"/>
        </w:rPr>
        <w:t>(</w:t>
      </w:r>
      <w:r>
        <w:rPr>
          <w:rStyle w:val="KeywordTok"/>
          <w:sz w:val="20"/>
        </w:rPr>
        <w:t>this</w:t>
      </w:r>
      <w:r>
        <w:rPr>
          <w:rStyle w:val="NormalTok"/>
          <w:sz w:val="20"/>
        </w:rPr>
        <w:t>)</w:t>
      </w:r>
      <w:r>
        <w:rPr>
          <w:rStyle w:val="OperatorTok"/>
          <w:sz w:val="20"/>
        </w:rPr>
        <w:t>;</w:t>
      </w:r>
      <w:r>
        <w:rPr>
          <w:sz w:val="20"/>
        </w:rPr>
        <w:br/>
      </w:r>
      <w:r>
        <w:rPr>
          <w:rStyle w:val="FunctionTok"/>
          <w:sz w:val="20"/>
        </w:rPr>
        <w:t>initTabs</w:t>
      </w:r>
      <w:r>
        <w:rPr>
          <w:rStyle w:val="NormalTok"/>
          <w:sz w:val="20"/>
        </w:rPr>
        <w:t>(</w:t>
      </w:r>
      <w:r>
        <w:rPr>
          <w:rStyle w:val="KeywordTok"/>
          <w:sz w:val="20"/>
        </w:rPr>
        <w:t>this</w:t>
      </w:r>
      <w:r>
        <w:rPr>
          <w:rStyle w:val="NormalTok"/>
          <w:sz w:val="20"/>
        </w:rPr>
        <w:t>)</w:t>
      </w:r>
      <w:r>
        <w:rPr>
          <w:rStyle w:val="OperatorTok"/>
          <w:sz w:val="20"/>
        </w:rPr>
        <w:t>;</w:t>
      </w:r>
    </w:p>
    <w:p w14:paraId="4B5D19C6" w14:textId="77777777" w:rsidR="00127B04" w:rsidRDefault="00A50223">
      <w:pPr>
        <w:pStyle w:val="FirstParagraph"/>
        <w:spacing w:line="320" w:lineRule="exact"/>
        <w:jc w:val="both"/>
      </w:pPr>
      <w:r>
        <w:t xml:space="preserve">Each helper registers panel-specific event handlers onto the singleton </w:t>
      </w:r>
      <w:r>
        <w:rPr>
          <w:rStyle w:val="VerbatimChar"/>
          <w:rFonts w:ascii="Aptos" w:hAnsi="Aptos"/>
          <w:sz w:val="24"/>
        </w:rPr>
        <w:t>app</w:t>
      </w:r>
      <w:r>
        <w:t xml:space="preserve"> instance. The app object is the central bus - every panel has a reference to it, every command is </w:t>
      </w:r>
      <w:r>
        <w:lastRenderedPageBreak/>
        <w:t>dispatched through it, and its maps (</w:t>
      </w:r>
      <w:r>
        <w:rPr>
          <w:rStyle w:val="VerbatimChar"/>
          <w:rFonts w:ascii="Aptos" w:hAnsi="Aptos"/>
          <w:sz w:val="24"/>
        </w:rPr>
        <w:t>_notebookEditors</w:t>
      </w:r>
      <w:r>
        <w:t xml:space="preserve">, </w:t>
      </w:r>
      <w:r>
        <w:rPr>
          <w:rStyle w:val="VerbatimChar"/>
          <w:rFonts w:ascii="Aptos" w:hAnsi="Aptos"/>
          <w:sz w:val="24"/>
        </w:rPr>
        <w:t>_fileEditors</w:t>
      </w:r>
      <w:r>
        <w:t xml:space="preserve">, </w:t>
      </w:r>
      <w:r>
        <w:rPr>
          <w:rStyle w:val="VerbatimChar"/>
          <w:rFonts w:ascii="Aptos" w:hAnsi="Aptos"/>
          <w:sz w:val="24"/>
        </w:rPr>
        <w:t>_documentTabs</w:t>
      </w:r>
      <w:r>
        <w:t xml:space="preserve">, </w:t>
      </w:r>
      <w:r>
        <w:rPr>
          <w:rStyle w:val="VerbatimChar"/>
          <w:rFonts w:ascii="Aptos" w:hAnsi="Aptos"/>
          <w:sz w:val="24"/>
        </w:rPr>
        <w:t>_undockedPanels</w:t>
      </w:r>
      <w:r>
        <w:t>) are the canonical state of which UI surfaces are alive.</w:t>
      </w:r>
    </w:p>
    <w:p w14:paraId="4DB2AC14" w14:textId="77777777" w:rsidR="00127B04" w:rsidRDefault="00A50223">
      <w:pPr>
        <w:pStyle w:val="BodyText"/>
        <w:spacing w:line="320" w:lineRule="exact"/>
        <w:jc w:val="both"/>
      </w:pPr>
      <w:r>
        <w:rPr>
          <w:b/>
          <w:bCs/>
        </w:rPr>
        <w:t>No framework.</w:t>
      </w:r>
      <w:r>
        <w:t xml:space="preserve"> No virtual DOM, no reactivity, no component lifecycle. State is mutable; DOM updates are direct; events are explicit. The trade-off: every update path is visible in the code (a feature), but sharing UI between panels requires explicit wiring (a cost).</w:t>
      </w:r>
    </w:p>
    <w:p w14:paraId="5A804B5D" w14:textId="77777777" w:rsidR="00127B04" w:rsidRDefault="00A50223">
      <w:pPr>
        <w:pStyle w:val="Heading2"/>
        <w:spacing w:before="240" w:after="120" w:line="320" w:lineRule="exact"/>
        <w:jc w:val="both"/>
      </w:pPr>
      <w:bookmarkStart w:id="176" w:name="layout-the-vs-code-style-shell"/>
      <w:bookmarkStart w:id="177" w:name="_Toc227509184"/>
      <w:bookmarkEnd w:id="174"/>
      <w:r>
        <w:rPr>
          <w:rFonts w:ascii="Aptos" w:hAnsi="Aptos"/>
          <w:color w:val="4F81BD"/>
        </w:rPr>
        <w:t>7.3 Layout: the VS Code-style shell</w:t>
      </w:r>
      <w:bookmarkEnd w:id="177"/>
    </w:p>
    <w:p w14:paraId="06D80F4C" w14:textId="77777777" w:rsidR="00127B04" w:rsidRDefault="00A50223">
      <w:pPr>
        <w:pStyle w:val="FirstParagraph"/>
        <w:spacing w:line="320" w:lineRule="exact"/>
        <w:jc w:val="both"/>
      </w:pPr>
      <w:r>
        <w:rPr>
          <w:rStyle w:val="VerbatimChar"/>
          <w:rFonts w:ascii="Aptos" w:hAnsi="Aptos"/>
          <w:sz w:val="24"/>
        </w:rPr>
        <w:t>frontend/css/base.css:93-179</w:t>
      </w:r>
      <w:r>
        <w:t xml:space="preserve"> defines the top-level layout with flexbox:</w:t>
      </w:r>
    </w:p>
    <w:p w14:paraId="29CF884A" w14:textId="77777777" w:rsidR="00127B04" w:rsidRDefault="00A50223">
      <w:pPr>
        <w:pStyle w:val="Compact"/>
        <w:numPr>
          <w:ilvl w:val="0"/>
          <w:numId w:val="46"/>
        </w:numPr>
        <w:spacing w:before="0" w:after="120" w:line="278" w:lineRule="auto"/>
        <w:jc w:val="both"/>
      </w:pPr>
      <w:r>
        <w:rPr>
          <w:rStyle w:val="VerbatimChar"/>
          <w:rFonts w:ascii="Aptos" w:hAnsi="Aptos"/>
          <w:sz w:val="24"/>
        </w:rPr>
        <w:t>#app</w:t>
      </w:r>
      <w:r>
        <w:t xml:space="preserve"> - flex column, full viewport height.</w:t>
      </w:r>
    </w:p>
    <w:p w14:paraId="19AC42C5" w14:textId="77777777" w:rsidR="00127B04" w:rsidRDefault="00A50223">
      <w:pPr>
        <w:pStyle w:val="Compact"/>
        <w:numPr>
          <w:ilvl w:val="0"/>
          <w:numId w:val="46"/>
        </w:numPr>
        <w:spacing w:before="0" w:after="120" w:line="278" w:lineRule="auto"/>
        <w:jc w:val="both"/>
      </w:pPr>
      <w:r>
        <w:rPr>
          <w:rStyle w:val="VerbatimChar"/>
          <w:rFonts w:ascii="Aptos" w:hAnsi="Aptos"/>
          <w:sz w:val="24"/>
        </w:rPr>
        <w:t>#menu-bar</w:t>
      </w:r>
      <w:r>
        <w:t xml:space="preserve">, </w:t>
      </w:r>
      <w:r>
        <w:rPr>
          <w:rStyle w:val="VerbatimChar"/>
          <w:rFonts w:ascii="Aptos" w:hAnsi="Aptos"/>
          <w:sz w:val="24"/>
        </w:rPr>
        <w:t>#toolbar</w:t>
      </w:r>
      <w:r>
        <w:t xml:space="preserve">, </w:t>
      </w:r>
      <w:r>
        <w:rPr>
          <w:rStyle w:val="VerbatimChar"/>
          <w:rFonts w:ascii="Aptos" w:hAnsi="Aptos"/>
          <w:sz w:val="24"/>
        </w:rPr>
        <w:t>#info-bar</w:t>
      </w:r>
      <w:r>
        <w:t xml:space="preserve"> - stacked at the top.</w:t>
      </w:r>
    </w:p>
    <w:p w14:paraId="008A48C7" w14:textId="77777777" w:rsidR="00127B04" w:rsidRDefault="00A50223">
      <w:pPr>
        <w:pStyle w:val="Compact"/>
        <w:numPr>
          <w:ilvl w:val="0"/>
          <w:numId w:val="46"/>
        </w:numPr>
        <w:spacing w:before="0" w:after="120" w:line="278" w:lineRule="auto"/>
        <w:jc w:val="both"/>
      </w:pPr>
      <w:r>
        <w:rPr>
          <w:rStyle w:val="VerbatimChar"/>
          <w:rFonts w:ascii="Aptos" w:hAnsi="Aptos"/>
          <w:sz w:val="24"/>
        </w:rPr>
        <w:t>#below-bar</w:t>
      </w:r>
      <w:r>
        <w:t xml:space="preserve"> - flex row taking remaining height.</w:t>
      </w:r>
    </w:p>
    <w:p w14:paraId="5416992A" w14:textId="77777777" w:rsidR="00127B04" w:rsidRDefault="00A50223">
      <w:pPr>
        <w:pStyle w:val="Compact"/>
        <w:numPr>
          <w:ilvl w:val="0"/>
          <w:numId w:val="46"/>
        </w:numPr>
        <w:spacing w:before="0" w:after="120" w:line="278" w:lineRule="auto"/>
        <w:jc w:val="both"/>
      </w:pPr>
      <w:r>
        <w:rPr>
          <w:rStyle w:val="VerbatimChar"/>
          <w:rFonts w:ascii="Aptos" w:hAnsi="Aptos"/>
          <w:sz w:val="24"/>
        </w:rPr>
        <w:t>#icon-bar</w:t>
      </w:r>
      <w:r>
        <w:t xml:space="preserve"> - left vertical strip (~50 px), always visible.</w:t>
      </w:r>
    </w:p>
    <w:p w14:paraId="01FEB3CF" w14:textId="77777777" w:rsidR="00127B04" w:rsidRDefault="00A50223">
      <w:pPr>
        <w:pStyle w:val="Compact"/>
        <w:numPr>
          <w:ilvl w:val="0"/>
          <w:numId w:val="46"/>
        </w:numPr>
        <w:spacing w:before="0" w:after="120" w:line="278" w:lineRule="auto"/>
        <w:jc w:val="both"/>
      </w:pPr>
      <w:r>
        <w:rPr>
          <w:rStyle w:val="VerbatimChar"/>
          <w:rFonts w:ascii="Aptos" w:hAnsi="Aptos"/>
          <w:sz w:val="24"/>
        </w:rPr>
        <w:t>#sidebar-panel</w:t>
      </w:r>
      <w:r>
        <w:t xml:space="preserve"> - Explorer / Git / TOC / Settings, collapsible.</w:t>
      </w:r>
    </w:p>
    <w:p w14:paraId="2344B915" w14:textId="77777777" w:rsidR="00127B04" w:rsidRDefault="00A50223">
      <w:pPr>
        <w:pStyle w:val="Compact"/>
        <w:numPr>
          <w:ilvl w:val="0"/>
          <w:numId w:val="46"/>
        </w:numPr>
        <w:spacing w:before="0" w:after="120" w:line="278" w:lineRule="auto"/>
        <w:jc w:val="both"/>
      </w:pPr>
      <w:r>
        <w:rPr>
          <w:rStyle w:val="VerbatimChar"/>
          <w:rFonts w:ascii="Aptos" w:hAnsi="Aptos"/>
          <w:sz w:val="24"/>
        </w:rPr>
        <w:t>#content-area</w:t>
      </w:r>
      <w:r>
        <w:t xml:space="preserve"> - the center, holds the tab bar and the active tab’s content.</w:t>
      </w:r>
    </w:p>
    <w:p w14:paraId="1E7D2CE8" w14:textId="77777777" w:rsidR="00127B04" w:rsidRDefault="00A50223">
      <w:pPr>
        <w:pStyle w:val="Compact"/>
        <w:numPr>
          <w:ilvl w:val="0"/>
          <w:numId w:val="46"/>
        </w:numPr>
        <w:spacing w:before="0" w:after="120" w:line="278" w:lineRule="auto"/>
        <w:jc w:val="both"/>
      </w:pPr>
      <w:r>
        <w:rPr>
          <w:rStyle w:val="VerbatimChar"/>
          <w:rFonts w:ascii="Aptos" w:hAnsi="Aptos"/>
          <w:sz w:val="24"/>
        </w:rPr>
        <w:t>#right-panel</w:t>
      </w:r>
      <w:r>
        <w:t xml:space="preserve"> - Run Manager, Chat, or Doc view, collapsible.</w:t>
      </w:r>
    </w:p>
    <w:p w14:paraId="43307555" w14:textId="77777777" w:rsidR="00127B04" w:rsidRDefault="00A50223">
      <w:pPr>
        <w:pStyle w:val="Compact"/>
        <w:numPr>
          <w:ilvl w:val="0"/>
          <w:numId w:val="46"/>
        </w:numPr>
        <w:spacing w:before="0" w:after="120" w:line="278" w:lineRule="auto"/>
        <w:jc w:val="both"/>
      </w:pPr>
      <w:r>
        <w:rPr>
          <w:rStyle w:val="VerbatimChar"/>
          <w:rFonts w:ascii="Aptos" w:hAnsi="Aptos"/>
          <w:sz w:val="24"/>
        </w:rPr>
        <w:t>#status-bar</w:t>
      </w:r>
      <w:r>
        <w:t xml:space="preserve"> - bottom bar (20 px, dark theme), always visible.</w:t>
      </w:r>
    </w:p>
    <w:p w14:paraId="3512086F" w14:textId="77777777" w:rsidR="00127B04" w:rsidRDefault="00A50223">
      <w:pPr>
        <w:pStyle w:val="FirstParagraph"/>
        <w:spacing w:line="320" w:lineRule="exact"/>
        <w:jc w:val="both"/>
      </w:pPr>
      <w:r>
        <w:t>CSS is split across ~27 feature-scoped files (</w:t>
      </w:r>
      <w:r>
        <w:rPr>
          <w:rStyle w:val="VerbatimChar"/>
          <w:rFonts w:ascii="Aptos" w:hAnsi="Aptos"/>
          <w:sz w:val="24"/>
        </w:rPr>
        <w:t>cell.css</w:t>
      </w:r>
      <w:r>
        <w:t xml:space="preserve">, </w:t>
      </w:r>
      <w:r>
        <w:rPr>
          <w:rStyle w:val="VerbatimChar"/>
          <w:rFonts w:ascii="Aptos" w:hAnsi="Aptos"/>
          <w:sz w:val="24"/>
        </w:rPr>
        <w:t>notebook.css</w:t>
      </w:r>
      <w:r>
        <w:t xml:space="preserve">, </w:t>
      </w:r>
      <w:r>
        <w:rPr>
          <w:rStyle w:val="VerbatimChar"/>
          <w:rFonts w:ascii="Aptos" w:hAnsi="Aptos"/>
          <w:sz w:val="24"/>
        </w:rPr>
        <w:t>tab-bar.css</w:t>
      </w:r>
      <w:r>
        <w:t xml:space="preserve">, </w:t>
      </w:r>
      <w:r>
        <w:rPr>
          <w:rStyle w:val="VerbatimChar"/>
          <w:rFonts w:ascii="Aptos" w:hAnsi="Aptos"/>
          <w:sz w:val="24"/>
        </w:rPr>
        <w:t>icon-bar.css</w:t>
      </w:r>
      <w:r>
        <w:t xml:space="preserve">, </w:t>
      </w:r>
      <w:r>
        <w:rPr>
          <w:rStyle w:val="VerbatimChar"/>
          <w:rFonts w:ascii="Aptos" w:hAnsi="Aptos"/>
          <w:sz w:val="24"/>
        </w:rPr>
        <w:t>sidebar.css</w:t>
      </w:r>
      <w:r>
        <w:t xml:space="preserve">, </w:t>
      </w:r>
      <w:r>
        <w:rPr>
          <w:rStyle w:val="VerbatimChar"/>
          <w:rFonts w:ascii="Aptos" w:hAnsi="Aptos"/>
          <w:sz w:val="24"/>
        </w:rPr>
        <w:t>right-panel.css</w:t>
      </w:r>
      <w:r>
        <w:t xml:space="preserve">, …) that all import from </w:t>
      </w:r>
      <w:r>
        <w:rPr>
          <w:rStyle w:val="VerbatimChar"/>
          <w:rFonts w:ascii="Aptos" w:hAnsi="Aptos"/>
          <w:sz w:val="24"/>
        </w:rPr>
        <w:t>base.css</w:t>
      </w:r>
      <w:r>
        <w:t>. No CSS-in-JS, no preprocessor, no utility framework - plain CSS with a conventional BEM-ish class naming.</w:t>
      </w:r>
    </w:p>
    <w:p w14:paraId="0FDA59E7" w14:textId="77777777" w:rsidR="00127B04" w:rsidRDefault="00A50223">
      <w:pPr>
        <w:pStyle w:val="BodyText"/>
        <w:spacing w:line="320" w:lineRule="exact"/>
        <w:jc w:val="both"/>
      </w:pPr>
      <w:r>
        <w:t xml:space="preserve">The layout’s load-bearing affordance is that </w:t>
      </w:r>
      <w:r>
        <w:rPr>
          <w:i/>
          <w:iCs/>
        </w:rPr>
        <w:t>every</w:t>
      </w:r>
      <w:r>
        <w:t xml:space="preserve"> content area (</w:t>
      </w:r>
      <w:r>
        <w:rPr>
          <w:rStyle w:val="VerbatimChar"/>
          <w:rFonts w:ascii="Aptos" w:hAnsi="Aptos"/>
          <w:sz w:val="24"/>
        </w:rPr>
        <w:t>#sidebar-panel</w:t>
      </w:r>
      <w:r>
        <w:t xml:space="preserve">, </w:t>
      </w:r>
      <w:r>
        <w:rPr>
          <w:rStyle w:val="VerbatimChar"/>
          <w:rFonts w:ascii="Aptos" w:hAnsi="Aptos"/>
          <w:sz w:val="24"/>
        </w:rPr>
        <w:t>#content-area</w:t>
      </w:r>
      <w:r>
        <w:t xml:space="preserve">, </w:t>
      </w:r>
      <w:r>
        <w:rPr>
          <w:rStyle w:val="VerbatimChar"/>
          <w:rFonts w:ascii="Aptos" w:hAnsi="Aptos"/>
          <w:sz w:val="24"/>
        </w:rPr>
        <w:t>#right-panel</w:t>
      </w:r>
      <w:r>
        <w:t>) is independently resizable and collapsible. This is what lets the user dedicate most of their viewport to the thing they are focused on - a notebook cell, a Compose panel, a chat thread - without losing quick access to the others.</w:t>
      </w:r>
    </w:p>
    <w:p w14:paraId="46B7A2A6" w14:textId="77777777" w:rsidR="00127B04" w:rsidRDefault="00A50223">
      <w:pPr>
        <w:pStyle w:val="Heading2"/>
        <w:spacing w:before="240" w:after="120" w:line="320" w:lineRule="exact"/>
        <w:jc w:val="both"/>
      </w:pPr>
      <w:bookmarkStart w:id="178" w:name="wunderbaum-trees"/>
      <w:bookmarkStart w:id="179" w:name="_Toc227509185"/>
      <w:bookmarkEnd w:id="176"/>
      <w:r>
        <w:rPr>
          <w:rFonts w:ascii="Aptos" w:hAnsi="Aptos"/>
          <w:color w:val="4F81BD"/>
        </w:rPr>
        <w:t>7.4 Wunderbaum trees</w:t>
      </w:r>
      <w:bookmarkEnd w:id="179"/>
    </w:p>
    <w:p w14:paraId="0DE788D5" w14:textId="77777777" w:rsidR="00127B04" w:rsidRDefault="00A50223">
      <w:pPr>
        <w:pStyle w:val="FirstParagraph"/>
        <w:spacing w:line="320" w:lineRule="exact"/>
        <w:jc w:val="both"/>
      </w:pPr>
      <w:r>
        <w:t xml:space="preserve">Wunderbaum is a vanilla-JS tree library bundled into </w:t>
      </w:r>
      <w:r>
        <w:rPr>
          <w:rStyle w:val="VerbatimChar"/>
          <w:rFonts w:ascii="Aptos" w:hAnsi="Aptos"/>
          <w:sz w:val="24"/>
        </w:rPr>
        <w:t>frontend/vendor/wunderbaum/wunderbaum.umd.min.js</w:t>
      </w:r>
      <w:r>
        <w:t xml:space="preserve">. It exposes </w:t>
      </w:r>
      <w:r>
        <w:rPr>
          <w:rStyle w:val="VerbatimChar"/>
          <w:rFonts w:ascii="Aptos" w:hAnsi="Aptos"/>
          <w:sz w:val="24"/>
        </w:rPr>
        <w:t>mar10.Wunderbaum</w:t>
      </w:r>
      <w:r>
        <w:t xml:space="preserve"> on the global namespace; noted does not import it as an ES module.</w:t>
      </w:r>
    </w:p>
    <w:p w14:paraId="067914A5" w14:textId="77777777" w:rsidR="00127B04" w:rsidRDefault="00A50223">
      <w:pPr>
        <w:pStyle w:val="BodyText"/>
        <w:spacing w:line="320" w:lineRule="exact"/>
        <w:jc w:val="both"/>
      </w:pPr>
      <w:r>
        <w:t xml:space="preserve">Tree instances are created throughout the Explorer panels with a common pattern. </w:t>
      </w:r>
      <w:r>
        <w:rPr>
          <w:rStyle w:val="VerbatimChar"/>
          <w:rFonts w:ascii="Aptos" w:hAnsi="Aptos"/>
          <w:sz w:val="24"/>
        </w:rPr>
        <w:t>ExplorerPanel.js:515-552</w:t>
      </w:r>
      <w:r>
        <w:t xml:space="preserve"> is a representative example:</w:t>
      </w:r>
    </w:p>
    <w:p w14:paraId="6E19B96F"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KeywordTok"/>
          <w:sz w:val="20"/>
        </w:rPr>
        <w:t>this</w:t>
      </w:r>
      <w:r>
        <w:rPr>
          <w:rStyle w:val="OperatorTok"/>
          <w:sz w:val="20"/>
        </w:rPr>
        <w:t>.</w:t>
      </w:r>
      <w:r>
        <w:rPr>
          <w:rStyle w:val="AttributeTok"/>
          <w:sz w:val="20"/>
        </w:rPr>
        <w:t>_tree</w:t>
      </w:r>
      <w:r>
        <w:rPr>
          <w:rStyle w:val="NormalTok"/>
          <w:sz w:val="20"/>
        </w:rPr>
        <w:t xml:space="preserve"> </w:t>
      </w:r>
      <w:r>
        <w:rPr>
          <w:rStyle w:val="OperatorTok"/>
          <w:sz w:val="20"/>
        </w:rPr>
        <w:t>=</w:t>
      </w:r>
      <w:r>
        <w:rPr>
          <w:rStyle w:val="NormalTok"/>
          <w:sz w:val="20"/>
        </w:rPr>
        <w:t xml:space="preserve"> </w:t>
      </w:r>
      <w:r>
        <w:rPr>
          <w:rStyle w:val="KeywordTok"/>
          <w:sz w:val="20"/>
        </w:rPr>
        <w:t>new</w:t>
      </w:r>
      <w:r>
        <w:rPr>
          <w:rStyle w:val="NormalTok"/>
          <w:sz w:val="20"/>
        </w:rPr>
        <w:t xml:space="preserve"> mar10</w:t>
      </w:r>
      <w:r>
        <w:rPr>
          <w:rStyle w:val="OperatorTok"/>
          <w:sz w:val="20"/>
        </w:rPr>
        <w:t>.</w:t>
      </w:r>
      <w:r>
        <w:rPr>
          <w:rStyle w:val="FunctionTok"/>
          <w:sz w:val="20"/>
        </w:rPr>
        <w:t>Wunderbaum</w:t>
      </w:r>
      <w:r>
        <w:rPr>
          <w:rStyle w:val="NormalTok"/>
          <w:sz w:val="20"/>
        </w:rPr>
        <w:t>({</w:t>
      </w:r>
      <w:r>
        <w:rPr>
          <w:sz w:val="20"/>
        </w:rPr>
        <w:br/>
      </w:r>
      <w:r>
        <w:rPr>
          <w:rStyle w:val="NormalTok"/>
          <w:sz w:val="20"/>
        </w:rPr>
        <w:t xml:space="preserve">  </w:t>
      </w:r>
      <w:r>
        <w:rPr>
          <w:rStyle w:val="DataTypeTok"/>
          <w:sz w:val="20"/>
        </w:rPr>
        <w:t>element</w:t>
      </w:r>
      <w:r>
        <w:rPr>
          <w:rStyle w:val="OperatorTok"/>
          <w:sz w:val="20"/>
        </w:rPr>
        <w:t>:</w:t>
      </w:r>
      <w:r>
        <w:rPr>
          <w:rStyle w:val="NormalTok"/>
          <w:sz w:val="20"/>
        </w:rPr>
        <w:t xml:space="preserve"> treeEl</w:t>
      </w:r>
      <w:r>
        <w:rPr>
          <w:rStyle w:val="OperatorTok"/>
          <w:sz w:val="20"/>
        </w:rPr>
        <w:t>,</w:t>
      </w:r>
      <w:r>
        <w:rPr>
          <w:sz w:val="20"/>
        </w:rPr>
        <w:br/>
      </w:r>
      <w:r>
        <w:rPr>
          <w:rStyle w:val="NormalTok"/>
          <w:sz w:val="20"/>
        </w:rPr>
        <w:t xml:space="preserve">  </w:t>
      </w:r>
      <w:r>
        <w:rPr>
          <w:rStyle w:val="DataTypeTok"/>
          <w:sz w:val="20"/>
        </w:rPr>
        <w:t>source</w:t>
      </w:r>
      <w:r>
        <w:rPr>
          <w:rStyle w:val="OperatorTok"/>
          <w:sz w:val="20"/>
        </w:rPr>
        <w:t>:</w:t>
      </w:r>
      <w:r>
        <w:rPr>
          <w:rStyle w:val="NormalTok"/>
          <w:sz w:val="20"/>
        </w:rPr>
        <w:t xml:space="preserve"> source</w:t>
      </w:r>
      <w:r>
        <w:rPr>
          <w:rStyle w:val="OperatorTok"/>
          <w:sz w:val="20"/>
        </w:rPr>
        <w:t>,</w:t>
      </w:r>
      <w:r>
        <w:rPr>
          <w:sz w:val="20"/>
        </w:rPr>
        <w:br/>
      </w:r>
      <w:r>
        <w:rPr>
          <w:rStyle w:val="NormalTok"/>
          <w:sz w:val="20"/>
        </w:rPr>
        <w:t xml:space="preserve">  </w:t>
      </w:r>
      <w:r>
        <w:rPr>
          <w:rStyle w:val="DataTypeTok"/>
          <w:sz w:val="20"/>
        </w:rPr>
        <w:t>adjustHeight</w:t>
      </w:r>
      <w:r>
        <w:rPr>
          <w:rStyle w:val="OperatorTok"/>
          <w:sz w:val="20"/>
        </w:rPr>
        <w:t>:</w:t>
      </w:r>
      <w:r>
        <w:rPr>
          <w:rStyle w:val="NormalTok"/>
          <w:sz w:val="20"/>
        </w:rPr>
        <w:t xml:space="preserve"> </w:t>
      </w:r>
      <w:r>
        <w:rPr>
          <w:rStyle w:val="KeywordTok"/>
          <w:sz w:val="20"/>
        </w:rPr>
        <w:t>false</w:t>
      </w:r>
      <w:r>
        <w:rPr>
          <w:rStyle w:val="OperatorTok"/>
          <w:sz w:val="20"/>
        </w:rPr>
        <w:t>,</w:t>
      </w:r>
      <w:r>
        <w:rPr>
          <w:sz w:val="20"/>
        </w:rPr>
        <w:br/>
      </w:r>
      <w:r>
        <w:rPr>
          <w:rStyle w:val="NormalTok"/>
          <w:sz w:val="20"/>
        </w:rPr>
        <w:t xml:space="preserve">  </w:t>
      </w:r>
      <w:r>
        <w:rPr>
          <w:rStyle w:val="DataTypeTok"/>
          <w:sz w:val="20"/>
        </w:rPr>
        <w:t>selectMode</w:t>
      </w:r>
      <w:r>
        <w:rPr>
          <w:rStyle w:val="OperatorTok"/>
          <w:sz w:val="20"/>
        </w:rPr>
        <w:t>:</w:t>
      </w:r>
      <w:r>
        <w:rPr>
          <w:rStyle w:val="NormalTok"/>
          <w:sz w:val="20"/>
        </w:rPr>
        <w:t xml:space="preserve"> </w:t>
      </w:r>
      <w:r>
        <w:rPr>
          <w:rStyle w:val="StringTok"/>
          <w:sz w:val="20"/>
        </w:rPr>
        <w:t>'single'</w:t>
      </w:r>
      <w:r>
        <w:rPr>
          <w:rStyle w:val="OperatorTok"/>
          <w:sz w:val="20"/>
        </w:rPr>
        <w:t>,</w:t>
      </w:r>
      <w:r>
        <w:rPr>
          <w:sz w:val="20"/>
        </w:rPr>
        <w:br/>
      </w:r>
      <w:r>
        <w:rPr>
          <w:rStyle w:val="NormalTok"/>
          <w:sz w:val="20"/>
        </w:rPr>
        <w:t xml:space="preserve">  </w:t>
      </w:r>
      <w:r>
        <w:rPr>
          <w:rStyle w:val="DataTypeTok"/>
          <w:sz w:val="20"/>
        </w:rPr>
        <w:t>checkbox</w:t>
      </w:r>
      <w:r>
        <w:rPr>
          <w:rStyle w:val="OperatorTok"/>
          <w:sz w:val="20"/>
        </w:rPr>
        <w:t>:</w:t>
      </w:r>
      <w:r>
        <w:rPr>
          <w:rStyle w:val="NormalTok"/>
          <w:sz w:val="20"/>
        </w:rPr>
        <w:t xml:space="preserve"> </w:t>
      </w:r>
      <w:r>
        <w:rPr>
          <w:rStyle w:val="KeywordTok"/>
          <w:sz w:val="20"/>
        </w:rPr>
        <w:t>false</w:t>
      </w:r>
      <w:r>
        <w:rPr>
          <w:rStyle w:val="OperatorTok"/>
          <w:sz w:val="20"/>
        </w:rPr>
        <w:t>,</w:t>
      </w:r>
      <w:r>
        <w:rPr>
          <w:sz w:val="20"/>
        </w:rPr>
        <w:br/>
      </w:r>
      <w:r>
        <w:rPr>
          <w:rStyle w:val="NormalTok"/>
          <w:sz w:val="20"/>
        </w:rPr>
        <w:lastRenderedPageBreak/>
        <w:t xml:space="preserve">  </w:t>
      </w:r>
      <w:r>
        <w:rPr>
          <w:rStyle w:val="DataTypeTok"/>
          <w:sz w:val="20"/>
        </w:rPr>
        <w:t>icon</w:t>
      </w:r>
      <w:r>
        <w:rPr>
          <w:rStyle w:val="OperatorTok"/>
          <w:sz w:val="20"/>
        </w:rPr>
        <w:t>:</w:t>
      </w:r>
      <w:r>
        <w:rPr>
          <w:rStyle w:val="NormalTok"/>
          <w:sz w:val="20"/>
        </w:rPr>
        <w:t xml:space="preserve"> </w:t>
      </w:r>
      <w:r>
        <w:rPr>
          <w:rStyle w:val="KeywordTok"/>
          <w:sz w:val="20"/>
        </w:rPr>
        <w:t>true</w:t>
      </w:r>
      <w:r>
        <w:rPr>
          <w:rStyle w:val="OperatorTok"/>
          <w:sz w:val="20"/>
        </w:rPr>
        <w:t>,</w:t>
      </w:r>
      <w:r>
        <w:rPr>
          <w:sz w:val="20"/>
        </w:rPr>
        <w:br/>
      </w:r>
      <w:r>
        <w:rPr>
          <w:rStyle w:val="NormalTok"/>
          <w:sz w:val="20"/>
        </w:rPr>
        <w:t xml:space="preserve">  </w:t>
      </w:r>
      <w:r>
        <w:rPr>
          <w:rStyle w:val="DataTypeTok"/>
          <w:sz w:val="20"/>
        </w:rPr>
        <w:t>iconMap</w:t>
      </w:r>
      <w:r>
        <w:rPr>
          <w:rStyle w:val="OperatorTok"/>
          <w:sz w:val="20"/>
        </w:rPr>
        <w:t>:</w:t>
      </w:r>
      <w:r>
        <w:rPr>
          <w:rStyle w:val="NormalTok"/>
          <w:sz w:val="20"/>
        </w:rPr>
        <w:t xml:space="preserve"> FA_ICON_MAP</w:t>
      </w:r>
      <w:r>
        <w:rPr>
          <w:rStyle w:val="OperatorTok"/>
          <w:sz w:val="20"/>
        </w:rPr>
        <w:t>,</w:t>
      </w:r>
      <w:r>
        <w:rPr>
          <w:sz w:val="20"/>
        </w:rPr>
        <w:br/>
      </w:r>
      <w:r>
        <w:rPr>
          <w:rStyle w:val="NormalTok"/>
          <w:sz w:val="20"/>
        </w:rPr>
        <w:t xml:space="preserve">  </w:t>
      </w:r>
      <w:r>
        <w:rPr>
          <w:rStyle w:val="DataTypeTok"/>
          <w:sz w:val="20"/>
        </w:rPr>
        <w:t>render</w:t>
      </w:r>
      <w:r>
        <w:rPr>
          <w:rStyle w:val="OperatorTok"/>
          <w:sz w:val="20"/>
        </w:rPr>
        <w:t>:</w:t>
      </w:r>
      <w:r>
        <w:rPr>
          <w:rStyle w:val="NormalTok"/>
          <w:sz w:val="20"/>
        </w:rPr>
        <w:t xml:space="preserve"> (e) </w:t>
      </w:r>
      <w:r>
        <w:rPr>
          <w:rStyle w:val="KeywordTok"/>
          <w:sz w:val="20"/>
        </w:rPr>
        <w:t>=&gt;</w:t>
      </w:r>
      <w:r>
        <w:rPr>
          <w:rStyle w:val="NormalTok"/>
          <w:sz w:val="20"/>
        </w:rPr>
        <w:t xml:space="preserve"> {</w:t>
      </w:r>
      <w:r>
        <w:rPr>
          <w:rStyle w:val="OperatorTok"/>
          <w:sz w:val="20"/>
        </w:rPr>
        <w:t>...</w:t>
      </w:r>
      <w:r>
        <w:rPr>
          <w:rStyle w:val="NormalTok"/>
          <w:sz w:val="20"/>
        </w:rPr>
        <w:t>}</w:t>
      </w:r>
      <w:r>
        <w:rPr>
          <w:rStyle w:val="OperatorTok"/>
          <w:sz w:val="20"/>
        </w:rPr>
        <w:t>,</w:t>
      </w:r>
      <w:r>
        <w:rPr>
          <w:sz w:val="20"/>
        </w:rPr>
        <w:br/>
      </w:r>
      <w:r>
        <w:rPr>
          <w:rStyle w:val="NormalTok"/>
          <w:sz w:val="20"/>
        </w:rPr>
        <w:t xml:space="preserve">  </w:t>
      </w:r>
      <w:r>
        <w:rPr>
          <w:rStyle w:val="DataTypeTok"/>
          <w:sz w:val="20"/>
        </w:rPr>
        <w:t>lazyLoad</w:t>
      </w:r>
      <w:r>
        <w:rPr>
          <w:rStyle w:val="OperatorTok"/>
          <w:sz w:val="20"/>
        </w:rPr>
        <w:t>:</w:t>
      </w:r>
      <w:r>
        <w:rPr>
          <w:rStyle w:val="NormalTok"/>
          <w:sz w:val="20"/>
        </w:rPr>
        <w:t xml:space="preserve"> (e) </w:t>
      </w:r>
      <w:r>
        <w:rPr>
          <w:rStyle w:val="KeywordTok"/>
          <w:sz w:val="20"/>
        </w:rPr>
        <w:t>=&gt;</w:t>
      </w:r>
      <w:r>
        <w:rPr>
          <w:rStyle w:val="NormalTok"/>
          <w:sz w:val="20"/>
        </w:rPr>
        <w:t xml:space="preserve"> {</w:t>
      </w:r>
      <w:r>
        <w:rPr>
          <w:rStyle w:val="OperatorTok"/>
          <w:sz w:val="20"/>
        </w:rPr>
        <w:t>...</w:t>
      </w:r>
      <w:r>
        <w:rPr>
          <w:rStyle w:val="NormalTok"/>
          <w:sz w:val="20"/>
        </w:rPr>
        <w:t>}</w:t>
      </w:r>
      <w:r>
        <w:rPr>
          <w:rStyle w:val="OperatorTok"/>
          <w:sz w:val="20"/>
        </w:rPr>
        <w:t>,</w:t>
      </w:r>
      <w:r>
        <w:rPr>
          <w:sz w:val="20"/>
        </w:rPr>
        <w:br/>
      </w:r>
      <w:r>
        <w:rPr>
          <w:rStyle w:val="NormalTok"/>
          <w:sz w:val="20"/>
        </w:rPr>
        <w:t xml:space="preserve">  </w:t>
      </w:r>
      <w:r>
        <w:rPr>
          <w:rStyle w:val="DataTypeTok"/>
          <w:sz w:val="20"/>
        </w:rPr>
        <w:t>activate</w:t>
      </w:r>
      <w:r>
        <w:rPr>
          <w:rStyle w:val="OperatorTok"/>
          <w:sz w:val="20"/>
        </w:rPr>
        <w:t>:</w:t>
      </w:r>
      <w:r>
        <w:rPr>
          <w:rStyle w:val="NormalTok"/>
          <w:sz w:val="20"/>
        </w:rPr>
        <w:t xml:space="preserve"> (e) </w:t>
      </w:r>
      <w:r>
        <w:rPr>
          <w:rStyle w:val="KeywordTok"/>
          <w:sz w:val="20"/>
        </w:rPr>
        <w:t>=&gt;</w:t>
      </w:r>
      <w:r>
        <w:rPr>
          <w:rStyle w:val="NormalTok"/>
          <w:sz w:val="20"/>
        </w:rPr>
        <w:t xml:space="preserve"> {</w:t>
      </w:r>
      <w:r>
        <w:rPr>
          <w:rStyle w:val="OperatorTok"/>
          <w:sz w:val="20"/>
        </w:rPr>
        <w:t>...</w:t>
      </w:r>
      <w:r>
        <w:rPr>
          <w:rStyle w:val="NormalTok"/>
          <w:sz w:val="20"/>
        </w:rPr>
        <w:t>}</w:t>
      </w:r>
      <w:r>
        <w:rPr>
          <w:rStyle w:val="OperatorTok"/>
          <w:sz w:val="20"/>
        </w:rPr>
        <w:t>,</w:t>
      </w:r>
      <w:r>
        <w:rPr>
          <w:sz w:val="20"/>
        </w:rPr>
        <w:br/>
      </w:r>
      <w:r>
        <w:rPr>
          <w:rStyle w:val="NormalTok"/>
          <w:sz w:val="20"/>
        </w:rPr>
        <w:t xml:space="preserve">  </w:t>
      </w:r>
      <w:r>
        <w:rPr>
          <w:rStyle w:val="DataTypeTok"/>
          <w:sz w:val="20"/>
        </w:rPr>
        <w:t>click</w:t>
      </w:r>
      <w:r>
        <w:rPr>
          <w:rStyle w:val="OperatorTok"/>
          <w:sz w:val="20"/>
        </w:rPr>
        <w:t>:</w:t>
      </w:r>
      <w:r>
        <w:rPr>
          <w:rStyle w:val="NormalTok"/>
          <w:sz w:val="20"/>
        </w:rPr>
        <w:t xml:space="preserve"> (e) </w:t>
      </w:r>
      <w:r>
        <w:rPr>
          <w:rStyle w:val="KeywordTok"/>
          <w:sz w:val="20"/>
        </w:rPr>
        <w:t>=&gt;</w:t>
      </w:r>
      <w:r>
        <w:rPr>
          <w:rStyle w:val="NormalTok"/>
          <w:sz w:val="20"/>
        </w:rPr>
        <w:t xml:space="preserve"> {</w:t>
      </w:r>
      <w:r>
        <w:rPr>
          <w:rStyle w:val="OperatorTok"/>
          <w:sz w:val="20"/>
        </w:rPr>
        <w:t>...</w:t>
      </w:r>
      <w:r>
        <w:rPr>
          <w:rStyle w:val="NormalTok"/>
          <w:sz w:val="20"/>
        </w:rPr>
        <w:t>}</w:t>
      </w:r>
      <w:r>
        <w:rPr>
          <w:rStyle w:val="OperatorTok"/>
          <w:sz w:val="20"/>
        </w:rPr>
        <w:t>,</w:t>
      </w:r>
      <w:r>
        <w:rPr>
          <w:sz w:val="20"/>
        </w:rPr>
        <w:br/>
      </w:r>
      <w:r>
        <w:rPr>
          <w:rStyle w:val="NormalTok"/>
          <w:sz w:val="20"/>
        </w:rPr>
        <w:t xml:space="preserve">  </w:t>
      </w:r>
      <w:r>
        <w:rPr>
          <w:rStyle w:val="DataTypeTok"/>
          <w:sz w:val="20"/>
        </w:rPr>
        <w:t>dblclick</w:t>
      </w:r>
      <w:r>
        <w:rPr>
          <w:rStyle w:val="OperatorTok"/>
          <w:sz w:val="20"/>
        </w:rPr>
        <w:t>:</w:t>
      </w:r>
      <w:r>
        <w:rPr>
          <w:rStyle w:val="NormalTok"/>
          <w:sz w:val="20"/>
        </w:rPr>
        <w:t xml:space="preserve"> (e) </w:t>
      </w:r>
      <w:r>
        <w:rPr>
          <w:rStyle w:val="KeywordTok"/>
          <w:sz w:val="20"/>
        </w:rPr>
        <w:t>=&gt;</w:t>
      </w:r>
      <w:r>
        <w:rPr>
          <w:rStyle w:val="NormalTok"/>
          <w:sz w:val="20"/>
        </w:rPr>
        <w:t xml:space="preserve"> {</w:t>
      </w:r>
      <w:r>
        <w:rPr>
          <w:rStyle w:val="OperatorTok"/>
          <w:sz w:val="20"/>
        </w:rPr>
        <w:t>...</w:t>
      </w:r>
      <w:r>
        <w:rPr>
          <w:rStyle w:val="NormalTok"/>
          <w:sz w:val="20"/>
        </w:rPr>
        <w:t>}</w:t>
      </w:r>
      <w:r>
        <w:rPr>
          <w:rStyle w:val="OperatorTok"/>
          <w:sz w:val="20"/>
        </w:rPr>
        <w:t>,</w:t>
      </w:r>
      <w:r>
        <w:rPr>
          <w:sz w:val="20"/>
        </w:rPr>
        <w:br/>
      </w:r>
      <w:r>
        <w:rPr>
          <w:rStyle w:val="NormalTok"/>
          <w:sz w:val="20"/>
        </w:rPr>
        <w:t>})</w:t>
      </w:r>
      <w:r>
        <w:rPr>
          <w:rStyle w:val="OperatorTok"/>
          <w:sz w:val="20"/>
        </w:rPr>
        <w:t>;</w:t>
      </w:r>
    </w:p>
    <w:p w14:paraId="6BEBB9B4" w14:textId="77777777" w:rsidR="00127B04" w:rsidRDefault="00A50223">
      <w:pPr>
        <w:pStyle w:val="FirstParagraph"/>
        <w:spacing w:line="320" w:lineRule="exact"/>
        <w:jc w:val="both"/>
      </w:pPr>
      <w:r>
        <w:rPr>
          <w:b/>
          <w:bCs/>
        </w:rPr>
        <w:t>Key conventions:</w:t>
      </w:r>
    </w:p>
    <w:p w14:paraId="4D401B43" w14:textId="77777777" w:rsidR="00127B04" w:rsidRDefault="00A50223">
      <w:pPr>
        <w:pStyle w:val="Compact"/>
        <w:numPr>
          <w:ilvl w:val="0"/>
          <w:numId w:val="47"/>
        </w:numPr>
        <w:spacing w:before="0" w:after="120" w:line="278" w:lineRule="auto"/>
        <w:jc w:val="both"/>
      </w:pPr>
      <w:r>
        <w:rPr>
          <w:rStyle w:val="VerbatimChar"/>
          <w:rFonts w:ascii="Aptos" w:hAnsi="Aptos"/>
          <w:sz w:val="24"/>
        </w:rPr>
        <w:t>source</w:t>
      </w:r>
      <w:r>
        <w:t xml:space="preserve"> is either a static array (for known-at-build-time trees) or an async function that returns children on demand (for lazy-loaded trees).</w:t>
      </w:r>
    </w:p>
    <w:p w14:paraId="2F62B055" w14:textId="77777777" w:rsidR="00127B04" w:rsidRDefault="00A50223">
      <w:pPr>
        <w:pStyle w:val="Compact"/>
        <w:numPr>
          <w:ilvl w:val="0"/>
          <w:numId w:val="47"/>
        </w:numPr>
        <w:spacing w:before="0" w:after="120" w:line="278" w:lineRule="auto"/>
        <w:jc w:val="both"/>
      </w:pPr>
      <w:r>
        <w:rPr>
          <w:rStyle w:val="VerbatimChar"/>
          <w:rFonts w:ascii="Aptos" w:hAnsi="Aptos"/>
          <w:sz w:val="24"/>
        </w:rPr>
        <w:t>lazyLoad</w:t>
      </w:r>
      <w:r>
        <w:t xml:space="preserve"> returns a promise resolving to the children when a user expands a node.</w:t>
      </w:r>
    </w:p>
    <w:p w14:paraId="7813824B" w14:textId="77777777" w:rsidR="00127B04" w:rsidRDefault="00A50223">
      <w:pPr>
        <w:pStyle w:val="Compact"/>
        <w:numPr>
          <w:ilvl w:val="0"/>
          <w:numId w:val="47"/>
        </w:numPr>
        <w:spacing w:before="0" w:after="120" w:line="278" w:lineRule="auto"/>
        <w:jc w:val="both"/>
      </w:pPr>
      <w:r>
        <w:rPr>
          <w:rStyle w:val="VerbatimChar"/>
          <w:rFonts w:ascii="Aptos" w:hAnsi="Aptos"/>
          <w:sz w:val="24"/>
        </w:rPr>
        <w:t>activate</w:t>
      </w:r>
      <w:r>
        <w:t xml:space="preserve"> is the primary click handler; </w:t>
      </w:r>
      <w:r>
        <w:rPr>
          <w:rStyle w:val="VerbatimChar"/>
          <w:rFonts w:ascii="Aptos" w:hAnsi="Aptos"/>
          <w:sz w:val="24"/>
        </w:rPr>
        <w:t>dblclick</w:t>
      </w:r>
      <w:r>
        <w:t xml:space="preserve"> handles the “open in tab” action.</w:t>
      </w:r>
    </w:p>
    <w:p w14:paraId="1F7A7A26" w14:textId="77777777" w:rsidR="00127B04" w:rsidRDefault="00A50223">
      <w:pPr>
        <w:pStyle w:val="Compact"/>
        <w:numPr>
          <w:ilvl w:val="0"/>
          <w:numId w:val="47"/>
        </w:numPr>
        <w:spacing w:before="0" w:after="120" w:line="278" w:lineRule="auto"/>
        <w:jc w:val="both"/>
      </w:pPr>
      <w:r>
        <w:t xml:space="preserve">noted </w:t>
      </w:r>
      <w:r>
        <w:rPr>
          <w:i/>
          <w:iCs/>
        </w:rPr>
        <w:t>never</w:t>
      </w:r>
      <w:r>
        <w:t xml:space="preserve"> calls </w:t>
      </w:r>
      <w:r>
        <w:rPr>
          <w:rStyle w:val="VerbatimChar"/>
          <w:rFonts w:ascii="Aptos" w:hAnsi="Aptos"/>
          <w:sz w:val="24"/>
        </w:rPr>
        <w:t>resetLazy()</w:t>
      </w:r>
      <w:r>
        <w:t xml:space="preserve"> on static-children nodes - a hard-learned lesson documented in memory. For dynamic trees, the correct refresh is </w:t>
      </w:r>
      <w:r>
        <w:rPr>
          <w:rStyle w:val="VerbatimChar"/>
          <w:rFonts w:ascii="Aptos" w:hAnsi="Aptos"/>
          <w:sz w:val="24"/>
        </w:rPr>
        <w:t>addChildren()</w:t>
      </w:r>
      <w:r>
        <w:t xml:space="preserve"> after removing the old children.</w:t>
      </w:r>
    </w:p>
    <w:p w14:paraId="38ACC3DF" w14:textId="77777777" w:rsidR="00127B04" w:rsidRDefault="00A50223">
      <w:pPr>
        <w:pStyle w:val="FirstParagraph"/>
        <w:spacing w:line="320" w:lineRule="exact"/>
        <w:jc w:val="both"/>
      </w:pPr>
      <w:r>
        <w:t xml:space="preserve">The Explorer tree has nodes for Projects, Git, TOC, Docs, Hydra, MLflow, DVC, Evidently, Serving. Each has its own view module under </w:t>
      </w:r>
      <w:r>
        <w:rPr>
          <w:rStyle w:val="VerbatimChar"/>
          <w:rFonts w:ascii="Aptos" w:hAnsi="Aptos"/>
          <w:sz w:val="24"/>
        </w:rPr>
        <w:t>frontend/js/panels/explorer/Explorer*Views.js</w:t>
      </w:r>
      <w:r>
        <w:t xml:space="preserve"> that handles rendering the detail pane when a node is activated.</w:t>
      </w:r>
    </w:p>
    <w:p w14:paraId="56E3011A" w14:textId="77777777" w:rsidR="00127B04" w:rsidRDefault="00A50223">
      <w:pPr>
        <w:pStyle w:val="Heading2"/>
        <w:spacing w:before="240" w:after="120" w:line="320" w:lineRule="exact"/>
        <w:jc w:val="both"/>
      </w:pPr>
      <w:bookmarkStart w:id="180" w:name="jspanel-and-the-tabbar"/>
      <w:bookmarkStart w:id="181" w:name="_Toc227509186"/>
      <w:bookmarkEnd w:id="178"/>
      <w:r>
        <w:rPr>
          <w:rFonts w:ascii="Aptos" w:hAnsi="Aptos"/>
          <w:color w:val="4F81BD"/>
        </w:rPr>
        <w:t>7.5 jsPanel and the TabBar</w:t>
      </w:r>
      <w:bookmarkEnd w:id="181"/>
    </w:p>
    <w:p w14:paraId="5DAE1A09" w14:textId="77777777" w:rsidR="00127B04" w:rsidRDefault="00A50223">
      <w:pPr>
        <w:pStyle w:val="FirstParagraph"/>
        <w:spacing w:line="320" w:lineRule="exact"/>
        <w:jc w:val="both"/>
      </w:pPr>
      <w:r>
        <w:rPr>
          <w:rStyle w:val="VerbatimChar"/>
          <w:rFonts w:ascii="Aptos" w:hAnsi="Aptos"/>
          <w:sz w:val="24"/>
        </w:rPr>
        <w:t>TabBar</w:t>
      </w:r>
      <w:r>
        <w:t xml:space="preserve"> (</w:t>
      </w:r>
      <w:r>
        <w:rPr>
          <w:rStyle w:val="VerbatimChar"/>
          <w:rFonts w:ascii="Aptos" w:hAnsi="Aptos"/>
          <w:sz w:val="24"/>
        </w:rPr>
        <w:t>frontend/js/TabBar.js:1-282</w:t>
      </w:r>
      <w:r>
        <w:t xml:space="preserve">) manages tabs above the content area. Tabs are stored in a </w:t>
      </w:r>
      <w:r>
        <w:rPr>
          <w:rStyle w:val="VerbatimChar"/>
          <w:rFonts w:ascii="Aptos" w:hAnsi="Aptos"/>
          <w:sz w:val="24"/>
        </w:rPr>
        <w:t>Map</w:t>
      </w:r>
      <w:r>
        <w:t xml:space="preserve"> keyed by a stable key (e.g. </w:t>
      </w:r>
      <w:r>
        <w:rPr>
          <w:rStyle w:val="VerbatimChar"/>
          <w:rFonts w:ascii="Aptos" w:hAnsi="Aptos"/>
          <w:sz w:val="24"/>
        </w:rPr>
        <w:t>notebook:&lt;project&gt;:&lt;file&gt;</w:t>
      </w:r>
      <w:r>
        <w:t xml:space="preserve">, </w:t>
      </w:r>
      <w:r>
        <w:rPr>
          <w:rStyle w:val="VerbatimChar"/>
          <w:rFonts w:ascii="Aptos" w:hAnsi="Aptos"/>
          <w:sz w:val="24"/>
        </w:rPr>
        <w:t>doc:&lt;category&gt;:&lt;name&gt;</w:t>
      </w:r>
      <w:r>
        <w:t xml:space="preserve">, </w:t>
      </w:r>
      <w:r>
        <w:rPr>
          <w:rStyle w:val="VerbatimChar"/>
          <w:rFonts w:ascii="Aptos" w:hAnsi="Aptos"/>
          <w:sz w:val="24"/>
        </w:rPr>
        <w:t>pyfile:&lt;project&gt;:&lt;filename&gt;</w:t>
      </w:r>
      <w:r>
        <w:t xml:space="preserve">). Tab properties include </w:t>
      </w:r>
      <w:r>
        <w:rPr>
          <w:rStyle w:val="VerbatimChar"/>
          <w:rFonts w:ascii="Aptos" w:hAnsi="Aptos"/>
          <w:sz w:val="24"/>
        </w:rPr>
        <w:t>closable</w:t>
      </w:r>
      <w:r>
        <w:t xml:space="preserve">, </w:t>
      </w:r>
      <w:r>
        <w:rPr>
          <w:rStyle w:val="VerbatimChar"/>
          <w:rFonts w:ascii="Aptos" w:hAnsi="Aptos"/>
          <w:sz w:val="24"/>
        </w:rPr>
        <w:t>preview</w:t>
      </w:r>
      <w:r>
        <w:t xml:space="preserve">, </w:t>
      </w:r>
      <w:r>
        <w:rPr>
          <w:rStyle w:val="VerbatimChar"/>
          <w:rFonts w:ascii="Aptos" w:hAnsi="Aptos"/>
          <w:sz w:val="24"/>
        </w:rPr>
        <w:t>undockable</w:t>
      </w:r>
      <w:r>
        <w:t xml:space="preserve">, and an </w:t>
      </w:r>
      <w:r>
        <w:rPr>
          <w:rStyle w:val="VerbatimChar"/>
          <w:rFonts w:ascii="Aptos" w:hAnsi="Aptos"/>
          <w:sz w:val="24"/>
        </w:rPr>
        <w:t>undocked</w:t>
      </w:r>
      <w:r>
        <w:t xml:space="preserve"> flag.</w:t>
      </w:r>
    </w:p>
    <w:p w14:paraId="7B29B211" w14:textId="77777777" w:rsidR="00127B04" w:rsidRDefault="00A50223">
      <w:pPr>
        <w:pStyle w:val="BodyText"/>
        <w:spacing w:line="320" w:lineRule="exact"/>
        <w:jc w:val="both"/>
      </w:pPr>
      <w:r>
        <w:t>Preview tabs (lines 55-57) replace the previous preview tab instead of stacking. This is the VS Code “single click = preview, double click = pinned” pattern. A preview tab is promoted to permanent when the user edits it or explicitly pins it.</w:t>
      </w:r>
    </w:p>
    <w:p w14:paraId="09A13E79" w14:textId="77777777" w:rsidR="00127B04" w:rsidRDefault="00A50223">
      <w:pPr>
        <w:pStyle w:val="BodyText"/>
        <w:spacing w:line="320" w:lineRule="exact"/>
        <w:jc w:val="both"/>
      </w:pPr>
      <w:r>
        <w:rPr>
          <w:b/>
          <w:bCs/>
        </w:rPr>
        <w:t>Undocking</w:t>
      </w:r>
      <w:r>
        <w:t xml:space="preserve"> (</w:t>
      </w:r>
      <w:r>
        <w:rPr>
          <w:rStyle w:val="VerbatimChar"/>
          <w:rFonts w:ascii="Aptos" w:hAnsi="Aptos"/>
          <w:sz w:val="24"/>
        </w:rPr>
        <w:t>frontend/js/app-tabs.js:855-940</w:t>
      </w:r>
      <w:r>
        <w:t>) is implemented via jsPanel. The flow:</w:t>
      </w:r>
    </w:p>
    <w:p w14:paraId="09E66B05" w14:textId="77777777" w:rsidR="00127B04" w:rsidRDefault="00A50223">
      <w:pPr>
        <w:pStyle w:val="Compact"/>
        <w:numPr>
          <w:ilvl w:val="0"/>
          <w:numId w:val="48"/>
        </w:numPr>
        <w:spacing w:before="0" w:after="120" w:line="278" w:lineRule="auto"/>
        <w:jc w:val="both"/>
      </w:pPr>
      <w:r>
        <w:t>User clicks the undock icon on a tab.</w:t>
      </w:r>
    </w:p>
    <w:p w14:paraId="67A46818" w14:textId="77777777" w:rsidR="00127B04" w:rsidRDefault="00A50223">
      <w:pPr>
        <w:pStyle w:val="Compact"/>
        <w:numPr>
          <w:ilvl w:val="0"/>
          <w:numId w:val="48"/>
        </w:numPr>
        <w:spacing w:before="0" w:after="120" w:line="278" w:lineRule="auto"/>
        <w:jc w:val="both"/>
      </w:pPr>
      <w:r>
        <w:rPr>
          <w:rStyle w:val="VerbatimChar"/>
          <w:rFonts w:ascii="Aptos" w:hAnsi="Aptos"/>
          <w:sz w:val="24"/>
        </w:rPr>
        <w:t>app-tabs.js</w:t>
      </w:r>
      <w:r>
        <w:t xml:space="preserve"> calls </w:t>
      </w:r>
      <w:r>
        <w:rPr>
          <w:rStyle w:val="VerbatimChar"/>
          <w:rFonts w:ascii="Aptos" w:hAnsi="Aptos"/>
          <w:sz w:val="24"/>
        </w:rPr>
        <w:t>jsPanel.create({...})</w:t>
      </w:r>
      <w:r>
        <w:t xml:space="preserve"> with </w:t>
      </w:r>
      <w:r>
        <w:rPr>
          <w:rStyle w:val="VerbatimChar"/>
          <w:rFonts w:ascii="Aptos" w:hAnsi="Aptos"/>
          <w:sz w:val="24"/>
        </w:rPr>
        <w:t>panelSize: '70vw 70vh'</w:t>
      </w:r>
      <w:r>
        <w:t xml:space="preserve">, centered with offset, </w:t>
      </w:r>
      <w:r>
        <w:rPr>
          <w:rStyle w:val="VerbatimChar"/>
          <w:rFonts w:ascii="Aptos" w:hAnsi="Aptos"/>
          <w:sz w:val="24"/>
        </w:rPr>
        <w:t>addCloseControl</w:t>
      </w:r>
      <w:r>
        <w:t xml:space="preserve">, </w:t>
      </w:r>
      <w:r>
        <w:rPr>
          <w:rStyle w:val="VerbatimChar"/>
          <w:rFonts w:ascii="Aptos" w:hAnsi="Aptos"/>
          <w:sz w:val="24"/>
        </w:rPr>
        <w:t>boxShadow: 3</w:t>
      </w:r>
      <w:r>
        <w:t>.</w:t>
      </w:r>
    </w:p>
    <w:p w14:paraId="293A5349" w14:textId="77777777" w:rsidR="00127B04" w:rsidRDefault="00A50223">
      <w:pPr>
        <w:pStyle w:val="Compact"/>
        <w:numPr>
          <w:ilvl w:val="0"/>
          <w:numId w:val="48"/>
        </w:numPr>
        <w:spacing w:before="0" w:after="120" w:line="278" w:lineRule="auto"/>
        <w:jc w:val="both"/>
      </w:pPr>
      <w:r>
        <w:t xml:space="preserve">The tab’s DOM element is </w:t>
      </w:r>
      <w:r>
        <w:rPr>
          <w:i/>
          <w:iCs/>
        </w:rPr>
        <w:t>moved</w:t>
      </w:r>
      <w:r>
        <w:t xml:space="preserve"> (not cloned, except for canvas-heavy PDF tabs - see below) into the panel’s content area.</w:t>
      </w:r>
    </w:p>
    <w:p w14:paraId="3D99E6F2" w14:textId="77777777" w:rsidR="00127B04" w:rsidRDefault="00A50223">
      <w:pPr>
        <w:pStyle w:val="Compact"/>
        <w:numPr>
          <w:ilvl w:val="0"/>
          <w:numId w:val="48"/>
        </w:numPr>
        <w:spacing w:before="0" w:after="120" w:line="278" w:lineRule="auto"/>
        <w:jc w:val="both"/>
      </w:pPr>
      <w:r>
        <w:t>The tab bar shows the tab as undocked (greyed out or with an icon indicator).</w:t>
      </w:r>
    </w:p>
    <w:p w14:paraId="543D9A12" w14:textId="77777777" w:rsidR="00127B04" w:rsidRDefault="00A50223">
      <w:pPr>
        <w:pStyle w:val="Compact"/>
        <w:numPr>
          <w:ilvl w:val="0"/>
          <w:numId w:val="48"/>
        </w:numPr>
        <w:spacing w:before="0" w:after="120" w:line="278" w:lineRule="auto"/>
        <w:jc w:val="both"/>
      </w:pPr>
      <w:r>
        <w:lastRenderedPageBreak/>
        <w:t xml:space="preserve">The panel’s </w:t>
      </w:r>
      <w:r>
        <w:rPr>
          <w:rStyle w:val="VerbatimChar"/>
          <w:rFonts w:ascii="Aptos" w:hAnsi="Aptos"/>
          <w:sz w:val="24"/>
        </w:rPr>
        <w:t>onclosed</w:t>
      </w:r>
      <w:r>
        <w:t xml:space="preserve"> callback re-docks unless the user clicked close with the </w:t>
      </w:r>
      <w:r>
        <w:rPr>
          <w:rStyle w:val="VerbatimChar"/>
          <w:rFonts w:ascii="Aptos" w:hAnsi="Aptos"/>
          <w:sz w:val="24"/>
        </w:rPr>
        <w:t>_docking</w:t>
      </w:r>
      <w:r>
        <w:t xml:space="preserve"> flag cleared.</w:t>
      </w:r>
    </w:p>
    <w:p w14:paraId="5A4C7B4E" w14:textId="77777777" w:rsidR="00127B04" w:rsidRDefault="00A50223">
      <w:pPr>
        <w:pStyle w:val="FirstParagraph"/>
        <w:spacing w:line="320" w:lineRule="exact"/>
        <w:jc w:val="both"/>
      </w:pPr>
      <w:r>
        <w:t>A custom dock button is added to the jsPanel header (lines 922-936) so the user can re-dock without closing.</w:t>
      </w:r>
    </w:p>
    <w:p w14:paraId="43234636" w14:textId="77777777" w:rsidR="00127B04" w:rsidRDefault="00A50223">
      <w:pPr>
        <w:pStyle w:val="BodyText"/>
        <w:spacing w:line="320" w:lineRule="exact"/>
        <w:jc w:val="both"/>
      </w:pPr>
      <w:r>
        <w:rPr>
          <w:b/>
          <w:bCs/>
        </w:rPr>
        <w:t>The PDF-undock bug</w:t>
      </w:r>
      <w:r>
        <w:t xml:space="preserve"> was a reminder that </w:t>
      </w:r>
      <w:r>
        <w:rPr>
          <w:rStyle w:val="VerbatimChar"/>
          <w:rFonts w:ascii="Aptos" w:hAnsi="Aptos"/>
          <w:sz w:val="24"/>
        </w:rPr>
        <w:t>cloneNode(true)</w:t>
      </w:r>
      <w:r>
        <w:t xml:space="preserve"> does not copy canvas pixel data. After cloning a PDF tab’s DOM into a jsPanel, every page’s canvas was blank. The fix: after cloneNode, walk the canvases in the original and the clone in parallel and blit pixels with </w:t>
      </w:r>
      <w:r>
        <w:rPr>
          <w:rStyle w:val="VerbatimChar"/>
          <w:rFonts w:ascii="Aptos" w:hAnsi="Aptos"/>
          <w:sz w:val="24"/>
        </w:rPr>
        <w:t>ctx.drawImage(orig, 0, 0)</w:t>
      </w:r>
      <w:r>
        <w:t>. The same principle applies to any tab that holds imperative canvas state - cloning the DOM is necessary but not sufficient; the bitmap has to be explicitly copied.</w:t>
      </w:r>
    </w:p>
    <w:p w14:paraId="3B496E84" w14:textId="77777777" w:rsidR="00127B04" w:rsidRDefault="00A50223">
      <w:pPr>
        <w:pStyle w:val="Heading2"/>
        <w:spacing w:before="240" w:after="120" w:line="320" w:lineRule="exact"/>
        <w:jc w:val="both"/>
      </w:pPr>
      <w:bookmarkStart w:id="182" w:name="codemirror-6-and-the-cell-editor"/>
      <w:bookmarkStart w:id="183" w:name="_Toc227509187"/>
      <w:bookmarkEnd w:id="180"/>
      <w:r>
        <w:rPr>
          <w:rFonts w:ascii="Aptos" w:hAnsi="Aptos"/>
          <w:color w:val="4F81BD"/>
        </w:rPr>
        <w:t>7.6 CodeMirror 6 and the cell editor</w:t>
      </w:r>
      <w:bookmarkEnd w:id="183"/>
    </w:p>
    <w:p w14:paraId="0B21A32F" w14:textId="77777777" w:rsidR="00127B04" w:rsidRDefault="00A50223">
      <w:pPr>
        <w:pStyle w:val="FirstParagraph"/>
        <w:spacing w:line="320" w:lineRule="exact"/>
        <w:jc w:val="both"/>
      </w:pPr>
      <w:r>
        <w:t xml:space="preserve">Every code-edit surface in noted is a CodeMirror 6 instance. Unlike everything else in the frontend, CodeMirror </w:t>
      </w:r>
      <w:r>
        <w:rPr>
          <w:i/>
          <w:iCs/>
        </w:rPr>
        <w:t>is</w:t>
      </w:r>
      <w:r>
        <w:t xml:space="preserve"> bundled - it has enough internal module structure that shipping its loose ESM would require ~30 HTTP requests per editor.</w:t>
      </w:r>
    </w:p>
    <w:p w14:paraId="247E04C3" w14:textId="77777777" w:rsidR="00127B04" w:rsidRDefault="00A50223">
      <w:pPr>
        <w:pStyle w:val="BodyText"/>
        <w:spacing w:line="320" w:lineRule="exact"/>
        <w:jc w:val="both"/>
      </w:pPr>
      <w:r>
        <w:rPr>
          <w:rStyle w:val="VerbatimChar"/>
          <w:rFonts w:ascii="Aptos" w:hAnsi="Aptos"/>
          <w:sz w:val="24"/>
        </w:rPr>
        <w:t>frontend/js/CellEditor.js:1-78</w:t>
      </w:r>
      <w:r>
        <w:t xml:space="preserve"> is the wrapper. Imports from the bundled </w:t>
      </w:r>
      <w:r>
        <w:rPr>
          <w:rStyle w:val="VerbatimChar"/>
          <w:rFonts w:ascii="Aptos" w:hAnsi="Aptos"/>
          <w:sz w:val="24"/>
        </w:rPr>
        <w:t>codemirror.bundle.js</w:t>
      </w:r>
      <w:r>
        <w:t>:</w:t>
      </w:r>
    </w:p>
    <w:p w14:paraId="118979A5" w14:textId="77777777" w:rsidR="00127B04" w:rsidRDefault="00A50223">
      <w:pPr>
        <w:pStyle w:val="Compact"/>
        <w:numPr>
          <w:ilvl w:val="0"/>
          <w:numId w:val="49"/>
        </w:numPr>
        <w:spacing w:before="0" w:after="120" w:line="278" w:lineRule="auto"/>
        <w:jc w:val="both"/>
      </w:pPr>
      <w:r>
        <w:rPr>
          <w:rStyle w:val="VerbatimChar"/>
          <w:rFonts w:ascii="Aptos" w:hAnsi="Aptos"/>
          <w:sz w:val="24"/>
        </w:rPr>
        <w:t>EditorView</w:t>
      </w:r>
      <w:r>
        <w:t xml:space="preserve">, </w:t>
      </w:r>
      <w:r>
        <w:rPr>
          <w:rStyle w:val="VerbatimChar"/>
          <w:rFonts w:ascii="Aptos" w:hAnsi="Aptos"/>
          <w:sz w:val="24"/>
        </w:rPr>
        <w:t>EditorState</w:t>
      </w:r>
      <w:r>
        <w:t xml:space="preserve">, </w:t>
      </w:r>
      <w:r>
        <w:rPr>
          <w:rStyle w:val="VerbatimChar"/>
          <w:rFonts w:ascii="Aptos" w:hAnsi="Aptos"/>
          <w:sz w:val="24"/>
        </w:rPr>
        <w:t>keymap</w:t>
      </w:r>
    </w:p>
    <w:p w14:paraId="620C6962" w14:textId="77777777" w:rsidR="00127B04" w:rsidRDefault="00A50223">
      <w:pPr>
        <w:pStyle w:val="Compact"/>
        <w:numPr>
          <w:ilvl w:val="0"/>
          <w:numId w:val="49"/>
        </w:numPr>
        <w:spacing w:before="0" w:after="120" w:line="278" w:lineRule="auto"/>
        <w:jc w:val="both"/>
      </w:pPr>
      <w:r>
        <w:t xml:space="preserve">Gutters: </w:t>
      </w:r>
      <w:r>
        <w:rPr>
          <w:rStyle w:val="VerbatimChar"/>
          <w:rFonts w:ascii="Aptos" w:hAnsi="Aptos"/>
          <w:sz w:val="24"/>
        </w:rPr>
        <w:t>lineNumbers</w:t>
      </w:r>
      <w:r>
        <w:t xml:space="preserve">, </w:t>
      </w:r>
      <w:r>
        <w:rPr>
          <w:rStyle w:val="VerbatimChar"/>
          <w:rFonts w:ascii="Aptos" w:hAnsi="Aptos"/>
          <w:sz w:val="24"/>
        </w:rPr>
        <w:t>lintGutter</w:t>
      </w:r>
      <w:r>
        <w:t xml:space="preserve">, </w:t>
      </w:r>
      <w:r>
        <w:rPr>
          <w:rStyle w:val="VerbatimChar"/>
          <w:rFonts w:ascii="Aptos" w:hAnsi="Aptos"/>
          <w:sz w:val="24"/>
        </w:rPr>
        <w:t>highlightActiveLine</w:t>
      </w:r>
    </w:p>
    <w:p w14:paraId="1133C885" w14:textId="77777777" w:rsidR="00127B04" w:rsidRDefault="00A50223">
      <w:pPr>
        <w:pStyle w:val="Compact"/>
        <w:numPr>
          <w:ilvl w:val="0"/>
          <w:numId w:val="49"/>
        </w:numPr>
        <w:spacing w:before="0" w:after="120" w:line="278" w:lineRule="auto"/>
        <w:jc w:val="both"/>
      </w:pPr>
      <w:r>
        <w:t xml:space="preserve">Languages: </w:t>
      </w:r>
      <w:r>
        <w:rPr>
          <w:rStyle w:val="VerbatimChar"/>
          <w:rFonts w:ascii="Aptos" w:hAnsi="Aptos"/>
          <w:sz w:val="24"/>
        </w:rPr>
        <w:t>python</w:t>
      </w:r>
      <w:r>
        <w:t xml:space="preserve">, </w:t>
      </w:r>
      <w:r>
        <w:rPr>
          <w:rStyle w:val="VerbatimChar"/>
          <w:rFonts w:ascii="Aptos" w:hAnsi="Aptos"/>
          <w:sz w:val="24"/>
        </w:rPr>
        <w:t>javascript</w:t>
      </w:r>
      <w:r>
        <w:t xml:space="preserve">, </w:t>
      </w:r>
      <w:r>
        <w:rPr>
          <w:rStyle w:val="VerbatimChar"/>
          <w:rFonts w:ascii="Aptos" w:hAnsi="Aptos"/>
          <w:sz w:val="24"/>
        </w:rPr>
        <w:t>markdown</w:t>
      </w:r>
      <w:r>
        <w:t xml:space="preserve"> (plus YAML/JSON via </w:t>
      </w:r>
      <w:r>
        <w:rPr>
          <w:rStyle w:val="VerbatimChar"/>
          <w:rFonts w:ascii="Aptos" w:hAnsi="Aptos"/>
          <w:sz w:val="24"/>
        </w:rPr>
        <w:t>legacy-modes</w:t>
      </w:r>
      <w:r>
        <w:t>)</w:t>
      </w:r>
    </w:p>
    <w:p w14:paraId="0AA049B9" w14:textId="77777777" w:rsidR="00127B04" w:rsidRDefault="00A50223">
      <w:pPr>
        <w:pStyle w:val="Compact"/>
        <w:numPr>
          <w:ilvl w:val="0"/>
          <w:numId w:val="49"/>
        </w:numPr>
        <w:spacing w:before="0" w:after="120" w:line="278" w:lineRule="auto"/>
        <w:jc w:val="both"/>
      </w:pPr>
      <w:r>
        <w:t xml:space="preserve">Themes: </w:t>
      </w:r>
      <w:r>
        <w:rPr>
          <w:rStyle w:val="VerbatimChar"/>
          <w:rFonts w:ascii="Aptos" w:hAnsi="Aptos"/>
          <w:sz w:val="24"/>
        </w:rPr>
        <w:t>ayuLight</w:t>
      </w:r>
      <w:r>
        <w:t xml:space="preserve">, </w:t>
      </w:r>
      <w:r>
        <w:rPr>
          <w:rStyle w:val="VerbatimChar"/>
          <w:rFonts w:ascii="Aptos" w:hAnsi="Aptos"/>
          <w:sz w:val="24"/>
        </w:rPr>
        <w:t>clouds</w:t>
      </w:r>
      <w:r>
        <w:t xml:space="preserve">, </w:t>
      </w:r>
      <w:r>
        <w:rPr>
          <w:rStyle w:val="VerbatimChar"/>
          <w:rFonts w:ascii="Aptos" w:hAnsi="Aptos"/>
          <w:sz w:val="24"/>
        </w:rPr>
        <w:t>espresso</w:t>
      </w:r>
      <w:r>
        <w:t xml:space="preserve">, </w:t>
      </w:r>
      <w:r>
        <w:rPr>
          <w:rStyle w:val="VerbatimChar"/>
          <w:rFonts w:ascii="Aptos" w:hAnsi="Aptos"/>
          <w:sz w:val="24"/>
        </w:rPr>
        <w:t>smoothy</w:t>
      </w:r>
      <w:r>
        <w:t xml:space="preserve">, </w:t>
      </w:r>
      <w:r>
        <w:rPr>
          <w:rStyle w:val="VerbatimChar"/>
          <w:rFonts w:ascii="Aptos" w:hAnsi="Aptos"/>
          <w:sz w:val="24"/>
        </w:rPr>
        <w:t>tomorrow</w:t>
      </w:r>
      <w:r>
        <w:t xml:space="preserve">, </w:t>
      </w:r>
      <w:r>
        <w:rPr>
          <w:rStyle w:val="VerbatimChar"/>
          <w:rFonts w:ascii="Aptos" w:hAnsi="Aptos"/>
          <w:sz w:val="24"/>
        </w:rPr>
        <w:t>oneDark</w:t>
      </w:r>
    </w:p>
    <w:p w14:paraId="4238E28C" w14:textId="77777777" w:rsidR="00127B04" w:rsidRDefault="00A50223">
      <w:pPr>
        <w:pStyle w:val="Compact"/>
        <w:numPr>
          <w:ilvl w:val="0"/>
          <w:numId w:val="49"/>
        </w:numPr>
        <w:spacing w:before="0" w:after="120" w:line="278" w:lineRule="auto"/>
        <w:jc w:val="both"/>
      </w:pPr>
      <w:r>
        <w:rPr>
          <w:rStyle w:val="VerbatimChar"/>
          <w:rFonts w:ascii="Aptos" w:hAnsi="Aptos"/>
          <w:sz w:val="24"/>
        </w:rPr>
        <w:t>autocompletion</w:t>
      </w:r>
      <w:r>
        <w:t xml:space="preserve">, </w:t>
      </w:r>
      <w:r>
        <w:rPr>
          <w:rStyle w:val="VerbatimChar"/>
          <w:rFonts w:ascii="Aptos" w:hAnsi="Aptos"/>
          <w:sz w:val="24"/>
        </w:rPr>
        <w:t>syntaxHighlighting</w:t>
      </w:r>
    </w:p>
    <w:p w14:paraId="1B57F25F" w14:textId="77777777" w:rsidR="00127B04" w:rsidRDefault="00A50223">
      <w:pPr>
        <w:pStyle w:val="FirstParagraph"/>
        <w:spacing w:line="320" w:lineRule="exact"/>
        <w:jc w:val="both"/>
      </w:pPr>
      <w:r>
        <w:t xml:space="preserve">The bundle is built via esbuild at </w:t>
      </w:r>
      <w:r>
        <w:rPr>
          <w:rStyle w:val="VerbatimChar"/>
          <w:rFonts w:ascii="Aptos" w:hAnsi="Aptos"/>
          <w:sz w:val="24"/>
        </w:rPr>
        <w:t>scripts/build-codemirror/</w:t>
      </w:r>
      <w:r>
        <w:t xml:space="preserve"> and checked into the repo. </w:t>
      </w:r>
      <w:r>
        <w:rPr>
          <w:rStyle w:val="VerbatimChar"/>
          <w:rFonts w:ascii="Aptos" w:hAnsi="Aptos"/>
          <w:sz w:val="24"/>
        </w:rPr>
        <w:t>package.json</w:t>
      </w:r>
      <w:r>
        <w:t xml:space="preserve"> in that dir lists the exact dependencies. Rebuilding is a one-line </w:t>
      </w:r>
      <w:r>
        <w:rPr>
          <w:rStyle w:val="VerbatimChar"/>
          <w:rFonts w:ascii="Aptos" w:hAnsi="Aptos"/>
          <w:sz w:val="24"/>
        </w:rPr>
        <w:t>npm run build</w:t>
      </w:r>
      <w:r>
        <w:t xml:space="preserve"> and only happens when a new language or extension is added.</w:t>
      </w:r>
    </w:p>
    <w:p w14:paraId="17F9F45D" w14:textId="77777777" w:rsidR="00127B04" w:rsidRDefault="00A50223">
      <w:pPr>
        <w:pStyle w:val="BodyText"/>
        <w:spacing w:line="320" w:lineRule="exact"/>
        <w:jc w:val="both"/>
      </w:pPr>
      <w:r>
        <w:t xml:space="preserve">Theme switching uses CodeMirror’s </w:t>
      </w:r>
      <w:r>
        <w:rPr>
          <w:rStyle w:val="VerbatimChar"/>
          <w:rFonts w:ascii="Aptos" w:hAnsi="Aptos"/>
          <w:sz w:val="24"/>
        </w:rPr>
        <w:t>Compartment</w:t>
      </w:r>
      <w:r>
        <w:t xml:space="preserve"> (line 64) so the theme can be reconfigured live without recreating the editor. Each cell gets its own editor; the cell type (</w:t>
      </w:r>
      <w:r>
        <w:rPr>
          <w:rStyle w:val="VerbatimChar"/>
          <w:rFonts w:ascii="Aptos" w:hAnsi="Aptos"/>
          <w:sz w:val="24"/>
        </w:rPr>
        <w:t>code</w:t>
      </w:r>
      <w:r>
        <w:t xml:space="preserve"> vs </w:t>
      </w:r>
      <w:r>
        <w:rPr>
          <w:rStyle w:val="VerbatimChar"/>
          <w:rFonts w:ascii="Aptos" w:hAnsi="Aptos"/>
          <w:sz w:val="24"/>
        </w:rPr>
        <w:t>markdown</w:t>
      </w:r>
      <w:r>
        <w:t>) decides which language extension is mounted.</w:t>
      </w:r>
    </w:p>
    <w:p w14:paraId="6B20630F" w14:textId="77777777" w:rsidR="00127B04" w:rsidRDefault="00A50223">
      <w:pPr>
        <w:pStyle w:val="BodyText"/>
        <w:spacing w:line="320" w:lineRule="exact"/>
        <w:jc w:val="both"/>
      </w:pPr>
      <w:r>
        <w:t xml:space="preserve">LSP integration is wired via </w:t>
      </w:r>
      <w:r>
        <w:rPr>
          <w:rStyle w:val="VerbatimChar"/>
          <w:rFonts w:ascii="Aptos" w:hAnsi="Aptos"/>
          <w:sz w:val="24"/>
        </w:rPr>
        <w:t>codemirror-languageserver</w:t>
      </w:r>
      <w:r>
        <w:t xml:space="preserve"> (dependency in </w:t>
      </w:r>
      <w:r>
        <w:rPr>
          <w:rStyle w:val="VerbatimChar"/>
          <w:rFonts w:ascii="Aptos" w:hAnsi="Aptos"/>
          <w:sz w:val="24"/>
        </w:rPr>
        <w:t>scripts/build-codemirror/package.json:27</w:t>
      </w:r>
      <w:r>
        <w:t>). When a Python or R cell is focused, the editor connects to the backend’s LSP proxy, which forwards requests to the language-specific LSP server (Pyright for Python, R LSP for R). Diagnostics render in the lint gutter; completions come through the autocomplete extension.</w:t>
      </w:r>
    </w:p>
    <w:p w14:paraId="54851708" w14:textId="77777777" w:rsidR="00127B04" w:rsidRDefault="00A50223">
      <w:pPr>
        <w:pStyle w:val="Heading2"/>
        <w:spacing w:before="240" w:after="120" w:line="320" w:lineRule="exact"/>
        <w:jc w:val="both"/>
      </w:pPr>
      <w:bookmarkStart w:id="184" w:name="panels-and-tabs-the-lifecycle"/>
      <w:bookmarkStart w:id="185" w:name="_Toc227509188"/>
      <w:bookmarkEnd w:id="182"/>
      <w:r>
        <w:rPr>
          <w:rFonts w:ascii="Aptos" w:hAnsi="Aptos"/>
          <w:color w:val="4F81BD"/>
        </w:rPr>
        <w:t>7.7 Panels and tabs: the lifecycle</w:t>
      </w:r>
      <w:bookmarkEnd w:id="185"/>
    </w:p>
    <w:p w14:paraId="10D16CFE" w14:textId="77777777" w:rsidR="00127B04" w:rsidRDefault="00A50223">
      <w:pPr>
        <w:pStyle w:val="FirstParagraph"/>
        <w:spacing w:line="320" w:lineRule="exact"/>
        <w:jc w:val="both"/>
      </w:pPr>
      <w:r>
        <w:t xml:space="preserve">There is no central panel registry. Panels are created </w:t>
      </w:r>
      <w:r>
        <w:rPr>
          <w:i/>
          <w:iCs/>
        </w:rPr>
        <w:t>on demand</w:t>
      </w:r>
      <w:r>
        <w:t xml:space="preserve"> when their corresponding action fires and are tracked via </w:t>
      </w:r>
      <w:r>
        <w:rPr>
          <w:rStyle w:val="VerbatimChar"/>
          <w:rFonts w:ascii="Aptos" w:hAnsi="Aptos"/>
          <w:sz w:val="24"/>
        </w:rPr>
        <w:t>app._*</w:t>
      </w:r>
      <w:r>
        <w:t xml:space="preserve"> maps for lookup on re-open.</w:t>
      </w:r>
    </w:p>
    <w:p w14:paraId="4D4F1301" w14:textId="77777777" w:rsidR="00127B04" w:rsidRDefault="00A50223">
      <w:pPr>
        <w:pStyle w:val="BodyText"/>
        <w:spacing w:line="320" w:lineRule="exact"/>
        <w:jc w:val="both"/>
      </w:pPr>
      <w:r>
        <w:t>The typical lifecycle:</w:t>
      </w:r>
    </w:p>
    <w:p w14:paraId="6D98F92F" w14:textId="77777777" w:rsidR="00127B04" w:rsidRDefault="00A50223">
      <w:pPr>
        <w:pStyle w:val="Compact"/>
        <w:numPr>
          <w:ilvl w:val="0"/>
          <w:numId w:val="50"/>
        </w:numPr>
        <w:spacing w:before="0" w:after="120" w:line="278" w:lineRule="auto"/>
        <w:jc w:val="both"/>
      </w:pPr>
      <w:r>
        <w:rPr>
          <w:b/>
          <w:bCs/>
        </w:rPr>
        <w:lastRenderedPageBreak/>
        <w:t>User action</w:t>
      </w:r>
      <w:r>
        <w:t xml:space="preserve"> - click a tree node, a menu item, or a button.</w:t>
      </w:r>
    </w:p>
    <w:p w14:paraId="209C6887" w14:textId="77777777" w:rsidR="00127B04" w:rsidRDefault="00A50223">
      <w:pPr>
        <w:pStyle w:val="Compact"/>
        <w:numPr>
          <w:ilvl w:val="0"/>
          <w:numId w:val="50"/>
        </w:numPr>
        <w:spacing w:before="0" w:after="120" w:line="278" w:lineRule="auto"/>
        <w:jc w:val="both"/>
      </w:pPr>
      <w:r>
        <w:rPr>
          <w:b/>
          <w:bCs/>
        </w:rPr>
        <w:t xml:space="preserve">Handler in </w:t>
      </w:r>
      <w:r>
        <w:rPr>
          <w:rStyle w:val="VerbatimChar"/>
          <w:rFonts w:ascii="Aptos" w:hAnsi="Aptos"/>
          <w:b/>
          <w:bCs/>
          <w:sz w:val="24"/>
        </w:rPr>
        <w:t>app-*.js</w:t>
      </w:r>
      <w:r>
        <w:t xml:space="preserve"> - checks if a tab for this resource already exists (</w:t>
      </w:r>
      <w:r>
        <w:rPr>
          <w:rStyle w:val="VerbatimChar"/>
          <w:rFonts w:ascii="Aptos" w:hAnsi="Aptos"/>
          <w:sz w:val="24"/>
        </w:rPr>
        <w:t>app._notebookEditors.get(key)</w:t>
      </w:r>
      <w:r>
        <w:t>, etc.).</w:t>
      </w:r>
    </w:p>
    <w:p w14:paraId="2B62BE9D" w14:textId="77777777" w:rsidR="00127B04" w:rsidRDefault="00A50223">
      <w:pPr>
        <w:pStyle w:val="Compact"/>
        <w:numPr>
          <w:ilvl w:val="0"/>
          <w:numId w:val="50"/>
        </w:numPr>
        <w:spacing w:before="0" w:after="120" w:line="278" w:lineRule="auto"/>
        <w:jc w:val="both"/>
      </w:pPr>
      <w:r>
        <w:rPr>
          <w:b/>
          <w:bCs/>
        </w:rPr>
        <w:t>Create or focus.</w:t>
      </w:r>
      <w:r>
        <w:t xml:space="preserve"> If it exists, </w:t>
      </w:r>
      <w:r>
        <w:rPr>
          <w:rStyle w:val="VerbatimChar"/>
          <w:rFonts w:ascii="Aptos" w:hAnsi="Aptos"/>
          <w:sz w:val="24"/>
        </w:rPr>
        <w:t>tabBar.activate(key)</w:t>
      </w:r>
      <w:r>
        <w:t>. If not, instantiate the panel class (</w:t>
      </w:r>
      <w:r>
        <w:rPr>
          <w:rStyle w:val="VerbatimChar"/>
          <w:rFonts w:ascii="Aptos" w:hAnsi="Aptos"/>
          <w:sz w:val="24"/>
        </w:rPr>
        <w:t>NotebookEditor</w:t>
      </w:r>
      <w:r>
        <w:t xml:space="preserve">, </w:t>
      </w:r>
      <w:r>
        <w:rPr>
          <w:rStyle w:val="VerbatimChar"/>
          <w:rFonts w:ascii="Aptos" w:hAnsi="Aptos"/>
          <w:sz w:val="24"/>
        </w:rPr>
        <w:t>DocumentViewer</w:t>
      </w:r>
      <w:r>
        <w:t xml:space="preserve">, …) and call </w:t>
      </w:r>
      <w:r>
        <w:rPr>
          <w:rStyle w:val="VerbatimChar"/>
          <w:rFonts w:ascii="Aptos" w:hAnsi="Aptos"/>
          <w:sz w:val="24"/>
        </w:rPr>
        <w:t>tabBar.addTab(key, title, element, opts)</w:t>
      </w:r>
      <w:r>
        <w:t>.</w:t>
      </w:r>
    </w:p>
    <w:p w14:paraId="06375006" w14:textId="77777777" w:rsidR="00127B04" w:rsidRDefault="00A50223">
      <w:pPr>
        <w:pStyle w:val="Compact"/>
        <w:numPr>
          <w:ilvl w:val="0"/>
          <w:numId w:val="50"/>
        </w:numPr>
        <w:spacing w:before="0" w:after="120" w:line="278" w:lineRule="auto"/>
        <w:jc w:val="both"/>
      </w:pPr>
      <w:r>
        <w:rPr>
          <w:b/>
          <w:bCs/>
        </w:rPr>
        <w:t>Activation handler</w:t>
      </w:r>
      <w:r>
        <w:t xml:space="preserve"> (</w:t>
      </w:r>
      <w:r>
        <w:rPr>
          <w:rStyle w:val="VerbatimChar"/>
          <w:rFonts w:ascii="Aptos" w:hAnsi="Aptos"/>
          <w:sz w:val="24"/>
        </w:rPr>
        <w:t>onActivateTab</w:t>
      </w:r>
      <w:r>
        <w:t xml:space="preserve"> registered with TabBar) shows the activated tab’s DOM element and hides the previous one.</w:t>
      </w:r>
    </w:p>
    <w:p w14:paraId="1305B87F" w14:textId="77777777" w:rsidR="00127B04" w:rsidRDefault="00A50223">
      <w:pPr>
        <w:pStyle w:val="Compact"/>
        <w:numPr>
          <w:ilvl w:val="0"/>
          <w:numId w:val="50"/>
        </w:numPr>
        <w:spacing w:before="0" w:after="120" w:line="278" w:lineRule="auto"/>
        <w:jc w:val="both"/>
      </w:pPr>
      <w:r>
        <w:rPr>
          <w:b/>
          <w:bCs/>
        </w:rPr>
        <w:t>Close.</w:t>
      </w:r>
      <w:r>
        <w:t xml:space="preserve"> Either via the tab’s X button or a close-all command. The panel’s </w:t>
      </w:r>
      <w:r>
        <w:rPr>
          <w:rStyle w:val="VerbatimChar"/>
          <w:rFonts w:ascii="Aptos" w:hAnsi="Aptos"/>
          <w:sz w:val="24"/>
        </w:rPr>
        <w:t>destroy()</w:t>
      </w:r>
      <w:r>
        <w:t xml:space="preserve"> method (if any) releases listeners and DOM; the entry is removed from the </w:t>
      </w:r>
      <w:r>
        <w:rPr>
          <w:rStyle w:val="VerbatimChar"/>
          <w:rFonts w:ascii="Aptos" w:hAnsi="Aptos"/>
          <w:sz w:val="24"/>
        </w:rPr>
        <w:t>app._*</w:t>
      </w:r>
      <w:r>
        <w:t xml:space="preserve"> map.</w:t>
      </w:r>
    </w:p>
    <w:p w14:paraId="5D838A18" w14:textId="77777777" w:rsidR="00127B04" w:rsidRDefault="00A50223">
      <w:pPr>
        <w:pStyle w:val="FirstParagraph"/>
        <w:spacing w:line="320" w:lineRule="exact"/>
        <w:jc w:val="both"/>
      </w:pPr>
      <w:r>
        <w:t>Panel types currently in use:</w:t>
      </w:r>
    </w:p>
    <w:p w14:paraId="1A55B022" w14:textId="77777777" w:rsidR="00127B04" w:rsidRDefault="00A50223">
      <w:pPr>
        <w:pStyle w:val="Compact"/>
        <w:numPr>
          <w:ilvl w:val="0"/>
          <w:numId w:val="51"/>
        </w:numPr>
        <w:spacing w:before="0" w:after="120" w:line="278" w:lineRule="auto"/>
        <w:jc w:val="both"/>
      </w:pPr>
      <w:r>
        <w:rPr>
          <w:rStyle w:val="VerbatimChar"/>
          <w:rFonts w:ascii="Aptos" w:hAnsi="Aptos"/>
          <w:sz w:val="24"/>
        </w:rPr>
        <w:t>NotebookEditor</w:t>
      </w:r>
      <w:r>
        <w:t xml:space="preserve"> - a full notebook with cell editors, toolbar, metrics bar.</w:t>
      </w:r>
    </w:p>
    <w:p w14:paraId="6452D407" w14:textId="77777777" w:rsidR="00127B04" w:rsidRDefault="00A50223">
      <w:pPr>
        <w:pStyle w:val="Compact"/>
        <w:numPr>
          <w:ilvl w:val="0"/>
          <w:numId w:val="51"/>
        </w:numPr>
        <w:spacing w:before="0" w:after="120" w:line="278" w:lineRule="auto"/>
        <w:jc w:val="both"/>
      </w:pPr>
      <w:r>
        <w:rPr>
          <w:rStyle w:val="VerbatimChar"/>
          <w:rFonts w:ascii="Aptos" w:hAnsi="Aptos"/>
          <w:sz w:val="24"/>
        </w:rPr>
        <w:t>FileEditor</w:t>
      </w:r>
      <w:r>
        <w:t xml:space="preserve"> - a single file edited as a CodeMirror buffer (non-notebook code).</w:t>
      </w:r>
    </w:p>
    <w:p w14:paraId="589CFBEA" w14:textId="77777777" w:rsidR="00127B04" w:rsidRDefault="00A50223">
      <w:pPr>
        <w:pStyle w:val="Compact"/>
        <w:numPr>
          <w:ilvl w:val="0"/>
          <w:numId w:val="51"/>
        </w:numPr>
        <w:spacing w:before="0" w:after="120" w:line="278" w:lineRule="auto"/>
        <w:jc w:val="both"/>
      </w:pPr>
      <w:r>
        <w:rPr>
          <w:rStyle w:val="VerbatimChar"/>
          <w:rFonts w:ascii="Aptos" w:hAnsi="Aptos"/>
          <w:sz w:val="24"/>
        </w:rPr>
        <w:t>MediaViewer</w:t>
      </w:r>
      <w:r>
        <w:t xml:space="preserve"> - images, video.</w:t>
      </w:r>
    </w:p>
    <w:p w14:paraId="19792504" w14:textId="77777777" w:rsidR="00127B04" w:rsidRDefault="00A50223">
      <w:pPr>
        <w:pStyle w:val="Compact"/>
        <w:numPr>
          <w:ilvl w:val="0"/>
          <w:numId w:val="51"/>
        </w:numPr>
        <w:spacing w:before="0" w:after="120" w:line="278" w:lineRule="auto"/>
        <w:jc w:val="both"/>
      </w:pPr>
      <w:r>
        <w:rPr>
          <w:rStyle w:val="VerbatimChar"/>
          <w:rFonts w:ascii="Aptos" w:hAnsi="Aptos"/>
          <w:sz w:val="24"/>
        </w:rPr>
        <w:t>DocumentViewer</w:t>
      </w:r>
      <w:r>
        <w:t xml:space="preserve"> - markdown / PDF, rendered via </w:t>
      </w:r>
      <w:r>
        <w:rPr>
          <w:rStyle w:val="VerbatimChar"/>
          <w:rFonts w:ascii="Aptos" w:hAnsi="Aptos"/>
          <w:sz w:val="24"/>
        </w:rPr>
        <w:t>marked</w:t>
      </w:r>
      <w:r>
        <w:t xml:space="preserve"> + </w:t>
      </w:r>
      <w:r>
        <w:rPr>
          <w:rStyle w:val="VerbatimChar"/>
          <w:rFonts w:ascii="Aptos" w:hAnsi="Aptos"/>
          <w:sz w:val="24"/>
        </w:rPr>
        <w:t>pdfjs</w:t>
      </w:r>
      <w:r>
        <w:t>.</w:t>
      </w:r>
    </w:p>
    <w:p w14:paraId="578DB83C" w14:textId="77777777" w:rsidR="00127B04" w:rsidRDefault="00A50223">
      <w:pPr>
        <w:pStyle w:val="Compact"/>
        <w:numPr>
          <w:ilvl w:val="0"/>
          <w:numId w:val="51"/>
        </w:numPr>
        <w:spacing w:before="0" w:after="120" w:line="278" w:lineRule="auto"/>
        <w:jc w:val="both"/>
      </w:pPr>
      <w:r>
        <w:rPr>
          <w:rStyle w:val="VerbatimChar"/>
          <w:rFonts w:ascii="Aptos" w:hAnsi="Aptos"/>
          <w:sz w:val="24"/>
        </w:rPr>
        <w:t>ChatPanel</w:t>
      </w:r>
      <w:r>
        <w:t xml:space="preserve"> - the AI assistant conversation.</w:t>
      </w:r>
    </w:p>
    <w:p w14:paraId="72E1AEF5" w14:textId="77777777" w:rsidR="00127B04" w:rsidRDefault="00A50223">
      <w:pPr>
        <w:pStyle w:val="Compact"/>
        <w:numPr>
          <w:ilvl w:val="0"/>
          <w:numId w:val="51"/>
        </w:numPr>
        <w:spacing w:before="0" w:after="120" w:line="278" w:lineRule="auto"/>
        <w:jc w:val="both"/>
      </w:pPr>
      <w:r>
        <w:rPr>
          <w:rStyle w:val="VerbatimChar"/>
          <w:rFonts w:ascii="Aptos" w:hAnsi="Aptos"/>
          <w:sz w:val="24"/>
        </w:rPr>
        <w:t>ExplorerPanel</w:t>
      </w:r>
      <w:r>
        <w:t xml:space="preserve"> - the left sidebar tree.</w:t>
      </w:r>
    </w:p>
    <w:p w14:paraId="5701F30D" w14:textId="77777777" w:rsidR="00127B04" w:rsidRDefault="00A50223">
      <w:pPr>
        <w:pStyle w:val="Compact"/>
        <w:numPr>
          <w:ilvl w:val="0"/>
          <w:numId w:val="51"/>
        </w:numPr>
        <w:spacing w:before="0" w:after="120" w:line="278" w:lineRule="auto"/>
        <w:jc w:val="both"/>
      </w:pPr>
      <w:r>
        <w:t>Service tabs - iframe wrappers for MLflow, Airflow, MinIO, Evidently.</w:t>
      </w:r>
    </w:p>
    <w:p w14:paraId="00D611EB" w14:textId="77777777" w:rsidR="00127B04" w:rsidRDefault="00A50223">
      <w:pPr>
        <w:pStyle w:val="FirstParagraph"/>
        <w:spacing w:line="320" w:lineRule="exact"/>
        <w:jc w:val="both"/>
      </w:pPr>
      <w:r>
        <w:t>The deliberate absence of a framework means every panel has an unambiguous owner and an unambiguous cleanup path.</w:t>
      </w:r>
    </w:p>
    <w:p w14:paraId="2F7A0FD5" w14:textId="77777777" w:rsidR="00127B04" w:rsidRDefault="00A50223">
      <w:pPr>
        <w:pStyle w:val="Heading2"/>
        <w:spacing w:before="240" w:after="120" w:line="320" w:lineRule="exact"/>
        <w:jc w:val="both"/>
      </w:pPr>
      <w:bookmarkStart w:id="186" w:name="key-dispatchers-and-shortcuts"/>
      <w:bookmarkStart w:id="187" w:name="_Toc227509189"/>
      <w:bookmarkEnd w:id="184"/>
      <w:r>
        <w:rPr>
          <w:rFonts w:ascii="Aptos" w:hAnsi="Aptos"/>
          <w:color w:val="4F81BD"/>
        </w:rPr>
        <w:t>7.8 Key dispatchers and shortcuts</w:t>
      </w:r>
      <w:bookmarkEnd w:id="187"/>
    </w:p>
    <w:p w14:paraId="78BE1F57" w14:textId="77777777" w:rsidR="00127B04" w:rsidRDefault="00A50223">
      <w:pPr>
        <w:pStyle w:val="FirstParagraph"/>
        <w:spacing w:line="320" w:lineRule="exact"/>
        <w:jc w:val="both"/>
      </w:pPr>
      <w:r>
        <w:rPr>
          <w:rStyle w:val="VerbatimChar"/>
          <w:rFonts w:ascii="Aptos" w:hAnsi="Aptos"/>
          <w:sz w:val="24"/>
        </w:rPr>
        <w:t>MenuBar.js:316-382</w:t>
      </w:r>
      <w:r>
        <w:t xml:space="preserve"> installs a global </w:t>
      </w:r>
      <w:r>
        <w:rPr>
          <w:rStyle w:val="VerbatimChar"/>
          <w:rFonts w:ascii="Aptos" w:hAnsi="Aptos"/>
          <w:sz w:val="24"/>
        </w:rPr>
        <w:t>keydown</w:t>
      </w:r>
      <w:r>
        <w:t xml:space="preserve"> listener. It parses modifier+key combinations (</w:t>
      </w:r>
      <w:r>
        <w:rPr>
          <w:rStyle w:val="VerbatimChar"/>
          <w:rFonts w:ascii="Aptos" w:hAnsi="Aptos"/>
          <w:sz w:val="24"/>
        </w:rPr>
        <w:t>Ctrl+S</w:t>
      </w:r>
      <w:r>
        <w:t xml:space="preserve">, </w:t>
      </w:r>
      <w:r>
        <w:rPr>
          <w:rStyle w:val="VerbatimChar"/>
          <w:rFonts w:ascii="Aptos" w:hAnsi="Aptos"/>
          <w:sz w:val="24"/>
        </w:rPr>
        <w:t>Ctrl+Shift+F</w:t>
      </w:r>
      <w:r>
        <w:t xml:space="preserve">, </w:t>
      </w:r>
      <w:r>
        <w:rPr>
          <w:rStyle w:val="VerbatimChar"/>
          <w:rFonts w:ascii="Aptos" w:hAnsi="Aptos"/>
          <w:sz w:val="24"/>
        </w:rPr>
        <w:t>F12</w:t>
      </w:r>
      <w:r>
        <w:t xml:space="preserve">, …) and looks them up in a </w:t>
      </w:r>
      <w:r>
        <w:rPr>
          <w:rStyle w:val="VerbatimChar"/>
          <w:rFonts w:ascii="Aptos" w:hAnsi="Aptos"/>
          <w:sz w:val="24"/>
        </w:rPr>
        <w:t>shortcutMap</w:t>
      </w:r>
      <w:r>
        <w:t xml:space="preserve"> populated from </w:t>
      </w:r>
      <w:r>
        <w:rPr>
          <w:rStyle w:val="VerbatimChar"/>
          <w:rFonts w:ascii="Aptos" w:hAnsi="Aptos"/>
          <w:sz w:val="24"/>
        </w:rPr>
        <w:t>frontend/menu.json</w:t>
      </w:r>
      <w:r>
        <w:t>.</w:t>
      </w:r>
    </w:p>
    <w:p w14:paraId="30C54474" w14:textId="77777777" w:rsidR="00127B04" w:rsidRDefault="00A50223">
      <w:pPr>
        <w:pStyle w:val="BodyText"/>
        <w:spacing w:line="320" w:lineRule="exact"/>
        <w:jc w:val="both"/>
      </w:pPr>
      <w:r>
        <w:rPr>
          <w:rStyle w:val="VerbatimChar"/>
          <w:rFonts w:ascii="Aptos" w:hAnsi="Aptos"/>
          <w:sz w:val="24"/>
        </w:rPr>
        <w:t>frontend/menu.json</w:t>
      </w:r>
      <w:r>
        <w:t xml:space="preserve"> is the canonical source of truth for menu items, labels, shortcuts, and their command ids. Example entries:</w:t>
      </w:r>
    </w:p>
    <w:p w14:paraId="1ADFF155"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FunctionTok"/>
          <w:sz w:val="20"/>
        </w:rPr>
        <w:t>{</w:t>
      </w:r>
      <w:r>
        <w:rPr>
          <w:rStyle w:val="DataTypeTok"/>
          <w:sz w:val="20"/>
        </w:rPr>
        <w:t>"id"</w:t>
      </w:r>
      <w:r>
        <w:rPr>
          <w:rStyle w:val="FunctionTok"/>
          <w:sz w:val="20"/>
        </w:rPr>
        <w:t>:</w:t>
      </w:r>
      <w:r>
        <w:rPr>
          <w:rStyle w:val="NormalTok"/>
          <w:sz w:val="20"/>
        </w:rPr>
        <w:t xml:space="preserve"> </w:t>
      </w:r>
      <w:r>
        <w:rPr>
          <w:rStyle w:val="StringTok"/>
          <w:sz w:val="20"/>
        </w:rPr>
        <w:t>"file.save"</w:t>
      </w:r>
      <w:r>
        <w:rPr>
          <w:rStyle w:val="FunctionTok"/>
          <w:sz w:val="20"/>
        </w:rPr>
        <w:t>,</w:t>
      </w:r>
      <w:r>
        <w:rPr>
          <w:rStyle w:val="NormalTok"/>
          <w:sz w:val="20"/>
        </w:rPr>
        <w:t xml:space="preserve"> </w:t>
      </w:r>
      <w:r>
        <w:rPr>
          <w:rStyle w:val="DataTypeTok"/>
          <w:sz w:val="20"/>
        </w:rPr>
        <w:t>"label"</w:t>
      </w:r>
      <w:r>
        <w:rPr>
          <w:rStyle w:val="FunctionTok"/>
          <w:sz w:val="20"/>
        </w:rPr>
        <w:t>:</w:t>
      </w:r>
      <w:r>
        <w:rPr>
          <w:rStyle w:val="NormalTok"/>
          <w:sz w:val="20"/>
        </w:rPr>
        <w:t xml:space="preserve"> </w:t>
      </w:r>
      <w:r>
        <w:rPr>
          <w:rStyle w:val="StringTok"/>
          <w:sz w:val="20"/>
        </w:rPr>
        <w:t>"Save"</w:t>
      </w:r>
      <w:r>
        <w:rPr>
          <w:rStyle w:val="FunctionTok"/>
          <w:sz w:val="20"/>
        </w:rPr>
        <w:t>,</w:t>
      </w:r>
      <w:r>
        <w:rPr>
          <w:rStyle w:val="NormalTok"/>
          <w:sz w:val="20"/>
        </w:rPr>
        <w:t xml:space="preserve"> </w:t>
      </w:r>
      <w:r>
        <w:rPr>
          <w:rStyle w:val="DataTypeTok"/>
          <w:sz w:val="20"/>
        </w:rPr>
        <w:t>"shortcut"</w:t>
      </w:r>
      <w:r>
        <w:rPr>
          <w:rStyle w:val="FunctionTok"/>
          <w:sz w:val="20"/>
        </w:rPr>
        <w:t>:</w:t>
      </w:r>
      <w:r>
        <w:rPr>
          <w:rStyle w:val="NormalTok"/>
          <w:sz w:val="20"/>
        </w:rPr>
        <w:t xml:space="preserve"> </w:t>
      </w:r>
      <w:r>
        <w:rPr>
          <w:rStyle w:val="StringTok"/>
          <w:sz w:val="20"/>
        </w:rPr>
        <w:t>"Ctrl+S"</w:t>
      </w:r>
      <w:r>
        <w:rPr>
          <w:rStyle w:val="FunctionTok"/>
          <w:sz w:val="20"/>
        </w:rPr>
        <w:t>}</w:t>
      </w:r>
      <w:r>
        <w:rPr>
          <w:rStyle w:val="ErrorTok"/>
          <w:sz w:val="20"/>
        </w:rPr>
        <w:t>,</w:t>
      </w:r>
      <w:r>
        <w:rPr>
          <w:sz w:val="20"/>
        </w:rPr>
        <w:br/>
      </w:r>
      <w:r>
        <w:rPr>
          <w:rStyle w:val="FunctionTok"/>
          <w:sz w:val="20"/>
        </w:rPr>
        <w:t>{</w:t>
      </w:r>
      <w:r>
        <w:rPr>
          <w:rStyle w:val="DataTypeTok"/>
          <w:sz w:val="20"/>
        </w:rPr>
        <w:t>"id"</w:t>
      </w:r>
      <w:r>
        <w:rPr>
          <w:rStyle w:val="FunctionTok"/>
          <w:sz w:val="20"/>
        </w:rPr>
        <w:t>:</w:t>
      </w:r>
      <w:r>
        <w:rPr>
          <w:rStyle w:val="NormalTok"/>
          <w:sz w:val="20"/>
        </w:rPr>
        <w:t xml:space="preserve"> </w:t>
      </w:r>
      <w:r>
        <w:rPr>
          <w:rStyle w:val="StringTok"/>
          <w:sz w:val="20"/>
        </w:rPr>
        <w:t>"edit.findReplace"</w:t>
      </w:r>
      <w:r>
        <w:rPr>
          <w:rStyle w:val="FunctionTok"/>
          <w:sz w:val="20"/>
        </w:rPr>
        <w:t>,</w:t>
      </w:r>
      <w:r>
        <w:rPr>
          <w:rStyle w:val="NormalTok"/>
          <w:sz w:val="20"/>
        </w:rPr>
        <w:t xml:space="preserve"> </w:t>
      </w:r>
      <w:r>
        <w:rPr>
          <w:rStyle w:val="DataTypeTok"/>
          <w:sz w:val="20"/>
        </w:rPr>
        <w:t>"label"</w:t>
      </w:r>
      <w:r>
        <w:rPr>
          <w:rStyle w:val="FunctionTok"/>
          <w:sz w:val="20"/>
        </w:rPr>
        <w:t>:</w:t>
      </w:r>
      <w:r>
        <w:rPr>
          <w:rStyle w:val="NormalTok"/>
          <w:sz w:val="20"/>
        </w:rPr>
        <w:t xml:space="preserve"> </w:t>
      </w:r>
      <w:r>
        <w:rPr>
          <w:rStyle w:val="StringTok"/>
          <w:sz w:val="20"/>
        </w:rPr>
        <w:t>"Find and Replace"</w:t>
      </w:r>
      <w:r>
        <w:rPr>
          <w:rStyle w:val="FunctionTok"/>
          <w:sz w:val="20"/>
        </w:rPr>
        <w:t>,</w:t>
      </w:r>
      <w:r>
        <w:rPr>
          <w:rStyle w:val="NormalTok"/>
          <w:sz w:val="20"/>
        </w:rPr>
        <w:t xml:space="preserve"> </w:t>
      </w:r>
      <w:r>
        <w:rPr>
          <w:rStyle w:val="DataTypeTok"/>
          <w:sz w:val="20"/>
        </w:rPr>
        <w:t>"shortcut"</w:t>
      </w:r>
      <w:r>
        <w:rPr>
          <w:rStyle w:val="FunctionTok"/>
          <w:sz w:val="20"/>
        </w:rPr>
        <w:t>:</w:t>
      </w:r>
      <w:r>
        <w:rPr>
          <w:rStyle w:val="NormalTok"/>
          <w:sz w:val="20"/>
        </w:rPr>
        <w:t xml:space="preserve"> </w:t>
      </w:r>
      <w:r>
        <w:rPr>
          <w:rStyle w:val="StringTok"/>
          <w:sz w:val="20"/>
        </w:rPr>
        <w:t>"Ctrl+H"</w:t>
      </w:r>
      <w:r>
        <w:rPr>
          <w:rStyle w:val="FunctionTok"/>
          <w:sz w:val="20"/>
        </w:rPr>
        <w:t>}</w:t>
      </w:r>
      <w:r>
        <w:rPr>
          <w:rStyle w:val="ErrorTok"/>
          <w:sz w:val="20"/>
        </w:rPr>
        <w:t>,</w:t>
      </w:r>
      <w:r>
        <w:rPr>
          <w:sz w:val="20"/>
        </w:rPr>
        <w:br/>
      </w:r>
      <w:r>
        <w:rPr>
          <w:rStyle w:val="FunctionTok"/>
          <w:sz w:val="20"/>
        </w:rPr>
        <w:t>{</w:t>
      </w:r>
      <w:r>
        <w:rPr>
          <w:rStyle w:val="DataTypeTok"/>
          <w:sz w:val="20"/>
        </w:rPr>
        <w:t>"id"</w:t>
      </w:r>
      <w:r>
        <w:rPr>
          <w:rStyle w:val="FunctionTok"/>
          <w:sz w:val="20"/>
        </w:rPr>
        <w:t>:</w:t>
      </w:r>
      <w:r>
        <w:rPr>
          <w:rStyle w:val="NormalTok"/>
          <w:sz w:val="20"/>
        </w:rPr>
        <w:t xml:space="preserve"> </w:t>
      </w:r>
      <w:r>
        <w:rPr>
          <w:rStyle w:val="StringTok"/>
          <w:sz w:val="20"/>
        </w:rPr>
        <w:t>"edit.formatDocument"</w:t>
      </w:r>
      <w:r>
        <w:rPr>
          <w:rStyle w:val="FunctionTok"/>
          <w:sz w:val="20"/>
        </w:rPr>
        <w:t>,</w:t>
      </w:r>
      <w:r>
        <w:rPr>
          <w:rStyle w:val="NormalTok"/>
          <w:sz w:val="20"/>
        </w:rPr>
        <w:t xml:space="preserve"> </w:t>
      </w:r>
      <w:r>
        <w:rPr>
          <w:rStyle w:val="DataTypeTok"/>
          <w:sz w:val="20"/>
        </w:rPr>
        <w:t>"label"</w:t>
      </w:r>
      <w:r>
        <w:rPr>
          <w:rStyle w:val="FunctionTok"/>
          <w:sz w:val="20"/>
        </w:rPr>
        <w:t>:</w:t>
      </w:r>
      <w:r>
        <w:rPr>
          <w:rStyle w:val="NormalTok"/>
          <w:sz w:val="20"/>
        </w:rPr>
        <w:t xml:space="preserve"> </w:t>
      </w:r>
      <w:r>
        <w:rPr>
          <w:rStyle w:val="StringTok"/>
          <w:sz w:val="20"/>
        </w:rPr>
        <w:t>"Format Document"</w:t>
      </w:r>
      <w:r>
        <w:rPr>
          <w:rStyle w:val="FunctionTok"/>
          <w:sz w:val="20"/>
        </w:rPr>
        <w:t>,</w:t>
      </w:r>
      <w:r>
        <w:rPr>
          <w:rStyle w:val="NormalTok"/>
          <w:sz w:val="20"/>
        </w:rPr>
        <w:t xml:space="preserve"> </w:t>
      </w:r>
      <w:r>
        <w:rPr>
          <w:rStyle w:val="DataTypeTok"/>
          <w:sz w:val="20"/>
        </w:rPr>
        <w:t>"shortcut"</w:t>
      </w:r>
      <w:r>
        <w:rPr>
          <w:rStyle w:val="FunctionTok"/>
          <w:sz w:val="20"/>
        </w:rPr>
        <w:t>:</w:t>
      </w:r>
      <w:r>
        <w:rPr>
          <w:rStyle w:val="NormalTok"/>
          <w:sz w:val="20"/>
        </w:rPr>
        <w:t xml:space="preserve"> </w:t>
      </w:r>
      <w:r>
        <w:rPr>
          <w:rStyle w:val="StringTok"/>
          <w:sz w:val="20"/>
        </w:rPr>
        <w:t>"Ctrl+Shift+F"</w:t>
      </w:r>
      <w:r>
        <w:rPr>
          <w:rStyle w:val="FunctionTok"/>
          <w:sz w:val="20"/>
        </w:rPr>
        <w:t>}</w:t>
      </w:r>
      <w:r>
        <w:rPr>
          <w:rStyle w:val="ErrorTok"/>
          <w:sz w:val="20"/>
        </w:rPr>
        <w:t>,</w:t>
      </w:r>
      <w:r>
        <w:rPr>
          <w:sz w:val="20"/>
        </w:rPr>
        <w:br/>
      </w:r>
      <w:r>
        <w:rPr>
          <w:rStyle w:val="FunctionTok"/>
          <w:sz w:val="20"/>
        </w:rPr>
        <w:t>{</w:t>
      </w:r>
      <w:r>
        <w:rPr>
          <w:rStyle w:val="DataTypeTok"/>
          <w:sz w:val="20"/>
        </w:rPr>
        <w:t>"id"</w:t>
      </w:r>
      <w:r>
        <w:rPr>
          <w:rStyle w:val="FunctionTok"/>
          <w:sz w:val="20"/>
        </w:rPr>
        <w:t>:</w:t>
      </w:r>
      <w:r>
        <w:rPr>
          <w:rStyle w:val="NormalTok"/>
          <w:sz w:val="20"/>
        </w:rPr>
        <w:t xml:space="preserve"> </w:t>
      </w:r>
      <w:r>
        <w:rPr>
          <w:rStyle w:val="StringTok"/>
          <w:sz w:val="20"/>
        </w:rPr>
        <w:t>"edit.goToDefinition"</w:t>
      </w:r>
      <w:r>
        <w:rPr>
          <w:rStyle w:val="FunctionTok"/>
          <w:sz w:val="20"/>
        </w:rPr>
        <w:t>,</w:t>
      </w:r>
      <w:r>
        <w:rPr>
          <w:rStyle w:val="NormalTok"/>
          <w:sz w:val="20"/>
        </w:rPr>
        <w:t xml:space="preserve"> </w:t>
      </w:r>
      <w:r>
        <w:rPr>
          <w:rStyle w:val="DataTypeTok"/>
          <w:sz w:val="20"/>
        </w:rPr>
        <w:t>"label"</w:t>
      </w:r>
      <w:r>
        <w:rPr>
          <w:rStyle w:val="FunctionTok"/>
          <w:sz w:val="20"/>
        </w:rPr>
        <w:t>:</w:t>
      </w:r>
      <w:r>
        <w:rPr>
          <w:rStyle w:val="NormalTok"/>
          <w:sz w:val="20"/>
        </w:rPr>
        <w:t xml:space="preserve"> </w:t>
      </w:r>
      <w:r>
        <w:rPr>
          <w:rStyle w:val="StringTok"/>
          <w:sz w:val="20"/>
        </w:rPr>
        <w:t>"Go to Definition"</w:t>
      </w:r>
      <w:r>
        <w:rPr>
          <w:rStyle w:val="FunctionTok"/>
          <w:sz w:val="20"/>
        </w:rPr>
        <w:t>,</w:t>
      </w:r>
      <w:r>
        <w:rPr>
          <w:rStyle w:val="NormalTok"/>
          <w:sz w:val="20"/>
        </w:rPr>
        <w:t xml:space="preserve"> </w:t>
      </w:r>
      <w:r>
        <w:rPr>
          <w:rStyle w:val="DataTypeTok"/>
          <w:sz w:val="20"/>
        </w:rPr>
        <w:t>"shortcut"</w:t>
      </w:r>
      <w:r>
        <w:rPr>
          <w:rStyle w:val="FunctionTok"/>
          <w:sz w:val="20"/>
        </w:rPr>
        <w:t>:</w:t>
      </w:r>
      <w:r>
        <w:rPr>
          <w:rStyle w:val="NormalTok"/>
          <w:sz w:val="20"/>
        </w:rPr>
        <w:t xml:space="preserve"> </w:t>
      </w:r>
      <w:r>
        <w:rPr>
          <w:rStyle w:val="StringTok"/>
          <w:sz w:val="20"/>
        </w:rPr>
        <w:t>"F12"</w:t>
      </w:r>
      <w:r>
        <w:rPr>
          <w:rStyle w:val="FunctionTok"/>
          <w:sz w:val="20"/>
        </w:rPr>
        <w:t>}</w:t>
      </w:r>
    </w:p>
    <w:p w14:paraId="1C39FF88" w14:textId="77777777" w:rsidR="00127B04" w:rsidRDefault="00A50223">
      <w:pPr>
        <w:pStyle w:val="FirstParagraph"/>
        <w:spacing w:line="320" w:lineRule="exact"/>
        <w:jc w:val="both"/>
      </w:pPr>
      <w:r>
        <w:t xml:space="preserve">Commands are looked up in a registry populated by </w:t>
      </w:r>
      <w:r>
        <w:rPr>
          <w:rStyle w:val="VerbatimChar"/>
          <w:rFonts w:ascii="Aptos" w:hAnsi="Aptos"/>
          <w:sz w:val="24"/>
        </w:rPr>
        <w:t>initMenuCommands</w:t>
      </w:r>
      <w:r>
        <w:t xml:space="preserve"> and executed via </w:t>
      </w:r>
      <w:r>
        <w:rPr>
          <w:rStyle w:val="VerbatimChar"/>
          <w:rFonts w:ascii="Aptos" w:hAnsi="Aptos"/>
          <w:sz w:val="24"/>
        </w:rPr>
        <w:t>executeCommand(id)</w:t>
      </w:r>
      <w:r>
        <w:t>.</w:t>
      </w:r>
    </w:p>
    <w:p w14:paraId="780CB9FA" w14:textId="77777777" w:rsidR="00127B04" w:rsidRDefault="00A50223">
      <w:pPr>
        <w:pStyle w:val="BodyText"/>
        <w:spacing w:line="320" w:lineRule="exact"/>
        <w:jc w:val="both"/>
      </w:pPr>
      <w:r>
        <w:rPr>
          <w:b/>
          <w:bCs/>
        </w:rPr>
        <w:lastRenderedPageBreak/>
        <w:t>The CodeMirror guard</w:t>
      </w:r>
      <w:r>
        <w:t xml:space="preserve"> (MenuBar.js:363-371) excludes standard editing shortcuts (Ctrl+Z/X/C/V/A) when the focused element is inside a CodeMirror editor. This prevents the menu system from stealing shortcuts that the editor handles natively.</w:t>
      </w:r>
    </w:p>
    <w:p w14:paraId="1B47A728" w14:textId="77777777" w:rsidR="00127B04" w:rsidRDefault="00A50223">
      <w:pPr>
        <w:pStyle w:val="BodyText"/>
        <w:spacing w:line="320" w:lineRule="exact"/>
        <w:jc w:val="both"/>
      </w:pPr>
      <w:r>
        <w:t>Cell execution shortcuts (</w:t>
      </w:r>
      <w:r>
        <w:rPr>
          <w:rStyle w:val="VerbatimChar"/>
          <w:rFonts w:ascii="Aptos" w:hAnsi="Aptos"/>
          <w:sz w:val="24"/>
        </w:rPr>
        <w:t>Shift+Enter</w:t>
      </w:r>
      <w:r>
        <w:t xml:space="preserve"> for run, </w:t>
      </w:r>
      <w:r>
        <w:rPr>
          <w:rStyle w:val="VerbatimChar"/>
          <w:rFonts w:ascii="Aptos" w:hAnsi="Aptos"/>
          <w:sz w:val="24"/>
        </w:rPr>
        <w:t>Ctrl+Shift+Enter</w:t>
      </w:r>
      <w:r>
        <w:t xml:space="preserve"> for debug) are </w:t>
      </w:r>
      <w:r>
        <w:rPr>
          <w:i/>
          <w:iCs/>
        </w:rPr>
        <w:t>not</w:t>
      </w:r>
      <w:r>
        <w:t xml:space="preserve"> in the MenuBar - they live on the </w:t>
      </w:r>
      <w:r>
        <w:rPr>
          <w:rStyle w:val="VerbatimChar"/>
          <w:rFonts w:ascii="Aptos" w:hAnsi="Aptos"/>
          <w:sz w:val="24"/>
        </w:rPr>
        <w:t>NotebookEditor</w:t>
      </w:r>
      <w:r>
        <w:t xml:space="preserve"> because they are cell-scoped rather than app-scoped. </w:t>
      </w:r>
      <w:r>
        <w:rPr>
          <w:rStyle w:val="VerbatimChar"/>
          <w:rFonts w:ascii="Aptos" w:hAnsi="Aptos"/>
          <w:sz w:val="24"/>
        </w:rPr>
        <w:t>app-notebooks.js:896-911</w:t>
      </w:r>
      <w:r>
        <w:t xml:space="preserve"> also installs debug keys (F5 continue, Shift+F5 stop, F10/F11 step) scoped to the active notebook.</w:t>
      </w:r>
    </w:p>
    <w:p w14:paraId="26E45C69" w14:textId="77777777" w:rsidR="00127B04" w:rsidRDefault="00A50223">
      <w:pPr>
        <w:pStyle w:val="Heading2"/>
        <w:spacing w:before="240" w:after="120" w:line="320" w:lineRule="exact"/>
        <w:jc w:val="both"/>
      </w:pPr>
      <w:bookmarkStart w:id="188" w:name="status-bar-icon-bar-menu-bar"/>
      <w:bookmarkStart w:id="189" w:name="_Toc227509190"/>
      <w:bookmarkEnd w:id="186"/>
      <w:r>
        <w:rPr>
          <w:rFonts w:ascii="Aptos" w:hAnsi="Aptos"/>
          <w:color w:val="4F81BD"/>
        </w:rPr>
        <w:t>7.9 Status bar, icon bar, menu bar</w:t>
      </w:r>
      <w:bookmarkEnd w:id="189"/>
    </w:p>
    <w:p w14:paraId="21B9E86F" w14:textId="77777777" w:rsidR="00127B04" w:rsidRDefault="00A50223">
      <w:pPr>
        <w:pStyle w:val="FirstParagraph"/>
        <w:spacing w:line="320" w:lineRule="exact"/>
        <w:jc w:val="both"/>
      </w:pPr>
      <w:r>
        <w:rPr>
          <w:rStyle w:val="VerbatimChar"/>
          <w:rFonts w:ascii="Aptos" w:hAnsi="Aptos"/>
          <w:sz w:val="24"/>
        </w:rPr>
        <w:t>frontend/js/app-status-bar.js</w:t>
      </w:r>
      <w:r>
        <w:t xml:space="preserve"> is the status bar. On startup it fetches </w:t>
      </w:r>
      <w:r>
        <w:rPr>
          <w:rStyle w:val="VerbatimChar"/>
          <w:rFonts w:ascii="Aptos" w:hAnsi="Aptos"/>
          <w:sz w:val="24"/>
        </w:rPr>
        <w:t>/api/system/info</w:t>
      </w:r>
      <w:r>
        <w:t xml:space="preserve"> and populates pills: Host OS (golden), Container OS (green), Python version, branch, project, pipeline status. The Problems indicator counts diagnostics. Cursor info (</w:t>
      </w:r>
      <w:r>
        <w:rPr>
          <w:rStyle w:val="VerbatimChar"/>
          <w:rFonts w:ascii="Aptos" w:hAnsi="Aptos"/>
          <w:sz w:val="24"/>
        </w:rPr>
        <w:t>Ln 42, Col 5</w:t>
      </w:r>
      <w:r>
        <w:t xml:space="preserve">) updates on cell focus. A socket listener on </w:t>
      </w:r>
      <w:r>
        <w:rPr>
          <w:rStyle w:val="VerbatimChar"/>
          <w:rFonts w:ascii="Aptos" w:hAnsi="Aptos"/>
          <w:sz w:val="24"/>
        </w:rPr>
        <w:t>pipeline:status</w:t>
      </w:r>
      <w:r>
        <w:t xml:space="preserve"> updates the pipeline pill live.</w:t>
      </w:r>
    </w:p>
    <w:p w14:paraId="7416BE51" w14:textId="77777777" w:rsidR="00127B04" w:rsidRDefault="00A50223">
      <w:pPr>
        <w:pStyle w:val="BodyText"/>
        <w:spacing w:line="320" w:lineRule="exact"/>
        <w:jc w:val="both"/>
      </w:pPr>
      <w:r>
        <w:rPr>
          <w:rStyle w:val="VerbatimChar"/>
          <w:rFonts w:ascii="Aptos" w:hAnsi="Aptos"/>
          <w:sz w:val="24"/>
        </w:rPr>
        <w:t>frontend/js/IconBar.js:7-154</w:t>
      </w:r>
      <w:r>
        <w:t xml:space="preserve"> is the left vertical icon strip. Two groups separated by a flex spacer:</w:t>
      </w:r>
    </w:p>
    <w:p w14:paraId="27901B05" w14:textId="77777777" w:rsidR="00127B04" w:rsidRDefault="00A50223">
      <w:pPr>
        <w:pStyle w:val="Compact"/>
        <w:numPr>
          <w:ilvl w:val="0"/>
          <w:numId w:val="52"/>
        </w:numPr>
        <w:spacing w:before="0" w:after="120" w:line="278" w:lineRule="auto"/>
        <w:jc w:val="both"/>
      </w:pPr>
      <w:r>
        <w:rPr>
          <w:b/>
          <w:bCs/>
        </w:rPr>
        <w:t>Top</w:t>
      </w:r>
      <w:r>
        <w:t>: Projects, Git, TOC, Assistant, Debug, Docs.</w:t>
      </w:r>
    </w:p>
    <w:p w14:paraId="5E695061" w14:textId="77777777" w:rsidR="00127B04" w:rsidRDefault="00A50223">
      <w:pPr>
        <w:pStyle w:val="Compact"/>
        <w:numPr>
          <w:ilvl w:val="0"/>
          <w:numId w:val="52"/>
        </w:numPr>
        <w:spacing w:before="0" w:after="120" w:line="278" w:lineRule="auto"/>
        <w:jc w:val="both"/>
      </w:pPr>
      <w:r>
        <w:rPr>
          <w:b/>
          <w:bCs/>
        </w:rPr>
        <w:t>Bottom</w:t>
      </w:r>
      <w:r>
        <w:t>: Airflow, MLflow, MinIO, Evidently, Settings.</w:t>
      </w:r>
    </w:p>
    <w:p w14:paraId="093D709C" w14:textId="77777777" w:rsidR="00127B04" w:rsidRDefault="00A50223">
      <w:pPr>
        <w:pStyle w:val="FirstParagraph"/>
        <w:spacing w:line="320" w:lineRule="exact"/>
        <w:jc w:val="both"/>
      </w:pPr>
      <w:r>
        <w:t xml:space="preserve">Each icon is either SVG or a FontAwesome glyph. Click delegates to </w:t>
      </w:r>
      <w:r>
        <w:rPr>
          <w:rStyle w:val="VerbatimChar"/>
          <w:rFonts w:ascii="Aptos" w:hAnsi="Aptos"/>
          <w:sz w:val="24"/>
        </w:rPr>
        <w:t>app._onIconBarClick(key)</w:t>
      </w:r>
      <w:r>
        <w:t>, which either toggles the sidebar to the matching view or opens a service tab in the content area.</w:t>
      </w:r>
    </w:p>
    <w:p w14:paraId="1515BC35" w14:textId="77777777" w:rsidR="00127B04" w:rsidRDefault="00A50223">
      <w:pPr>
        <w:pStyle w:val="BodyText"/>
        <w:spacing w:line="320" w:lineRule="exact"/>
        <w:jc w:val="both"/>
      </w:pPr>
      <w:r>
        <w:rPr>
          <w:rStyle w:val="VerbatimChar"/>
          <w:rFonts w:ascii="Aptos" w:hAnsi="Aptos"/>
          <w:sz w:val="24"/>
        </w:rPr>
        <w:t>frontend/js/MenuBar.js</w:t>
      </w:r>
      <w:r>
        <w:t xml:space="preserve"> renders the top menu bar from </w:t>
      </w:r>
      <w:r>
        <w:rPr>
          <w:rStyle w:val="VerbatimChar"/>
          <w:rFonts w:ascii="Aptos" w:hAnsi="Aptos"/>
          <w:sz w:val="24"/>
        </w:rPr>
        <w:t>menu.json</w:t>
      </w:r>
      <w:r>
        <w:t xml:space="preserve">. File, Edit, View, Terminal, Help menus. </w:t>
      </w:r>
      <w:r>
        <w:rPr>
          <w:rStyle w:val="VerbatimChar"/>
          <w:rFonts w:ascii="Aptos" w:hAnsi="Aptos"/>
          <w:sz w:val="24"/>
        </w:rPr>
        <w:t>Alt+F/E/V/T/H</w:t>
      </w:r>
      <w:r>
        <w:t xml:space="preserve"> toggles the corresponding dropdown via keyboard. Menu items that lack a </w:t>
      </w:r>
      <w:r>
        <w:rPr>
          <w:rStyle w:val="VerbatimChar"/>
          <w:rFonts w:ascii="Aptos" w:hAnsi="Aptos"/>
          <w:sz w:val="24"/>
        </w:rPr>
        <w:t>shortcut</w:t>
      </w:r>
      <w:r>
        <w:t xml:space="preserve"> are click-only.</w:t>
      </w:r>
    </w:p>
    <w:p w14:paraId="7DE2052E" w14:textId="77777777" w:rsidR="00127B04" w:rsidRDefault="00A50223">
      <w:pPr>
        <w:pStyle w:val="Heading2"/>
        <w:spacing w:before="240" w:after="120" w:line="320" w:lineRule="exact"/>
        <w:jc w:val="both"/>
      </w:pPr>
      <w:bookmarkStart w:id="190" w:name="socket.io-and-the-event-surface"/>
      <w:bookmarkStart w:id="191" w:name="_Toc227509191"/>
      <w:bookmarkEnd w:id="188"/>
      <w:r>
        <w:rPr>
          <w:rFonts w:ascii="Aptos" w:hAnsi="Aptos"/>
          <w:color w:val="4F81BD"/>
        </w:rPr>
        <w:t>7.10 Socket.io and the event surface</w:t>
      </w:r>
      <w:bookmarkEnd w:id="191"/>
    </w:p>
    <w:p w14:paraId="62EDC44C" w14:textId="77777777" w:rsidR="00127B04" w:rsidRDefault="00A50223">
      <w:pPr>
        <w:pStyle w:val="FirstParagraph"/>
        <w:spacing w:line="320" w:lineRule="exact"/>
        <w:jc w:val="both"/>
      </w:pPr>
      <w:r>
        <w:rPr>
          <w:rStyle w:val="VerbatimChar"/>
          <w:rFonts w:ascii="Aptos" w:hAnsi="Aptos"/>
          <w:sz w:val="24"/>
        </w:rPr>
        <w:t>frontend/js/KernelClient.js:1-80</w:t>
      </w:r>
      <w:r>
        <w:t xml:space="preserve"> initializes socket.io. The </w:t>
      </w:r>
      <w:r>
        <w:rPr>
          <w:rStyle w:val="VerbatimChar"/>
          <w:rFonts w:ascii="Aptos" w:hAnsi="Aptos"/>
          <w:sz w:val="24"/>
        </w:rPr>
        <w:t>connect()</w:t>
      </w:r>
      <w:r>
        <w:t xml:space="preserve"> method derives the socket path from the page URL (so the frontend works behind any reverse proxy) and sets transports to </w:t>
      </w:r>
      <w:r>
        <w:rPr>
          <w:rStyle w:val="VerbatimChar"/>
          <w:rFonts w:ascii="Aptos" w:hAnsi="Aptos"/>
          <w:sz w:val="24"/>
        </w:rPr>
        <w:t>['websocket', 'polling']</w:t>
      </w:r>
      <w:r>
        <w:t xml:space="preserve"> with 10 reconnection attempts.</w:t>
      </w:r>
    </w:p>
    <w:p w14:paraId="56908AEC" w14:textId="77777777" w:rsidR="00127B04" w:rsidRDefault="00A50223">
      <w:pPr>
        <w:pStyle w:val="BodyText"/>
        <w:spacing w:line="320" w:lineRule="exact"/>
        <w:jc w:val="both"/>
      </w:pPr>
      <w:r>
        <w:t>Events consumed by the frontend:</w:t>
      </w:r>
    </w:p>
    <w:p w14:paraId="022E6E7C" w14:textId="77777777" w:rsidR="00127B04" w:rsidRDefault="00A50223">
      <w:pPr>
        <w:pStyle w:val="Compact"/>
        <w:numPr>
          <w:ilvl w:val="0"/>
          <w:numId w:val="53"/>
        </w:numPr>
        <w:spacing w:before="0" w:after="120" w:line="278" w:lineRule="auto"/>
        <w:jc w:val="both"/>
      </w:pPr>
      <w:r>
        <w:t xml:space="preserve">Connection: </w:t>
      </w:r>
      <w:r>
        <w:rPr>
          <w:rStyle w:val="VerbatimChar"/>
          <w:rFonts w:ascii="Aptos" w:hAnsi="Aptos"/>
          <w:sz w:val="24"/>
        </w:rPr>
        <w:t>connect</w:t>
      </w:r>
      <w:r>
        <w:t xml:space="preserve">, </w:t>
      </w:r>
      <w:r>
        <w:rPr>
          <w:rStyle w:val="VerbatimChar"/>
          <w:rFonts w:ascii="Aptos" w:hAnsi="Aptos"/>
          <w:sz w:val="24"/>
        </w:rPr>
        <w:t>disconnect</w:t>
      </w:r>
      <w:r>
        <w:t xml:space="preserve">, </w:t>
      </w:r>
      <w:r>
        <w:rPr>
          <w:rStyle w:val="VerbatimChar"/>
          <w:rFonts w:ascii="Aptos" w:hAnsi="Aptos"/>
          <w:sz w:val="24"/>
        </w:rPr>
        <w:t>connect_error</w:t>
      </w:r>
      <w:r>
        <w:t>.</w:t>
      </w:r>
    </w:p>
    <w:p w14:paraId="4A5129FE" w14:textId="77777777" w:rsidR="00127B04" w:rsidRDefault="00A50223">
      <w:pPr>
        <w:pStyle w:val="Compact"/>
        <w:numPr>
          <w:ilvl w:val="0"/>
          <w:numId w:val="53"/>
        </w:numPr>
        <w:spacing w:before="0" w:after="120" w:line="278" w:lineRule="auto"/>
        <w:jc w:val="both"/>
      </w:pPr>
      <w:r>
        <w:t xml:space="preserve">Notebook: </w:t>
      </w:r>
      <w:r>
        <w:rPr>
          <w:rStyle w:val="VerbatimChar"/>
          <w:rFonts w:ascii="Aptos" w:hAnsi="Aptos"/>
          <w:sz w:val="24"/>
        </w:rPr>
        <w:t>notebook:state</w:t>
      </w:r>
      <w:r>
        <w:t xml:space="preserve">, </w:t>
      </w:r>
      <w:r>
        <w:rPr>
          <w:rStyle w:val="VerbatimChar"/>
          <w:rFonts w:ascii="Aptos" w:hAnsi="Aptos"/>
          <w:sz w:val="24"/>
        </w:rPr>
        <w:t>notebook:saved</w:t>
      </w:r>
      <w:r>
        <w:t>.</w:t>
      </w:r>
    </w:p>
    <w:p w14:paraId="26C4CFCB" w14:textId="77777777" w:rsidR="00127B04" w:rsidRDefault="00A50223">
      <w:pPr>
        <w:pStyle w:val="Compact"/>
        <w:numPr>
          <w:ilvl w:val="0"/>
          <w:numId w:val="53"/>
        </w:numPr>
        <w:spacing w:before="0" w:after="120" w:line="278" w:lineRule="auto"/>
        <w:jc w:val="both"/>
      </w:pPr>
      <w:r>
        <w:t xml:space="preserve">Cell: </w:t>
      </w:r>
      <w:r>
        <w:rPr>
          <w:rStyle w:val="VerbatimChar"/>
          <w:rFonts w:ascii="Aptos" w:hAnsi="Aptos"/>
          <w:sz w:val="24"/>
        </w:rPr>
        <w:t>cell:updated</w:t>
      </w:r>
      <w:r>
        <w:t xml:space="preserve">, </w:t>
      </w:r>
      <w:r>
        <w:rPr>
          <w:rStyle w:val="VerbatimChar"/>
          <w:rFonts w:ascii="Aptos" w:hAnsi="Aptos"/>
          <w:sz w:val="24"/>
        </w:rPr>
        <w:t>cell:added</w:t>
      </w:r>
      <w:r>
        <w:t xml:space="preserve">, </w:t>
      </w:r>
      <w:r>
        <w:rPr>
          <w:rStyle w:val="VerbatimChar"/>
          <w:rFonts w:ascii="Aptos" w:hAnsi="Aptos"/>
          <w:sz w:val="24"/>
        </w:rPr>
        <w:t>cell:deleted</w:t>
      </w:r>
      <w:r>
        <w:t xml:space="preserve">, </w:t>
      </w:r>
      <w:r>
        <w:rPr>
          <w:rStyle w:val="VerbatimChar"/>
          <w:rFonts w:ascii="Aptos" w:hAnsi="Aptos"/>
          <w:sz w:val="24"/>
        </w:rPr>
        <w:t>cell:moved</w:t>
      </w:r>
      <w:r>
        <w:t xml:space="preserve">, </w:t>
      </w:r>
      <w:r>
        <w:rPr>
          <w:rStyle w:val="VerbatimChar"/>
          <w:rFonts w:ascii="Aptos" w:hAnsi="Aptos"/>
          <w:sz w:val="24"/>
        </w:rPr>
        <w:t>cell:output</w:t>
      </w:r>
      <w:r>
        <w:t xml:space="preserve">, </w:t>
      </w:r>
      <w:r>
        <w:rPr>
          <w:rStyle w:val="VerbatimChar"/>
          <w:rFonts w:ascii="Aptos" w:hAnsi="Aptos"/>
          <w:sz w:val="24"/>
        </w:rPr>
        <w:t>cell:execute_start</w:t>
      </w:r>
      <w:r>
        <w:t xml:space="preserve">, </w:t>
      </w:r>
      <w:r>
        <w:rPr>
          <w:rStyle w:val="VerbatimChar"/>
          <w:rFonts w:ascii="Aptos" w:hAnsi="Aptos"/>
          <w:sz w:val="24"/>
        </w:rPr>
        <w:t>cell:execute_complete</w:t>
      </w:r>
      <w:r>
        <w:t xml:space="preserve">, </w:t>
      </w:r>
      <w:r>
        <w:rPr>
          <w:rStyle w:val="VerbatimChar"/>
          <w:rFonts w:ascii="Aptos" w:hAnsi="Aptos"/>
          <w:sz w:val="24"/>
        </w:rPr>
        <w:t>cell:lock_changed</w:t>
      </w:r>
      <w:r>
        <w:t xml:space="preserve">, </w:t>
      </w:r>
      <w:r>
        <w:rPr>
          <w:rStyle w:val="VerbatimChar"/>
          <w:rFonts w:ascii="Aptos" w:hAnsi="Aptos"/>
          <w:sz w:val="24"/>
        </w:rPr>
        <w:t>cell:diagnostics</w:t>
      </w:r>
      <w:r>
        <w:t>.</w:t>
      </w:r>
    </w:p>
    <w:p w14:paraId="6764530B" w14:textId="77777777" w:rsidR="00127B04" w:rsidRDefault="00A50223">
      <w:pPr>
        <w:pStyle w:val="Compact"/>
        <w:numPr>
          <w:ilvl w:val="0"/>
          <w:numId w:val="53"/>
        </w:numPr>
        <w:spacing w:before="0" w:after="120" w:line="278" w:lineRule="auto"/>
        <w:jc w:val="both"/>
      </w:pPr>
      <w:r>
        <w:t xml:space="preserve">Kernel: </w:t>
      </w:r>
      <w:r>
        <w:rPr>
          <w:rStyle w:val="VerbatimChar"/>
          <w:rFonts w:ascii="Aptos" w:hAnsi="Aptos"/>
          <w:sz w:val="24"/>
        </w:rPr>
        <w:t>kernel:status</w:t>
      </w:r>
      <w:r>
        <w:t>.</w:t>
      </w:r>
    </w:p>
    <w:p w14:paraId="0ED2C4F6" w14:textId="77777777" w:rsidR="00127B04" w:rsidRDefault="00A50223">
      <w:pPr>
        <w:pStyle w:val="Compact"/>
        <w:numPr>
          <w:ilvl w:val="0"/>
          <w:numId w:val="53"/>
        </w:numPr>
        <w:spacing w:before="0" w:after="120" w:line="278" w:lineRule="auto"/>
        <w:jc w:val="both"/>
      </w:pPr>
      <w:r>
        <w:t xml:space="preserve">Users: </w:t>
      </w:r>
      <w:r>
        <w:rPr>
          <w:rStyle w:val="VerbatimChar"/>
          <w:rFonts w:ascii="Aptos" w:hAnsi="Aptos"/>
          <w:sz w:val="24"/>
        </w:rPr>
        <w:t>user:joined</w:t>
      </w:r>
      <w:r>
        <w:t xml:space="preserve">, </w:t>
      </w:r>
      <w:r>
        <w:rPr>
          <w:rStyle w:val="VerbatimChar"/>
          <w:rFonts w:ascii="Aptos" w:hAnsi="Aptos"/>
          <w:sz w:val="24"/>
        </w:rPr>
        <w:t>user:left</w:t>
      </w:r>
      <w:r>
        <w:t>.</w:t>
      </w:r>
    </w:p>
    <w:p w14:paraId="46DABD6D" w14:textId="77777777" w:rsidR="00127B04" w:rsidRDefault="00A50223">
      <w:pPr>
        <w:pStyle w:val="Compact"/>
        <w:numPr>
          <w:ilvl w:val="0"/>
          <w:numId w:val="53"/>
        </w:numPr>
        <w:spacing w:before="0" w:after="120" w:line="278" w:lineRule="auto"/>
        <w:jc w:val="both"/>
      </w:pPr>
      <w:r>
        <w:t xml:space="preserve">Runs: </w:t>
      </w:r>
      <w:r>
        <w:rPr>
          <w:rStyle w:val="VerbatimChar"/>
          <w:rFonts w:ascii="Aptos" w:hAnsi="Aptos"/>
          <w:sz w:val="24"/>
        </w:rPr>
        <w:t>run:started</w:t>
      </w:r>
      <w:r>
        <w:t xml:space="preserve">, </w:t>
      </w:r>
      <w:r>
        <w:rPr>
          <w:rStyle w:val="VerbatimChar"/>
          <w:rFonts w:ascii="Aptos" w:hAnsi="Aptos"/>
          <w:sz w:val="24"/>
        </w:rPr>
        <w:t>run:complete</w:t>
      </w:r>
      <w:r>
        <w:t>.</w:t>
      </w:r>
    </w:p>
    <w:p w14:paraId="50A1D0F1" w14:textId="77777777" w:rsidR="00127B04" w:rsidRDefault="00A50223">
      <w:pPr>
        <w:pStyle w:val="Compact"/>
        <w:numPr>
          <w:ilvl w:val="0"/>
          <w:numId w:val="53"/>
        </w:numPr>
        <w:spacing w:before="0" w:after="120" w:line="278" w:lineRule="auto"/>
        <w:jc w:val="both"/>
      </w:pPr>
      <w:r>
        <w:t xml:space="preserve">Metrics: </w:t>
      </w:r>
      <w:r>
        <w:rPr>
          <w:rStyle w:val="VerbatimChar"/>
          <w:rFonts w:ascii="Aptos" w:hAnsi="Aptos"/>
          <w:sz w:val="24"/>
        </w:rPr>
        <w:t>metrics:update</w:t>
      </w:r>
      <w:r>
        <w:t xml:space="preserve"> (from the MLflow monkey-patch - see Chapter 3.3.2).</w:t>
      </w:r>
    </w:p>
    <w:p w14:paraId="6AD99F4A" w14:textId="77777777" w:rsidR="00127B04" w:rsidRDefault="00A50223">
      <w:pPr>
        <w:pStyle w:val="Compact"/>
        <w:numPr>
          <w:ilvl w:val="0"/>
          <w:numId w:val="53"/>
        </w:numPr>
        <w:spacing w:before="0" w:after="120" w:line="278" w:lineRule="auto"/>
        <w:jc w:val="both"/>
      </w:pPr>
      <w:r>
        <w:lastRenderedPageBreak/>
        <w:t xml:space="preserve">Pipeline: </w:t>
      </w:r>
      <w:r>
        <w:rPr>
          <w:rStyle w:val="VerbatimChar"/>
          <w:rFonts w:ascii="Aptos" w:hAnsi="Aptos"/>
          <w:sz w:val="24"/>
        </w:rPr>
        <w:t>pipeline:status</w:t>
      </w:r>
      <w:r>
        <w:t xml:space="preserve">, </w:t>
      </w:r>
      <w:r>
        <w:rPr>
          <w:rStyle w:val="VerbatimChar"/>
          <w:rFonts w:ascii="Aptos" w:hAnsi="Aptos"/>
          <w:sz w:val="24"/>
        </w:rPr>
        <w:t>pipeline:task_status</w:t>
      </w:r>
      <w:r>
        <w:t>.</w:t>
      </w:r>
    </w:p>
    <w:p w14:paraId="39C0CFBF" w14:textId="77777777" w:rsidR="00127B04" w:rsidRDefault="00A50223">
      <w:pPr>
        <w:pStyle w:val="FirstParagraph"/>
        <w:spacing w:line="320" w:lineRule="exact"/>
        <w:jc w:val="both"/>
      </w:pPr>
      <w:r>
        <w:t xml:space="preserve">A custom </w:t>
      </w:r>
      <w:r>
        <w:rPr>
          <w:rStyle w:val="VerbatimChar"/>
          <w:rFonts w:ascii="Aptos" w:hAnsi="Aptos"/>
          <w:sz w:val="24"/>
        </w:rPr>
        <w:t>on(event, callback)</w:t>
      </w:r>
      <w:r>
        <w:t xml:space="preserve"> emitter (lines 194-215) lets panels subscribe to specific events without knowing about socket.io directly. The KernelClient acts as a pub/sub intermediary so that replacing socket.io in the future would not require touching every panel.</w:t>
      </w:r>
    </w:p>
    <w:p w14:paraId="34EEA196" w14:textId="77777777" w:rsidR="00127B04" w:rsidRDefault="00A50223">
      <w:pPr>
        <w:pStyle w:val="Heading2"/>
        <w:spacing w:before="240" w:after="120" w:line="320" w:lineRule="exact"/>
        <w:jc w:val="both"/>
      </w:pPr>
      <w:bookmarkStart w:id="192" w:name="discussion-ready-talking-points-4"/>
      <w:bookmarkStart w:id="193" w:name="_Toc227509192"/>
      <w:bookmarkEnd w:id="190"/>
      <w:r>
        <w:rPr>
          <w:rFonts w:ascii="Aptos" w:hAnsi="Aptos"/>
          <w:color w:val="4F81BD"/>
        </w:rPr>
        <w:t>7.11 Discussion-ready talking points</w:t>
      </w:r>
      <w:bookmarkEnd w:id="193"/>
    </w:p>
    <w:p w14:paraId="41B9D11B" w14:textId="77777777" w:rsidR="00127B04" w:rsidRDefault="00A50223">
      <w:pPr>
        <w:pStyle w:val="FirstParagraph"/>
        <w:spacing w:line="320" w:lineRule="exact"/>
        <w:jc w:val="both"/>
      </w:pPr>
      <w:r>
        <w:rPr>
          <w:b/>
          <w:bCs/>
        </w:rPr>
        <w:t>Q: Why no framework?</w:t>
      </w:r>
      <w:r>
        <w:t xml:space="preserve"> A: Because the project’s iteration velocity depends on a zero-build dev loop. Adding React or Vue would require a bundler, a dev server, a source-map pipeline, and a mental model of component lifecycles. For a single-developer, rapidly iterated project, vanilla ES modules plus three or four well-chosen vendor libraries is strictly simpler. The cost is more explicit wiring; the payoff is that every update path is inspectable by reading the code rather than reasoning about a framework’s abstractions.</w:t>
      </w:r>
    </w:p>
    <w:p w14:paraId="1097DBF1" w14:textId="77777777" w:rsidR="00127B04" w:rsidRDefault="00A50223">
      <w:pPr>
        <w:pStyle w:val="BodyText"/>
        <w:spacing w:line="320" w:lineRule="exact"/>
        <w:jc w:val="both"/>
      </w:pPr>
      <w:r>
        <w:rPr>
          <w:b/>
          <w:bCs/>
        </w:rPr>
        <w:t>Q: Why bundle CodeMirror but not the rest?</w:t>
      </w:r>
      <w:r>
        <w:t xml:space="preserve"> A: Because CodeMirror 6 is internally modular to the point of being un-ship-able as loose files (~30 transitive imports per editor). Bundling it once into </w:t>
      </w:r>
      <w:r>
        <w:rPr>
          <w:rStyle w:val="VerbatimChar"/>
          <w:rFonts w:ascii="Aptos" w:hAnsi="Aptos"/>
          <w:sz w:val="24"/>
        </w:rPr>
        <w:t>codemirror.bundle.js</w:t>
      </w:r>
      <w:r>
        <w:t xml:space="preserve"> avoids 30 HTTP round-trips per notebook load. Wunderbaum and jsPanel ship as pre-bundled UMD files; socket.io and KaTeX have minified builds. The application code itself is cheap to load (native ES modules + HTTP/2 multiplexing) so there is no bundling win.</w:t>
      </w:r>
    </w:p>
    <w:p w14:paraId="2CDD6BF1" w14:textId="77777777" w:rsidR="00127B04" w:rsidRDefault="00A50223">
      <w:pPr>
        <w:pStyle w:val="BodyText"/>
        <w:spacing w:line="320" w:lineRule="exact"/>
        <w:jc w:val="both"/>
      </w:pPr>
      <w:r>
        <w:rPr>
          <w:b/>
          <w:bCs/>
        </w:rPr>
        <w:t>Q: How does a new panel get added?</w:t>
      </w:r>
      <w:r>
        <w:t xml:space="preserve"> A: (1) Write the class at </w:t>
      </w:r>
      <w:r>
        <w:rPr>
          <w:rStyle w:val="VerbatimChar"/>
          <w:rFonts w:ascii="Aptos" w:hAnsi="Aptos"/>
          <w:sz w:val="24"/>
        </w:rPr>
        <w:t>frontend/js/panels/YourPanel.js</w:t>
      </w:r>
      <w:r>
        <w:t xml:space="preserve">. (2) Import and instantiate it in an </w:t>
      </w:r>
      <w:r>
        <w:rPr>
          <w:rStyle w:val="VerbatimChar"/>
          <w:rFonts w:ascii="Aptos" w:hAnsi="Aptos"/>
          <w:sz w:val="24"/>
        </w:rPr>
        <w:t>initXxx(app)</w:t>
      </w:r>
      <w:r>
        <w:t xml:space="preserve"> helper in </w:t>
      </w:r>
      <w:r>
        <w:rPr>
          <w:rStyle w:val="VerbatimChar"/>
          <w:rFonts w:ascii="Aptos" w:hAnsi="Aptos"/>
          <w:sz w:val="24"/>
        </w:rPr>
        <w:t>app-*.js</w:t>
      </w:r>
      <w:r>
        <w:t xml:space="preserve">. (3) Register the tab via </w:t>
      </w:r>
      <w:r>
        <w:rPr>
          <w:rStyle w:val="VerbatimChar"/>
          <w:rFonts w:ascii="Aptos" w:hAnsi="Aptos"/>
          <w:sz w:val="24"/>
        </w:rPr>
        <w:t>app._tabBar.addTab(key, title, element, opts)</w:t>
      </w:r>
      <w:r>
        <w:t xml:space="preserve">. (4) Handle activation/deactivation in </w:t>
      </w:r>
      <w:r>
        <w:rPr>
          <w:rStyle w:val="VerbatimChar"/>
          <w:rFonts w:ascii="Aptos" w:hAnsi="Aptos"/>
          <w:sz w:val="24"/>
        </w:rPr>
        <w:t>onActivateTab</w:t>
      </w:r>
      <w:r>
        <w:t xml:space="preserve">. No framework ceremony; no manifest; no registration map. If you want it to appear in the icon bar or menu, add it to </w:t>
      </w:r>
      <w:r>
        <w:rPr>
          <w:rStyle w:val="VerbatimChar"/>
          <w:rFonts w:ascii="Aptos" w:hAnsi="Aptos"/>
          <w:sz w:val="24"/>
        </w:rPr>
        <w:t>IconBar.js</w:t>
      </w:r>
      <w:r>
        <w:t xml:space="preserve"> or </w:t>
      </w:r>
      <w:r>
        <w:rPr>
          <w:rStyle w:val="VerbatimChar"/>
          <w:rFonts w:ascii="Aptos" w:hAnsi="Aptos"/>
          <w:sz w:val="24"/>
        </w:rPr>
        <w:t>menu.json</w:t>
      </w:r>
      <w:r>
        <w:t>.</w:t>
      </w:r>
    </w:p>
    <w:p w14:paraId="4582C9A7" w14:textId="77777777" w:rsidR="00127B04" w:rsidRDefault="00A50223">
      <w:pPr>
        <w:pStyle w:val="BodyText"/>
        <w:spacing w:line="320" w:lineRule="exact"/>
        <w:jc w:val="both"/>
      </w:pPr>
      <w:r>
        <w:rPr>
          <w:b/>
          <w:bCs/>
        </w:rPr>
        <w:t>Q: Why is jsPanel used for undocking but not for the main layout?</w:t>
      </w:r>
      <w:r>
        <w:t xml:space="preserve"> A: Because the main layout is fixed, predictable, and always visible - flexbox is the right primitive. jsPanel is designed for floating, draggable, resizable windows that the user summons on demand. Using it for the main chrome would add unnecessary state (position, size, z-index) to surfaces that should not be moved.</w:t>
      </w:r>
    </w:p>
    <w:p w14:paraId="457EE1FC" w14:textId="77777777" w:rsidR="00127B04" w:rsidRDefault="00A50223">
      <w:pPr>
        <w:pStyle w:val="BodyText"/>
        <w:spacing w:line="320" w:lineRule="exact"/>
        <w:jc w:val="both"/>
      </w:pPr>
      <w:r>
        <w:rPr>
          <w:b/>
          <w:bCs/>
        </w:rPr>
        <w:t>Q: How does the frontend stay in sync with backend state?</w:t>
      </w:r>
      <w:r>
        <w:t xml:space="preserve"> A: Through socket.io events that are </w:t>
      </w:r>
      <w:r>
        <w:rPr>
          <w:i/>
          <w:iCs/>
        </w:rPr>
        <w:t>authoritative</w:t>
      </w:r>
      <w:r>
        <w:t xml:space="preserve"> for state transitions and </w:t>
      </w:r>
      <w:r>
        <w:rPr>
          <w:i/>
          <w:iCs/>
        </w:rPr>
        <w:t>advisory</w:t>
      </w:r>
      <w:r>
        <w:t xml:space="preserve"> for polling. When a cell executes, the backend emits </w:t>
      </w:r>
      <w:r>
        <w:rPr>
          <w:rStyle w:val="VerbatimChar"/>
          <w:rFonts w:ascii="Aptos" w:hAnsi="Aptos"/>
          <w:sz w:val="24"/>
        </w:rPr>
        <w:t>cell:execute_start</w:t>
      </w:r>
      <w:r>
        <w:t xml:space="preserve"> and </w:t>
      </w:r>
      <w:r>
        <w:rPr>
          <w:rStyle w:val="VerbatimChar"/>
          <w:rFonts w:ascii="Aptos" w:hAnsi="Aptos"/>
          <w:sz w:val="24"/>
        </w:rPr>
        <w:t>cell:output</w:t>
      </w:r>
      <w:r>
        <w:t xml:space="preserve"> events; the frontend’s NotebookEditor subscribes to these and updates the DOM directly. State that does not change often (project list, document catalog) is fetched via REST on demand and cached in memory. The rule: anything that could change during a user’s session without them initiating it is delivered via socket.io; anything that only changes when the user clicks a thing is REST.</w:t>
      </w:r>
    </w:p>
    <w:p w14:paraId="2FB063FA" w14:textId="77777777" w:rsidR="00127B04" w:rsidRDefault="00A50223">
      <w:pPr>
        <w:pStyle w:val="BodyText"/>
        <w:spacing w:line="320" w:lineRule="exact"/>
        <w:jc w:val="both"/>
      </w:pPr>
      <w:r>
        <w:rPr>
          <w:b/>
          <w:bCs/>
        </w:rPr>
        <w:t>Q: Why vanilla CSS instead of Tailwind or a component library?</w:t>
      </w:r>
      <w:r>
        <w:t xml:space="preserve"> A: Same reason as no framework. Tailwind adds a build step; a component library locks in visual decisions. noted’s visual language is small and consistent enough that ~27 hand-written CSS files, </w:t>
      </w:r>
      <w:r>
        <w:lastRenderedPageBreak/>
        <w:t>organized by feature, are easier to reason about than an atomic-class system. The themes are swappable via CSS custom properties, which is all the theming surface noted needs.</w:t>
      </w:r>
    </w:p>
    <w:p w14:paraId="1CF84916" w14:textId="77777777" w:rsidR="00127B04" w:rsidRDefault="00A50223">
      <w:pPr>
        <w:pStyle w:val="BodyText"/>
        <w:spacing w:line="320" w:lineRule="exact"/>
        <w:jc w:val="both"/>
      </w:pPr>
      <w:r>
        <w:rPr>
          <w:b/>
          <w:bCs/>
        </w:rPr>
        <w:t>Q: What happens when socket.io disconnects?</w:t>
      </w:r>
      <w:r>
        <w:t xml:space="preserve"> A: The KernelClient attempts 10 reconnects with exponential backoff. The status bar’s connection pill turns red. Cell execution commands are buffered in the frontend and replayed on reconnect. Long-running execution results that were in-flight when the socket dropped are re-requested on reconnect via a backfill query. Silent degradation is explicitly avoided - a stale state is always visible to the user.</w:t>
      </w:r>
    </w:p>
    <w:p w14:paraId="7C188D9B" w14:textId="77777777" w:rsidR="00127B04" w:rsidRDefault="00A50223">
      <w:pPr>
        <w:pStyle w:val="BodyText"/>
        <w:spacing w:line="320" w:lineRule="exact"/>
        <w:jc w:val="both"/>
      </w:pPr>
      <w:r>
        <w:rPr>
          <w:b/>
          <w:bCs/>
        </w:rPr>
        <w:t>Q: Is the frontend tested?</w:t>
      </w:r>
      <w:r>
        <w:t xml:space="preserve"> A: Not yet. The project is in its early iteration phase; the test pyramid is backend-first (see Module 8). Adding Playwright or Cypress for frontend E2E tests is in the backlog. The trade-off has been accepted: fewer safety nets, faster iteration.</w:t>
      </w:r>
    </w:p>
    <w:p w14:paraId="54FD717D" w14:textId="77777777" w:rsidR="00127B04" w:rsidRDefault="00A50223">
      <w:pPr>
        <w:pStyle w:val="Heading1"/>
        <w:pageBreakBefore/>
        <w:spacing w:before="240" w:after="120" w:line="320" w:lineRule="exact"/>
        <w:jc w:val="both"/>
      </w:pPr>
      <w:bookmarkStart w:id="194" w:name="backend-architecture"/>
      <w:bookmarkStart w:id="195" w:name="_Toc227509193"/>
      <w:bookmarkEnd w:id="170"/>
      <w:bookmarkEnd w:id="192"/>
      <w:r>
        <w:rPr>
          <w:rFonts w:ascii="Aptos" w:hAnsi="Aptos"/>
          <w:color w:val="4F81BD"/>
          <w:sz w:val="36"/>
        </w:rPr>
        <w:lastRenderedPageBreak/>
        <w:t>8. Backend Architecture</w:t>
      </w:r>
      <w:bookmarkEnd w:id="195"/>
    </w:p>
    <w:p w14:paraId="19F79DC2" w14:textId="77777777" w:rsidR="00127B04" w:rsidRDefault="00A50223">
      <w:pPr>
        <w:pStyle w:val="Heading2"/>
        <w:spacing w:before="240" w:after="120" w:line="320" w:lineRule="exact"/>
        <w:jc w:val="both"/>
      </w:pPr>
      <w:bookmarkStart w:id="196" w:name="concept-primer-5"/>
      <w:bookmarkStart w:id="197" w:name="_Toc227509194"/>
      <w:r>
        <w:rPr>
          <w:rFonts w:ascii="Aptos" w:hAnsi="Aptos"/>
          <w:color w:val="4F81BD"/>
        </w:rPr>
        <w:t>8.1 Concept primer</w:t>
      </w:r>
      <w:bookmarkEnd w:id="197"/>
    </w:p>
    <w:p w14:paraId="4B6BCAAE" w14:textId="77777777" w:rsidR="00127B04" w:rsidRDefault="00A50223">
      <w:pPr>
        <w:pStyle w:val="FirstParagraph"/>
        <w:spacing w:line="320" w:lineRule="exact"/>
        <w:jc w:val="both"/>
      </w:pPr>
      <w:r>
        <w:t xml:space="preserve">noted’s backend is a </w:t>
      </w:r>
      <w:r>
        <w:rPr>
          <w:b/>
          <w:bCs/>
        </w:rPr>
        <w:t>FastAPI + socket.io + jupyter_client</w:t>
      </w:r>
      <w:r>
        <w:t xml:space="preserve"> stack running a single Python process. FastAPI serves REST endpoints over standard HTTP; socket.io handles bidirectional events over WebSocket; jupyter_client manages Python (and R) kernels via ZMQ. The three layers are composed inside a single ASGI app (</w:t>
      </w:r>
      <w:r>
        <w:rPr>
          <w:rStyle w:val="VerbatimChar"/>
          <w:rFonts w:ascii="Aptos" w:hAnsi="Aptos"/>
          <w:sz w:val="24"/>
        </w:rPr>
        <w:t>socketio.ASGIApp</w:t>
      </w:r>
      <w:r>
        <w:t xml:space="preserve"> wrapping the FastAPI app) so the whole service runs from one </w:t>
      </w:r>
      <w:r>
        <w:rPr>
          <w:rStyle w:val="VerbatimChar"/>
          <w:rFonts w:ascii="Aptos" w:hAnsi="Aptos"/>
          <w:sz w:val="24"/>
        </w:rPr>
        <w:t>uvicorn</w:t>
      </w:r>
      <w:r>
        <w:t xml:space="preserve"> command.</w:t>
      </w:r>
    </w:p>
    <w:p w14:paraId="014B5FB0" w14:textId="77777777" w:rsidR="00127B04" w:rsidRDefault="00A50223">
      <w:pPr>
        <w:pStyle w:val="BodyText"/>
        <w:spacing w:line="320" w:lineRule="exact"/>
        <w:jc w:val="both"/>
      </w:pPr>
      <w:r>
        <w:t xml:space="preserve">The architectural style is </w:t>
      </w:r>
      <w:r>
        <w:rPr>
          <w:b/>
          <w:bCs/>
        </w:rPr>
        <w:t>manager-oriented</w:t>
      </w:r>
      <w:r>
        <w:t xml:space="preserve">. Routing is thin - each router file has 50-200 lines and mostly delegates to a </w:t>
      </w:r>
      <w:r>
        <w:rPr>
          <w:rStyle w:val="VerbatimChar"/>
          <w:rFonts w:ascii="Aptos" w:hAnsi="Aptos"/>
          <w:sz w:val="24"/>
        </w:rPr>
        <w:t>manager</w:t>
      </w:r>
      <w:r>
        <w:t xml:space="preserve"> class under </w:t>
      </w:r>
      <w:r>
        <w:rPr>
          <w:rStyle w:val="VerbatimChar"/>
          <w:rFonts w:ascii="Aptos" w:hAnsi="Aptos"/>
          <w:sz w:val="24"/>
        </w:rPr>
        <w:t>backend/app/managers/</w:t>
      </w:r>
      <w:r>
        <w:t>. The managers own state: the kernel sessions, the notebook files, the Hydra cache, the MLflow tracking URI, the DVC file catalog, the git working-tree knowledge. Routes are stateless functions that call into managers.</w:t>
      </w:r>
    </w:p>
    <w:p w14:paraId="43A29AAF" w14:textId="77777777" w:rsidR="00127B04" w:rsidRDefault="00A50223">
      <w:pPr>
        <w:pStyle w:val="BodyText"/>
        <w:spacing w:line="320" w:lineRule="exact"/>
        <w:jc w:val="both"/>
      </w:pPr>
      <w:r>
        <w:t>This separation is what makes the codebase readable at scale. There are 45 manager files, each ~100-500 lines, each owning one responsibility. No central ServiceLocator, no dependency injection framework - managers are singletons held on the FastAPI app object and reached via module-level helpers.</w:t>
      </w:r>
    </w:p>
    <w:p w14:paraId="50150ACF" w14:textId="77777777" w:rsidR="00127B04" w:rsidRDefault="00A50223">
      <w:pPr>
        <w:pStyle w:val="Heading2"/>
        <w:spacing w:before="240" w:after="120" w:line="320" w:lineRule="exact"/>
        <w:jc w:val="both"/>
      </w:pPr>
      <w:bookmarkStart w:id="198" w:name="fastapi-app-setup"/>
      <w:bookmarkStart w:id="199" w:name="_Toc227509195"/>
      <w:bookmarkEnd w:id="196"/>
      <w:r>
        <w:rPr>
          <w:rFonts w:ascii="Aptos" w:hAnsi="Aptos"/>
          <w:color w:val="4F81BD"/>
        </w:rPr>
        <w:t>8.2 FastAPI app setup</w:t>
      </w:r>
      <w:bookmarkEnd w:id="199"/>
    </w:p>
    <w:p w14:paraId="524C8755" w14:textId="77777777" w:rsidR="00127B04" w:rsidRDefault="00A50223">
      <w:pPr>
        <w:pStyle w:val="FirstParagraph"/>
        <w:spacing w:line="320" w:lineRule="exact"/>
        <w:jc w:val="both"/>
      </w:pPr>
      <w:r>
        <w:rPr>
          <w:rStyle w:val="VerbatimChar"/>
          <w:rFonts w:ascii="Aptos" w:hAnsi="Aptos"/>
          <w:sz w:val="24"/>
        </w:rPr>
        <w:t>backend/app/main.py</w:t>
      </w:r>
      <w:r>
        <w:t xml:space="preserve"> is the entry module. It imports every router, instantiates the socket.io server, wires startup/shutdown hooks, and mounts static files.</w:t>
      </w:r>
    </w:p>
    <w:p w14:paraId="5CF0A371" w14:textId="77777777" w:rsidR="00127B04" w:rsidRDefault="00A50223">
      <w:pPr>
        <w:pStyle w:val="BodyText"/>
        <w:spacing w:line="320" w:lineRule="exact"/>
        <w:jc w:val="both"/>
      </w:pPr>
      <w:r>
        <w:t>Lines 30-34 create the socket.io server:</w:t>
      </w:r>
    </w:p>
    <w:p w14:paraId="16BAFE8B"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sio </w:t>
      </w:r>
      <w:r>
        <w:rPr>
          <w:rStyle w:val="OperatorTok"/>
          <w:sz w:val="20"/>
        </w:rPr>
        <w:t>=</w:t>
      </w:r>
      <w:r>
        <w:rPr>
          <w:rStyle w:val="NormalTok"/>
          <w:sz w:val="20"/>
        </w:rPr>
        <w:t xml:space="preserve"> socketio.AsyncServer(</w:t>
      </w:r>
      <w:r>
        <w:rPr>
          <w:sz w:val="20"/>
        </w:rPr>
        <w:br/>
      </w:r>
      <w:r>
        <w:rPr>
          <w:rStyle w:val="NormalTok"/>
          <w:sz w:val="20"/>
        </w:rPr>
        <w:t xml:space="preserve">    async_mode</w:t>
      </w:r>
      <w:r>
        <w:rPr>
          <w:rStyle w:val="OperatorTok"/>
          <w:sz w:val="20"/>
        </w:rPr>
        <w:t>=</w:t>
      </w:r>
      <w:r>
        <w:rPr>
          <w:rStyle w:val="StringTok"/>
          <w:sz w:val="20"/>
        </w:rPr>
        <w:t>"asgi"</w:t>
      </w:r>
      <w:r>
        <w:rPr>
          <w:rStyle w:val="NormalTok"/>
          <w:sz w:val="20"/>
        </w:rPr>
        <w:t>,</w:t>
      </w:r>
      <w:r>
        <w:rPr>
          <w:sz w:val="20"/>
        </w:rPr>
        <w:br/>
      </w:r>
      <w:r>
        <w:rPr>
          <w:rStyle w:val="NormalTok"/>
          <w:sz w:val="20"/>
        </w:rPr>
        <w:t xml:space="preserve">    cors_allowed_origins</w:t>
      </w:r>
      <w:r>
        <w:rPr>
          <w:rStyle w:val="OperatorTok"/>
          <w:sz w:val="20"/>
        </w:rPr>
        <w:t>=</w:t>
      </w:r>
      <w:r>
        <w:rPr>
          <w:rStyle w:val="StringTok"/>
          <w:sz w:val="20"/>
        </w:rPr>
        <w:t>"*"</w:t>
      </w:r>
      <w:r>
        <w:rPr>
          <w:rStyle w:val="NormalTok"/>
          <w:sz w:val="20"/>
        </w:rPr>
        <w:t>,</w:t>
      </w:r>
      <w:r>
        <w:rPr>
          <w:sz w:val="20"/>
        </w:rPr>
        <w:br/>
      </w:r>
      <w:r>
        <w:rPr>
          <w:rStyle w:val="NormalTok"/>
          <w:sz w:val="20"/>
        </w:rPr>
        <w:t xml:space="preserve">    max_http_buffer_size</w:t>
      </w:r>
      <w:r>
        <w:rPr>
          <w:rStyle w:val="OperatorTok"/>
          <w:sz w:val="20"/>
        </w:rPr>
        <w:t>=</w:t>
      </w:r>
      <w:r>
        <w:rPr>
          <w:rStyle w:val="DecValTok"/>
          <w:sz w:val="20"/>
        </w:rPr>
        <w:t>100</w:t>
      </w:r>
      <w:r>
        <w:rPr>
          <w:rStyle w:val="NormalTok"/>
          <w:sz w:val="20"/>
        </w:rPr>
        <w:t xml:space="preserve"> </w:t>
      </w:r>
      <w:r>
        <w:rPr>
          <w:rStyle w:val="OperatorTok"/>
          <w:sz w:val="20"/>
        </w:rPr>
        <w:t>*</w:t>
      </w:r>
      <w:r>
        <w:rPr>
          <w:rStyle w:val="NormalTok"/>
          <w:sz w:val="20"/>
        </w:rPr>
        <w:t xml:space="preserve"> </w:t>
      </w:r>
      <w:r>
        <w:rPr>
          <w:rStyle w:val="DecValTok"/>
          <w:sz w:val="20"/>
        </w:rPr>
        <w:t>1024</w:t>
      </w:r>
      <w:r>
        <w:rPr>
          <w:rStyle w:val="NormalTok"/>
          <w:sz w:val="20"/>
        </w:rPr>
        <w:t xml:space="preserve"> </w:t>
      </w:r>
      <w:r>
        <w:rPr>
          <w:rStyle w:val="OperatorTok"/>
          <w:sz w:val="20"/>
        </w:rPr>
        <w:t>*</w:t>
      </w:r>
      <w:r>
        <w:rPr>
          <w:rStyle w:val="NormalTok"/>
          <w:sz w:val="20"/>
        </w:rPr>
        <w:t xml:space="preserve"> </w:t>
      </w:r>
      <w:r>
        <w:rPr>
          <w:rStyle w:val="DecValTok"/>
          <w:sz w:val="20"/>
        </w:rPr>
        <w:t>1024</w:t>
      </w:r>
      <w:r>
        <w:rPr>
          <w:rStyle w:val="NormalTok"/>
          <w:sz w:val="20"/>
        </w:rPr>
        <w:t xml:space="preserve">,  </w:t>
      </w:r>
      <w:r>
        <w:rPr>
          <w:rStyle w:val="CommentTok"/>
          <w:sz w:val="20"/>
        </w:rPr>
        <w:t># 100 MB</w:t>
      </w:r>
      <w:r>
        <w:rPr>
          <w:sz w:val="20"/>
        </w:rPr>
        <w:br/>
      </w:r>
      <w:r>
        <w:rPr>
          <w:rStyle w:val="NormalTok"/>
          <w:sz w:val="20"/>
        </w:rPr>
        <w:t>)</w:t>
      </w:r>
    </w:p>
    <w:p w14:paraId="1EC3E1D5" w14:textId="77777777" w:rsidR="00127B04" w:rsidRDefault="00A50223">
      <w:pPr>
        <w:pStyle w:val="FirstParagraph"/>
        <w:spacing w:line="320" w:lineRule="exact"/>
        <w:jc w:val="both"/>
      </w:pPr>
      <w:r>
        <w:t>The 100 MB buffer is load-bearing: cell outputs can carry large figures (matplotlib PNGs embedded as base64), chart renderings, or streamed log output. A smaller buffer silently drops messages.</w:t>
      </w:r>
    </w:p>
    <w:p w14:paraId="5BBB58DB" w14:textId="77777777" w:rsidR="00127B04" w:rsidRDefault="00A50223">
      <w:pPr>
        <w:pStyle w:val="BodyText"/>
        <w:spacing w:line="320" w:lineRule="exact"/>
        <w:jc w:val="both"/>
      </w:pPr>
      <w:r>
        <w:t>Line 128 instantiates the FastAPI app with a lifespan context manager (lines 86-125) that:</w:t>
      </w:r>
    </w:p>
    <w:p w14:paraId="3D4CB767" w14:textId="77777777" w:rsidR="00127B04" w:rsidRDefault="00A50223">
      <w:pPr>
        <w:pStyle w:val="Compact"/>
        <w:numPr>
          <w:ilvl w:val="0"/>
          <w:numId w:val="54"/>
        </w:numPr>
        <w:spacing w:before="0" w:after="120" w:line="278" w:lineRule="auto"/>
        <w:jc w:val="both"/>
      </w:pPr>
      <w:r>
        <w:t xml:space="preserve">Starts the </w:t>
      </w:r>
      <w:r>
        <w:rPr>
          <w:rStyle w:val="VerbatimChar"/>
          <w:rFonts w:ascii="Aptos" w:hAnsi="Aptos"/>
          <w:sz w:val="24"/>
        </w:rPr>
        <w:t>KernelManagerService</w:t>
      </w:r>
      <w:r>
        <w:t xml:space="preserve"> background tasks.</w:t>
      </w:r>
    </w:p>
    <w:p w14:paraId="4324CF32" w14:textId="77777777" w:rsidR="00127B04" w:rsidRDefault="00A50223">
      <w:pPr>
        <w:pStyle w:val="Compact"/>
        <w:numPr>
          <w:ilvl w:val="0"/>
          <w:numId w:val="54"/>
        </w:numPr>
        <w:spacing w:before="0" w:after="120" w:line="278" w:lineRule="auto"/>
        <w:jc w:val="both"/>
      </w:pPr>
      <w:r>
        <w:t>Pre-warms MLflow’s tracking URI resolver.</w:t>
      </w:r>
    </w:p>
    <w:p w14:paraId="762D96C4" w14:textId="77777777" w:rsidR="00127B04" w:rsidRDefault="00A50223">
      <w:pPr>
        <w:pStyle w:val="Compact"/>
        <w:numPr>
          <w:ilvl w:val="0"/>
          <w:numId w:val="54"/>
        </w:numPr>
        <w:spacing w:before="0" w:after="120" w:line="278" w:lineRule="auto"/>
        <w:jc w:val="both"/>
      </w:pPr>
      <w:r>
        <w:t>Initializes the MCP session manager (for the AI assistant’s tools).</w:t>
      </w:r>
    </w:p>
    <w:p w14:paraId="4DFDC2BB" w14:textId="77777777" w:rsidR="00127B04" w:rsidRDefault="00A50223">
      <w:pPr>
        <w:pStyle w:val="Compact"/>
        <w:numPr>
          <w:ilvl w:val="0"/>
          <w:numId w:val="54"/>
        </w:numPr>
        <w:spacing w:before="0" w:after="120" w:line="278" w:lineRule="auto"/>
        <w:jc w:val="both"/>
      </w:pPr>
      <w:r>
        <w:t xml:space="preserve">Creates the </w:t>
      </w:r>
      <w:r>
        <w:rPr>
          <w:rStyle w:val="VerbatimChar"/>
          <w:rFonts w:ascii="Aptos" w:hAnsi="Aptos"/>
          <w:sz w:val="24"/>
        </w:rPr>
        <w:t>Examples/Welcome.ipynb</w:t>
      </w:r>
      <w:r>
        <w:t xml:space="preserve"> notebook if none exists.</w:t>
      </w:r>
    </w:p>
    <w:p w14:paraId="1B245E92" w14:textId="77777777" w:rsidR="00127B04" w:rsidRDefault="00A50223">
      <w:pPr>
        <w:pStyle w:val="FirstParagraph"/>
        <w:spacing w:line="320" w:lineRule="exact"/>
        <w:jc w:val="both"/>
      </w:pPr>
      <w:r>
        <w:t>Line 1257 wraps the FastAPI app as ASGI:</w:t>
      </w:r>
    </w:p>
    <w:p w14:paraId="5D4CCA53"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lastRenderedPageBreak/>
        <w:t xml:space="preserve">app </w:t>
      </w:r>
      <w:r>
        <w:rPr>
          <w:rStyle w:val="OperatorTok"/>
          <w:sz w:val="20"/>
        </w:rPr>
        <w:t>=</w:t>
      </w:r>
      <w:r>
        <w:rPr>
          <w:rStyle w:val="NormalTok"/>
          <w:sz w:val="20"/>
        </w:rPr>
        <w:t xml:space="preserve"> socketio.ASGIApp(sio, other_asgi_app</w:t>
      </w:r>
      <w:r>
        <w:rPr>
          <w:rStyle w:val="OperatorTok"/>
          <w:sz w:val="20"/>
        </w:rPr>
        <w:t>=</w:t>
      </w:r>
      <w:r>
        <w:rPr>
          <w:rStyle w:val="NormalTok"/>
          <w:sz w:val="20"/>
        </w:rPr>
        <w:t>app)</w:t>
      </w:r>
    </w:p>
    <w:p w14:paraId="65FAB056" w14:textId="77777777" w:rsidR="00127B04" w:rsidRDefault="00A50223">
      <w:pPr>
        <w:pStyle w:val="FirstParagraph"/>
        <w:spacing w:line="320" w:lineRule="exact"/>
        <w:jc w:val="both"/>
      </w:pPr>
      <w:r>
        <w:t xml:space="preserve">This lets </w:t>
      </w:r>
      <w:r>
        <w:rPr>
          <w:rStyle w:val="VerbatimChar"/>
          <w:rFonts w:ascii="Aptos" w:hAnsi="Aptos"/>
          <w:sz w:val="24"/>
        </w:rPr>
        <w:t>uvicorn app.main:app</w:t>
      </w:r>
      <w:r>
        <w:t xml:space="preserve"> serve both HTTP (FastAPI) and WebSocket (socket.io) from a single process.</w:t>
      </w:r>
    </w:p>
    <w:p w14:paraId="5D4BB971" w14:textId="77777777" w:rsidR="00127B04" w:rsidRDefault="00A50223">
      <w:pPr>
        <w:pStyle w:val="BodyText"/>
        <w:spacing w:line="320" w:lineRule="exact"/>
        <w:jc w:val="both"/>
      </w:pPr>
      <w:r>
        <w:rPr>
          <w:b/>
          <w:bCs/>
        </w:rPr>
        <w:t>Middleware.</w:t>
      </w:r>
      <w:r>
        <w:t xml:space="preserve"> Deliberately thin. Socket.io handles CORS internally. There is no JWT/OAuth middleware; secrets are validated at event or endpoint level (Section 8.9). Line 1202 mounts the frontend at </w:t>
      </w:r>
      <w:r>
        <w:rPr>
          <w:rStyle w:val="VerbatimChar"/>
          <w:rFonts w:ascii="Aptos" w:hAnsi="Aptos"/>
          <w:sz w:val="24"/>
        </w:rPr>
        <w:t>/static</w:t>
      </w:r>
      <w:r>
        <w:t xml:space="preserve"> and </w:t>
      </w:r>
      <w:r>
        <w:rPr>
          <w:rStyle w:val="VerbatimChar"/>
          <w:rFonts w:ascii="Aptos" w:hAnsi="Aptos"/>
          <w:sz w:val="24"/>
        </w:rPr>
        <w:t>/wallpapers</w:t>
      </w:r>
      <w:r>
        <w:t>.</w:t>
      </w:r>
    </w:p>
    <w:p w14:paraId="3D161AF6" w14:textId="77777777" w:rsidR="00127B04" w:rsidRDefault="00A50223">
      <w:pPr>
        <w:pStyle w:val="Heading2"/>
        <w:spacing w:before="240" w:after="120" w:line="320" w:lineRule="exact"/>
        <w:jc w:val="both"/>
      </w:pPr>
      <w:bookmarkStart w:id="200" w:name="routers"/>
      <w:bookmarkStart w:id="201" w:name="_Toc227509196"/>
      <w:bookmarkEnd w:id="198"/>
      <w:r>
        <w:rPr>
          <w:rFonts w:ascii="Aptos" w:hAnsi="Aptos"/>
          <w:color w:val="4F81BD"/>
        </w:rPr>
        <w:t>8.3 Routers</w:t>
      </w:r>
      <w:bookmarkEnd w:id="201"/>
    </w:p>
    <w:p w14:paraId="14153353" w14:textId="77777777" w:rsidR="00127B04" w:rsidRDefault="00A50223">
      <w:pPr>
        <w:pStyle w:val="FirstParagraph"/>
        <w:spacing w:line="320" w:lineRule="exact"/>
        <w:jc w:val="both"/>
      </w:pPr>
      <w:r>
        <w:rPr>
          <w:rStyle w:val="VerbatimChar"/>
          <w:rFonts w:ascii="Aptos" w:hAnsi="Aptos"/>
          <w:sz w:val="24"/>
        </w:rPr>
        <w:t>backend/app/routers/</w:t>
      </w:r>
      <w:r>
        <w:t xml:space="preserve"> contains 22 files, each an </w:t>
      </w:r>
      <w:r>
        <w:rPr>
          <w:rStyle w:val="VerbatimChar"/>
          <w:rFonts w:ascii="Aptos" w:hAnsi="Aptos"/>
          <w:sz w:val="24"/>
        </w:rPr>
        <w:t>APIRouter</w:t>
      </w:r>
      <w:r>
        <w:t xml:space="preserve"> mounted under </w:t>
      </w:r>
      <w:r>
        <w:rPr>
          <w:rStyle w:val="VerbatimChar"/>
          <w:rFonts w:ascii="Aptos" w:hAnsi="Aptos"/>
          <w:sz w:val="24"/>
        </w:rPr>
        <w:t>/api</w:t>
      </w:r>
      <w:r>
        <w:t xml:space="preserve"> in main.py lines 129-154. One-line summaries: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895"/>
        <w:gridCol w:w="7429"/>
      </w:tblGrid>
      <w:tr w:rsidR="00127B04" w14:paraId="72B5BD02" w14:textId="77777777" w:rsidTr="009630BB">
        <w:trPr>
          <w:cnfStyle w:val="100000000000" w:firstRow="1" w:lastRow="0" w:firstColumn="0" w:lastColumn="0" w:oddVBand="0" w:evenVBand="0" w:oddHBand="0" w:evenHBand="0" w:firstRowFirstColumn="0" w:firstRowLastColumn="0" w:lastRowFirstColumn="0" w:lastRowLastColumn="0"/>
          <w:tblHeader/>
          <w:jc w:val="center"/>
        </w:trPr>
        <w:tc>
          <w:tcPr>
            <w:tcW w:w="1895" w:type="dxa"/>
            <w:shd w:val="clear" w:color="auto" w:fill="4F81BD"/>
            <w:vAlign w:val="center"/>
          </w:tcPr>
          <w:p w14:paraId="0C5EB678" w14:textId="77777777" w:rsidR="00127B04" w:rsidRDefault="00A50223">
            <w:pPr>
              <w:pStyle w:val="Compact"/>
              <w:spacing w:before="0" w:after="0"/>
            </w:pPr>
            <w:r>
              <w:rPr>
                <w:b/>
                <w:color w:val="FFFFFF"/>
                <w:sz w:val="22"/>
              </w:rPr>
              <w:t>Router</w:t>
            </w:r>
          </w:p>
        </w:tc>
        <w:tc>
          <w:tcPr>
            <w:tcW w:w="7429" w:type="dxa"/>
            <w:shd w:val="clear" w:color="auto" w:fill="4F81BD"/>
            <w:vAlign w:val="center"/>
          </w:tcPr>
          <w:p w14:paraId="288ADFBA" w14:textId="77777777" w:rsidR="00127B04" w:rsidRDefault="00A50223">
            <w:pPr>
              <w:pStyle w:val="Compact"/>
              <w:spacing w:before="0" w:after="0"/>
            </w:pPr>
            <w:r>
              <w:rPr>
                <w:b/>
                <w:color w:val="FFFFFF"/>
                <w:sz w:val="22"/>
              </w:rPr>
              <w:t>Responsibility</w:t>
            </w:r>
          </w:p>
        </w:tc>
      </w:tr>
      <w:tr w:rsidR="00127B04" w14:paraId="5FDF3303" w14:textId="77777777" w:rsidTr="009630BB">
        <w:trPr>
          <w:jc w:val="center"/>
        </w:trPr>
        <w:tc>
          <w:tcPr>
            <w:tcW w:w="1895" w:type="dxa"/>
            <w:vAlign w:val="center"/>
          </w:tcPr>
          <w:p w14:paraId="4120D8C8" w14:textId="77777777" w:rsidR="00127B04" w:rsidRDefault="00A50223">
            <w:pPr>
              <w:pStyle w:val="Compact"/>
              <w:spacing w:before="0" w:after="0"/>
            </w:pPr>
            <w:r>
              <w:rPr>
                <w:rStyle w:val="VerbatimChar"/>
                <w:rFonts w:ascii="Aptos" w:hAnsi="Aptos"/>
                <w:color w:val="000000"/>
              </w:rPr>
              <w:t>notebooks</w:t>
            </w:r>
          </w:p>
        </w:tc>
        <w:tc>
          <w:tcPr>
            <w:tcW w:w="7429" w:type="dxa"/>
            <w:vAlign w:val="center"/>
          </w:tcPr>
          <w:p w14:paraId="24294F98" w14:textId="77777777" w:rsidR="00127B04" w:rsidRDefault="00A50223">
            <w:pPr>
              <w:pStyle w:val="Compact"/>
              <w:spacing w:before="0" w:after="0"/>
            </w:pPr>
            <w:r>
              <w:rPr>
                <w:color w:val="000000"/>
                <w:sz w:val="22"/>
              </w:rPr>
              <w:t>Notebook CRUD, project listing, cell-level operations</w:t>
            </w:r>
          </w:p>
        </w:tc>
      </w:tr>
      <w:tr w:rsidR="00127B04" w14:paraId="7D1C6E78" w14:textId="77777777" w:rsidTr="009630BB">
        <w:trPr>
          <w:jc w:val="center"/>
        </w:trPr>
        <w:tc>
          <w:tcPr>
            <w:tcW w:w="1895" w:type="dxa"/>
            <w:vAlign w:val="center"/>
          </w:tcPr>
          <w:p w14:paraId="10B4EE28" w14:textId="77777777" w:rsidR="00127B04" w:rsidRDefault="00A50223">
            <w:pPr>
              <w:pStyle w:val="Compact"/>
              <w:spacing w:before="0" w:after="0"/>
            </w:pPr>
            <w:r>
              <w:rPr>
                <w:rStyle w:val="VerbatimChar"/>
                <w:rFonts w:ascii="Aptos" w:hAnsi="Aptos"/>
                <w:color w:val="000000"/>
              </w:rPr>
              <w:t>venvs</w:t>
            </w:r>
          </w:p>
        </w:tc>
        <w:tc>
          <w:tcPr>
            <w:tcW w:w="7429" w:type="dxa"/>
            <w:vAlign w:val="center"/>
          </w:tcPr>
          <w:p w14:paraId="082135DF" w14:textId="77777777" w:rsidR="00127B04" w:rsidRDefault="00A50223">
            <w:pPr>
              <w:pStyle w:val="Compact"/>
              <w:spacing w:before="0" w:after="0"/>
            </w:pPr>
            <w:r>
              <w:rPr>
                <w:color w:val="000000"/>
                <w:sz w:val="22"/>
              </w:rPr>
              <w:t>Python virtualenv management per project</w:t>
            </w:r>
          </w:p>
        </w:tc>
      </w:tr>
      <w:tr w:rsidR="00127B04" w14:paraId="16002957" w14:textId="77777777" w:rsidTr="009630BB">
        <w:trPr>
          <w:jc w:val="center"/>
        </w:trPr>
        <w:tc>
          <w:tcPr>
            <w:tcW w:w="1895" w:type="dxa"/>
            <w:vAlign w:val="center"/>
          </w:tcPr>
          <w:p w14:paraId="46C6F637" w14:textId="77777777" w:rsidR="00127B04" w:rsidRDefault="00A50223">
            <w:pPr>
              <w:pStyle w:val="Compact"/>
              <w:spacing w:before="0" w:after="0"/>
            </w:pPr>
            <w:r>
              <w:rPr>
                <w:rStyle w:val="VerbatimChar"/>
                <w:rFonts w:ascii="Aptos" w:hAnsi="Aptos"/>
                <w:color w:val="000000"/>
              </w:rPr>
              <w:t>documents</w:t>
            </w:r>
          </w:p>
        </w:tc>
        <w:tc>
          <w:tcPr>
            <w:tcW w:w="7429" w:type="dxa"/>
            <w:vAlign w:val="center"/>
          </w:tcPr>
          <w:p w14:paraId="59E0894D" w14:textId="77777777" w:rsidR="00127B04" w:rsidRDefault="00A50223">
            <w:pPr>
              <w:pStyle w:val="Compact"/>
              <w:spacing w:before="0" w:after="0"/>
            </w:pPr>
            <w:r>
              <w:rPr>
                <w:color w:val="000000"/>
                <w:sz w:val="22"/>
              </w:rPr>
              <w:t>Knowledge Base documents catalog and file serving</w:t>
            </w:r>
          </w:p>
        </w:tc>
      </w:tr>
      <w:tr w:rsidR="00127B04" w14:paraId="5E96B915" w14:textId="77777777" w:rsidTr="009630BB">
        <w:trPr>
          <w:jc w:val="center"/>
        </w:trPr>
        <w:tc>
          <w:tcPr>
            <w:tcW w:w="1895" w:type="dxa"/>
            <w:vAlign w:val="center"/>
          </w:tcPr>
          <w:p w14:paraId="1F3EA455" w14:textId="77777777" w:rsidR="00127B04" w:rsidRDefault="00A50223">
            <w:pPr>
              <w:pStyle w:val="Compact"/>
              <w:spacing w:before="0" w:after="0"/>
            </w:pPr>
            <w:r>
              <w:rPr>
                <w:rStyle w:val="VerbatimChar"/>
                <w:rFonts w:ascii="Aptos" w:hAnsi="Aptos"/>
                <w:color w:val="000000"/>
              </w:rPr>
              <w:t>git</w:t>
            </w:r>
          </w:p>
        </w:tc>
        <w:tc>
          <w:tcPr>
            <w:tcW w:w="7429" w:type="dxa"/>
            <w:vAlign w:val="center"/>
          </w:tcPr>
          <w:p w14:paraId="41330D6C" w14:textId="77777777" w:rsidR="00127B04" w:rsidRDefault="00A50223">
            <w:pPr>
              <w:pStyle w:val="Compact"/>
              <w:spacing w:before="0" w:after="0"/>
            </w:pPr>
            <w:r>
              <w:rPr>
                <w:color w:val="000000"/>
                <w:sz w:val="22"/>
              </w:rPr>
              <w:t>Git status, branches, commits, diffs for project trees</w:t>
            </w:r>
          </w:p>
        </w:tc>
      </w:tr>
      <w:tr w:rsidR="00127B04" w14:paraId="44A145A4" w14:textId="77777777" w:rsidTr="009630BB">
        <w:trPr>
          <w:jc w:val="center"/>
        </w:trPr>
        <w:tc>
          <w:tcPr>
            <w:tcW w:w="1895" w:type="dxa"/>
            <w:vAlign w:val="center"/>
          </w:tcPr>
          <w:p w14:paraId="57473418" w14:textId="77777777" w:rsidR="00127B04" w:rsidRDefault="00A50223">
            <w:pPr>
              <w:pStyle w:val="Compact"/>
              <w:spacing w:before="0" w:after="0"/>
            </w:pPr>
            <w:r>
              <w:rPr>
                <w:rStyle w:val="VerbatimChar"/>
                <w:rFonts w:ascii="Aptos" w:hAnsi="Aptos"/>
                <w:color w:val="000000"/>
              </w:rPr>
              <w:t>files</w:t>
            </w:r>
          </w:p>
        </w:tc>
        <w:tc>
          <w:tcPr>
            <w:tcW w:w="7429" w:type="dxa"/>
            <w:vAlign w:val="center"/>
          </w:tcPr>
          <w:p w14:paraId="61A651E9" w14:textId="77777777" w:rsidR="00127B04" w:rsidRDefault="00A50223">
            <w:pPr>
              <w:pStyle w:val="Compact"/>
              <w:spacing w:before="0" w:after="0"/>
            </w:pPr>
            <w:r>
              <w:rPr>
                <w:color w:val="000000"/>
                <w:sz w:val="22"/>
              </w:rPr>
              <w:t>Generic filesystem browse/upload (500 MB limit)</w:t>
            </w:r>
          </w:p>
        </w:tc>
      </w:tr>
      <w:tr w:rsidR="00127B04" w14:paraId="2C6059B8" w14:textId="77777777" w:rsidTr="009630BB">
        <w:trPr>
          <w:jc w:val="center"/>
        </w:trPr>
        <w:tc>
          <w:tcPr>
            <w:tcW w:w="1895" w:type="dxa"/>
            <w:vAlign w:val="center"/>
          </w:tcPr>
          <w:p w14:paraId="79F970ED" w14:textId="77777777" w:rsidR="00127B04" w:rsidRDefault="00A50223">
            <w:pPr>
              <w:pStyle w:val="Compact"/>
              <w:spacing w:before="0" w:after="0"/>
            </w:pPr>
            <w:r>
              <w:rPr>
                <w:rStyle w:val="VerbatimChar"/>
                <w:rFonts w:ascii="Aptos" w:hAnsi="Aptos"/>
                <w:color w:val="000000"/>
              </w:rPr>
              <w:t>dvc</w:t>
            </w:r>
          </w:p>
        </w:tc>
        <w:tc>
          <w:tcPr>
            <w:tcW w:w="7429" w:type="dxa"/>
            <w:vAlign w:val="center"/>
          </w:tcPr>
          <w:p w14:paraId="716E37D2" w14:textId="77777777" w:rsidR="00127B04" w:rsidRDefault="00A50223">
            <w:pPr>
              <w:pStyle w:val="Compact"/>
              <w:spacing w:before="0" w:after="0"/>
            </w:pPr>
            <w:r>
              <w:rPr>
                <w:color w:val="000000"/>
                <w:sz w:val="22"/>
              </w:rPr>
              <w:t>DVC status, file history, checkout</w:t>
            </w:r>
          </w:p>
        </w:tc>
      </w:tr>
      <w:tr w:rsidR="00127B04" w14:paraId="26DE9134" w14:textId="77777777" w:rsidTr="009630BB">
        <w:trPr>
          <w:jc w:val="center"/>
        </w:trPr>
        <w:tc>
          <w:tcPr>
            <w:tcW w:w="1895" w:type="dxa"/>
            <w:vAlign w:val="center"/>
          </w:tcPr>
          <w:p w14:paraId="075EA703" w14:textId="77777777" w:rsidR="00127B04" w:rsidRDefault="00A50223">
            <w:pPr>
              <w:pStyle w:val="Compact"/>
              <w:spacing w:before="0" w:after="0"/>
            </w:pPr>
            <w:r>
              <w:rPr>
                <w:rStyle w:val="VerbatimChar"/>
                <w:rFonts w:ascii="Aptos" w:hAnsi="Aptos"/>
                <w:color w:val="000000"/>
              </w:rPr>
              <w:t>minio</w:t>
            </w:r>
          </w:p>
        </w:tc>
        <w:tc>
          <w:tcPr>
            <w:tcW w:w="7429" w:type="dxa"/>
            <w:vAlign w:val="center"/>
          </w:tcPr>
          <w:p w14:paraId="5539D649" w14:textId="77777777" w:rsidR="00127B04" w:rsidRDefault="00A50223">
            <w:pPr>
              <w:pStyle w:val="Compact"/>
              <w:spacing w:before="0" w:after="0"/>
            </w:pPr>
            <w:r>
              <w:rPr>
                <w:color w:val="000000"/>
                <w:sz w:val="22"/>
              </w:rPr>
              <w:t>MinIO bucket/object ops</w:t>
            </w:r>
          </w:p>
        </w:tc>
      </w:tr>
      <w:tr w:rsidR="00127B04" w14:paraId="2C0EBD53" w14:textId="77777777" w:rsidTr="009630BB">
        <w:trPr>
          <w:jc w:val="center"/>
        </w:trPr>
        <w:tc>
          <w:tcPr>
            <w:tcW w:w="1895" w:type="dxa"/>
            <w:vAlign w:val="center"/>
          </w:tcPr>
          <w:p w14:paraId="437533D5" w14:textId="77777777" w:rsidR="00127B04" w:rsidRDefault="00A50223">
            <w:pPr>
              <w:pStyle w:val="Compact"/>
              <w:spacing w:before="0" w:after="0"/>
            </w:pPr>
            <w:r>
              <w:rPr>
                <w:rStyle w:val="VerbatimChar"/>
                <w:rFonts w:ascii="Aptos" w:hAnsi="Aptos"/>
                <w:color w:val="000000"/>
              </w:rPr>
              <w:t>projects</w:t>
            </w:r>
          </w:p>
        </w:tc>
        <w:tc>
          <w:tcPr>
            <w:tcW w:w="7429" w:type="dxa"/>
            <w:vAlign w:val="center"/>
          </w:tcPr>
          <w:p w14:paraId="02525836" w14:textId="77777777" w:rsidR="00127B04" w:rsidRDefault="00A50223">
            <w:pPr>
              <w:pStyle w:val="Compact"/>
              <w:spacing w:before="0" w:after="0"/>
            </w:pPr>
            <w:r>
              <w:rPr>
                <w:color w:val="000000"/>
                <w:sz w:val="22"/>
              </w:rPr>
              <w:t>Project metadata and registration</w:t>
            </w:r>
          </w:p>
        </w:tc>
      </w:tr>
      <w:tr w:rsidR="00127B04" w14:paraId="2D2823C1" w14:textId="77777777" w:rsidTr="009630BB">
        <w:trPr>
          <w:jc w:val="center"/>
        </w:trPr>
        <w:tc>
          <w:tcPr>
            <w:tcW w:w="1895" w:type="dxa"/>
            <w:vAlign w:val="center"/>
          </w:tcPr>
          <w:p w14:paraId="4C81EB5A" w14:textId="77777777" w:rsidR="00127B04" w:rsidRDefault="00A50223">
            <w:pPr>
              <w:pStyle w:val="Compact"/>
              <w:spacing w:before="0" w:after="0"/>
            </w:pPr>
            <w:r>
              <w:rPr>
                <w:rStyle w:val="VerbatimChar"/>
                <w:rFonts w:ascii="Aptos" w:hAnsi="Aptos"/>
                <w:color w:val="000000"/>
              </w:rPr>
              <w:t>mlflow</w:t>
            </w:r>
          </w:p>
        </w:tc>
        <w:tc>
          <w:tcPr>
            <w:tcW w:w="7429" w:type="dxa"/>
            <w:vAlign w:val="center"/>
          </w:tcPr>
          <w:p w14:paraId="2F2EB024" w14:textId="77777777" w:rsidR="00127B04" w:rsidRDefault="00A50223">
            <w:pPr>
              <w:pStyle w:val="Compact"/>
              <w:spacing w:before="0" w:after="0"/>
            </w:pPr>
            <w:r>
              <w:rPr>
                <w:color w:val="000000"/>
                <w:sz w:val="22"/>
              </w:rPr>
              <w:t>MLflow experiments/runs/registered models/Logged Models</w:t>
            </w:r>
          </w:p>
        </w:tc>
      </w:tr>
      <w:tr w:rsidR="00127B04" w14:paraId="60E40FFA" w14:textId="77777777" w:rsidTr="009630BB">
        <w:trPr>
          <w:jc w:val="center"/>
        </w:trPr>
        <w:tc>
          <w:tcPr>
            <w:tcW w:w="1895" w:type="dxa"/>
            <w:vAlign w:val="center"/>
          </w:tcPr>
          <w:p w14:paraId="77F0724F" w14:textId="77777777" w:rsidR="00127B04" w:rsidRDefault="00A50223">
            <w:pPr>
              <w:pStyle w:val="Compact"/>
              <w:spacing w:before="0" w:after="0"/>
            </w:pPr>
            <w:r>
              <w:rPr>
                <w:rStyle w:val="VerbatimChar"/>
                <w:rFonts w:ascii="Aptos" w:hAnsi="Aptos"/>
                <w:color w:val="000000"/>
              </w:rPr>
              <w:t>export</w:t>
            </w:r>
          </w:p>
        </w:tc>
        <w:tc>
          <w:tcPr>
            <w:tcW w:w="7429" w:type="dxa"/>
            <w:vAlign w:val="center"/>
          </w:tcPr>
          <w:p w14:paraId="5E5E40AD" w14:textId="77777777" w:rsidR="00127B04" w:rsidRDefault="00A50223">
            <w:pPr>
              <w:pStyle w:val="Compact"/>
              <w:spacing w:before="0" w:after="0"/>
            </w:pPr>
            <w:r>
              <w:rPr>
                <w:color w:val="000000"/>
                <w:sz w:val="22"/>
              </w:rPr>
              <w:t>Notebook export formats (HTML, PDF, .py)</w:t>
            </w:r>
          </w:p>
        </w:tc>
      </w:tr>
      <w:tr w:rsidR="00127B04" w14:paraId="3BE1B62E" w14:textId="77777777" w:rsidTr="009630BB">
        <w:trPr>
          <w:jc w:val="center"/>
        </w:trPr>
        <w:tc>
          <w:tcPr>
            <w:tcW w:w="1895" w:type="dxa"/>
            <w:vAlign w:val="center"/>
          </w:tcPr>
          <w:p w14:paraId="2845CF93" w14:textId="77777777" w:rsidR="00127B04" w:rsidRDefault="00A50223">
            <w:pPr>
              <w:pStyle w:val="Compact"/>
              <w:spacing w:before="0" w:after="0"/>
            </w:pPr>
            <w:r>
              <w:rPr>
                <w:rStyle w:val="VerbatimChar"/>
                <w:rFonts w:ascii="Aptos" w:hAnsi="Aptos"/>
                <w:color w:val="000000"/>
              </w:rPr>
              <w:t>hydra</w:t>
            </w:r>
          </w:p>
        </w:tc>
        <w:tc>
          <w:tcPr>
            <w:tcW w:w="7429" w:type="dxa"/>
            <w:vAlign w:val="center"/>
          </w:tcPr>
          <w:p w14:paraId="19390782" w14:textId="77777777" w:rsidR="00127B04" w:rsidRDefault="00A50223">
            <w:pPr>
              <w:pStyle w:val="Compact"/>
              <w:spacing w:before="0" w:after="0"/>
            </w:pPr>
            <w:r>
              <w:rPr>
                <w:color w:val="000000"/>
                <w:sz w:val="22"/>
              </w:rPr>
              <w:t>Config schema, compose, experiments, runs, load-bundle</w:t>
            </w:r>
          </w:p>
        </w:tc>
      </w:tr>
      <w:tr w:rsidR="00127B04" w14:paraId="3F03C296" w14:textId="77777777" w:rsidTr="009630BB">
        <w:trPr>
          <w:jc w:val="center"/>
        </w:trPr>
        <w:tc>
          <w:tcPr>
            <w:tcW w:w="1895" w:type="dxa"/>
            <w:vAlign w:val="center"/>
          </w:tcPr>
          <w:p w14:paraId="5D16E624" w14:textId="77777777" w:rsidR="00127B04" w:rsidRDefault="00A50223">
            <w:pPr>
              <w:pStyle w:val="Compact"/>
              <w:spacing w:before="0" w:after="0"/>
            </w:pPr>
            <w:r>
              <w:rPr>
                <w:rStyle w:val="VerbatimChar"/>
                <w:rFonts w:ascii="Aptos" w:hAnsi="Aptos"/>
                <w:color w:val="000000"/>
              </w:rPr>
              <w:t>airflow</w:t>
            </w:r>
          </w:p>
        </w:tc>
        <w:tc>
          <w:tcPr>
            <w:tcW w:w="7429" w:type="dxa"/>
            <w:vAlign w:val="center"/>
          </w:tcPr>
          <w:p w14:paraId="5287CE57" w14:textId="77777777" w:rsidR="00127B04" w:rsidRDefault="00A50223">
            <w:pPr>
              <w:pStyle w:val="Compact"/>
              <w:spacing w:before="0" w:after="0"/>
            </w:pPr>
            <w:r>
              <w:rPr>
                <w:color w:val="000000"/>
                <w:sz w:val="22"/>
              </w:rPr>
              <w:t>DAG listing, run triggers, status, logs</w:t>
            </w:r>
          </w:p>
        </w:tc>
      </w:tr>
      <w:tr w:rsidR="00127B04" w14:paraId="3D752391" w14:textId="77777777" w:rsidTr="009630BB">
        <w:trPr>
          <w:jc w:val="center"/>
        </w:trPr>
        <w:tc>
          <w:tcPr>
            <w:tcW w:w="1895" w:type="dxa"/>
            <w:vAlign w:val="center"/>
          </w:tcPr>
          <w:p w14:paraId="0E4CCC50" w14:textId="77777777" w:rsidR="00127B04" w:rsidRDefault="00A50223">
            <w:pPr>
              <w:pStyle w:val="Compact"/>
              <w:spacing w:before="0" w:after="0"/>
            </w:pPr>
            <w:r>
              <w:rPr>
                <w:rStyle w:val="VerbatimChar"/>
                <w:rFonts w:ascii="Aptos" w:hAnsi="Aptos"/>
                <w:color w:val="000000"/>
              </w:rPr>
              <w:t>snapshots</w:t>
            </w:r>
          </w:p>
        </w:tc>
        <w:tc>
          <w:tcPr>
            <w:tcW w:w="7429" w:type="dxa"/>
            <w:vAlign w:val="center"/>
          </w:tcPr>
          <w:p w14:paraId="3346C80B" w14:textId="77777777" w:rsidR="00127B04" w:rsidRDefault="00A50223">
            <w:pPr>
              <w:pStyle w:val="Compact"/>
              <w:spacing w:before="0" w:after="0"/>
            </w:pPr>
            <w:r>
              <w:rPr>
                <w:color w:val="000000"/>
                <w:sz w:val="22"/>
              </w:rPr>
              <w:t>Per-notebook local snapshot versioning</w:t>
            </w:r>
          </w:p>
        </w:tc>
      </w:tr>
      <w:tr w:rsidR="00127B04" w14:paraId="31FA5739" w14:textId="77777777" w:rsidTr="009630BB">
        <w:trPr>
          <w:jc w:val="center"/>
        </w:trPr>
        <w:tc>
          <w:tcPr>
            <w:tcW w:w="1895" w:type="dxa"/>
            <w:vAlign w:val="center"/>
          </w:tcPr>
          <w:p w14:paraId="51E235C9" w14:textId="77777777" w:rsidR="00127B04" w:rsidRDefault="00A50223">
            <w:pPr>
              <w:pStyle w:val="Compact"/>
              <w:spacing w:before="0" w:after="0"/>
            </w:pPr>
            <w:r>
              <w:rPr>
                <w:rStyle w:val="VerbatimChar"/>
                <w:rFonts w:ascii="Aptos" w:hAnsi="Aptos"/>
                <w:color w:val="000000"/>
              </w:rPr>
              <w:t>registry</w:t>
            </w:r>
          </w:p>
        </w:tc>
        <w:tc>
          <w:tcPr>
            <w:tcW w:w="7429" w:type="dxa"/>
            <w:vAlign w:val="center"/>
          </w:tcPr>
          <w:p w14:paraId="6E363E21" w14:textId="77777777" w:rsidR="00127B04" w:rsidRDefault="00A50223">
            <w:pPr>
              <w:pStyle w:val="Compact"/>
              <w:spacing w:before="0" w:after="0"/>
            </w:pPr>
            <w:r>
              <w:rPr>
                <w:color w:val="000000"/>
                <w:sz w:val="22"/>
              </w:rPr>
              <w:t>Project registry + noted-wide metadata</w:t>
            </w:r>
          </w:p>
        </w:tc>
      </w:tr>
      <w:tr w:rsidR="00127B04" w14:paraId="1D776D62" w14:textId="77777777" w:rsidTr="009630BB">
        <w:trPr>
          <w:jc w:val="center"/>
        </w:trPr>
        <w:tc>
          <w:tcPr>
            <w:tcW w:w="1895" w:type="dxa"/>
            <w:vAlign w:val="center"/>
          </w:tcPr>
          <w:p w14:paraId="6BF0FA73" w14:textId="77777777" w:rsidR="00127B04" w:rsidRDefault="00A50223">
            <w:pPr>
              <w:pStyle w:val="Compact"/>
              <w:spacing w:before="0" w:after="0"/>
            </w:pPr>
            <w:r>
              <w:rPr>
                <w:rStyle w:val="VerbatimChar"/>
                <w:rFonts w:ascii="Aptos" w:hAnsi="Aptos"/>
                <w:color w:val="000000"/>
              </w:rPr>
              <w:t>serving</w:t>
            </w:r>
          </w:p>
        </w:tc>
        <w:tc>
          <w:tcPr>
            <w:tcW w:w="7429" w:type="dxa"/>
            <w:vAlign w:val="center"/>
          </w:tcPr>
          <w:p w14:paraId="16C4F854" w14:textId="77777777" w:rsidR="00127B04" w:rsidRDefault="00A50223">
            <w:pPr>
              <w:pStyle w:val="Compact"/>
              <w:spacing w:before="0" w:after="0"/>
            </w:pPr>
            <w:r>
              <w:rPr>
                <w:color w:val="000000"/>
                <w:sz w:val="22"/>
              </w:rPr>
              <w:t>Model serving lifecycle (load, unload, health, predict)</w:t>
            </w:r>
          </w:p>
        </w:tc>
      </w:tr>
      <w:tr w:rsidR="00127B04" w14:paraId="4FBA3462" w14:textId="77777777" w:rsidTr="009630BB">
        <w:trPr>
          <w:jc w:val="center"/>
        </w:trPr>
        <w:tc>
          <w:tcPr>
            <w:tcW w:w="1895" w:type="dxa"/>
            <w:vAlign w:val="center"/>
          </w:tcPr>
          <w:p w14:paraId="09AC0B4B" w14:textId="77777777" w:rsidR="00127B04" w:rsidRDefault="00A50223">
            <w:pPr>
              <w:pStyle w:val="Compact"/>
              <w:spacing w:before="0" w:after="0"/>
            </w:pPr>
            <w:r>
              <w:rPr>
                <w:rStyle w:val="VerbatimChar"/>
                <w:rFonts w:ascii="Aptos" w:hAnsi="Aptos"/>
                <w:color w:val="000000"/>
              </w:rPr>
              <w:t>reports</w:t>
            </w:r>
          </w:p>
        </w:tc>
        <w:tc>
          <w:tcPr>
            <w:tcW w:w="7429" w:type="dxa"/>
            <w:vAlign w:val="center"/>
          </w:tcPr>
          <w:p w14:paraId="2839E2B0" w14:textId="77777777" w:rsidR="00127B04" w:rsidRDefault="00A50223">
            <w:pPr>
              <w:pStyle w:val="Compact"/>
              <w:spacing w:before="0" w:after="0"/>
            </w:pPr>
            <w:r>
              <w:rPr>
                <w:color w:val="000000"/>
                <w:sz w:val="22"/>
              </w:rPr>
              <w:t>Generated report documents</w:t>
            </w:r>
          </w:p>
        </w:tc>
      </w:tr>
      <w:tr w:rsidR="00127B04" w14:paraId="71621186" w14:textId="77777777" w:rsidTr="009630BB">
        <w:trPr>
          <w:jc w:val="center"/>
        </w:trPr>
        <w:tc>
          <w:tcPr>
            <w:tcW w:w="1895" w:type="dxa"/>
            <w:vAlign w:val="center"/>
          </w:tcPr>
          <w:p w14:paraId="35786127" w14:textId="77777777" w:rsidR="00127B04" w:rsidRDefault="00A50223">
            <w:pPr>
              <w:pStyle w:val="Compact"/>
              <w:spacing w:before="0" w:after="0"/>
            </w:pPr>
            <w:r>
              <w:rPr>
                <w:rStyle w:val="VerbatimChar"/>
                <w:rFonts w:ascii="Aptos" w:hAnsi="Aptos"/>
                <w:color w:val="000000"/>
              </w:rPr>
              <w:t>graph_proxy</w:t>
            </w:r>
          </w:p>
        </w:tc>
        <w:tc>
          <w:tcPr>
            <w:tcW w:w="7429" w:type="dxa"/>
            <w:vAlign w:val="center"/>
          </w:tcPr>
          <w:p w14:paraId="6633EEEE" w14:textId="77777777" w:rsidR="00127B04" w:rsidRDefault="00A50223">
            <w:pPr>
              <w:pStyle w:val="Compact"/>
              <w:spacing w:before="0" w:after="0"/>
            </w:pPr>
            <w:r>
              <w:rPr>
                <w:color w:val="000000"/>
                <w:sz w:val="22"/>
              </w:rPr>
              <w:t>Knowledge Graph service proxy</w:t>
            </w:r>
          </w:p>
        </w:tc>
      </w:tr>
      <w:tr w:rsidR="00127B04" w14:paraId="008365F7" w14:textId="77777777" w:rsidTr="009630BB">
        <w:trPr>
          <w:jc w:val="center"/>
        </w:trPr>
        <w:tc>
          <w:tcPr>
            <w:tcW w:w="1895" w:type="dxa"/>
            <w:vAlign w:val="center"/>
          </w:tcPr>
          <w:p w14:paraId="5A47458D" w14:textId="77777777" w:rsidR="00127B04" w:rsidRDefault="00A50223">
            <w:pPr>
              <w:pStyle w:val="Compact"/>
              <w:spacing w:before="0" w:after="0"/>
            </w:pPr>
            <w:r>
              <w:rPr>
                <w:rStyle w:val="VerbatimChar"/>
                <w:rFonts w:ascii="Aptos" w:hAnsi="Aptos"/>
                <w:color w:val="000000"/>
              </w:rPr>
              <w:t>llm</w:t>
            </w:r>
          </w:p>
        </w:tc>
        <w:tc>
          <w:tcPr>
            <w:tcW w:w="7429" w:type="dxa"/>
            <w:vAlign w:val="center"/>
          </w:tcPr>
          <w:p w14:paraId="7B44266F" w14:textId="77777777" w:rsidR="00127B04" w:rsidRDefault="00A50223">
            <w:pPr>
              <w:pStyle w:val="Compact"/>
              <w:spacing w:before="0" w:after="0"/>
            </w:pPr>
            <w:r>
              <w:rPr>
                <w:color w:val="000000"/>
                <w:sz w:val="22"/>
              </w:rPr>
              <w:t xml:space="preserve">AI assistant API (uses </w:t>
            </w:r>
            <w:r>
              <w:rPr>
                <w:rStyle w:val="VerbatimChar"/>
                <w:rFonts w:ascii="Aptos" w:hAnsi="Aptos"/>
                <w:color w:val="000000"/>
              </w:rPr>
              <w:t>NOTED_TERMINAL_SECRET</w:t>
            </w:r>
            <w:r>
              <w:rPr>
                <w:color w:val="000000"/>
                <w:sz w:val="22"/>
              </w:rPr>
              <w:t xml:space="preserve"> auth)</w:t>
            </w:r>
          </w:p>
        </w:tc>
      </w:tr>
      <w:tr w:rsidR="00127B04" w14:paraId="277198E5" w14:textId="77777777" w:rsidTr="009630BB">
        <w:trPr>
          <w:jc w:val="center"/>
        </w:trPr>
        <w:tc>
          <w:tcPr>
            <w:tcW w:w="1895" w:type="dxa"/>
            <w:vAlign w:val="center"/>
          </w:tcPr>
          <w:p w14:paraId="4BEB6F19" w14:textId="77777777" w:rsidR="00127B04" w:rsidRDefault="00A50223">
            <w:pPr>
              <w:pStyle w:val="Compact"/>
              <w:spacing w:before="0" w:after="0"/>
            </w:pPr>
            <w:r>
              <w:rPr>
                <w:rStyle w:val="VerbatimChar"/>
                <w:rFonts w:ascii="Aptos" w:hAnsi="Aptos"/>
                <w:color w:val="000000"/>
              </w:rPr>
              <w:t>lsp</w:t>
            </w:r>
          </w:p>
        </w:tc>
        <w:tc>
          <w:tcPr>
            <w:tcW w:w="7429" w:type="dxa"/>
            <w:vAlign w:val="center"/>
          </w:tcPr>
          <w:p w14:paraId="2211FF08" w14:textId="77777777" w:rsidR="00127B04" w:rsidRDefault="00A50223">
            <w:pPr>
              <w:pStyle w:val="Compact"/>
              <w:spacing w:before="0" w:after="0"/>
            </w:pPr>
            <w:r>
              <w:rPr>
                <w:color w:val="000000"/>
                <w:sz w:val="22"/>
              </w:rPr>
              <w:t>LSP proxy (completion, diagnostics, goto-def)</w:t>
            </w:r>
          </w:p>
        </w:tc>
      </w:tr>
      <w:tr w:rsidR="00127B04" w:rsidRPr="007C6BB8" w14:paraId="4D34547D" w14:textId="77777777" w:rsidTr="009630BB">
        <w:trPr>
          <w:jc w:val="center"/>
        </w:trPr>
        <w:tc>
          <w:tcPr>
            <w:tcW w:w="1895" w:type="dxa"/>
            <w:vAlign w:val="center"/>
          </w:tcPr>
          <w:p w14:paraId="4C034B81" w14:textId="77777777" w:rsidR="00127B04" w:rsidRDefault="00A50223">
            <w:pPr>
              <w:pStyle w:val="Compact"/>
              <w:spacing w:before="0" w:after="0"/>
            </w:pPr>
            <w:r>
              <w:rPr>
                <w:rStyle w:val="VerbatimChar"/>
                <w:rFonts w:ascii="Aptos" w:hAnsi="Aptos"/>
                <w:color w:val="000000"/>
              </w:rPr>
              <w:t>dap</w:t>
            </w:r>
          </w:p>
        </w:tc>
        <w:tc>
          <w:tcPr>
            <w:tcW w:w="7429" w:type="dxa"/>
            <w:vAlign w:val="center"/>
          </w:tcPr>
          <w:p w14:paraId="35746430" w14:textId="77777777" w:rsidR="00127B04" w:rsidRPr="00BB1C5B" w:rsidRDefault="00A50223">
            <w:pPr>
              <w:pStyle w:val="Compact"/>
              <w:spacing w:before="0" w:after="0"/>
              <w:rPr>
                <w:lang w:val="pt-PT"/>
              </w:rPr>
            </w:pPr>
            <w:r w:rsidRPr="00BB1C5B">
              <w:rPr>
                <w:color w:val="000000"/>
                <w:sz w:val="22"/>
                <w:lang w:val="pt-PT"/>
              </w:rPr>
              <w:t>DAP proxy (debug adapter protocol)</w:t>
            </w:r>
          </w:p>
        </w:tc>
      </w:tr>
      <w:tr w:rsidR="00127B04" w14:paraId="433A72DD" w14:textId="77777777" w:rsidTr="009630BB">
        <w:trPr>
          <w:jc w:val="center"/>
        </w:trPr>
        <w:tc>
          <w:tcPr>
            <w:tcW w:w="1895" w:type="dxa"/>
            <w:vAlign w:val="center"/>
          </w:tcPr>
          <w:p w14:paraId="6B9A0B16" w14:textId="77777777" w:rsidR="00127B04" w:rsidRDefault="00A50223">
            <w:pPr>
              <w:pStyle w:val="Compact"/>
              <w:spacing w:before="0" w:after="0"/>
            </w:pPr>
            <w:r>
              <w:rPr>
                <w:rStyle w:val="VerbatimChar"/>
                <w:rFonts w:ascii="Aptos" w:hAnsi="Aptos"/>
                <w:color w:val="000000"/>
              </w:rPr>
              <w:t>evidently</w:t>
            </w:r>
          </w:p>
        </w:tc>
        <w:tc>
          <w:tcPr>
            <w:tcW w:w="7429" w:type="dxa"/>
            <w:vAlign w:val="center"/>
          </w:tcPr>
          <w:p w14:paraId="0FA8365E" w14:textId="77777777" w:rsidR="00127B04" w:rsidRDefault="00A50223">
            <w:pPr>
              <w:pStyle w:val="Compact"/>
              <w:spacing w:before="0" w:after="0"/>
            </w:pPr>
            <w:r>
              <w:rPr>
                <w:color w:val="000000"/>
                <w:sz w:val="22"/>
              </w:rPr>
              <w:t>Evidently health endpoints (projects, data-health, drift-status)</w:t>
            </w:r>
          </w:p>
        </w:tc>
      </w:tr>
      <w:tr w:rsidR="00127B04" w14:paraId="1EDD4024" w14:textId="77777777" w:rsidTr="009630BB">
        <w:trPr>
          <w:jc w:val="center"/>
        </w:trPr>
        <w:tc>
          <w:tcPr>
            <w:tcW w:w="1895" w:type="dxa"/>
            <w:vAlign w:val="center"/>
          </w:tcPr>
          <w:p w14:paraId="34556366" w14:textId="77777777" w:rsidR="00127B04" w:rsidRDefault="00A50223">
            <w:pPr>
              <w:pStyle w:val="Compact"/>
              <w:spacing w:before="0" w:after="0"/>
            </w:pPr>
            <w:r>
              <w:rPr>
                <w:rStyle w:val="VerbatimChar"/>
                <w:rFonts w:ascii="Aptos" w:hAnsi="Aptos"/>
                <w:color w:val="000000"/>
              </w:rPr>
              <w:t>file_debug</w:t>
            </w:r>
          </w:p>
        </w:tc>
        <w:tc>
          <w:tcPr>
            <w:tcW w:w="7429" w:type="dxa"/>
            <w:vAlign w:val="center"/>
          </w:tcPr>
          <w:p w14:paraId="4AD31519" w14:textId="77777777" w:rsidR="00127B04" w:rsidRDefault="00A50223">
            <w:pPr>
              <w:pStyle w:val="Compact"/>
              <w:spacing w:before="0" w:after="0"/>
            </w:pPr>
            <w:r>
              <w:rPr>
                <w:color w:val="000000"/>
                <w:sz w:val="22"/>
              </w:rPr>
              <w:t>Single-file debugger</w:t>
            </w:r>
          </w:p>
        </w:tc>
      </w:tr>
    </w:tbl>
    <w:p w14:paraId="28F279AD" w14:textId="77777777" w:rsidR="00127B04" w:rsidRDefault="00A50223">
      <w:pPr>
        <w:pStyle w:val="BodyText"/>
        <w:spacing w:line="320" w:lineRule="exact"/>
        <w:jc w:val="both"/>
      </w:pPr>
      <w:r>
        <w:t xml:space="preserve">Every router follows the same shape: a </w:t>
      </w:r>
      <w:r>
        <w:rPr>
          <w:rStyle w:val="VerbatimChar"/>
          <w:rFonts w:ascii="Aptos" w:hAnsi="Aptos"/>
          <w:sz w:val="24"/>
        </w:rPr>
        <w:t>router = APIRouter(prefix="/api/X", tags=["X"])</w:t>
      </w:r>
      <w:r>
        <w:t>, a handful of endpoint functions that parse inputs, call a manager method, and return a Pydantic model or a dict. Thin by design.</w:t>
      </w:r>
    </w:p>
    <w:p w14:paraId="79329818" w14:textId="77777777" w:rsidR="00127B04" w:rsidRDefault="00A50223">
      <w:pPr>
        <w:pStyle w:val="Heading2"/>
        <w:spacing w:before="240" w:after="120" w:line="320" w:lineRule="exact"/>
        <w:jc w:val="both"/>
      </w:pPr>
      <w:bookmarkStart w:id="202" w:name="socket.io-server"/>
      <w:bookmarkStart w:id="203" w:name="_Toc227509197"/>
      <w:bookmarkEnd w:id="200"/>
      <w:r>
        <w:rPr>
          <w:rFonts w:ascii="Aptos" w:hAnsi="Aptos"/>
          <w:color w:val="4F81BD"/>
        </w:rPr>
        <w:lastRenderedPageBreak/>
        <w:t>8.4 Socket.io server</w:t>
      </w:r>
      <w:bookmarkEnd w:id="203"/>
    </w:p>
    <w:p w14:paraId="2501BE0B" w14:textId="77777777" w:rsidR="00127B04" w:rsidRDefault="00A50223">
      <w:pPr>
        <w:pStyle w:val="FirstParagraph"/>
        <w:spacing w:line="320" w:lineRule="exact"/>
        <w:jc w:val="both"/>
      </w:pPr>
      <w:r>
        <w:t xml:space="preserve">The socket.io event surface is the bidirectional contract between frontend and backend. main.py is the handler file; it registers one </w:t>
      </w:r>
      <w:r>
        <w:rPr>
          <w:rStyle w:val="VerbatimChar"/>
          <w:rFonts w:ascii="Aptos" w:hAnsi="Aptos"/>
          <w:sz w:val="24"/>
        </w:rPr>
        <w:t>@sio.on</w:t>
      </w:r>
      <w:r>
        <w:t xml:space="preserve"> handler per event, each delegating to managers.</w:t>
      </w:r>
    </w:p>
    <w:p w14:paraId="4EE46012" w14:textId="77777777" w:rsidR="00127B04" w:rsidRDefault="00A50223">
      <w:pPr>
        <w:pStyle w:val="Heading3"/>
        <w:spacing w:before="240" w:after="120" w:line="320" w:lineRule="exact"/>
        <w:jc w:val="both"/>
      </w:pPr>
      <w:bookmarkStart w:id="204" w:name="events-the-backend-consumes"/>
      <w:bookmarkStart w:id="205" w:name="_Toc227509198"/>
      <w:r>
        <w:rPr>
          <w:color w:val="4F81BD"/>
        </w:rPr>
        <w:t>8.4.1 Events the backend consumes</w:t>
      </w:r>
      <w:bookmarkEnd w:id="205"/>
    </w:p>
    <w:p w14:paraId="2A467599" w14:textId="77777777" w:rsidR="00127B04" w:rsidRDefault="00A50223">
      <w:pPr>
        <w:pStyle w:val="Compact"/>
        <w:numPr>
          <w:ilvl w:val="0"/>
          <w:numId w:val="55"/>
        </w:numPr>
        <w:spacing w:before="0" w:after="120" w:line="278" w:lineRule="auto"/>
        <w:jc w:val="both"/>
      </w:pPr>
      <w:r>
        <w:rPr>
          <w:b/>
          <w:bCs/>
        </w:rPr>
        <w:t>Connection:</w:t>
      </w:r>
      <w:r>
        <w:t xml:space="preserve"> </w:t>
      </w:r>
      <w:r>
        <w:rPr>
          <w:rStyle w:val="VerbatimChar"/>
          <w:rFonts w:ascii="Aptos" w:hAnsi="Aptos"/>
          <w:sz w:val="24"/>
        </w:rPr>
        <w:t>connect</w:t>
      </w:r>
      <w:r>
        <w:t xml:space="preserve"> (line 187), </w:t>
      </w:r>
      <w:r>
        <w:rPr>
          <w:rStyle w:val="VerbatimChar"/>
          <w:rFonts w:ascii="Aptos" w:hAnsi="Aptos"/>
          <w:sz w:val="24"/>
        </w:rPr>
        <w:t>disconnect</w:t>
      </w:r>
      <w:r>
        <w:t xml:space="preserve"> (line 192, schedules 15-second cleanup to tolerate brief network drops).</w:t>
      </w:r>
    </w:p>
    <w:p w14:paraId="6C1A2700" w14:textId="77777777" w:rsidR="00127B04" w:rsidRDefault="00A50223">
      <w:pPr>
        <w:pStyle w:val="Compact"/>
        <w:numPr>
          <w:ilvl w:val="0"/>
          <w:numId w:val="55"/>
        </w:numPr>
        <w:spacing w:before="0" w:after="120" w:line="278" w:lineRule="auto"/>
        <w:jc w:val="both"/>
      </w:pPr>
      <w:r>
        <w:rPr>
          <w:b/>
          <w:bCs/>
        </w:rPr>
        <w:t>Notebook lifecycle:</w:t>
      </w:r>
      <w:r>
        <w:t xml:space="preserve"> </w:t>
      </w:r>
      <w:r>
        <w:rPr>
          <w:rStyle w:val="VerbatimChar"/>
          <w:rFonts w:ascii="Aptos" w:hAnsi="Aptos"/>
          <w:sz w:val="24"/>
        </w:rPr>
        <w:t>notebook:open</w:t>
      </w:r>
      <w:r>
        <w:t xml:space="preserve"> (line 224, joins a room named after the notebook, loads state, returns kernel status), </w:t>
      </w:r>
      <w:r>
        <w:rPr>
          <w:rStyle w:val="VerbatimChar"/>
          <w:rFonts w:ascii="Aptos" w:hAnsi="Aptos"/>
          <w:sz w:val="24"/>
        </w:rPr>
        <w:t>notebook:close</w:t>
      </w:r>
      <w:r>
        <w:t xml:space="preserve"> (line 675), </w:t>
      </w:r>
      <w:r>
        <w:rPr>
          <w:rStyle w:val="VerbatimChar"/>
          <w:rFonts w:ascii="Aptos" w:hAnsi="Aptos"/>
          <w:sz w:val="24"/>
        </w:rPr>
        <w:t>notebook:save</w:t>
      </w:r>
      <w:r>
        <w:t xml:space="preserve"> (line 692), </w:t>
      </w:r>
      <w:r>
        <w:rPr>
          <w:rStyle w:val="VerbatimChar"/>
          <w:rFonts w:ascii="Aptos" w:hAnsi="Aptos"/>
          <w:sz w:val="24"/>
        </w:rPr>
        <w:t>notebook:relint</w:t>
      </w:r>
      <w:r>
        <w:t xml:space="preserve"> (line 717).</w:t>
      </w:r>
    </w:p>
    <w:p w14:paraId="42572296" w14:textId="77777777" w:rsidR="00127B04" w:rsidRDefault="00A50223">
      <w:pPr>
        <w:pStyle w:val="Compact"/>
        <w:numPr>
          <w:ilvl w:val="0"/>
          <w:numId w:val="55"/>
        </w:numPr>
        <w:spacing w:before="0" w:after="120" w:line="278" w:lineRule="auto"/>
        <w:jc w:val="both"/>
      </w:pPr>
      <w:r>
        <w:rPr>
          <w:b/>
          <w:bCs/>
        </w:rPr>
        <w:t>Collaborative editing:</w:t>
      </w:r>
      <w:r>
        <w:t xml:space="preserve"> </w:t>
      </w:r>
      <w:r>
        <w:rPr>
          <w:rStyle w:val="VerbatimChar"/>
          <w:rFonts w:ascii="Aptos" w:hAnsi="Aptos"/>
          <w:sz w:val="24"/>
        </w:rPr>
        <w:t>cell:lock</w:t>
      </w:r>
      <w:r>
        <w:t>/</w:t>
      </w:r>
      <w:r>
        <w:rPr>
          <w:rStyle w:val="VerbatimChar"/>
          <w:rFonts w:ascii="Aptos" w:hAnsi="Aptos"/>
          <w:sz w:val="24"/>
        </w:rPr>
        <w:t>cell:unlock</w:t>
      </w:r>
      <w:r>
        <w:t xml:space="preserve"> (lines 745/758), </w:t>
      </w:r>
      <w:r>
        <w:rPr>
          <w:rStyle w:val="VerbatimChar"/>
          <w:rFonts w:ascii="Aptos" w:hAnsi="Aptos"/>
          <w:sz w:val="24"/>
        </w:rPr>
        <w:t>cell:update</w:t>
      </w:r>
      <w:r>
        <w:t>/</w:t>
      </w:r>
      <w:r>
        <w:rPr>
          <w:rStyle w:val="VerbatimChar"/>
          <w:rFonts w:ascii="Aptos" w:hAnsi="Aptos"/>
          <w:sz w:val="24"/>
        </w:rPr>
        <w:t>cell:add</w:t>
      </w:r>
      <w:r>
        <w:t>/</w:t>
      </w:r>
      <w:r>
        <w:rPr>
          <w:rStyle w:val="VerbatimChar"/>
          <w:rFonts w:ascii="Aptos" w:hAnsi="Aptos"/>
          <w:sz w:val="24"/>
        </w:rPr>
        <w:t>cell:delete</w:t>
      </w:r>
      <w:r>
        <w:t>/</w:t>
      </w:r>
      <w:r>
        <w:rPr>
          <w:rStyle w:val="VerbatimChar"/>
          <w:rFonts w:ascii="Aptos" w:hAnsi="Aptos"/>
          <w:sz w:val="24"/>
        </w:rPr>
        <w:t>cell:move</w:t>
      </w:r>
      <w:r>
        <w:t xml:space="preserve"> (lines 767-800). Notebook mutations broadcast to the room.</w:t>
      </w:r>
    </w:p>
    <w:p w14:paraId="23D6AA70" w14:textId="77777777" w:rsidR="00127B04" w:rsidRDefault="00A50223">
      <w:pPr>
        <w:pStyle w:val="Compact"/>
        <w:numPr>
          <w:ilvl w:val="0"/>
          <w:numId w:val="55"/>
        </w:numPr>
        <w:spacing w:before="0" w:after="120" w:line="278" w:lineRule="auto"/>
        <w:jc w:val="both"/>
      </w:pPr>
      <w:r>
        <w:rPr>
          <w:b/>
          <w:bCs/>
        </w:rPr>
        <w:t>Execution:</w:t>
      </w:r>
      <w:r>
        <w:t xml:space="preserve"> </w:t>
      </w:r>
      <w:r>
        <w:rPr>
          <w:rStyle w:val="VerbatimChar"/>
          <w:rFonts w:ascii="Aptos" w:hAnsi="Aptos"/>
          <w:sz w:val="24"/>
        </w:rPr>
        <w:t>cell:execute</w:t>
      </w:r>
      <w:r>
        <w:t xml:space="preserve"> (line 809), </w:t>
      </w:r>
      <w:r>
        <w:rPr>
          <w:rStyle w:val="VerbatimChar"/>
          <w:rFonts w:ascii="Aptos" w:hAnsi="Aptos"/>
          <w:sz w:val="24"/>
        </w:rPr>
        <w:t>run:execute</w:t>
      </w:r>
      <w:r>
        <w:t xml:space="preserve"> (line 831).</w:t>
      </w:r>
    </w:p>
    <w:p w14:paraId="7D554B46" w14:textId="77777777" w:rsidR="00127B04" w:rsidRDefault="00A50223">
      <w:pPr>
        <w:pStyle w:val="Compact"/>
        <w:numPr>
          <w:ilvl w:val="0"/>
          <w:numId w:val="55"/>
        </w:numPr>
        <w:spacing w:before="0" w:after="120" w:line="278" w:lineRule="auto"/>
        <w:jc w:val="both"/>
      </w:pPr>
      <w:r>
        <w:rPr>
          <w:b/>
          <w:bCs/>
        </w:rPr>
        <w:t>Kernel control:</w:t>
      </w:r>
      <w:r>
        <w:t xml:space="preserve"> </w:t>
      </w:r>
      <w:r>
        <w:rPr>
          <w:rStyle w:val="VerbatimChar"/>
          <w:rFonts w:ascii="Aptos" w:hAnsi="Aptos"/>
          <w:sz w:val="24"/>
        </w:rPr>
        <w:t>kernel:start</w:t>
      </w:r>
      <w:r>
        <w:t>/</w:t>
      </w:r>
      <w:r>
        <w:rPr>
          <w:rStyle w:val="VerbatimChar"/>
          <w:rFonts w:ascii="Aptos" w:hAnsi="Aptos"/>
          <w:sz w:val="24"/>
        </w:rPr>
        <w:t>kernel:stop</w:t>
      </w:r>
      <w:r>
        <w:t>/</w:t>
      </w:r>
      <w:r>
        <w:rPr>
          <w:rStyle w:val="VerbatimChar"/>
          <w:rFonts w:ascii="Aptos" w:hAnsi="Aptos"/>
          <w:sz w:val="24"/>
        </w:rPr>
        <w:t>kernel:restart</w:t>
      </w:r>
      <w:r>
        <w:t>/</w:t>
      </w:r>
      <w:r>
        <w:rPr>
          <w:rStyle w:val="VerbatimChar"/>
          <w:rFonts w:ascii="Aptos" w:hAnsi="Aptos"/>
          <w:sz w:val="24"/>
        </w:rPr>
        <w:t>kernel:interrupt</w:t>
      </w:r>
      <w:r>
        <w:t xml:space="preserve"> (lines 928-1086), </w:t>
      </w:r>
      <w:r>
        <w:rPr>
          <w:rStyle w:val="VerbatimChar"/>
          <w:rFonts w:ascii="Aptos" w:hAnsi="Aptos"/>
          <w:sz w:val="24"/>
        </w:rPr>
        <w:t>heartbeat</w:t>
      </w:r>
      <w:r>
        <w:t xml:space="preserve"> (line 1094).</w:t>
      </w:r>
    </w:p>
    <w:p w14:paraId="4C35AC4C" w14:textId="77777777" w:rsidR="00127B04" w:rsidRDefault="00A50223">
      <w:pPr>
        <w:pStyle w:val="Compact"/>
        <w:numPr>
          <w:ilvl w:val="0"/>
          <w:numId w:val="55"/>
        </w:numPr>
        <w:spacing w:before="0" w:after="120" w:line="278" w:lineRule="auto"/>
        <w:jc w:val="both"/>
      </w:pPr>
      <w:r>
        <w:rPr>
          <w:b/>
          <w:bCs/>
        </w:rPr>
        <w:t>Terminal:</w:t>
      </w:r>
      <w:r>
        <w:t xml:space="preserve"> </w:t>
      </w:r>
      <w:r>
        <w:rPr>
          <w:rStyle w:val="VerbatimChar"/>
          <w:rFonts w:ascii="Aptos" w:hAnsi="Aptos"/>
          <w:sz w:val="24"/>
        </w:rPr>
        <w:t>terminal:auth</w:t>
      </w:r>
      <w:r>
        <w:t xml:space="preserve"> (line 1106), </w:t>
      </w:r>
      <w:r>
        <w:rPr>
          <w:rStyle w:val="VerbatimChar"/>
          <w:rFonts w:ascii="Aptos" w:hAnsi="Aptos"/>
          <w:sz w:val="24"/>
        </w:rPr>
        <w:t>terminal:start</w:t>
      </w:r>
      <w:r>
        <w:t xml:space="preserve"> (line 1117), </w:t>
      </w:r>
      <w:r>
        <w:rPr>
          <w:rStyle w:val="VerbatimChar"/>
          <w:rFonts w:ascii="Aptos" w:hAnsi="Aptos"/>
          <w:sz w:val="24"/>
        </w:rPr>
        <w:t>terminal:input</w:t>
      </w:r>
      <w:r>
        <w:t xml:space="preserve"> (line 1152), </w:t>
      </w:r>
      <w:r>
        <w:rPr>
          <w:rStyle w:val="VerbatimChar"/>
          <w:rFonts w:ascii="Aptos" w:hAnsi="Aptos"/>
          <w:sz w:val="24"/>
        </w:rPr>
        <w:t>terminal:resize</w:t>
      </w:r>
      <w:r>
        <w:t xml:space="preserve"> (line 1170), </w:t>
      </w:r>
      <w:r>
        <w:rPr>
          <w:rStyle w:val="VerbatimChar"/>
          <w:rFonts w:ascii="Aptos" w:hAnsi="Aptos"/>
          <w:sz w:val="24"/>
        </w:rPr>
        <w:t>terminal:kill</w:t>
      </w:r>
      <w:r>
        <w:t xml:space="preserve"> (line 1190).</w:t>
      </w:r>
    </w:p>
    <w:p w14:paraId="421FC0CB" w14:textId="77777777" w:rsidR="00127B04" w:rsidRDefault="00A50223">
      <w:pPr>
        <w:pStyle w:val="Heading3"/>
        <w:spacing w:before="240" w:after="120" w:line="320" w:lineRule="exact"/>
        <w:jc w:val="both"/>
      </w:pPr>
      <w:bookmarkStart w:id="206" w:name="events-the-backend-emits"/>
      <w:bookmarkStart w:id="207" w:name="_Toc227509199"/>
      <w:bookmarkEnd w:id="204"/>
      <w:r>
        <w:rPr>
          <w:color w:val="4F81BD"/>
        </w:rPr>
        <w:t>8.4.2 Events the backend emits</w:t>
      </w:r>
      <w:bookmarkEnd w:id="207"/>
    </w:p>
    <w:p w14:paraId="5733F5C6" w14:textId="77777777" w:rsidR="00127B04" w:rsidRDefault="00A50223">
      <w:pPr>
        <w:pStyle w:val="Compact"/>
        <w:numPr>
          <w:ilvl w:val="0"/>
          <w:numId w:val="56"/>
        </w:numPr>
        <w:spacing w:before="0" w:after="120" w:line="278" w:lineRule="auto"/>
        <w:jc w:val="both"/>
      </w:pPr>
      <w:r>
        <w:rPr>
          <w:b/>
          <w:bCs/>
        </w:rPr>
        <w:t>State:</w:t>
      </w:r>
      <w:r>
        <w:t xml:space="preserve"> </w:t>
      </w:r>
      <w:r>
        <w:rPr>
          <w:rStyle w:val="VerbatimChar"/>
          <w:rFonts w:ascii="Aptos" w:hAnsi="Aptos"/>
          <w:sz w:val="24"/>
        </w:rPr>
        <w:t>notebook:state</w:t>
      </w:r>
      <w:r>
        <w:t xml:space="preserve">, </w:t>
      </w:r>
      <w:r>
        <w:rPr>
          <w:rStyle w:val="VerbatimChar"/>
          <w:rFonts w:ascii="Aptos" w:hAnsi="Aptos"/>
          <w:sz w:val="24"/>
        </w:rPr>
        <w:t>notebook:saved</w:t>
      </w:r>
      <w:r>
        <w:t xml:space="preserve">, </w:t>
      </w:r>
      <w:r>
        <w:rPr>
          <w:rStyle w:val="VerbatimChar"/>
          <w:rFonts w:ascii="Aptos" w:hAnsi="Aptos"/>
          <w:sz w:val="24"/>
        </w:rPr>
        <w:t>kernel:status</w:t>
      </w:r>
      <w:r>
        <w:t>.</w:t>
      </w:r>
    </w:p>
    <w:p w14:paraId="7F689873" w14:textId="77777777" w:rsidR="00127B04" w:rsidRDefault="00A50223">
      <w:pPr>
        <w:pStyle w:val="Compact"/>
        <w:numPr>
          <w:ilvl w:val="0"/>
          <w:numId w:val="56"/>
        </w:numPr>
        <w:spacing w:before="0" w:after="120" w:line="278" w:lineRule="auto"/>
        <w:jc w:val="both"/>
      </w:pPr>
      <w:r>
        <w:rPr>
          <w:b/>
          <w:bCs/>
        </w:rPr>
        <w:t>Cells:</w:t>
      </w:r>
      <w:r>
        <w:t xml:space="preserve"> </w:t>
      </w:r>
      <w:r>
        <w:rPr>
          <w:rStyle w:val="VerbatimChar"/>
          <w:rFonts w:ascii="Aptos" w:hAnsi="Aptos"/>
          <w:sz w:val="24"/>
        </w:rPr>
        <w:t>cell:updated</w:t>
      </w:r>
      <w:r>
        <w:t xml:space="preserve">, </w:t>
      </w:r>
      <w:r>
        <w:rPr>
          <w:rStyle w:val="VerbatimChar"/>
          <w:rFonts w:ascii="Aptos" w:hAnsi="Aptos"/>
          <w:sz w:val="24"/>
        </w:rPr>
        <w:t>cell:added</w:t>
      </w:r>
      <w:r>
        <w:t xml:space="preserve">, </w:t>
      </w:r>
      <w:r>
        <w:rPr>
          <w:rStyle w:val="VerbatimChar"/>
          <w:rFonts w:ascii="Aptos" w:hAnsi="Aptos"/>
          <w:sz w:val="24"/>
        </w:rPr>
        <w:t>cell:deleted</w:t>
      </w:r>
      <w:r>
        <w:t xml:space="preserve">, </w:t>
      </w:r>
      <w:r>
        <w:rPr>
          <w:rStyle w:val="VerbatimChar"/>
          <w:rFonts w:ascii="Aptos" w:hAnsi="Aptos"/>
          <w:sz w:val="24"/>
        </w:rPr>
        <w:t>cell:moved</w:t>
      </w:r>
      <w:r>
        <w:t xml:space="preserve">, </w:t>
      </w:r>
      <w:r>
        <w:rPr>
          <w:rStyle w:val="VerbatimChar"/>
          <w:rFonts w:ascii="Aptos" w:hAnsi="Aptos"/>
          <w:sz w:val="24"/>
        </w:rPr>
        <w:t>cell:lock_changed</w:t>
      </w:r>
      <w:r>
        <w:t xml:space="preserve">, </w:t>
      </w:r>
      <w:r>
        <w:rPr>
          <w:rStyle w:val="VerbatimChar"/>
          <w:rFonts w:ascii="Aptos" w:hAnsi="Aptos"/>
          <w:sz w:val="24"/>
        </w:rPr>
        <w:t>cell:execute_start</w:t>
      </w:r>
      <w:r>
        <w:t xml:space="preserve">, </w:t>
      </w:r>
      <w:r>
        <w:rPr>
          <w:rStyle w:val="VerbatimChar"/>
          <w:rFonts w:ascii="Aptos" w:hAnsi="Aptos"/>
          <w:sz w:val="24"/>
        </w:rPr>
        <w:t>cell:execute_complete</w:t>
      </w:r>
      <w:r>
        <w:t xml:space="preserve">, </w:t>
      </w:r>
      <w:r>
        <w:rPr>
          <w:rStyle w:val="VerbatimChar"/>
          <w:rFonts w:ascii="Aptos" w:hAnsi="Aptos"/>
          <w:sz w:val="24"/>
        </w:rPr>
        <w:t>cell:output</w:t>
      </w:r>
      <w:r>
        <w:t xml:space="preserve">, </w:t>
      </w:r>
      <w:r>
        <w:rPr>
          <w:rStyle w:val="VerbatimChar"/>
          <w:rFonts w:ascii="Aptos" w:hAnsi="Aptos"/>
          <w:sz w:val="24"/>
        </w:rPr>
        <w:t>cell:diagnostics</w:t>
      </w:r>
      <w:r>
        <w:t>.</w:t>
      </w:r>
    </w:p>
    <w:p w14:paraId="6AAD66B7" w14:textId="77777777" w:rsidR="00127B04" w:rsidRDefault="00A50223">
      <w:pPr>
        <w:pStyle w:val="Compact"/>
        <w:numPr>
          <w:ilvl w:val="0"/>
          <w:numId w:val="56"/>
        </w:numPr>
        <w:spacing w:before="0" w:after="120" w:line="278" w:lineRule="auto"/>
        <w:jc w:val="both"/>
      </w:pPr>
      <w:r>
        <w:rPr>
          <w:b/>
          <w:bCs/>
        </w:rPr>
        <w:t>Runs:</w:t>
      </w:r>
      <w:r>
        <w:t xml:space="preserve"> </w:t>
      </w:r>
      <w:r>
        <w:rPr>
          <w:rStyle w:val="VerbatimChar"/>
          <w:rFonts w:ascii="Aptos" w:hAnsi="Aptos"/>
          <w:sz w:val="24"/>
        </w:rPr>
        <w:t>run:started</w:t>
      </w:r>
      <w:r>
        <w:t xml:space="preserve">, </w:t>
      </w:r>
      <w:r>
        <w:rPr>
          <w:rStyle w:val="VerbatimChar"/>
          <w:rFonts w:ascii="Aptos" w:hAnsi="Aptos"/>
          <w:sz w:val="24"/>
        </w:rPr>
        <w:t>run:complete</w:t>
      </w:r>
      <w:r>
        <w:t xml:space="preserve">, </w:t>
      </w:r>
      <w:r>
        <w:rPr>
          <w:rStyle w:val="VerbatimChar"/>
          <w:rFonts w:ascii="Aptos" w:hAnsi="Aptos"/>
          <w:sz w:val="24"/>
        </w:rPr>
        <w:t>metrics:update</w:t>
      </w:r>
      <w:r>
        <w:t xml:space="preserve"> (from the MLflow monkey-patch).</w:t>
      </w:r>
    </w:p>
    <w:p w14:paraId="194A6CE6" w14:textId="77777777" w:rsidR="00127B04" w:rsidRDefault="00A50223">
      <w:pPr>
        <w:pStyle w:val="Compact"/>
        <w:numPr>
          <w:ilvl w:val="0"/>
          <w:numId w:val="56"/>
        </w:numPr>
        <w:spacing w:before="0" w:after="120" w:line="278" w:lineRule="auto"/>
        <w:jc w:val="both"/>
      </w:pPr>
      <w:r>
        <w:rPr>
          <w:b/>
          <w:bCs/>
        </w:rPr>
        <w:t>Pipeline:</w:t>
      </w:r>
      <w:r>
        <w:t xml:space="preserve"> </w:t>
      </w:r>
      <w:r>
        <w:rPr>
          <w:rStyle w:val="VerbatimChar"/>
          <w:rFonts w:ascii="Aptos" w:hAnsi="Aptos"/>
          <w:sz w:val="24"/>
        </w:rPr>
        <w:t>pipeline:status</w:t>
      </w:r>
      <w:r>
        <w:t xml:space="preserve">, </w:t>
      </w:r>
      <w:r>
        <w:rPr>
          <w:rStyle w:val="VerbatimChar"/>
          <w:rFonts w:ascii="Aptos" w:hAnsi="Aptos"/>
          <w:sz w:val="24"/>
        </w:rPr>
        <w:t>pipeline:task_status</w:t>
      </w:r>
      <w:r>
        <w:t xml:space="preserve"> (Airflow DAG progress).</w:t>
      </w:r>
    </w:p>
    <w:p w14:paraId="5740750A" w14:textId="77777777" w:rsidR="00127B04" w:rsidRDefault="00A50223">
      <w:pPr>
        <w:pStyle w:val="Compact"/>
        <w:numPr>
          <w:ilvl w:val="0"/>
          <w:numId w:val="56"/>
        </w:numPr>
        <w:spacing w:before="0" w:after="120" w:line="278" w:lineRule="auto"/>
        <w:jc w:val="both"/>
      </w:pPr>
      <w:r>
        <w:rPr>
          <w:b/>
          <w:bCs/>
        </w:rPr>
        <w:t>Terminal:</w:t>
      </w:r>
      <w:r>
        <w:t xml:space="preserve"> </w:t>
      </w:r>
      <w:r>
        <w:rPr>
          <w:rStyle w:val="VerbatimChar"/>
          <w:rFonts w:ascii="Aptos" w:hAnsi="Aptos"/>
          <w:sz w:val="24"/>
        </w:rPr>
        <w:t>terminal:output</w:t>
      </w:r>
      <w:r>
        <w:t xml:space="preserve">, </w:t>
      </w:r>
      <w:r>
        <w:rPr>
          <w:rStyle w:val="VerbatimChar"/>
          <w:rFonts w:ascii="Aptos" w:hAnsi="Aptos"/>
          <w:sz w:val="24"/>
        </w:rPr>
        <w:t>terminal:exit</w:t>
      </w:r>
      <w:r>
        <w:t xml:space="preserve">, </w:t>
      </w:r>
      <w:r>
        <w:rPr>
          <w:rStyle w:val="VerbatimChar"/>
          <w:rFonts w:ascii="Aptos" w:hAnsi="Aptos"/>
          <w:sz w:val="24"/>
        </w:rPr>
        <w:t>terminal:auth_ok</w:t>
      </w:r>
      <w:r>
        <w:t xml:space="preserve">, </w:t>
      </w:r>
      <w:r>
        <w:rPr>
          <w:rStyle w:val="VerbatimChar"/>
          <w:rFonts w:ascii="Aptos" w:hAnsi="Aptos"/>
          <w:sz w:val="24"/>
        </w:rPr>
        <w:t>terminal:auth_failed</w:t>
      </w:r>
      <w:r>
        <w:t>.</w:t>
      </w:r>
    </w:p>
    <w:p w14:paraId="5ED6F765" w14:textId="77777777" w:rsidR="00127B04" w:rsidRDefault="00A50223">
      <w:pPr>
        <w:pStyle w:val="Compact"/>
        <w:numPr>
          <w:ilvl w:val="0"/>
          <w:numId w:val="56"/>
        </w:numPr>
        <w:spacing w:before="0" w:after="120" w:line="278" w:lineRule="auto"/>
        <w:jc w:val="both"/>
      </w:pPr>
      <w:r>
        <w:rPr>
          <w:b/>
          <w:bCs/>
        </w:rPr>
        <w:t>Errors:</w:t>
      </w:r>
      <w:r>
        <w:t xml:space="preserve"> </w:t>
      </w:r>
      <w:r>
        <w:rPr>
          <w:rStyle w:val="VerbatimChar"/>
          <w:rFonts w:ascii="Aptos" w:hAnsi="Aptos"/>
          <w:sz w:val="24"/>
        </w:rPr>
        <w:t>error</w:t>
      </w:r>
      <w:r>
        <w:t xml:space="preserve"> with codes like </w:t>
      </w:r>
      <w:r>
        <w:rPr>
          <w:rStyle w:val="VerbatimChar"/>
          <w:rFonts w:ascii="Aptos" w:hAnsi="Aptos"/>
          <w:sz w:val="24"/>
        </w:rPr>
        <w:t>NO_KERNEL</w:t>
      </w:r>
      <w:r>
        <w:t xml:space="preserve">, </w:t>
      </w:r>
      <w:r>
        <w:rPr>
          <w:rStyle w:val="VerbatimChar"/>
          <w:rFonts w:ascii="Aptos" w:hAnsi="Aptos"/>
          <w:sz w:val="24"/>
        </w:rPr>
        <w:t>NOT_FOUND</w:t>
      </w:r>
      <w:r>
        <w:t xml:space="preserve">, </w:t>
      </w:r>
      <w:r>
        <w:rPr>
          <w:rStyle w:val="VerbatimChar"/>
          <w:rFonts w:ascii="Aptos" w:hAnsi="Aptos"/>
          <w:sz w:val="24"/>
        </w:rPr>
        <w:t>LOCKED</w:t>
      </w:r>
      <w:r>
        <w:t>.</w:t>
      </w:r>
    </w:p>
    <w:p w14:paraId="77DDB3B5" w14:textId="77777777" w:rsidR="00127B04" w:rsidRDefault="00A50223">
      <w:pPr>
        <w:pStyle w:val="Heading3"/>
        <w:spacing w:before="240" w:after="120" w:line="320" w:lineRule="exact"/>
        <w:jc w:val="both"/>
      </w:pPr>
      <w:bookmarkStart w:id="208" w:name="routing-iopub-messages-to-cell-handlers"/>
      <w:bookmarkStart w:id="209" w:name="_Toc227509200"/>
      <w:bookmarkEnd w:id="206"/>
      <w:r>
        <w:rPr>
          <w:color w:val="4F81BD"/>
        </w:rPr>
        <w:t>8.4.3 Routing IOPub messages to cell handlers</w:t>
      </w:r>
      <w:bookmarkEnd w:id="209"/>
    </w:p>
    <w:p w14:paraId="0F4414AD" w14:textId="77777777" w:rsidR="00127B04" w:rsidRDefault="00A50223">
      <w:pPr>
        <w:pStyle w:val="FirstParagraph"/>
        <w:spacing w:line="320" w:lineRule="exact"/>
        <w:jc w:val="both"/>
      </w:pPr>
      <w:r>
        <w:t>The interesting flow is the cell output dispatch. Here is the chain:</w:t>
      </w:r>
    </w:p>
    <w:p w14:paraId="41D9F64E" w14:textId="77777777" w:rsidR="00127B04" w:rsidRDefault="00A50223">
      <w:pPr>
        <w:pStyle w:val="Compact"/>
        <w:numPr>
          <w:ilvl w:val="0"/>
          <w:numId w:val="57"/>
        </w:numPr>
        <w:spacing w:before="0" w:after="120" w:line="278" w:lineRule="auto"/>
        <w:jc w:val="both"/>
      </w:pPr>
      <w:r>
        <w:t xml:space="preserve">A notebook cell is executed via </w:t>
      </w:r>
      <w:r>
        <w:rPr>
          <w:rStyle w:val="VerbatimChar"/>
          <w:rFonts w:ascii="Aptos" w:hAnsi="Aptos"/>
          <w:sz w:val="24"/>
        </w:rPr>
        <w:t>cell:execute</w:t>
      </w:r>
      <w:r>
        <w:t xml:space="preserve">. The backend calls </w:t>
      </w:r>
      <w:r>
        <w:rPr>
          <w:rStyle w:val="VerbatimChar"/>
          <w:rFonts w:ascii="Aptos" w:hAnsi="Aptos"/>
          <w:sz w:val="24"/>
        </w:rPr>
        <w:t>ExecutionBridge.execute_cell()</w:t>
      </w:r>
      <w:r>
        <w:t>.</w:t>
      </w:r>
    </w:p>
    <w:p w14:paraId="61CAF6C9" w14:textId="77777777" w:rsidR="00127B04" w:rsidRDefault="00A50223">
      <w:pPr>
        <w:pStyle w:val="Compact"/>
        <w:numPr>
          <w:ilvl w:val="0"/>
          <w:numId w:val="57"/>
        </w:numPr>
        <w:spacing w:before="0" w:after="120" w:line="278" w:lineRule="auto"/>
        <w:jc w:val="both"/>
      </w:pPr>
      <w:r>
        <w:t xml:space="preserve">That method sends an </w:t>
      </w:r>
      <w:r>
        <w:rPr>
          <w:rStyle w:val="VerbatimChar"/>
          <w:rFonts w:ascii="Aptos" w:hAnsi="Aptos"/>
          <w:sz w:val="24"/>
        </w:rPr>
        <w:t>execute_request</w:t>
      </w:r>
      <w:r>
        <w:t xml:space="preserve"> ZMQ message to the kernel via </w:t>
      </w:r>
      <w:r>
        <w:rPr>
          <w:rStyle w:val="VerbatimChar"/>
          <w:rFonts w:ascii="Aptos" w:hAnsi="Aptos"/>
          <w:sz w:val="24"/>
        </w:rPr>
        <w:t>kc.execute(code)</w:t>
      </w:r>
      <w:r>
        <w:t xml:space="preserve"> and records the </w:t>
      </w:r>
      <w:r>
        <w:rPr>
          <w:rStyle w:val="VerbatimChar"/>
          <w:rFonts w:ascii="Aptos" w:hAnsi="Aptos"/>
          <w:sz w:val="24"/>
        </w:rPr>
        <w:t>msg_id</w:t>
      </w:r>
      <w:r>
        <w:t xml:space="preserve"> in </w:t>
      </w:r>
      <w:r>
        <w:rPr>
          <w:rStyle w:val="VerbatimChar"/>
          <w:rFonts w:ascii="Aptos" w:hAnsi="Aptos"/>
          <w:sz w:val="24"/>
        </w:rPr>
        <w:t>_pending[session_id][msg_id] = handler</w:t>
      </w:r>
      <w:r>
        <w:t>.</w:t>
      </w:r>
    </w:p>
    <w:p w14:paraId="426A5ECD" w14:textId="77777777" w:rsidR="00127B04" w:rsidRDefault="00A50223">
      <w:pPr>
        <w:pStyle w:val="Compact"/>
        <w:numPr>
          <w:ilvl w:val="0"/>
          <w:numId w:val="57"/>
        </w:numPr>
        <w:spacing w:before="0" w:after="120" w:line="278" w:lineRule="auto"/>
        <w:jc w:val="both"/>
      </w:pPr>
      <w:r>
        <w:t xml:space="preserve">Meanwhile, an </w:t>
      </w:r>
      <w:r>
        <w:rPr>
          <w:rStyle w:val="VerbatimChar"/>
          <w:rFonts w:ascii="Aptos" w:hAnsi="Aptos"/>
          <w:sz w:val="24"/>
        </w:rPr>
        <w:t>_iopub_loop()</w:t>
      </w:r>
      <w:r>
        <w:t xml:space="preserve"> task (execution_bridge.py:485) polls </w:t>
      </w:r>
      <w:r>
        <w:rPr>
          <w:rStyle w:val="VerbatimChar"/>
          <w:rFonts w:ascii="Aptos" w:hAnsi="Aptos"/>
          <w:sz w:val="24"/>
        </w:rPr>
        <w:t>kc.get_iopub_msg()</w:t>
      </w:r>
      <w:r>
        <w:t xml:space="preserve"> continuously.</w:t>
      </w:r>
    </w:p>
    <w:p w14:paraId="05C3B9E4" w14:textId="77777777" w:rsidR="00127B04" w:rsidRDefault="00A50223">
      <w:pPr>
        <w:pStyle w:val="Compact"/>
        <w:numPr>
          <w:ilvl w:val="0"/>
          <w:numId w:val="57"/>
        </w:numPr>
        <w:spacing w:before="0" w:after="120" w:line="278" w:lineRule="auto"/>
        <w:jc w:val="both"/>
      </w:pPr>
      <w:r>
        <w:lastRenderedPageBreak/>
        <w:t xml:space="preserve">Each IOPub message has a </w:t>
      </w:r>
      <w:r>
        <w:rPr>
          <w:rStyle w:val="VerbatimChar"/>
          <w:rFonts w:ascii="Aptos" w:hAnsi="Aptos"/>
          <w:sz w:val="24"/>
        </w:rPr>
        <w:t>parent_header.msg_id</w:t>
      </w:r>
      <w:r>
        <w:t xml:space="preserve"> - the id of the request that caused it. </w:t>
      </w:r>
      <w:r>
        <w:rPr>
          <w:rStyle w:val="VerbatimChar"/>
          <w:rFonts w:ascii="Aptos" w:hAnsi="Aptos"/>
          <w:sz w:val="24"/>
        </w:rPr>
        <w:t>_dispatch_iopub_msg()</w:t>
      </w:r>
      <w:r>
        <w:t xml:space="preserve"> (line 525) looks up the handler by that id.</w:t>
      </w:r>
    </w:p>
    <w:p w14:paraId="40BF0405" w14:textId="77777777" w:rsidR="00127B04" w:rsidRDefault="00A50223">
      <w:pPr>
        <w:pStyle w:val="Compact"/>
        <w:numPr>
          <w:ilvl w:val="0"/>
          <w:numId w:val="57"/>
        </w:numPr>
        <w:spacing w:before="0" w:after="120" w:line="278" w:lineRule="auto"/>
        <w:jc w:val="both"/>
      </w:pPr>
      <w:r>
        <w:t xml:space="preserve">The handler processes the message by type and emits a </w:t>
      </w:r>
      <w:r>
        <w:rPr>
          <w:rStyle w:val="VerbatimChar"/>
          <w:rFonts w:ascii="Aptos" w:hAnsi="Aptos"/>
          <w:sz w:val="24"/>
        </w:rPr>
        <w:t>cell:output</w:t>
      </w:r>
      <w:r>
        <w:t xml:space="preserve"> event to the notebook’s socket.io room.</w:t>
      </w:r>
    </w:p>
    <w:p w14:paraId="7B0A0363" w14:textId="77777777" w:rsidR="00127B04" w:rsidRDefault="00A50223">
      <w:pPr>
        <w:pStyle w:val="FirstParagraph"/>
        <w:spacing w:line="320" w:lineRule="exact"/>
        <w:jc w:val="both"/>
      </w:pPr>
      <w:r>
        <w:t>This is what makes the frontend’s live output rendering work. Kernels push on their own schedule; the backend multiplexes the push stream into per-cell event streams that the frontend subscribes to.</w:t>
      </w:r>
    </w:p>
    <w:p w14:paraId="4A30E96C" w14:textId="77777777" w:rsidR="00127B04" w:rsidRDefault="00A50223">
      <w:pPr>
        <w:pStyle w:val="Heading2"/>
        <w:spacing w:before="240" w:after="120" w:line="320" w:lineRule="exact"/>
        <w:jc w:val="both"/>
      </w:pPr>
      <w:bookmarkStart w:id="210" w:name="kernelmanager"/>
      <w:bookmarkStart w:id="211" w:name="_Toc227509201"/>
      <w:bookmarkEnd w:id="202"/>
      <w:bookmarkEnd w:id="208"/>
      <w:r>
        <w:rPr>
          <w:rFonts w:ascii="Aptos" w:hAnsi="Aptos"/>
          <w:color w:val="4F81BD"/>
        </w:rPr>
        <w:t>8.5 KernelManager</w:t>
      </w:r>
      <w:bookmarkEnd w:id="211"/>
    </w:p>
    <w:p w14:paraId="5177A2D5" w14:textId="77777777" w:rsidR="00127B04" w:rsidRDefault="00A50223">
      <w:pPr>
        <w:pStyle w:val="FirstParagraph"/>
        <w:spacing w:line="320" w:lineRule="exact"/>
        <w:jc w:val="both"/>
      </w:pPr>
      <w:r>
        <w:rPr>
          <w:rStyle w:val="VerbatimChar"/>
          <w:rFonts w:ascii="Aptos" w:hAnsi="Aptos"/>
          <w:sz w:val="24"/>
        </w:rPr>
        <w:t>backend/app/managers/kernel_manager.py</w:t>
      </w:r>
      <w:r>
        <w:t xml:space="preserve"> is the kernel lifecycle owner. Two classes:</w:t>
      </w:r>
    </w:p>
    <w:p w14:paraId="75AEB3F8" w14:textId="77777777" w:rsidR="00127B04" w:rsidRDefault="00A50223">
      <w:pPr>
        <w:pStyle w:val="Compact"/>
        <w:numPr>
          <w:ilvl w:val="0"/>
          <w:numId w:val="58"/>
        </w:numPr>
        <w:spacing w:before="0" w:after="120" w:line="278" w:lineRule="auto"/>
        <w:jc w:val="both"/>
      </w:pPr>
      <w:r>
        <w:rPr>
          <w:rStyle w:val="VerbatimChar"/>
          <w:rFonts w:ascii="Aptos" w:hAnsi="Aptos"/>
          <w:sz w:val="24"/>
        </w:rPr>
        <w:t>KernelSession</w:t>
      </w:r>
      <w:r>
        <w:t xml:space="preserve"> (lines 13-42): a dataclass holding </w:t>
      </w:r>
      <w:r>
        <w:rPr>
          <w:rStyle w:val="VerbatimChar"/>
          <w:rFonts w:ascii="Aptos" w:hAnsi="Aptos"/>
          <w:sz w:val="24"/>
        </w:rPr>
        <w:t>session_id</w:t>
      </w:r>
      <w:r>
        <w:t xml:space="preserve">, </w:t>
      </w:r>
      <w:r>
        <w:rPr>
          <w:rStyle w:val="VerbatimChar"/>
          <w:rFonts w:ascii="Aptos" w:hAnsi="Aptos"/>
          <w:sz w:val="24"/>
        </w:rPr>
        <w:t>kernel_manager</w:t>
      </w:r>
      <w:r>
        <w:t xml:space="preserve"> (from </w:t>
      </w:r>
      <w:r>
        <w:rPr>
          <w:rStyle w:val="VerbatimChar"/>
          <w:rFonts w:ascii="Aptos" w:hAnsi="Aptos"/>
          <w:sz w:val="24"/>
        </w:rPr>
        <w:t>jupyter_client</w:t>
      </w:r>
      <w:r>
        <w:t xml:space="preserve">), </w:t>
      </w:r>
      <w:r>
        <w:rPr>
          <w:rStyle w:val="VerbatimChar"/>
          <w:rFonts w:ascii="Aptos" w:hAnsi="Aptos"/>
          <w:sz w:val="24"/>
        </w:rPr>
        <w:t>kernel_cmd</w:t>
      </w:r>
      <w:r>
        <w:t xml:space="preserve">, </w:t>
      </w:r>
      <w:r>
        <w:rPr>
          <w:rStyle w:val="VerbatimChar"/>
          <w:rFonts w:ascii="Aptos" w:hAnsi="Aptos"/>
          <w:sz w:val="24"/>
        </w:rPr>
        <w:t>language</w:t>
      </w:r>
      <w:r>
        <w:t xml:space="preserve">, </w:t>
      </w:r>
      <w:r>
        <w:rPr>
          <w:rStyle w:val="VerbatimChar"/>
          <w:rFonts w:ascii="Aptos" w:hAnsi="Aptos"/>
          <w:sz w:val="24"/>
        </w:rPr>
        <w:t>project_id</w:t>
      </w:r>
      <w:r>
        <w:t xml:space="preserve">, </w:t>
      </w:r>
      <w:r>
        <w:rPr>
          <w:rStyle w:val="VerbatimChar"/>
          <w:rFonts w:ascii="Aptos" w:hAnsi="Aptos"/>
          <w:sz w:val="24"/>
        </w:rPr>
        <w:t>notebook_path</w:t>
      </w:r>
      <w:r>
        <w:t xml:space="preserve">, </w:t>
      </w:r>
      <w:r>
        <w:rPr>
          <w:rStyle w:val="VerbatimChar"/>
          <w:rFonts w:ascii="Aptos" w:hAnsi="Aptos"/>
          <w:sz w:val="24"/>
        </w:rPr>
        <w:t>client_sid</w:t>
      </w:r>
      <w:r>
        <w:t xml:space="preserve">, </w:t>
      </w:r>
      <w:r>
        <w:rPr>
          <w:rStyle w:val="VerbatimChar"/>
          <w:rFonts w:ascii="Aptos" w:hAnsi="Aptos"/>
          <w:sz w:val="24"/>
        </w:rPr>
        <w:t>status</w:t>
      </w:r>
      <w:r>
        <w:t xml:space="preserve">, debug state, and a </w:t>
      </w:r>
      <w:r>
        <w:rPr>
          <w:rStyle w:val="VerbatimChar"/>
          <w:rFonts w:ascii="Aptos" w:hAnsi="Aptos"/>
          <w:sz w:val="24"/>
        </w:rPr>
        <w:t>_cached_client</w:t>
      </w:r>
      <w:r>
        <w:t>.</w:t>
      </w:r>
    </w:p>
    <w:p w14:paraId="4A3B3531" w14:textId="77777777" w:rsidR="00127B04" w:rsidRDefault="00A50223">
      <w:pPr>
        <w:pStyle w:val="Compact"/>
        <w:numPr>
          <w:ilvl w:val="0"/>
          <w:numId w:val="58"/>
        </w:numPr>
        <w:spacing w:before="0" w:after="120" w:line="278" w:lineRule="auto"/>
        <w:jc w:val="both"/>
      </w:pPr>
      <w:r>
        <w:rPr>
          <w:rStyle w:val="VerbatimChar"/>
          <w:rFonts w:ascii="Aptos" w:hAnsi="Aptos"/>
          <w:sz w:val="24"/>
        </w:rPr>
        <w:t>KernelManagerService</w:t>
      </w:r>
      <w:r>
        <w:t xml:space="preserve"> (lines 45-547): manages all sessions.</w:t>
      </w:r>
    </w:p>
    <w:p w14:paraId="5C747BA1" w14:textId="77777777" w:rsidR="00127B04" w:rsidRDefault="00A50223">
      <w:pPr>
        <w:pStyle w:val="Heading3"/>
        <w:spacing w:before="240" w:after="120" w:line="320" w:lineRule="exact"/>
        <w:jc w:val="both"/>
      </w:pPr>
      <w:bookmarkStart w:id="212" w:name="starting-a-kernel"/>
      <w:bookmarkStart w:id="213" w:name="_Toc227509202"/>
      <w:r>
        <w:rPr>
          <w:color w:val="4F81BD"/>
        </w:rPr>
        <w:t>8.5.1 Starting a kernel</w:t>
      </w:r>
      <w:bookmarkEnd w:id="213"/>
    </w:p>
    <w:p w14:paraId="7BB7BFBA" w14:textId="77777777" w:rsidR="00127B04" w:rsidRDefault="00A50223">
      <w:pPr>
        <w:pStyle w:val="FirstParagraph"/>
        <w:spacing w:line="320" w:lineRule="exact"/>
        <w:jc w:val="both"/>
      </w:pPr>
      <w:r>
        <w:rPr>
          <w:rStyle w:val="VerbatimChar"/>
          <w:rFonts w:ascii="Aptos" w:hAnsi="Aptos"/>
          <w:sz w:val="24"/>
        </w:rPr>
        <w:t>start_kernel()</w:t>
      </w:r>
      <w:r>
        <w:t xml:space="preserve"> (line 67) spawns a new kernel process:</w:t>
      </w:r>
    </w:p>
    <w:p w14:paraId="53434685" w14:textId="77777777" w:rsidR="00127B04" w:rsidRDefault="00A50223">
      <w:pPr>
        <w:pStyle w:val="Compact"/>
        <w:numPr>
          <w:ilvl w:val="0"/>
          <w:numId w:val="59"/>
        </w:numPr>
        <w:spacing w:before="0" w:after="120" w:line="278" w:lineRule="auto"/>
        <w:jc w:val="both"/>
      </w:pPr>
      <w:r>
        <w:t>Resolve the project path via ProjectRegistry.</w:t>
      </w:r>
    </w:p>
    <w:p w14:paraId="56F53136" w14:textId="77777777" w:rsidR="00127B04" w:rsidRDefault="00A50223">
      <w:pPr>
        <w:pStyle w:val="Compact"/>
        <w:numPr>
          <w:ilvl w:val="0"/>
          <w:numId w:val="59"/>
        </w:numPr>
        <w:spacing w:before="0" w:after="120" w:line="278" w:lineRule="auto"/>
        <w:jc w:val="both"/>
      </w:pPr>
      <w:r>
        <w:t>Build the environment (PYTHONPATH, GPU libs, seed env vars).</w:t>
      </w:r>
    </w:p>
    <w:p w14:paraId="176DB6BE" w14:textId="77777777" w:rsidR="00127B04" w:rsidRDefault="00A50223">
      <w:pPr>
        <w:pStyle w:val="Compact"/>
        <w:numPr>
          <w:ilvl w:val="0"/>
          <w:numId w:val="59"/>
        </w:numPr>
        <w:spacing w:before="0" w:after="120" w:line="278" w:lineRule="auto"/>
        <w:jc w:val="both"/>
      </w:pPr>
      <w:r>
        <w:t>Pick the kernel command based on the notebook’s language metadata.</w:t>
      </w:r>
    </w:p>
    <w:p w14:paraId="67084D7F" w14:textId="77777777" w:rsidR="00127B04" w:rsidRDefault="00A50223">
      <w:pPr>
        <w:pStyle w:val="Compact"/>
        <w:numPr>
          <w:ilvl w:val="0"/>
          <w:numId w:val="59"/>
        </w:numPr>
        <w:spacing w:before="0" w:after="120" w:line="278" w:lineRule="auto"/>
        <w:jc w:val="both"/>
      </w:pPr>
      <w:r>
        <w:t xml:space="preserve">Call </w:t>
      </w:r>
      <w:r>
        <w:rPr>
          <w:rStyle w:val="VerbatimChar"/>
          <w:rFonts w:ascii="Aptos" w:hAnsi="Aptos"/>
          <w:sz w:val="24"/>
        </w:rPr>
        <w:t>JupyterKernelManager.start_kernel(cwd=project_root, env=env)</w:t>
      </w:r>
      <w:r>
        <w:t>.</w:t>
      </w:r>
    </w:p>
    <w:p w14:paraId="4491DD00" w14:textId="77777777" w:rsidR="00127B04" w:rsidRDefault="00A50223">
      <w:pPr>
        <w:pStyle w:val="Compact"/>
        <w:numPr>
          <w:ilvl w:val="0"/>
          <w:numId w:val="59"/>
        </w:numPr>
        <w:spacing w:before="0" w:after="120" w:line="278" w:lineRule="auto"/>
        <w:jc w:val="both"/>
      </w:pPr>
      <w:r>
        <w:t xml:space="preserve">Create and cache a client (line 170): </w:t>
      </w:r>
      <w:r>
        <w:rPr>
          <w:rStyle w:val="VerbatimChar"/>
          <w:rFonts w:ascii="Aptos" w:hAnsi="Aptos"/>
          <w:sz w:val="24"/>
        </w:rPr>
        <w:t>kc = km.client()</w:t>
      </w:r>
      <w:r>
        <w:t>.</w:t>
      </w:r>
    </w:p>
    <w:p w14:paraId="2AD81701" w14:textId="77777777" w:rsidR="00127B04" w:rsidRDefault="00A50223">
      <w:pPr>
        <w:pStyle w:val="FirstParagraph"/>
        <w:spacing w:line="320" w:lineRule="exact"/>
        <w:jc w:val="both"/>
      </w:pPr>
      <w:r>
        <w:rPr>
          <w:b/>
          <w:bCs/>
        </w:rPr>
        <w:t>Why cache the client?</w:t>
      </w:r>
      <w:r>
        <w:t xml:space="preserve"> This is the memory-documented ZMQ identity gotcha. </w:t>
      </w:r>
      <w:r>
        <w:rPr>
          <w:rStyle w:val="VerbatimChar"/>
          <w:rFonts w:ascii="Aptos" w:hAnsi="Aptos"/>
          <w:sz w:val="24"/>
        </w:rPr>
        <w:t>km.client()</w:t>
      </w:r>
      <w:r>
        <w:t xml:space="preserve"> creates a new ZMQ connection with a fresh identity each time. Calling it twice in the same session produces two clients that both register with the kernel but only one can own the shell channel at a time. The race is silent - the second client’s messages are delivered intermittently depending on which client the kernel’s round-robin picked. The fix: eagerly create one client per session on kernel start, cache it on the session object, and always return the cached instance.</w:t>
      </w:r>
    </w:p>
    <w:p w14:paraId="3EF73836" w14:textId="77777777" w:rsidR="00127B04" w:rsidRDefault="00A50223">
      <w:pPr>
        <w:pStyle w:val="BodyText"/>
        <w:spacing w:line="320" w:lineRule="exact"/>
        <w:jc w:val="both"/>
      </w:pPr>
      <w:r>
        <w:rPr>
          <w:rStyle w:val="VerbatimChar"/>
          <w:rFonts w:ascii="Aptos" w:hAnsi="Aptos"/>
          <w:sz w:val="24"/>
        </w:rPr>
        <w:t>get_kernel_client()</w:t>
      </w:r>
      <w:r>
        <w:t xml:space="preserve"> (line 480) implements the pattern: fast-path returns </w:t>
      </w:r>
      <w:r>
        <w:rPr>
          <w:rStyle w:val="VerbatimChar"/>
          <w:rFonts w:ascii="Aptos" w:hAnsi="Aptos"/>
          <w:sz w:val="24"/>
        </w:rPr>
        <w:t>session._cached_client</w:t>
      </w:r>
      <w:r>
        <w:t xml:space="preserve"> if its channels are running; slow-path creates a new client under an async lock to prevent concurrent creation during recovery.</w:t>
      </w:r>
    </w:p>
    <w:p w14:paraId="2D3447F6" w14:textId="77777777" w:rsidR="00127B04" w:rsidRDefault="00A50223">
      <w:pPr>
        <w:pStyle w:val="Heading3"/>
        <w:spacing w:before="240" w:after="120" w:line="320" w:lineRule="exact"/>
        <w:jc w:val="both"/>
      </w:pPr>
      <w:bookmarkStart w:id="214" w:name="stopping-restarting-heartbeat"/>
      <w:bookmarkStart w:id="215" w:name="_Toc227509203"/>
      <w:bookmarkEnd w:id="212"/>
      <w:r>
        <w:rPr>
          <w:color w:val="4F81BD"/>
        </w:rPr>
        <w:t>8.5.2 Stopping, restarting, heartbeat</w:t>
      </w:r>
      <w:bookmarkEnd w:id="215"/>
    </w:p>
    <w:p w14:paraId="49B961C3" w14:textId="77777777" w:rsidR="00127B04" w:rsidRDefault="00A50223">
      <w:pPr>
        <w:pStyle w:val="Compact"/>
        <w:numPr>
          <w:ilvl w:val="0"/>
          <w:numId w:val="60"/>
        </w:numPr>
        <w:spacing w:before="0" w:after="120" w:line="278" w:lineRule="auto"/>
        <w:jc w:val="both"/>
      </w:pPr>
      <w:r>
        <w:rPr>
          <w:rStyle w:val="VerbatimChar"/>
          <w:rFonts w:ascii="Aptos" w:hAnsi="Aptos"/>
          <w:sz w:val="24"/>
        </w:rPr>
        <w:t>stop_kernel()</w:t>
      </w:r>
      <w:r>
        <w:t xml:space="preserve"> (line 405): kill the process, clean up channels.</w:t>
      </w:r>
    </w:p>
    <w:p w14:paraId="67E854EC" w14:textId="77777777" w:rsidR="00127B04" w:rsidRDefault="00A50223">
      <w:pPr>
        <w:pStyle w:val="Compact"/>
        <w:numPr>
          <w:ilvl w:val="0"/>
          <w:numId w:val="60"/>
        </w:numPr>
        <w:spacing w:before="0" w:after="120" w:line="278" w:lineRule="auto"/>
        <w:jc w:val="both"/>
      </w:pPr>
      <w:r>
        <w:rPr>
          <w:rStyle w:val="VerbatimChar"/>
          <w:rFonts w:ascii="Aptos" w:hAnsi="Aptos"/>
          <w:sz w:val="24"/>
        </w:rPr>
        <w:t>restart_kernel()</w:t>
      </w:r>
      <w:r>
        <w:t xml:space="preserve"> (line 428): reuse the session_id but restart the process; the </w:t>
      </w:r>
      <w:r>
        <w:rPr>
          <w:rStyle w:val="VerbatimChar"/>
          <w:rFonts w:ascii="Aptos" w:hAnsi="Aptos"/>
          <w:sz w:val="24"/>
        </w:rPr>
        <w:t>_cached_client</w:t>
      </w:r>
      <w:r>
        <w:t xml:space="preserve"> is refreshed.</w:t>
      </w:r>
    </w:p>
    <w:p w14:paraId="570ECED4" w14:textId="77777777" w:rsidR="00127B04" w:rsidRDefault="00A50223">
      <w:pPr>
        <w:pStyle w:val="Compact"/>
        <w:numPr>
          <w:ilvl w:val="0"/>
          <w:numId w:val="60"/>
        </w:numPr>
        <w:spacing w:before="0" w:after="120" w:line="278" w:lineRule="auto"/>
        <w:jc w:val="both"/>
      </w:pPr>
      <w:r>
        <w:rPr>
          <w:rStyle w:val="VerbatimChar"/>
          <w:rFonts w:ascii="Aptos" w:hAnsi="Aptos"/>
          <w:sz w:val="24"/>
        </w:rPr>
        <w:lastRenderedPageBreak/>
        <w:t>heartbeat()</w:t>
      </w:r>
      <w:r>
        <w:t xml:space="preserve"> (line 511): update </w:t>
      </w:r>
      <w:r>
        <w:rPr>
          <w:rStyle w:val="VerbatimChar"/>
          <w:rFonts w:ascii="Aptos" w:hAnsi="Aptos"/>
          <w:sz w:val="24"/>
        </w:rPr>
        <w:t>last_heartbeat</w:t>
      </w:r>
      <w:r>
        <w:t xml:space="preserve"> on a session. Used by an idle-timeout reaper that stops kernels after N minutes of inactivity.</w:t>
      </w:r>
    </w:p>
    <w:p w14:paraId="6E2186D6" w14:textId="77777777" w:rsidR="00127B04" w:rsidRDefault="00A50223">
      <w:pPr>
        <w:pStyle w:val="Compact"/>
        <w:numPr>
          <w:ilvl w:val="0"/>
          <w:numId w:val="60"/>
        </w:numPr>
        <w:spacing w:before="0" w:after="120" w:line="278" w:lineRule="auto"/>
        <w:jc w:val="both"/>
      </w:pPr>
      <w:r>
        <w:rPr>
          <w:rStyle w:val="VerbatimChar"/>
          <w:rFonts w:ascii="Aptos" w:hAnsi="Aptos"/>
          <w:sz w:val="24"/>
        </w:rPr>
        <w:t>init_debugpy()</w:t>
      </w:r>
      <w:r>
        <w:t xml:space="preserve"> (line 209): enables debugpy on demand and captures the listen port for DAP proxying.</w:t>
      </w:r>
    </w:p>
    <w:p w14:paraId="173EA832" w14:textId="77777777" w:rsidR="00127B04" w:rsidRDefault="00A50223">
      <w:pPr>
        <w:pStyle w:val="Heading2"/>
        <w:spacing w:before="240" w:after="120" w:line="320" w:lineRule="exact"/>
        <w:jc w:val="both"/>
      </w:pPr>
      <w:bookmarkStart w:id="216" w:name="executionbridge"/>
      <w:bookmarkStart w:id="217" w:name="_Toc227509204"/>
      <w:bookmarkEnd w:id="210"/>
      <w:bookmarkEnd w:id="214"/>
      <w:r>
        <w:rPr>
          <w:rFonts w:ascii="Aptos" w:hAnsi="Aptos"/>
          <w:color w:val="4F81BD"/>
        </w:rPr>
        <w:t>8.6 ExecutionBridge</w:t>
      </w:r>
      <w:bookmarkEnd w:id="217"/>
    </w:p>
    <w:p w14:paraId="59C741BB" w14:textId="77777777" w:rsidR="00127B04" w:rsidRDefault="00A50223">
      <w:pPr>
        <w:pStyle w:val="FirstParagraph"/>
        <w:spacing w:line="320" w:lineRule="exact"/>
        <w:jc w:val="both"/>
      </w:pPr>
      <w:r>
        <w:rPr>
          <w:rStyle w:val="VerbatimChar"/>
          <w:rFonts w:ascii="Aptos" w:hAnsi="Aptos"/>
          <w:sz w:val="24"/>
        </w:rPr>
        <w:t>backend/app/managers/execution_bridge.py</w:t>
      </w:r>
      <w:r>
        <w:t xml:space="preserve"> bridges socket.io events with the kernel’s ZMQ channels. Its public surface is small; most of the file is dispatch logic.</w:t>
      </w:r>
    </w:p>
    <w:p w14:paraId="4C318C48" w14:textId="77777777" w:rsidR="00127B04" w:rsidRDefault="00A50223">
      <w:pPr>
        <w:pStyle w:val="BodyText"/>
        <w:spacing w:line="320" w:lineRule="exact"/>
        <w:jc w:val="both"/>
      </w:pPr>
      <w:r>
        <w:t>Public methods:</w:t>
      </w:r>
    </w:p>
    <w:p w14:paraId="23DF8ED5" w14:textId="77777777" w:rsidR="00127B04" w:rsidRDefault="00A50223">
      <w:pPr>
        <w:pStyle w:val="Compact"/>
        <w:numPr>
          <w:ilvl w:val="0"/>
          <w:numId w:val="61"/>
        </w:numPr>
        <w:spacing w:before="0" w:after="120" w:line="278" w:lineRule="auto"/>
        <w:jc w:val="both"/>
      </w:pPr>
      <w:r>
        <w:rPr>
          <w:rStyle w:val="VerbatimChar"/>
          <w:rFonts w:ascii="Aptos" w:hAnsi="Aptos"/>
          <w:sz w:val="24"/>
        </w:rPr>
        <w:t>execute_cell(session_id, cell_id, code, ...)</w:t>
      </w:r>
      <w:r>
        <w:t xml:space="preserve"> (line 88) - single-cell execution. Injects the Hydra prelude if the notebook has </w:t>
      </w:r>
      <w:r>
        <w:rPr>
          <w:rStyle w:val="VerbatimChar"/>
          <w:rFonts w:ascii="Aptos" w:hAnsi="Aptos"/>
          <w:sz w:val="24"/>
        </w:rPr>
        <w:t>hydra_config</w:t>
      </w:r>
      <w:r>
        <w:t xml:space="preserve"> (Chapter 2.3.2), wraps JavaScript cells in IIFE for re-runnability, returns when the kernel’s </w:t>
      </w:r>
      <w:r>
        <w:rPr>
          <w:rStyle w:val="VerbatimChar"/>
          <w:rFonts w:ascii="Aptos" w:hAnsi="Aptos"/>
          <w:sz w:val="24"/>
        </w:rPr>
        <w:t>execute_reply</w:t>
      </w:r>
      <w:r>
        <w:t xml:space="preserve"> arrives.</w:t>
      </w:r>
    </w:p>
    <w:p w14:paraId="527751B4" w14:textId="77777777" w:rsidR="00127B04" w:rsidRDefault="00A50223">
      <w:pPr>
        <w:pStyle w:val="Compact"/>
        <w:numPr>
          <w:ilvl w:val="0"/>
          <w:numId w:val="61"/>
        </w:numPr>
        <w:spacing w:before="0" w:after="120" w:line="278" w:lineRule="auto"/>
        <w:jc w:val="both"/>
      </w:pPr>
      <w:r>
        <w:rPr>
          <w:rStyle w:val="VerbatimChar"/>
          <w:rFonts w:ascii="Aptos" w:hAnsi="Aptos"/>
          <w:sz w:val="24"/>
        </w:rPr>
        <w:t>execute_run(session_id, project_id, cells, ...)</w:t>
      </w:r>
      <w:r>
        <w:t xml:space="preserve"> (line 277) - Run Manager path. Silently injects </w:t>
      </w:r>
      <w:r>
        <w:rPr>
          <w:rStyle w:val="VerbatimChar"/>
          <w:rFonts w:ascii="Aptos" w:hAnsi="Aptos"/>
          <w:sz w:val="24"/>
        </w:rPr>
        <w:t>get_run_start_code()</w:t>
      </w:r>
      <w:r>
        <w:t xml:space="preserve"> before cells, then executes each in sequence, then injects </w:t>
      </w:r>
      <w:r>
        <w:rPr>
          <w:rStyle w:val="VerbatimChar"/>
          <w:rFonts w:ascii="Aptos" w:hAnsi="Aptos"/>
          <w:sz w:val="24"/>
        </w:rPr>
        <w:t>get_run_end_code()</w:t>
      </w:r>
      <w:r>
        <w:t>. All cells share one MLflow run.</w:t>
      </w:r>
    </w:p>
    <w:p w14:paraId="46863571" w14:textId="77777777" w:rsidR="00127B04" w:rsidRDefault="00A50223">
      <w:pPr>
        <w:pStyle w:val="Compact"/>
        <w:numPr>
          <w:ilvl w:val="0"/>
          <w:numId w:val="61"/>
        </w:numPr>
        <w:spacing w:before="0" w:after="120" w:line="278" w:lineRule="auto"/>
        <w:jc w:val="both"/>
      </w:pPr>
      <w:r>
        <w:rPr>
          <w:rStyle w:val="VerbatimChar"/>
          <w:rFonts w:ascii="Aptos" w:hAnsi="Aptos"/>
          <w:sz w:val="24"/>
        </w:rPr>
        <w:t>stop_iopub_listener(session_id)</w:t>
      </w:r>
      <w:r>
        <w:t xml:space="preserve"> (line 680) - stops the async task for a session; called on notebook close.</w:t>
      </w:r>
    </w:p>
    <w:p w14:paraId="25BCFBBB" w14:textId="77777777" w:rsidR="00127B04" w:rsidRDefault="00A50223">
      <w:pPr>
        <w:pStyle w:val="FirstParagraph"/>
        <w:spacing w:line="320" w:lineRule="exact"/>
        <w:jc w:val="both"/>
      </w:pPr>
      <w:r>
        <w:t xml:space="preserve">The </w:t>
      </w:r>
      <w:r>
        <w:rPr>
          <w:rStyle w:val="VerbatimChar"/>
          <w:rFonts w:ascii="Aptos" w:hAnsi="Aptos"/>
          <w:sz w:val="24"/>
        </w:rPr>
        <w:t>_iopub_loop</w:t>
      </w:r>
      <w:r>
        <w:t xml:space="preserve"> polls the ZMQ channel in an executor thread (because </w:t>
      </w:r>
      <w:r>
        <w:rPr>
          <w:rStyle w:val="VerbatimChar"/>
          <w:rFonts w:ascii="Aptos" w:hAnsi="Aptos"/>
          <w:sz w:val="24"/>
        </w:rPr>
        <w:t>get_iopub_msg</w:t>
      </w:r>
      <w:r>
        <w:t xml:space="preserve"> is blocking), wraps each message into an async callback, and delivers it to </w:t>
      </w:r>
      <w:r>
        <w:rPr>
          <w:rStyle w:val="VerbatimChar"/>
          <w:rFonts w:ascii="Aptos" w:hAnsi="Aptos"/>
          <w:sz w:val="24"/>
        </w:rPr>
        <w:t>_dispatch_iopub_msg</w:t>
      </w:r>
      <w:r>
        <w:t>. That dispatcher is the single place that interprets IOPub message types (</w:t>
      </w:r>
      <w:r>
        <w:rPr>
          <w:rStyle w:val="VerbatimChar"/>
          <w:rFonts w:ascii="Aptos" w:hAnsi="Aptos"/>
          <w:sz w:val="24"/>
        </w:rPr>
        <w:t>stream</w:t>
      </w:r>
      <w:r>
        <w:t xml:space="preserve">, </w:t>
      </w:r>
      <w:r>
        <w:rPr>
          <w:rStyle w:val="VerbatimChar"/>
          <w:rFonts w:ascii="Aptos" w:hAnsi="Aptos"/>
          <w:sz w:val="24"/>
        </w:rPr>
        <w:t>display_data</w:t>
      </w:r>
      <w:r>
        <w:t xml:space="preserve">, </w:t>
      </w:r>
      <w:r>
        <w:rPr>
          <w:rStyle w:val="VerbatimChar"/>
          <w:rFonts w:ascii="Aptos" w:hAnsi="Aptos"/>
          <w:sz w:val="24"/>
        </w:rPr>
        <w:t>error</w:t>
      </w:r>
      <w:r>
        <w:t xml:space="preserve">, </w:t>
      </w:r>
      <w:r>
        <w:rPr>
          <w:rStyle w:val="VerbatimChar"/>
          <w:rFonts w:ascii="Aptos" w:hAnsi="Aptos"/>
          <w:sz w:val="24"/>
        </w:rPr>
        <w:t>execute_input</w:t>
      </w:r>
      <w:r>
        <w:t xml:space="preserve">, </w:t>
      </w:r>
      <w:r>
        <w:rPr>
          <w:rStyle w:val="VerbatimChar"/>
          <w:rFonts w:ascii="Aptos" w:hAnsi="Aptos"/>
          <w:sz w:val="24"/>
        </w:rPr>
        <w:t>execute_reply</w:t>
      </w:r>
      <w:r>
        <w:t xml:space="preserve">) and translates them into </w:t>
      </w:r>
      <w:r>
        <w:rPr>
          <w:rStyle w:val="VerbatimChar"/>
          <w:rFonts w:ascii="Aptos" w:hAnsi="Aptos"/>
          <w:sz w:val="24"/>
        </w:rPr>
        <w:t>cell:output</w:t>
      </w:r>
      <w:r>
        <w:t xml:space="preserve">, </w:t>
      </w:r>
      <w:r>
        <w:rPr>
          <w:rStyle w:val="VerbatimChar"/>
          <w:rFonts w:ascii="Aptos" w:hAnsi="Aptos"/>
          <w:sz w:val="24"/>
        </w:rPr>
        <w:t>cell:execute_complete</w:t>
      </w:r>
      <w:r>
        <w:t xml:space="preserve">, or </w:t>
      </w:r>
      <w:r>
        <w:rPr>
          <w:rStyle w:val="VerbatimChar"/>
          <w:rFonts w:ascii="Aptos" w:hAnsi="Aptos"/>
          <w:sz w:val="24"/>
        </w:rPr>
        <w:t>metrics:update</w:t>
      </w:r>
      <w:r>
        <w:t xml:space="preserve"> socket.io emissions.</w:t>
      </w:r>
    </w:p>
    <w:p w14:paraId="5E11F9F1" w14:textId="77777777" w:rsidR="00127B04" w:rsidRDefault="00A50223">
      <w:pPr>
        <w:pStyle w:val="Heading2"/>
        <w:spacing w:before="240" w:after="120" w:line="320" w:lineRule="exact"/>
        <w:jc w:val="both"/>
      </w:pPr>
      <w:bookmarkStart w:id="218" w:name="notebookmanager"/>
      <w:bookmarkStart w:id="219" w:name="_Toc227509205"/>
      <w:bookmarkEnd w:id="216"/>
      <w:r>
        <w:rPr>
          <w:rFonts w:ascii="Aptos" w:hAnsi="Aptos"/>
          <w:color w:val="4F81BD"/>
        </w:rPr>
        <w:t>8.7 NotebookManager</w:t>
      </w:r>
      <w:bookmarkEnd w:id="219"/>
    </w:p>
    <w:p w14:paraId="72AE778D" w14:textId="77777777" w:rsidR="00127B04" w:rsidRDefault="00A50223">
      <w:pPr>
        <w:pStyle w:val="FirstParagraph"/>
        <w:spacing w:line="320" w:lineRule="exact"/>
        <w:jc w:val="both"/>
      </w:pPr>
      <w:r>
        <w:rPr>
          <w:rStyle w:val="VerbatimChar"/>
          <w:rFonts w:ascii="Aptos" w:hAnsi="Aptos"/>
          <w:sz w:val="24"/>
        </w:rPr>
        <w:t>backend/app/managers/notebook_manager.py:11</w:t>
      </w:r>
      <w:r>
        <w:t xml:space="preserve"> is </w:t>
      </w:r>
      <w:r>
        <w:rPr>
          <w:rStyle w:val="VerbatimChar"/>
          <w:rFonts w:ascii="Aptos" w:hAnsi="Aptos"/>
          <w:sz w:val="24"/>
        </w:rPr>
        <w:t>NotebookManager</w:t>
      </w:r>
      <w:r>
        <w:t xml:space="preserve">. It is the filesystem-facing interface for </w:t>
      </w:r>
      <w:r>
        <w:rPr>
          <w:rStyle w:val="VerbatimChar"/>
          <w:rFonts w:ascii="Aptos" w:hAnsi="Aptos"/>
          <w:sz w:val="24"/>
        </w:rPr>
        <w:t>.ipynb</w:t>
      </w:r>
      <w:r>
        <w:t xml:space="preserve"> files.</w:t>
      </w:r>
    </w:p>
    <w:p w14:paraId="2A2D56BB" w14:textId="77777777" w:rsidR="00127B04" w:rsidRDefault="00A50223">
      <w:pPr>
        <w:pStyle w:val="BodyText"/>
        <w:spacing w:line="320" w:lineRule="exact"/>
        <w:jc w:val="both"/>
      </w:pPr>
      <w:r>
        <w:t>Key methods:</w:t>
      </w:r>
    </w:p>
    <w:p w14:paraId="28651D2D" w14:textId="77777777" w:rsidR="00127B04" w:rsidRDefault="00A50223">
      <w:pPr>
        <w:pStyle w:val="Compact"/>
        <w:numPr>
          <w:ilvl w:val="0"/>
          <w:numId w:val="62"/>
        </w:numPr>
        <w:spacing w:before="0" w:after="120" w:line="278" w:lineRule="auto"/>
        <w:jc w:val="both"/>
      </w:pPr>
      <w:r>
        <w:rPr>
          <w:rStyle w:val="VerbatimChar"/>
          <w:rFonts w:ascii="Aptos" w:hAnsi="Aptos"/>
          <w:sz w:val="24"/>
        </w:rPr>
        <w:t>get_notebook(project_id, notebook_name)</w:t>
      </w:r>
      <w:r>
        <w:t xml:space="preserve"> - loads from disk with path-traversal validation at line 20.</w:t>
      </w:r>
    </w:p>
    <w:p w14:paraId="4A1D07A3" w14:textId="77777777" w:rsidR="00127B04" w:rsidRDefault="00A50223">
      <w:pPr>
        <w:pStyle w:val="Compact"/>
        <w:numPr>
          <w:ilvl w:val="0"/>
          <w:numId w:val="62"/>
        </w:numPr>
        <w:spacing w:before="0" w:after="120" w:line="278" w:lineRule="auto"/>
        <w:jc w:val="both"/>
      </w:pPr>
      <w:r>
        <w:rPr>
          <w:rStyle w:val="VerbatimChar"/>
          <w:rFonts w:ascii="Aptos" w:hAnsi="Aptos"/>
          <w:sz w:val="24"/>
        </w:rPr>
        <w:t>update_notebook(...)</w:t>
      </w:r>
      <w:r>
        <w:t xml:space="preserve"> - persists a dict to disk via </w:t>
      </w:r>
      <w:r>
        <w:rPr>
          <w:rStyle w:val="VerbatimChar"/>
          <w:rFonts w:ascii="Aptos" w:hAnsi="Aptos"/>
          <w:sz w:val="24"/>
        </w:rPr>
        <w:t>json.dump</w:t>
      </w:r>
      <w:r>
        <w:t>.</w:t>
      </w:r>
    </w:p>
    <w:p w14:paraId="56BACC35" w14:textId="77777777" w:rsidR="00127B04" w:rsidRDefault="00A50223">
      <w:pPr>
        <w:pStyle w:val="Compact"/>
        <w:numPr>
          <w:ilvl w:val="0"/>
          <w:numId w:val="62"/>
        </w:numPr>
        <w:spacing w:before="0" w:after="120" w:line="278" w:lineRule="auto"/>
        <w:jc w:val="both"/>
      </w:pPr>
      <w:r>
        <w:rPr>
          <w:rStyle w:val="VerbatimChar"/>
          <w:rFonts w:ascii="Aptos" w:hAnsi="Aptos"/>
          <w:sz w:val="24"/>
        </w:rPr>
        <w:t>create_notebook(...)</w:t>
      </w:r>
      <w:r>
        <w:t xml:space="preserve"> / </w:t>
      </w:r>
      <w:r>
        <w:rPr>
          <w:rStyle w:val="VerbatimChar"/>
          <w:rFonts w:ascii="Aptos" w:hAnsi="Aptos"/>
          <w:sz w:val="24"/>
        </w:rPr>
        <w:t>delete_notebook(...)</w:t>
      </w:r>
      <w:r>
        <w:t xml:space="preserve"> - file ops.</w:t>
      </w:r>
    </w:p>
    <w:p w14:paraId="5738FED8" w14:textId="77777777" w:rsidR="00127B04" w:rsidRDefault="00A50223">
      <w:pPr>
        <w:pStyle w:val="Compact"/>
        <w:numPr>
          <w:ilvl w:val="0"/>
          <w:numId w:val="62"/>
        </w:numPr>
        <w:spacing w:before="0" w:after="120" w:line="278" w:lineRule="auto"/>
        <w:jc w:val="both"/>
      </w:pPr>
      <w:r>
        <w:rPr>
          <w:rStyle w:val="VerbatimChar"/>
          <w:rFonts w:ascii="Aptos" w:hAnsi="Aptos"/>
          <w:sz w:val="24"/>
        </w:rPr>
        <w:t>create_project(...)</w:t>
      </w:r>
      <w:r>
        <w:t xml:space="preserve"> / </w:t>
      </w:r>
      <w:r>
        <w:rPr>
          <w:rStyle w:val="VerbatimChar"/>
          <w:rFonts w:ascii="Aptos" w:hAnsi="Aptos"/>
          <w:sz w:val="24"/>
        </w:rPr>
        <w:t>list_projects(...)</w:t>
      </w:r>
      <w:r>
        <w:t xml:space="preserve"> - directory ops.</w:t>
      </w:r>
    </w:p>
    <w:p w14:paraId="40958C65" w14:textId="77777777" w:rsidR="00127B04" w:rsidRDefault="00A50223">
      <w:pPr>
        <w:pStyle w:val="Compact"/>
        <w:numPr>
          <w:ilvl w:val="0"/>
          <w:numId w:val="62"/>
        </w:numPr>
        <w:spacing w:before="0" w:after="120" w:line="278" w:lineRule="auto"/>
        <w:jc w:val="both"/>
      </w:pPr>
      <w:r>
        <w:rPr>
          <w:rStyle w:val="VerbatimChar"/>
          <w:rFonts w:ascii="Aptos" w:hAnsi="Aptos"/>
          <w:sz w:val="24"/>
        </w:rPr>
        <w:t>ensure_welcome_notebook()</w:t>
      </w:r>
      <w:r>
        <w:t xml:space="preserve"> (line 62) - bootstraps </w:t>
      </w:r>
      <w:r>
        <w:rPr>
          <w:rStyle w:val="VerbatimChar"/>
          <w:rFonts w:ascii="Aptos" w:hAnsi="Aptos"/>
          <w:sz w:val="24"/>
        </w:rPr>
        <w:t>Examples/Welcome.ipynb</w:t>
      </w:r>
      <w:r>
        <w:t xml:space="preserve"> at startup.</w:t>
      </w:r>
    </w:p>
    <w:p w14:paraId="4437D60F" w14:textId="77777777" w:rsidR="00127B04" w:rsidRDefault="00A50223">
      <w:pPr>
        <w:pStyle w:val="Compact"/>
        <w:numPr>
          <w:ilvl w:val="0"/>
          <w:numId w:val="62"/>
        </w:numPr>
        <w:spacing w:before="0" w:after="120" w:line="278" w:lineRule="auto"/>
        <w:jc w:val="both"/>
      </w:pPr>
      <w:r>
        <w:rPr>
          <w:rStyle w:val="VerbatimChar"/>
          <w:rFonts w:ascii="Aptos" w:hAnsi="Aptos"/>
          <w:sz w:val="24"/>
        </w:rPr>
        <w:t>_notebook_path(project_id, notebook_name)</w:t>
      </w:r>
      <w:r>
        <w:t xml:space="preserve"> (line 17) - resolves to an absolute path via ProjectRegistry, rejects traversal.</w:t>
      </w:r>
    </w:p>
    <w:p w14:paraId="2D1BCF59" w14:textId="77777777" w:rsidR="00127B04" w:rsidRDefault="00A50223">
      <w:pPr>
        <w:pStyle w:val="FirstParagraph"/>
        <w:spacing w:line="320" w:lineRule="exact"/>
        <w:jc w:val="both"/>
      </w:pPr>
      <w:r>
        <w:lastRenderedPageBreak/>
        <w:t>Cells are not a separate entity in the backend - they are Python dicts inside the notebook’s JSON. Mutation methods (</w:t>
      </w:r>
      <w:r>
        <w:rPr>
          <w:rStyle w:val="VerbatimChar"/>
          <w:rFonts w:ascii="Aptos" w:hAnsi="Aptos"/>
          <w:sz w:val="24"/>
        </w:rPr>
        <w:t>add_cell</w:t>
      </w:r>
      <w:r>
        <w:t xml:space="preserve">, </w:t>
      </w:r>
      <w:r>
        <w:rPr>
          <w:rStyle w:val="VerbatimChar"/>
          <w:rFonts w:ascii="Aptos" w:hAnsi="Aptos"/>
          <w:sz w:val="24"/>
        </w:rPr>
        <w:t>update_cell</w:t>
      </w:r>
      <w:r>
        <w:t xml:space="preserve">, </w:t>
      </w:r>
      <w:r>
        <w:rPr>
          <w:rStyle w:val="VerbatimChar"/>
          <w:rFonts w:ascii="Aptos" w:hAnsi="Aptos"/>
          <w:sz w:val="24"/>
        </w:rPr>
        <w:t>delete_cell</w:t>
      </w:r>
      <w:r>
        <w:t xml:space="preserve">) modify the in-memory dict and persist the full notebook. Cell-level versioning is not supported; the unit of versioning is the notebook itself, via </w:t>
      </w:r>
      <w:r>
        <w:rPr>
          <w:rStyle w:val="VerbatimChar"/>
          <w:rFonts w:ascii="Aptos" w:hAnsi="Aptos"/>
          <w:sz w:val="24"/>
        </w:rPr>
        <w:t>snapshots</w:t>
      </w:r>
      <w:r>
        <w:t xml:space="preserve"> router + </w:t>
      </w:r>
      <w:r>
        <w:rPr>
          <w:rStyle w:val="VerbatimChar"/>
          <w:rFonts w:ascii="Aptos" w:hAnsi="Aptos"/>
          <w:sz w:val="24"/>
        </w:rPr>
        <w:t>snapshot_manager.py</w:t>
      </w:r>
      <w:r>
        <w:t>.</w:t>
      </w:r>
    </w:p>
    <w:p w14:paraId="1EEE5144" w14:textId="77777777" w:rsidR="00127B04" w:rsidRDefault="00A50223">
      <w:pPr>
        <w:pStyle w:val="Heading2"/>
        <w:spacing w:before="240" w:after="120" w:line="320" w:lineRule="exact"/>
        <w:jc w:val="both"/>
      </w:pPr>
      <w:bookmarkStart w:id="220" w:name="projectregistry"/>
      <w:bookmarkStart w:id="221" w:name="_Toc227509206"/>
      <w:bookmarkEnd w:id="218"/>
      <w:r>
        <w:rPr>
          <w:rFonts w:ascii="Aptos" w:hAnsi="Aptos"/>
          <w:color w:val="4F81BD"/>
        </w:rPr>
        <w:t>8.8 ProjectRegistry</w:t>
      </w:r>
      <w:bookmarkEnd w:id="221"/>
    </w:p>
    <w:p w14:paraId="37B05F91" w14:textId="77777777" w:rsidR="00127B04" w:rsidRDefault="00A50223">
      <w:pPr>
        <w:pStyle w:val="FirstParagraph"/>
        <w:spacing w:line="320" w:lineRule="exact"/>
        <w:jc w:val="both"/>
      </w:pPr>
      <w:r>
        <w:rPr>
          <w:rStyle w:val="VerbatimChar"/>
          <w:rFonts w:ascii="Aptos" w:hAnsi="Aptos"/>
          <w:sz w:val="24"/>
        </w:rPr>
        <w:t>backend/app/managers/project_registry.py</w:t>
      </w:r>
      <w:r>
        <w:t xml:space="preserve"> is the project discovery layer. Two sources:</w:t>
      </w:r>
    </w:p>
    <w:p w14:paraId="044F0A8E" w14:textId="77777777" w:rsidR="00127B04" w:rsidRDefault="00A50223">
      <w:pPr>
        <w:pStyle w:val="Compact"/>
        <w:numPr>
          <w:ilvl w:val="0"/>
          <w:numId w:val="63"/>
        </w:numPr>
        <w:spacing w:before="0" w:after="120" w:line="278" w:lineRule="auto"/>
        <w:jc w:val="both"/>
      </w:pPr>
      <w:r>
        <w:rPr>
          <w:b/>
          <w:bCs/>
        </w:rPr>
        <w:t>Internal projects</w:t>
      </w:r>
      <w:r>
        <w:t xml:space="preserve"> - subdirectories of </w:t>
      </w:r>
      <w:r>
        <w:rPr>
          <w:rStyle w:val="VerbatimChar"/>
          <w:rFonts w:ascii="Aptos" w:hAnsi="Aptos"/>
          <w:sz w:val="24"/>
        </w:rPr>
        <w:t>data/projects/</w:t>
      </w:r>
      <w:r>
        <w:t>.</w:t>
      </w:r>
    </w:p>
    <w:p w14:paraId="6754AAFF" w14:textId="77777777" w:rsidR="00127B04" w:rsidRDefault="00A50223">
      <w:pPr>
        <w:pStyle w:val="Compact"/>
        <w:numPr>
          <w:ilvl w:val="0"/>
          <w:numId w:val="63"/>
        </w:numPr>
        <w:spacing w:before="0" w:after="120" w:line="278" w:lineRule="auto"/>
        <w:jc w:val="both"/>
      </w:pPr>
      <w:r>
        <w:rPr>
          <w:b/>
          <w:bCs/>
        </w:rPr>
        <w:t>Mounted projects</w:t>
      </w:r>
      <w:r>
        <w:t xml:space="preserve"> - external paths referenced by the user via </w:t>
      </w:r>
      <w:r>
        <w:rPr>
          <w:rStyle w:val="VerbatimChar"/>
          <w:rFonts w:ascii="Aptos" w:hAnsi="Aptos"/>
          <w:sz w:val="24"/>
        </w:rPr>
        <w:t>data/NOTED.md</w:t>
      </w:r>
      <w:r>
        <w:t xml:space="preserve"> frontmatter.</w:t>
      </w:r>
    </w:p>
    <w:p w14:paraId="3630E86E" w14:textId="77777777" w:rsidR="00127B04" w:rsidRDefault="00A50223">
      <w:pPr>
        <w:pStyle w:val="FirstParagraph"/>
        <w:spacing w:line="320" w:lineRule="exact"/>
        <w:jc w:val="both"/>
      </w:pPr>
      <w:r>
        <w:rPr>
          <w:rStyle w:val="VerbatimChar"/>
          <w:rFonts w:ascii="Aptos" w:hAnsi="Aptos"/>
          <w:sz w:val="24"/>
        </w:rPr>
        <w:t>data/NOTED.md</w:t>
      </w:r>
      <w:r>
        <w:t xml:space="preserve"> uses YAML frontmatter:</w:t>
      </w:r>
    </w:p>
    <w:p w14:paraId="0D519E1A"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PreprocessorTok"/>
          <w:sz w:val="20"/>
        </w:rPr>
        <w:t>---</w:t>
      </w:r>
      <w:r>
        <w:rPr>
          <w:sz w:val="20"/>
        </w:rPr>
        <w:br/>
      </w:r>
      <w:r>
        <w:rPr>
          <w:rStyle w:val="FunctionTok"/>
          <w:sz w:val="20"/>
        </w:rPr>
        <w:t>mounts</w:t>
      </w:r>
      <w:r>
        <w:rPr>
          <w:rStyle w:val="KeywordTok"/>
          <w:sz w:val="20"/>
        </w:rPr>
        <w:t>:</w:t>
      </w:r>
      <w:r>
        <w:rPr>
          <w:sz w:val="20"/>
        </w:rPr>
        <w:br/>
      </w:r>
      <w:r>
        <w:rPr>
          <w:rStyle w:val="AttributeTok"/>
          <w:sz w:val="20"/>
        </w:rPr>
        <w:t xml:space="preserve">  </w:t>
      </w:r>
      <w:r>
        <w:rPr>
          <w:rStyle w:val="KeywordTok"/>
          <w:sz w:val="20"/>
        </w:rPr>
        <w:t>-</w:t>
      </w:r>
      <w:r>
        <w:rPr>
          <w:rStyle w:val="AttributeTok"/>
          <w:sz w:val="20"/>
        </w:rPr>
        <w:t xml:space="preserve"> </w:t>
      </w:r>
      <w:r>
        <w:rPr>
          <w:rStyle w:val="FunctionTok"/>
          <w:sz w:val="20"/>
        </w:rPr>
        <w:t>name</w:t>
      </w:r>
      <w:r>
        <w:rPr>
          <w:rStyle w:val="KeywordTok"/>
          <w:sz w:val="20"/>
        </w:rPr>
        <w:t>:</w:t>
      </w:r>
      <w:r>
        <w:rPr>
          <w:rStyle w:val="AttributeTok"/>
          <w:sz w:val="20"/>
        </w:rPr>
        <w:t xml:space="preserve"> </w:t>
      </w:r>
      <w:r>
        <w:rPr>
          <w:rStyle w:val="StringTok"/>
          <w:sz w:val="20"/>
        </w:rPr>
        <w:t>"jena_weather"</w:t>
      </w:r>
      <w:r>
        <w:rPr>
          <w:sz w:val="20"/>
        </w:rPr>
        <w:br/>
      </w:r>
      <w:r>
        <w:rPr>
          <w:rStyle w:val="AttributeTok"/>
          <w:sz w:val="20"/>
        </w:rPr>
        <w:t xml:space="preserve">    </w:t>
      </w:r>
      <w:r>
        <w:rPr>
          <w:rStyle w:val="FunctionTok"/>
          <w:sz w:val="20"/>
        </w:rPr>
        <w:t>host_path</w:t>
      </w:r>
      <w:r>
        <w:rPr>
          <w:rStyle w:val="KeywordTok"/>
          <w:sz w:val="20"/>
        </w:rPr>
        <w:t>:</w:t>
      </w:r>
      <w:r>
        <w:rPr>
          <w:rStyle w:val="AttributeTok"/>
          <w:sz w:val="20"/>
        </w:rPr>
        <w:t xml:space="preserve"> </w:t>
      </w:r>
      <w:r>
        <w:rPr>
          <w:rStyle w:val="StringTok"/>
          <w:sz w:val="20"/>
        </w:rPr>
        <w:t>"/mnt/data/jena_weather"</w:t>
      </w:r>
      <w:r>
        <w:rPr>
          <w:sz w:val="20"/>
        </w:rPr>
        <w:br/>
      </w:r>
      <w:r>
        <w:rPr>
          <w:rStyle w:val="AttributeTok"/>
          <w:sz w:val="20"/>
        </w:rPr>
        <w:t xml:space="preserve">  </w:t>
      </w:r>
      <w:r>
        <w:rPr>
          <w:rStyle w:val="KeywordTok"/>
          <w:sz w:val="20"/>
        </w:rPr>
        <w:t>-</w:t>
      </w:r>
      <w:r>
        <w:rPr>
          <w:rStyle w:val="AttributeTok"/>
          <w:sz w:val="20"/>
        </w:rPr>
        <w:t xml:space="preserve"> </w:t>
      </w:r>
      <w:r>
        <w:rPr>
          <w:rStyle w:val="FunctionTok"/>
          <w:sz w:val="20"/>
        </w:rPr>
        <w:t>name</w:t>
      </w:r>
      <w:r>
        <w:rPr>
          <w:rStyle w:val="KeywordTok"/>
          <w:sz w:val="20"/>
        </w:rPr>
        <w:t>:</w:t>
      </w:r>
      <w:r>
        <w:rPr>
          <w:rStyle w:val="AttributeTok"/>
          <w:sz w:val="20"/>
        </w:rPr>
        <w:t xml:space="preserve"> </w:t>
      </w:r>
      <w:r>
        <w:rPr>
          <w:rStyle w:val="StringTok"/>
          <w:sz w:val="20"/>
        </w:rPr>
        <w:t>"jena_client"</w:t>
      </w:r>
      <w:r>
        <w:rPr>
          <w:sz w:val="20"/>
        </w:rPr>
        <w:br/>
      </w:r>
      <w:r>
        <w:rPr>
          <w:rStyle w:val="AttributeTok"/>
          <w:sz w:val="20"/>
        </w:rPr>
        <w:t xml:space="preserve">    </w:t>
      </w:r>
      <w:r>
        <w:rPr>
          <w:rStyle w:val="FunctionTok"/>
          <w:sz w:val="20"/>
        </w:rPr>
        <w:t>host_path</w:t>
      </w:r>
      <w:r>
        <w:rPr>
          <w:rStyle w:val="KeywordTok"/>
          <w:sz w:val="20"/>
        </w:rPr>
        <w:t>:</w:t>
      </w:r>
      <w:r>
        <w:rPr>
          <w:rStyle w:val="AttributeTok"/>
          <w:sz w:val="20"/>
        </w:rPr>
        <w:t xml:space="preserve"> </w:t>
      </w:r>
      <w:r>
        <w:rPr>
          <w:rStyle w:val="StringTok"/>
          <w:sz w:val="20"/>
        </w:rPr>
        <w:t>"/mnt/data/jena_client"</w:t>
      </w:r>
      <w:r>
        <w:rPr>
          <w:sz w:val="20"/>
        </w:rPr>
        <w:br/>
      </w:r>
      <w:r>
        <w:rPr>
          <w:rStyle w:val="PreprocessorTok"/>
          <w:sz w:val="20"/>
        </w:rPr>
        <w:t>---</w:t>
      </w:r>
    </w:p>
    <w:p w14:paraId="0F2B12A1" w14:textId="77777777" w:rsidR="00127B04" w:rsidRDefault="00A50223">
      <w:pPr>
        <w:pStyle w:val="FirstParagraph"/>
        <w:spacing w:line="320" w:lineRule="exact"/>
        <w:jc w:val="both"/>
      </w:pPr>
      <w:r>
        <w:t xml:space="preserve">Line 79 parses this frontmatter on each backend startup. Each mount becomes a project with </w:t>
      </w:r>
      <w:r>
        <w:rPr>
          <w:rStyle w:val="VerbatimChar"/>
          <w:rFonts w:ascii="Aptos" w:hAnsi="Aptos"/>
          <w:sz w:val="24"/>
        </w:rPr>
        <w:t>source=mount</w:t>
      </w:r>
      <w:r>
        <w:t xml:space="preserve">, </w:t>
      </w:r>
      <w:r>
        <w:rPr>
          <w:rStyle w:val="VerbatimChar"/>
          <w:rFonts w:ascii="Aptos" w:hAnsi="Aptos"/>
          <w:sz w:val="24"/>
        </w:rPr>
        <w:t>path=&lt;resolved-mount-path&gt;</w:t>
      </w:r>
      <w:r>
        <w:t xml:space="preserve">, </w:t>
      </w:r>
      <w:r>
        <w:rPr>
          <w:rStyle w:val="VerbatimChar"/>
          <w:rFonts w:ascii="Aptos" w:hAnsi="Aptos"/>
          <w:sz w:val="24"/>
        </w:rPr>
        <w:t>host_path=&lt;absolute-host-path&gt;</w:t>
      </w:r>
      <w:r>
        <w:t>.</w:t>
      </w:r>
    </w:p>
    <w:p w14:paraId="02767366" w14:textId="77777777" w:rsidR="00127B04" w:rsidRDefault="00A50223">
      <w:pPr>
        <w:pStyle w:val="BodyText"/>
        <w:spacing w:line="320" w:lineRule="exact"/>
        <w:jc w:val="both"/>
      </w:pPr>
      <w:r>
        <w:t>Key methods:</w:t>
      </w:r>
    </w:p>
    <w:p w14:paraId="1535B96B" w14:textId="77777777" w:rsidR="00127B04" w:rsidRDefault="00A50223">
      <w:pPr>
        <w:pStyle w:val="Compact"/>
        <w:numPr>
          <w:ilvl w:val="0"/>
          <w:numId w:val="64"/>
        </w:numPr>
        <w:spacing w:before="0" w:after="120" w:line="278" w:lineRule="auto"/>
        <w:jc w:val="both"/>
      </w:pPr>
      <w:r>
        <w:rPr>
          <w:rStyle w:val="VerbatimChar"/>
          <w:rFonts w:ascii="Aptos" w:hAnsi="Aptos"/>
          <w:sz w:val="24"/>
        </w:rPr>
        <w:t>resolve(project_id)</w:t>
      </w:r>
      <w:r>
        <w:t xml:space="preserve"> (line 90) - project_id -&gt; filesystem path. Strips the legacy </w:t>
      </w:r>
      <w:r>
        <w:rPr>
          <w:rStyle w:val="VerbatimChar"/>
          <w:rFonts w:ascii="Aptos" w:hAnsi="Aptos"/>
          <w:sz w:val="24"/>
        </w:rPr>
        <w:t>__mount__:</w:t>
      </w:r>
      <w:r>
        <w:t xml:space="preserve"> prefix on line 146 so older metadata keeps working.</w:t>
      </w:r>
    </w:p>
    <w:p w14:paraId="4916FB8A" w14:textId="77777777" w:rsidR="00127B04" w:rsidRDefault="00A50223">
      <w:pPr>
        <w:pStyle w:val="Compact"/>
        <w:numPr>
          <w:ilvl w:val="0"/>
          <w:numId w:val="64"/>
        </w:numPr>
        <w:spacing w:before="0" w:after="120" w:line="278" w:lineRule="auto"/>
        <w:jc w:val="both"/>
      </w:pPr>
      <w:r>
        <w:rPr>
          <w:rStyle w:val="VerbatimChar"/>
          <w:rFonts w:ascii="Aptos" w:hAnsi="Aptos"/>
          <w:sz w:val="24"/>
        </w:rPr>
        <w:t>list_projects()</w:t>
      </w:r>
      <w:r>
        <w:t xml:space="preserve"> (line 121) - all projects with metadata.</w:t>
      </w:r>
    </w:p>
    <w:p w14:paraId="11BCBA6C" w14:textId="77777777" w:rsidR="00127B04" w:rsidRDefault="00A50223">
      <w:pPr>
        <w:pStyle w:val="Compact"/>
        <w:numPr>
          <w:ilvl w:val="0"/>
          <w:numId w:val="64"/>
        </w:numPr>
        <w:spacing w:before="0" w:after="120" w:line="278" w:lineRule="auto"/>
        <w:jc w:val="both"/>
      </w:pPr>
      <w:r>
        <w:rPr>
          <w:rStyle w:val="VerbatimChar"/>
          <w:rFonts w:ascii="Aptos" w:hAnsi="Aptos"/>
          <w:sz w:val="24"/>
        </w:rPr>
        <w:t>is_internal()</w:t>
      </w:r>
      <w:r>
        <w:t xml:space="preserve"> / </w:t>
      </w:r>
      <w:r>
        <w:rPr>
          <w:rStyle w:val="VerbatimChar"/>
          <w:rFonts w:ascii="Aptos" w:hAnsi="Aptos"/>
          <w:sz w:val="24"/>
        </w:rPr>
        <w:t>is_mount()</w:t>
      </w:r>
      <w:r>
        <w:t xml:space="preserve"> (lines 128 / 134) - type checks used by routers.</w:t>
      </w:r>
    </w:p>
    <w:p w14:paraId="10487A2F" w14:textId="77777777" w:rsidR="00127B04" w:rsidRDefault="00A50223">
      <w:pPr>
        <w:pStyle w:val="FirstParagraph"/>
        <w:spacing w:line="320" w:lineRule="exact"/>
        <w:jc w:val="both"/>
      </w:pPr>
      <w:r>
        <w:t xml:space="preserve">The mount resolution is performed at app startup by </w:t>
      </w:r>
      <w:r>
        <w:rPr>
          <w:rStyle w:val="VerbatimChar"/>
          <w:rFonts w:ascii="Aptos" w:hAnsi="Aptos"/>
          <w:sz w:val="24"/>
        </w:rPr>
        <w:t>docker-compose.mounts.yml</w:t>
      </w:r>
      <w:r>
        <w:t xml:space="preserve"> (auto-generated from </w:t>
      </w:r>
      <w:r>
        <w:rPr>
          <w:rStyle w:val="VerbatimChar"/>
          <w:rFonts w:ascii="Aptos" w:hAnsi="Aptos"/>
          <w:sz w:val="24"/>
        </w:rPr>
        <w:t>NOTED.md</w:t>
      </w:r>
      <w:r>
        <w:t>) which Docker applies as additional bind mounts. The frontend’s project list and the container’s mount list agree because both derive from the same YAML source.</w:t>
      </w:r>
    </w:p>
    <w:p w14:paraId="47841259" w14:textId="77777777" w:rsidR="00127B04" w:rsidRDefault="00A50223">
      <w:pPr>
        <w:pStyle w:val="Heading2"/>
        <w:spacing w:before="240" w:after="120" w:line="320" w:lineRule="exact"/>
        <w:jc w:val="both"/>
      </w:pPr>
      <w:bookmarkStart w:id="222" w:name="auth-and-secrets"/>
      <w:bookmarkStart w:id="223" w:name="_Toc227509207"/>
      <w:bookmarkEnd w:id="220"/>
      <w:r>
        <w:rPr>
          <w:rFonts w:ascii="Aptos" w:hAnsi="Aptos"/>
          <w:color w:val="4F81BD"/>
        </w:rPr>
        <w:t>8.9 Auth and secrets</w:t>
      </w:r>
      <w:bookmarkEnd w:id="223"/>
    </w:p>
    <w:p w14:paraId="30C0BFCB" w14:textId="77777777" w:rsidR="00127B04" w:rsidRDefault="00A50223">
      <w:pPr>
        <w:pStyle w:val="FirstParagraph"/>
        <w:spacing w:line="320" w:lineRule="exact"/>
        <w:jc w:val="both"/>
      </w:pPr>
      <w:r>
        <w:t>Auth is thin and event-scoped:</w:t>
      </w:r>
    </w:p>
    <w:p w14:paraId="6D8A91F4" w14:textId="77777777" w:rsidR="00127B04" w:rsidRDefault="00A50223">
      <w:pPr>
        <w:pStyle w:val="Compact"/>
        <w:numPr>
          <w:ilvl w:val="0"/>
          <w:numId w:val="65"/>
        </w:numPr>
        <w:spacing w:before="0" w:after="120" w:line="278" w:lineRule="auto"/>
        <w:jc w:val="both"/>
      </w:pPr>
      <w:r>
        <w:rPr>
          <w:rStyle w:val="VerbatimChar"/>
          <w:rFonts w:ascii="Aptos" w:hAnsi="Aptos"/>
          <w:b/>
          <w:bCs/>
          <w:sz w:val="24"/>
        </w:rPr>
        <w:t>NOTED_TERMINAL_SECRET</w:t>
      </w:r>
      <w:r>
        <w:t xml:space="preserve"> (env var, lines 1106-1130 of main.py). If set, socket.io </w:t>
      </w:r>
      <w:r>
        <w:rPr>
          <w:rStyle w:val="VerbatimChar"/>
          <w:rFonts w:ascii="Aptos" w:hAnsi="Aptos"/>
          <w:sz w:val="24"/>
        </w:rPr>
        <w:t>terminal:auth</w:t>
      </w:r>
      <w:r>
        <w:t xml:space="preserve"> events require a matching value. If not set, terminal auth succeeds silently (dev mode). The same secret is used by </w:t>
      </w:r>
      <w:r>
        <w:rPr>
          <w:rStyle w:val="VerbatimChar"/>
          <w:rFonts w:ascii="Aptos" w:hAnsi="Aptos"/>
          <w:sz w:val="24"/>
        </w:rPr>
        <w:t>routers/llm.py</w:t>
      </w:r>
      <w:r>
        <w:t xml:space="preserve"> for its endpoints.</w:t>
      </w:r>
    </w:p>
    <w:p w14:paraId="780E3B38" w14:textId="77777777" w:rsidR="00127B04" w:rsidRDefault="00A50223">
      <w:pPr>
        <w:pStyle w:val="Compact"/>
        <w:numPr>
          <w:ilvl w:val="0"/>
          <w:numId w:val="65"/>
        </w:numPr>
        <w:spacing w:before="0" w:after="120" w:line="278" w:lineRule="auto"/>
        <w:jc w:val="both"/>
      </w:pPr>
      <w:r>
        <w:rPr>
          <w:rStyle w:val="VerbatimChar"/>
          <w:rFonts w:ascii="Aptos" w:hAnsi="Aptos"/>
          <w:b/>
          <w:bCs/>
          <w:sz w:val="24"/>
        </w:rPr>
        <w:lastRenderedPageBreak/>
        <w:t>ANTHROPIC_API_KEY</w:t>
      </w:r>
      <w:r>
        <w:t xml:space="preserve"> (env var, loaded at </w:t>
      </w:r>
      <w:r>
        <w:rPr>
          <w:rStyle w:val="VerbatimChar"/>
          <w:rFonts w:ascii="Aptos" w:hAnsi="Aptos"/>
          <w:sz w:val="24"/>
        </w:rPr>
        <w:t>anthropic_llm_manager.py:1</w:t>
      </w:r>
      <w:r>
        <w:t>). If set, Claude models are selectable in the AI assistant. If not set, only the local Gemma model works.</w:t>
      </w:r>
    </w:p>
    <w:p w14:paraId="5502BDAB" w14:textId="77777777" w:rsidR="00127B04" w:rsidRDefault="00A50223">
      <w:pPr>
        <w:pStyle w:val="FirstParagraph"/>
        <w:spacing w:line="320" w:lineRule="exact"/>
        <w:jc w:val="both"/>
      </w:pPr>
      <w:r>
        <w:t>There is no JWT, OAuth, or session cookie layer. The default deployment assumes a single-user, local-network context. Multi-user / multi-tenant deployments require fronting the app with a reverse proxy that handles auth (e.g. oauth2-proxy + nginx).</w:t>
      </w:r>
    </w:p>
    <w:p w14:paraId="6533195E" w14:textId="77777777" w:rsidR="00127B04" w:rsidRDefault="00A50223">
      <w:pPr>
        <w:pStyle w:val="Heading2"/>
        <w:spacing w:before="240" w:after="120" w:line="320" w:lineRule="exact"/>
        <w:jc w:val="both"/>
      </w:pPr>
      <w:bookmarkStart w:id="224" w:name="testing"/>
      <w:bookmarkStart w:id="225" w:name="_Toc227509208"/>
      <w:bookmarkEnd w:id="222"/>
      <w:r>
        <w:rPr>
          <w:rFonts w:ascii="Aptos" w:hAnsi="Aptos"/>
          <w:color w:val="4F81BD"/>
        </w:rPr>
        <w:t>8.10 Testing</w:t>
      </w:r>
      <w:bookmarkEnd w:id="225"/>
    </w:p>
    <w:p w14:paraId="74611997" w14:textId="77777777" w:rsidR="00127B04" w:rsidRDefault="00A50223">
      <w:pPr>
        <w:pStyle w:val="FirstParagraph"/>
        <w:spacing w:line="320" w:lineRule="exact"/>
        <w:jc w:val="both"/>
      </w:pPr>
      <w:r>
        <w:rPr>
          <w:rStyle w:val="VerbatimChar"/>
          <w:rFonts w:ascii="Aptos" w:hAnsi="Aptos"/>
          <w:sz w:val="24"/>
        </w:rPr>
        <w:t>tests/</w:t>
      </w:r>
      <w:r>
        <w:t xml:space="preserve"> exists and is organized as:</w:t>
      </w:r>
    </w:p>
    <w:p w14:paraId="4C1FAC04" w14:textId="77777777" w:rsidR="00127B04" w:rsidRDefault="00A50223">
      <w:pPr>
        <w:pStyle w:val="Compact"/>
        <w:numPr>
          <w:ilvl w:val="0"/>
          <w:numId w:val="66"/>
        </w:numPr>
        <w:spacing w:before="0" w:after="120" w:line="278" w:lineRule="auto"/>
        <w:jc w:val="both"/>
      </w:pPr>
      <w:r>
        <w:rPr>
          <w:rStyle w:val="VerbatimChar"/>
          <w:rFonts w:ascii="Aptos" w:hAnsi="Aptos"/>
          <w:sz w:val="24"/>
        </w:rPr>
        <w:t>tests/api/</w:t>
      </w:r>
      <w:r>
        <w:t xml:space="preserve"> - FastAPI endpoint tests numbered </w:t>
      </w:r>
      <w:r>
        <w:rPr>
          <w:rStyle w:val="VerbatimChar"/>
          <w:rFonts w:ascii="Aptos" w:hAnsi="Aptos"/>
          <w:sz w:val="24"/>
        </w:rPr>
        <w:t>test_01_setup.py</w:t>
      </w:r>
      <w:r>
        <w:t xml:space="preserve"> through </w:t>
      </w:r>
      <w:r>
        <w:rPr>
          <w:rStyle w:val="VerbatimChar"/>
          <w:rFonts w:ascii="Aptos" w:hAnsi="Aptos"/>
          <w:sz w:val="24"/>
        </w:rPr>
        <w:t>test_31_nice_to_have.py</w:t>
      </w:r>
      <w:r>
        <w:t>.</w:t>
      </w:r>
    </w:p>
    <w:p w14:paraId="76170086" w14:textId="77777777" w:rsidR="00127B04" w:rsidRDefault="00A50223">
      <w:pPr>
        <w:pStyle w:val="Compact"/>
        <w:numPr>
          <w:ilvl w:val="0"/>
          <w:numId w:val="66"/>
        </w:numPr>
        <w:spacing w:before="0" w:after="120" w:line="278" w:lineRule="auto"/>
        <w:jc w:val="both"/>
      </w:pPr>
      <w:r>
        <w:rPr>
          <w:rStyle w:val="VerbatimChar"/>
          <w:rFonts w:ascii="Aptos" w:hAnsi="Aptos"/>
          <w:sz w:val="24"/>
        </w:rPr>
        <w:t>tests/e2e/</w:t>
      </w:r>
      <w:r>
        <w:t xml:space="preserve"> - Playwright browser automation tests.</w:t>
      </w:r>
    </w:p>
    <w:p w14:paraId="6B7C042C" w14:textId="77777777" w:rsidR="00127B04" w:rsidRDefault="00A50223">
      <w:pPr>
        <w:pStyle w:val="Compact"/>
        <w:numPr>
          <w:ilvl w:val="0"/>
          <w:numId w:val="66"/>
        </w:numPr>
        <w:spacing w:before="0" w:after="120" w:line="278" w:lineRule="auto"/>
        <w:jc w:val="both"/>
      </w:pPr>
      <w:r>
        <w:rPr>
          <w:rStyle w:val="VerbatimChar"/>
          <w:rFonts w:ascii="Aptos" w:hAnsi="Aptos"/>
          <w:sz w:val="24"/>
        </w:rPr>
        <w:t>tests/kernel_tests/</w:t>
      </w:r>
      <w:r>
        <w:t xml:space="preserve"> - kernel-specific tests.</w:t>
      </w:r>
    </w:p>
    <w:p w14:paraId="0FB8F09E" w14:textId="77777777" w:rsidR="00127B04" w:rsidRDefault="00A50223">
      <w:pPr>
        <w:pStyle w:val="Compact"/>
        <w:numPr>
          <w:ilvl w:val="0"/>
          <w:numId w:val="66"/>
        </w:numPr>
        <w:spacing w:before="0" w:after="120" w:line="278" w:lineRule="auto"/>
        <w:jc w:val="both"/>
      </w:pPr>
      <w:r>
        <w:rPr>
          <w:rStyle w:val="VerbatimChar"/>
          <w:rFonts w:ascii="Aptos" w:hAnsi="Aptos"/>
          <w:sz w:val="24"/>
        </w:rPr>
        <w:t>tests/conftest.py</w:t>
      </w:r>
      <w:r>
        <w:t xml:space="preserve"> (489 lines) - shared pytest fixtures: FastAPI test client, temporary project/notebook fixtures, kernel session management, socket.io connection helpers.</w:t>
      </w:r>
    </w:p>
    <w:p w14:paraId="44F38EC7" w14:textId="77777777" w:rsidR="00127B04" w:rsidRDefault="00A50223">
      <w:pPr>
        <w:pStyle w:val="FirstParagraph"/>
        <w:spacing w:line="320" w:lineRule="exact"/>
        <w:jc w:val="both"/>
      </w:pPr>
      <w:r>
        <w:rPr>
          <w:rStyle w:val="VerbatimChar"/>
          <w:rFonts w:ascii="Aptos" w:hAnsi="Aptos"/>
          <w:sz w:val="24"/>
        </w:rPr>
        <w:t>tests/pytest.ini</w:t>
      </w:r>
      <w:r>
        <w:t xml:space="preserve"> configures </w:t>
      </w:r>
      <w:r>
        <w:rPr>
          <w:rStyle w:val="VerbatimChar"/>
          <w:rFonts w:ascii="Aptos" w:hAnsi="Aptos"/>
          <w:sz w:val="24"/>
        </w:rPr>
        <w:t>testpaths = api e2e</w:t>
      </w:r>
      <w:r>
        <w:t xml:space="preserve">, markers </w:t>
      </w:r>
      <w:r>
        <w:rPr>
          <w:rStyle w:val="VerbatimChar"/>
          <w:rFonts w:ascii="Aptos" w:hAnsi="Aptos"/>
          <w:sz w:val="24"/>
        </w:rPr>
        <w:t>api / e2e / socketio / slow</w:t>
      </w:r>
      <w:r>
        <w:t xml:space="preserve">, 120-second timeout, </w:t>
      </w:r>
      <w:r>
        <w:rPr>
          <w:rStyle w:val="VerbatimChar"/>
          <w:rFonts w:ascii="Aptos" w:hAnsi="Aptos"/>
          <w:sz w:val="24"/>
        </w:rPr>
        <w:t>asyncio_mode = auto</w:t>
      </w:r>
      <w:r>
        <w:t>.</w:t>
      </w:r>
    </w:p>
    <w:p w14:paraId="4EB936AB" w14:textId="77777777" w:rsidR="00127B04" w:rsidRDefault="00A50223">
      <w:pPr>
        <w:pStyle w:val="BodyText"/>
        <w:spacing w:line="320" w:lineRule="exact"/>
        <w:jc w:val="both"/>
      </w:pPr>
      <w:r>
        <w:t xml:space="preserve">A </w:t>
      </w:r>
      <w:r>
        <w:rPr>
          <w:rStyle w:val="VerbatimChar"/>
          <w:rFonts w:ascii="Aptos" w:hAnsi="Aptos"/>
          <w:sz w:val="24"/>
        </w:rPr>
        <w:t>Dockerfile</w:t>
      </w:r>
      <w:r>
        <w:t xml:space="preserve"> + </w:t>
      </w:r>
      <w:r>
        <w:rPr>
          <w:rStyle w:val="VerbatimChar"/>
          <w:rFonts w:ascii="Aptos" w:hAnsi="Aptos"/>
          <w:sz w:val="24"/>
        </w:rPr>
        <w:t>docker-compose.test.yml</w:t>
      </w:r>
      <w:r>
        <w:t xml:space="preserve"> exist for CI-style containerized runs. The test pyramid is backend-heavy; frontend E2E coverage is minimal pending future investment.</w:t>
      </w:r>
    </w:p>
    <w:p w14:paraId="327317D0" w14:textId="77777777" w:rsidR="00127B04" w:rsidRDefault="00A50223">
      <w:pPr>
        <w:pStyle w:val="Heading2"/>
        <w:spacing w:before="240" w:after="120" w:line="320" w:lineRule="exact"/>
        <w:jc w:val="both"/>
      </w:pPr>
      <w:bookmarkStart w:id="226" w:name="discussion-ready-talking-points-5"/>
      <w:bookmarkStart w:id="227" w:name="_Toc227509209"/>
      <w:bookmarkEnd w:id="224"/>
      <w:r>
        <w:rPr>
          <w:rFonts w:ascii="Aptos" w:hAnsi="Aptos"/>
          <w:color w:val="4F81BD"/>
        </w:rPr>
        <w:t>8.11 Discussion-ready talking points</w:t>
      </w:r>
      <w:bookmarkEnd w:id="227"/>
    </w:p>
    <w:p w14:paraId="04654A4D" w14:textId="77777777" w:rsidR="00127B04" w:rsidRDefault="00A50223">
      <w:pPr>
        <w:pStyle w:val="FirstParagraph"/>
        <w:spacing w:line="320" w:lineRule="exact"/>
        <w:jc w:val="both"/>
      </w:pPr>
      <w:r>
        <w:rPr>
          <w:b/>
          <w:bCs/>
        </w:rPr>
        <w:t>Q: Why a single ASGI app instead of separate FastAPI and socket.io processes?</w:t>
      </w:r>
      <w:r>
        <w:t xml:space="preserve"> A: Because both layers need the same in-process state: the KernelManagerService, the cell output dispatch tables, the Hydra cache, the manager singletons. Splitting them would require IPC and a shared state backend (Redis?) that neither layer currently uses. The single-process design is fine for noted’s scale (one user, one host); scaling out would first require extracting the kernel layer to a dedicated service.</w:t>
      </w:r>
    </w:p>
    <w:p w14:paraId="3CE0273E" w14:textId="77777777" w:rsidR="00127B04" w:rsidRDefault="00A50223">
      <w:pPr>
        <w:pStyle w:val="BodyText"/>
        <w:spacing w:line="320" w:lineRule="exact"/>
        <w:jc w:val="both"/>
      </w:pPr>
      <w:r>
        <w:rPr>
          <w:b/>
          <w:bCs/>
        </w:rPr>
        <w:t>Q: Why are managers singletons on the app object instead of DI’d into routers?</w:t>
      </w:r>
      <w:r>
        <w:t xml:space="preserve"> A: Because the dependency graph is shallow and stable. Every manager is initialized once at startup; every router has access to every manager via </w:t>
      </w:r>
      <w:r>
        <w:rPr>
          <w:rStyle w:val="VerbatimChar"/>
          <w:rFonts w:ascii="Aptos" w:hAnsi="Aptos"/>
          <w:sz w:val="24"/>
        </w:rPr>
        <w:t>from app.managers.xxx_manager import xxx_mgr</w:t>
      </w:r>
      <w:r>
        <w:t>. DI would add a dependency-scope concept (request / session / app) that noted does not need. The cost is that tests have to mock at the module level rather than override a provider; the benefit is that the code is simpler to read.</w:t>
      </w:r>
    </w:p>
    <w:p w14:paraId="7E4E42FF" w14:textId="77777777" w:rsidR="00127B04" w:rsidRDefault="00A50223">
      <w:pPr>
        <w:pStyle w:val="BodyText"/>
        <w:spacing w:line="320" w:lineRule="exact"/>
        <w:jc w:val="both"/>
      </w:pPr>
      <w:r>
        <w:rPr>
          <w:b/>
          <w:bCs/>
        </w:rPr>
        <w:t>Q: Why does the backend poll the IOPub channel in a thread instead of using asyncio natively?</w:t>
      </w:r>
      <w:r>
        <w:t xml:space="preserve"> A: Because </w:t>
      </w:r>
      <w:r>
        <w:rPr>
          <w:rStyle w:val="VerbatimChar"/>
          <w:rFonts w:ascii="Aptos" w:hAnsi="Aptos"/>
          <w:sz w:val="24"/>
        </w:rPr>
        <w:t>jupyter_client</w:t>
      </w:r>
      <w:r>
        <w:t xml:space="preserve">’s IOPub receive is blocking and does not expose an awaitable. Running it in </w:t>
      </w:r>
      <w:r>
        <w:rPr>
          <w:rStyle w:val="VerbatimChar"/>
          <w:rFonts w:ascii="Aptos" w:hAnsi="Aptos"/>
          <w:sz w:val="24"/>
        </w:rPr>
        <w:t>loop.run_in_executor(...)</w:t>
      </w:r>
      <w:r>
        <w:t xml:space="preserve"> keeps the main event loop responsive. The alternative (a fully async jupyter_client) does not exist as a maintained library. This is </w:t>
      </w:r>
      <w:r>
        <w:lastRenderedPageBreak/>
        <w:t>the kind of integration trade-off that justifies keeping the ExecutionBridge layer thin and focused on the channel bridge.</w:t>
      </w:r>
    </w:p>
    <w:p w14:paraId="1B6D29CC" w14:textId="77777777" w:rsidR="00127B04" w:rsidRDefault="00A50223">
      <w:pPr>
        <w:pStyle w:val="BodyText"/>
        <w:spacing w:line="320" w:lineRule="exact"/>
        <w:jc w:val="both"/>
      </w:pPr>
      <w:r>
        <w:rPr>
          <w:b/>
          <w:bCs/>
        </w:rPr>
        <w:t>Q: What is the unit of failure isolation?</w:t>
      </w:r>
      <w:r>
        <w:t xml:space="preserve"> A: The kernel session. Each notebook has its own kernel process; a crash in one does not affect others. ExecutionBridge and KernelManagerService hold per-session state in dicts keyed by session_id. The backend process itself is a shared dependency - a crash there takes down all sessions. Restart resilience is owned by the compose </w:t>
      </w:r>
      <w:r>
        <w:rPr>
          <w:rStyle w:val="VerbatimChar"/>
          <w:rFonts w:ascii="Aptos" w:hAnsi="Aptos"/>
          <w:sz w:val="24"/>
        </w:rPr>
        <w:t>restart: unless-stopped</w:t>
      </w:r>
      <w:r>
        <w:t xml:space="preserve"> policy, not by the backend itself.</w:t>
      </w:r>
    </w:p>
    <w:p w14:paraId="45E94602" w14:textId="77777777" w:rsidR="00127B04" w:rsidRDefault="00A50223">
      <w:pPr>
        <w:pStyle w:val="BodyText"/>
        <w:spacing w:line="320" w:lineRule="exact"/>
        <w:jc w:val="both"/>
      </w:pPr>
      <w:r>
        <w:rPr>
          <w:b/>
          <w:bCs/>
        </w:rPr>
        <w:t xml:space="preserve">Q: Why is the project registry derived from </w:t>
      </w:r>
      <w:r>
        <w:rPr>
          <w:rStyle w:val="VerbatimChar"/>
          <w:rFonts w:ascii="Aptos" w:hAnsi="Aptos"/>
          <w:b/>
          <w:bCs/>
          <w:sz w:val="24"/>
        </w:rPr>
        <w:t>NOTED.md</w:t>
      </w:r>
      <w:r>
        <w:rPr>
          <w:b/>
          <w:bCs/>
        </w:rPr>
        <w:t xml:space="preserve"> rather than the backend’s database?</w:t>
      </w:r>
      <w:r>
        <w:t xml:space="preserve"> A: Because there is no backend database. noted is a filesystem-first tool - the working directory is the source of truth for projects, notebooks, configs, and data. </w:t>
      </w:r>
      <w:r>
        <w:rPr>
          <w:rStyle w:val="VerbatimChar"/>
          <w:rFonts w:ascii="Aptos" w:hAnsi="Aptos"/>
          <w:sz w:val="24"/>
        </w:rPr>
        <w:t>NOTED.md</w:t>
      </w:r>
      <w:r>
        <w:t xml:space="preserve"> sits alongside other project files and is human-editable. A database would move the source of truth out of the filesystem and make </w:t>
      </w:r>
      <w:r>
        <w:rPr>
          <w:rStyle w:val="VerbatimChar"/>
          <w:rFonts w:ascii="Aptos" w:hAnsi="Aptos"/>
          <w:sz w:val="24"/>
        </w:rPr>
        <w:t>git diff</w:t>
      </w:r>
      <w:r>
        <w:t xml:space="preserve"> less informative. The trade-off: scaling to hundreds of projects with complex metadata would eventually want a database; at noted’s current scale, plain YAML is the right shape.</w:t>
      </w:r>
    </w:p>
    <w:p w14:paraId="212F9ED5" w14:textId="77777777" w:rsidR="00127B04" w:rsidRDefault="00A50223">
      <w:pPr>
        <w:pStyle w:val="BodyText"/>
        <w:spacing w:line="320" w:lineRule="exact"/>
        <w:jc w:val="both"/>
      </w:pPr>
      <w:r>
        <w:rPr>
          <w:b/>
          <w:bCs/>
        </w:rPr>
        <w:t>Q: How does the backend tolerate a network drop that kills a socket.io connection?</w:t>
      </w:r>
      <w:r>
        <w:t xml:space="preserve"> A: </w:t>
      </w:r>
      <w:r>
        <w:rPr>
          <w:rStyle w:val="VerbatimChar"/>
          <w:rFonts w:ascii="Aptos" w:hAnsi="Aptos"/>
          <w:sz w:val="24"/>
        </w:rPr>
        <w:t>disconnect</w:t>
      </w:r>
      <w:r>
        <w:t xml:space="preserve"> schedules a 15-second grace cleanup (main.py:192). If the same client reconnects within that window, the cleanup is cancelled and the session resumes. If not, locks are released, rooms are cleaned, and the client is considered gone. Kernel sessions continue to run - they are not tied to socket.io lifetime - so a reconnecting user rejoins their running kernel with all state intact.</w:t>
      </w:r>
    </w:p>
    <w:p w14:paraId="3AED1EA1" w14:textId="77777777" w:rsidR="00127B04" w:rsidRDefault="00A50223">
      <w:pPr>
        <w:pStyle w:val="BodyText"/>
        <w:spacing w:line="320" w:lineRule="exact"/>
        <w:jc w:val="both"/>
      </w:pPr>
      <w:r>
        <w:rPr>
          <w:b/>
          <w:bCs/>
        </w:rPr>
        <w:t>Q: What about scaling beyond a single machine?</w:t>
      </w:r>
      <w:r>
        <w:t xml:space="preserve"> A: Not supported as-is. The kernel processes are local, the socket.io rooms are in-process, the ProjectRegistry reads from a single filesystem. Horizontal scaling would require extracting kernels to a dedicated service (the long-term Serving refactor Phase 0b is a first step in that direction), routing socket.io through Redis, and treating projects as a networked resource. None of this is in the current scope; it is future infrastructure work.</w:t>
      </w:r>
    </w:p>
    <w:p w14:paraId="35BCEABE" w14:textId="77777777" w:rsidR="00127B04" w:rsidRDefault="00A50223">
      <w:pPr>
        <w:pStyle w:val="Heading1"/>
        <w:pageBreakBefore/>
        <w:spacing w:before="240" w:after="120" w:line="320" w:lineRule="exact"/>
        <w:jc w:val="both"/>
      </w:pPr>
      <w:bookmarkStart w:id="228" w:name="notebook-execution-flow"/>
      <w:bookmarkStart w:id="229" w:name="_Toc227509210"/>
      <w:bookmarkEnd w:id="194"/>
      <w:bookmarkEnd w:id="226"/>
      <w:r>
        <w:rPr>
          <w:rFonts w:ascii="Aptos" w:hAnsi="Aptos"/>
          <w:color w:val="4F81BD"/>
          <w:sz w:val="36"/>
        </w:rPr>
        <w:lastRenderedPageBreak/>
        <w:t>9. Notebook Execution Flow</w:t>
      </w:r>
      <w:bookmarkEnd w:id="229"/>
    </w:p>
    <w:p w14:paraId="2B865636" w14:textId="77777777" w:rsidR="00127B04" w:rsidRDefault="00A50223">
      <w:pPr>
        <w:pStyle w:val="Heading2"/>
        <w:spacing w:before="240" w:after="120" w:line="320" w:lineRule="exact"/>
        <w:jc w:val="both"/>
      </w:pPr>
      <w:bookmarkStart w:id="230" w:name="concept-primer-6"/>
      <w:bookmarkStart w:id="231" w:name="_Toc227509211"/>
      <w:r>
        <w:rPr>
          <w:rFonts w:ascii="Aptos" w:hAnsi="Aptos"/>
          <w:color w:val="4F81BD"/>
        </w:rPr>
        <w:t>9.1 Concept primer</w:t>
      </w:r>
      <w:bookmarkEnd w:id="231"/>
    </w:p>
    <w:p w14:paraId="5BA631A1" w14:textId="77777777" w:rsidR="00127B04" w:rsidRDefault="00A50223">
      <w:pPr>
        <w:pStyle w:val="FirstParagraph"/>
        <w:spacing w:line="320" w:lineRule="exact"/>
        <w:jc w:val="both"/>
      </w:pPr>
      <w:r>
        <w:t xml:space="preserve">Notebook execution in noted is the path a user’s </w:t>
      </w:r>
      <w:r>
        <w:rPr>
          <w:rStyle w:val="VerbatimChar"/>
          <w:rFonts w:ascii="Aptos" w:hAnsi="Aptos"/>
          <w:sz w:val="24"/>
        </w:rPr>
        <w:t>Shift+Enter</w:t>
      </w:r>
      <w:r>
        <w:t xml:space="preserve"> press takes from a browser keystroke to a rendered output in the cell. This module traces the path end-to-end. Prior modules covered each stopping point in isolation: Chapter 2 described the Hydra injection, Chapter 3 described the MLflow prelude, Chapter 7 described the frontend’s event dispatch, Chapter 8 described the backend’s routers and managers. This module is the glue - a time-ordered walk through what actually happens when a cell executes.</w:t>
      </w:r>
    </w:p>
    <w:p w14:paraId="11CAC96E" w14:textId="77777777" w:rsidR="00127B04" w:rsidRDefault="00A50223">
      <w:pPr>
        <w:pStyle w:val="BodyText"/>
        <w:spacing w:line="320" w:lineRule="exact"/>
        <w:jc w:val="both"/>
      </w:pPr>
      <w:r>
        <w:t>There are two distinct execution paths in noted:</w:t>
      </w:r>
    </w:p>
    <w:p w14:paraId="2B9E2F91" w14:textId="77777777" w:rsidR="00127B04" w:rsidRDefault="00A50223">
      <w:pPr>
        <w:pStyle w:val="Compact"/>
        <w:numPr>
          <w:ilvl w:val="0"/>
          <w:numId w:val="67"/>
        </w:numPr>
        <w:spacing w:before="0" w:after="120" w:line="278" w:lineRule="auto"/>
        <w:jc w:val="both"/>
      </w:pPr>
      <w:r>
        <w:rPr>
          <w:b/>
          <w:bCs/>
        </w:rPr>
        <w:t>Cell execution</w:t>
      </w:r>
      <w:r>
        <w:t xml:space="preserve"> - single cell, via </w:t>
      </w:r>
      <w:r>
        <w:rPr>
          <w:rStyle w:val="VerbatimChar"/>
          <w:rFonts w:ascii="Aptos" w:hAnsi="Aptos"/>
          <w:sz w:val="24"/>
        </w:rPr>
        <w:t>cell:execute</w:t>
      </w:r>
      <w:r>
        <w:t xml:space="preserve"> socket event. Triggered by </w:t>
      </w:r>
      <w:r>
        <w:rPr>
          <w:rStyle w:val="VerbatimChar"/>
          <w:rFonts w:ascii="Aptos" w:hAnsi="Aptos"/>
          <w:sz w:val="24"/>
        </w:rPr>
        <w:t>Shift+Enter</w:t>
      </w:r>
      <w:r>
        <w:t xml:space="preserve">, the Play button on the cell toolbar, or a programmatic call from the AI assistant. This path does </w:t>
      </w:r>
      <w:r>
        <w:rPr>
          <w:b/>
          <w:bCs/>
        </w:rPr>
        <w:t>not</w:t>
      </w:r>
      <w:r>
        <w:t xml:space="preserve"> open an MLflow run and does </w:t>
      </w:r>
      <w:r>
        <w:rPr>
          <w:b/>
          <w:bCs/>
        </w:rPr>
        <w:t>not</w:t>
      </w:r>
      <w:r>
        <w:t xml:space="preserve"> install the metrics monkey-patch by default.</w:t>
      </w:r>
    </w:p>
    <w:p w14:paraId="6E93A6C3" w14:textId="77777777" w:rsidR="00127B04" w:rsidRDefault="00A50223">
      <w:pPr>
        <w:pStyle w:val="Compact"/>
        <w:numPr>
          <w:ilvl w:val="0"/>
          <w:numId w:val="67"/>
        </w:numPr>
        <w:spacing w:before="0" w:after="120" w:line="278" w:lineRule="auto"/>
        <w:jc w:val="both"/>
      </w:pPr>
      <w:r>
        <w:rPr>
          <w:b/>
          <w:bCs/>
        </w:rPr>
        <w:t>Run execution</w:t>
      </w:r>
      <w:r>
        <w:t xml:space="preserve"> - a sequence of cells wrapped in an MLflow run, via </w:t>
      </w:r>
      <w:r>
        <w:rPr>
          <w:rStyle w:val="VerbatimChar"/>
          <w:rFonts w:ascii="Aptos" w:hAnsi="Aptos"/>
          <w:sz w:val="24"/>
        </w:rPr>
        <w:t>run:execute</w:t>
      </w:r>
      <w:r>
        <w:t xml:space="preserve"> socket event. Triggered by the Run Manager’s Run button. This path installs the full prelude (Hydra injection, MLflow run-start, metrics patch, DVC hash logging) and runs all specified cells inside a single active run context.</w:t>
      </w:r>
    </w:p>
    <w:p w14:paraId="317185EB" w14:textId="77777777" w:rsidR="00127B04" w:rsidRDefault="00A50223">
      <w:pPr>
        <w:pStyle w:val="FirstParagraph"/>
        <w:spacing w:line="320" w:lineRule="exact"/>
        <w:jc w:val="both"/>
      </w:pPr>
      <w:r>
        <w:t xml:space="preserve">Both paths converge on the same ZMQ </w:t>
      </w:r>
      <w:r>
        <w:rPr>
          <w:rStyle w:val="VerbatimChar"/>
          <w:rFonts w:ascii="Aptos" w:hAnsi="Aptos"/>
          <w:sz w:val="24"/>
        </w:rPr>
        <w:t>execute_request</w:t>
      </w:r>
      <w:r>
        <w:t xml:space="preserve"> call into the kernel. The divergence is only in what gets injected before the user’s code runs.</w:t>
      </w:r>
    </w:p>
    <w:p w14:paraId="6B2B649B" w14:textId="77777777" w:rsidR="00127B04" w:rsidRDefault="00A50223">
      <w:pPr>
        <w:pStyle w:val="Heading2"/>
        <w:spacing w:before="240" w:after="120" w:line="320" w:lineRule="exact"/>
        <w:jc w:val="both"/>
      </w:pPr>
      <w:bookmarkStart w:id="232" w:name="cell-execution-path"/>
      <w:bookmarkStart w:id="233" w:name="_Toc227509212"/>
      <w:bookmarkEnd w:id="230"/>
      <w:r>
        <w:rPr>
          <w:rFonts w:ascii="Aptos" w:hAnsi="Aptos"/>
          <w:color w:val="4F81BD"/>
        </w:rPr>
        <w:t>9.2 Cell execution path</w:t>
      </w:r>
      <w:bookmarkEnd w:id="233"/>
    </w:p>
    <w:p w14:paraId="7ABF7F26" w14:textId="77777777" w:rsidR="00127B04" w:rsidRDefault="00A50223">
      <w:pPr>
        <w:pStyle w:val="Heading3"/>
        <w:spacing w:before="240" w:after="120" w:line="320" w:lineRule="exact"/>
        <w:jc w:val="both"/>
      </w:pPr>
      <w:bookmarkStart w:id="234" w:name="step-1---frontend-keydown"/>
      <w:bookmarkStart w:id="235" w:name="_Toc227509213"/>
      <w:r>
        <w:rPr>
          <w:color w:val="4F81BD"/>
        </w:rPr>
        <w:t>Step 1 - Frontend keydown</w:t>
      </w:r>
      <w:bookmarkEnd w:id="235"/>
    </w:p>
    <w:p w14:paraId="1F7DC3ED" w14:textId="77777777" w:rsidR="00127B04" w:rsidRDefault="00A50223">
      <w:pPr>
        <w:pStyle w:val="FirstParagraph"/>
        <w:spacing w:line="320" w:lineRule="exact"/>
        <w:jc w:val="both"/>
      </w:pPr>
      <w:r>
        <w:t xml:space="preserve">The user focuses a CodeMirror cell editor and presses </w:t>
      </w:r>
      <w:r>
        <w:rPr>
          <w:rStyle w:val="VerbatimChar"/>
          <w:rFonts w:ascii="Aptos" w:hAnsi="Aptos"/>
          <w:sz w:val="24"/>
        </w:rPr>
        <w:t>Shift+Enter</w:t>
      </w:r>
      <w:r>
        <w:t xml:space="preserve">. The </w:t>
      </w:r>
      <w:r>
        <w:rPr>
          <w:rStyle w:val="VerbatimChar"/>
          <w:rFonts w:ascii="Aptos" w:hAnsi="Aptos"/>
          <w:sz w:val="24"/>
        </w:rPr>
        <w:t>NotebookEditor</w:t>
      </w:r>
      <w:r>
        <w:t xml:space="preserve"> class (</w:t>
      </w:r>
      <w:r>
        <w:rPr>
          <w:rStyle w:val="VerbatimChar"/>
          <w:rFonts w:ascii="Aptos" w:hAnsi="Aptos"/>
          <w:sz w:val="24"/>
        </w:rPr>
        <w:t>frontend/js/NotebookEditor.js</w:t>
      </w:r>
      <w:r>
        <w:t xml:space="preserve">) has a keydown listener on the editor container that intercepts this combination, captures the cell’s current code, and calls </w:t>
      </w:r>
      <w:r>
        <w:rPr>
          <w:rStyle w:val="VerbatimChar"/>
          <w:rFonts w:ascii="Aptos" w:hAnsi="Aptos"/>
          <w:sz w:val="24"/>
        </w:rPr>
        <w:t>app._kernelClient.executeCell(cellId, code, opts)</w:t>
      </w:r>
      <w:r>
        <w:t>.</w:t>
      </w:r>
    </w:p>
    <w:p w14:paraId="36D21CF6" w14:textId="77777777" w:rsidR="00127B04" w:rsidRDefault="00A50223">
      <w:pPr>
        <w:pStyle w:val="Heading3"/>
        <w:spacing w:before="240" w:after="120" w:line="320" w:lineRule="exact"/>
        <w:jc w:val="both"/>
      </w:pPr>
      <w:bookmarkStart w:id="236" w:name="step-2---socket-emit"/>
      <w:bookmarkStart w:id="237" w:name="_Toc227509214"/>
      <w:bookmarkEnd w:id="234"/>
      <w:r>
        <w:rPr>
          <w:color w:val="4F81BD"/>
        </w:rPr>
        <w:t>Step 2 - Socket emit</w:t>
      </w:r>
      <w:bookmarkEnd w:id="237"/>
    </w:p>
    <w:p w14:paraId="35ADD63F" w14:textId="77777777" w:rsidR="00127B04" w:rsidRDefault="00A50223">
      <w:pPr>
        <w:pStyle w:val="FirstParagraph"/>
        <w:spacing w:line="320" w:lineRule="exact"/>
        <w:jc w:val="both"/>
      </w:pPr>
      <w:r>
        <w:rPr>
          <w:rStyle w:val="VerbatimChar"/>
          <w:rFonts w:ascii="Aptos" w:hAnsi="Aptos"/>
          <w:sz w:val="24"/>
        </w:rPr>
        <w:t>KernelClient.executeCell()</w:t>
      </w:r>
      <w:r>
        <w:t xml:space="preserve"> (</w:t>
      </w:r>
      <w:r>
        <w:rPr>
          <w:rStyle w:val="VerbatimChar"/>
          <w:rFonts w:ascii="Aptos" w:hAnsi="Aptos"/>
          <w:sz w:val="24"/>
        </w:rPr>
        <w:t>frontend/js/KernelClient.js</w:t>
      </w:r>
      <w:r>
        <w:t xml:space="preserve">) emits a </w:t>
      </w:r>
      <w:r>
        <w:rPr>
          <w:rStyle w:val="VerbatimChar"/>
          <w:rFonts w:ascii="Aptos" w:hAnsi="Aptos"/>
          <w:sz w:val="24"/>
        </w:rPr>
        <w:t>cell:execute</w:t>
      </w:r>
      <w:r>
        <w:t xml:space="preserve"> event with payload:</w:t>
      </w:r>
    </w:p>
    <w:p w14:paraId="6900F04C"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w:t>
      </w:r>
      <w:r>
        <w:rPr>
          <w:sz w:val="20"/>
        </w:rPr>
        <w:br/>
      </w:r>
      <w:r>
        <w:rPr>
          <w:rStyle w:val="NormalTok"/>
          <w:sz w:val="20"/>
        </w:rPr>
        <w:t xml:space="preserve">  </w:t>
      </w:r>
      <w:r>
        <w:rPr>
          <w:rStyle w:val="DataTypeTok"/>
          <w:sz w:val="20"/>
        </w:rPr>
        <w:t>notebook_id</w:t>
      </w:r>
      <w:r>
        <w:rPr>
          <w:rStyle w:val="OperatorTok"/>
          <w:sz w:val="20"/>
        </w:rPr>
        <w:t>:</w:t>
      </w:r>
      <w:r>
        <w:rPr>
          <w:rStyle w:val="NormalTok"/>
          <w:sz w:val="20"/>
        </w:rPr>
        <w:t xml:space="preserve"> </w:t>
      </w:r>
      <w:r>
        <w:rPr>
          <w:rStyle w:val="OperatorTok"/>
          <w:sz w:val="20"/>
        </w:rPr>
        <w:t>&lt;</w:t>
      </w:r>
      <w:r>
        <w:rPr>
          <w:rStyle w:val="NormalTok"/>
          <w:sz w:val="20"/>
        </w:rPr>
        <w:t>current notebook</w:t>
      </w:r>
      <w:r>
        <w:rPr>
          <w:rStyle w:val="OperatorTok"/>
          <w:sz w:val="20"/>
        </w:rPr>
        <w:t>&gt;,</w:t>
      </w:r>
      <w:r>
        <w:rPr>
          <w:sz w:val="20"/>
        </w:rPr>
        <w:br/>
      </w:r>
      <w:r>
        <w:rPr>
          <w:rStyle w:val="NormalTok"/>
          <w:sz w:val="20"/>
        </w:rPr>
        <w:t xml:space="preserve">  </w:t>
      </w:r>
      <w:r>
        <w:rPr>
          <w:rStyle w:val="DataTypeTok"/>
          <w:sz w:val="20"/>
        </w:rPr>
        <w:t>session_id</w:t>
      </w:r>
      <w:r>
        <w:rPr>
          <w:rStyle w:val="OperatorTok"/>
          <w:sz w:val="20"/>
        </w:rPr>
        <w:t>:</w:t>
      </w:r>
      <w:r>
        <w:rPr>
          <w:rStyle w:val="NormalTok"/>
          <w:sz w:val="20"/>
        </w:rPr>
        <w:t xml:space="preserve"> </w:t>
      </w:r>
      <w:r>
        <w:rPr>
          <w:rStyle w:val="OperatorTok"/>
          <w:sz w:val="20"/>
        </w:rPr>
        <w:t>&lt;</w:t>
      </w:r>
      <w:r>
        <w:rPr>
          <w:rStyle w:val="NormalTok"/>
          <w:sz w:val="20"/>
        </w:rPr>
        <w:t>current kernel session</w:t>
      </w:r>
      <w:r>
        <w:rPr>
          <w:rStyle w:val="OperatorTok"/>
          <w:sz w:val="20"/>
        </w:rPr>
        <w:t>&gt;,</w:t>
      </w:r>
      <w:r>
        <w:rPr>
          <w:sz w:val="20"/>
        </w:rPr>
        <w:br/>
      </w:r>
      <w:r>
        <w:rPr>
          <w:rStyle w:val="NormalTok"/>
          <w:sz w:val="20"/>
        </w:rPr>
        <w:t xml:space="preserve">  </w:t>
      </w:r>
      <w:r>
        <w:rPr>
          <w:rStyle w:val="DataTypeTok"/>
          <w:sz w:val="20"/>
        </w:rPr>
        <w:t>cell_id</w:t>
      </w:r>
      <w:r>
        <w:rPr>
          <w:rStyle w:val="OperatorTok"/>
          <w:sz w:val="20"/>
        </w:rPr>
        <w:t>:</w:t>
      </w:r>
      <w:r>
        <w:rPr>
          <w:rStyle w:val="NormalTok"/>
          <w:sz w:val="20"/>
        </w:rPr>
        <w:t xml:space="preserve"> </w:t>
      </w:r>
      <w:r>
        <w:rPr>
          <w:rStyle w:val="OperatorTok"/>
          <w:sz w:val="20"/>
        </w:rPr>
        <w:t>&lt;</w:t>
      </w:r>
      <w:r>
        <w:rPr>
          <w:rStyle w:val="NormalTok"/>
          <w:sz w:val="20"/>
        </w:rPr>
        <w:t>cell being executed</w:t>
      </w:r>
      <w:r>
        <w:rPr>
          <w:rStyle w:val="OperatorTok"/>
          <w:sz w:val="20"/>
        </w:rPr>
        <w:t>&gt;,</w:t>
      </w:r>
      <w:r>
        <w:rPr>
          <w:sz w:val="20"/>
        </w:rPr>
        <w:br/>
      </w:r>
      <w:r>
        <w:rPr>
          <w:rStyle w:val="NormalTok"/>
          <w:sz w:val="20"/>
        </w:rPr>
        <w:t xml:space="preserve">  </w:t>
      </w:r>
      <w:r>
        <w:rPr>
          <w:rStyle w:val="DataTypeTok"/>
          <w:sz w:val="20"/>
        </w:rPr>
        <w:t>code</w:t>
      </w:r>
      <w:r>
        <w:rPr>
          <w:rStyle w:val="OperatorTok"/>
          <w:sz w:val="20"/>
        </w:rPr>
        <w:t>:</w:t>
      </w:r>
      <w:r>
        <w:rPr>
          <w:rStyle w:val="NormalTok"/>
          <w:sz w:val="20"/>
        </w:rPr>
        <w:t xml:space="preserve"> </w:t>
      </w:r>
      <w:r>
        <w:rPr>
          <w:rStyle w:val="OperatorTok"/>
          <w:sz w:val="20"/>
        </w:rPr>
        <w:t>&lt;</w:t>
      </w:r>
      <w:r>
        <w:rPr>
          <w:rStyle w:val="NormalTok"/>
          <w:sz w:val="20"/>
        </w:rPr>
        <w:t xml:space="preserve">cell content </w:t>
      </w:r>
      <w:r>
        <w:rPr>
          <w:rStyle w:val="ImportTok"/>
          <w:sz w:val="20"/>
        </w:rPr>
        <w:t>as</w:t>
      </w:r>
      <w:r>
        <w:rPr>
          <w:rStyle w:val="NormalTok"/>
          <w:sz w:val="20"/>
        </w:rPr>
        <w:t xml:space="preserve"> string</w:t>
      </w:r>
      <w:r>
        <w:rPr>
          <w:rStyle w:val="OperatorTok"/>
          <w:sz w:val="20"/>
        </w:rPr>
        <w:t>&gt;,</w:t>
      </w:r>
      <w:r>
        <w:rPr>
          <w:sz w:val="20"/>
        </w:rPr>
        <w:br/>
      </w:r>
      <w:r>
        <w:rPr>
          <w:rStyle w:val="NormalTok"/>
          <w:sz w:val="20"/>
        </w:rPr>
        <w:t xml:space="preserve">  </w:t>
      </w:r>
      <w:r>
        <w:rPr>
          <w:rStyle w:val="DataTypeTok"/>
          <w:sz w:val="20"/>
        </w:rPr>
        <w:t>hydra_config</w:t>
      </w:r>
      <w:r>
        <w:rPr>
          <w:rStyle w:val="OperatorTok"/>
          <w:sz w:val="20"/>
        </w:rPr>
        <w:t>:</w:t>
      </w:r>
      <w:r>
        <w:rPr>
          <w:rStyle w:val="NormalTok"/>
          <w:sz w:val="20"/>
        </w:rPr>
        <w:t xml:space="preserve"> </w:t>
      </w:r>
      <w:r>
        <w:rPr>
          <w:rStyle w:val="OperatorTok"/>
          <w:sz w:val="20"/>
        </w:rPr>
        <w:t>&lt;</w:t>
      </w:r>
      <w:r>
        <w:rPr>
          <w:rStyle w:val="KeywordTok"/>
          <w:sz w:val="20"/>
        </w:rPr>
        <w:t>null</w:t>
      </w:r>
      <w:r>
        <w:rPr>
          <w:rStyle w:val="NormalTok"/>
          <w:sz w:val="20"/>
        </w:rPr>
        <w:t xml:space="preserve"> or {notebook_uid</w:t>
      </w:r>
      <w:r>
        <w:rPr>
          <w:rStyle w:val="OperatorTok"/>
          <w:sz w:val="20"/>
        </w:rPr>
        <w:t>,</w:t>
      </w:r>
      <w:r>
        <w:rPr>
          <w:rStyle w:val="NormalTok"/>
          <w:sz w:val="20"/>
        </w:rPr>
        <w:t xml:space="preserve"> baseline_source</w:t>
      </w:r>
      <w:r>
        <w:rPr>
          <w:rStyle w:val="OperatorTok"/>
          <w:sz w:val="20"/>
        </w:rPr>
        <w:t>,</w:t>
      </w:r>
      <w:r>
        <w:rPr>
          <w:rStyle w:val="NormalTok"/>
          <w:sz w:val="20"/>
        </w:rPr>
        <w:t xml:space="preserve"> group_selections</w:t>
      </w:r>
      <w:r>
        <w:rPr>
          <w:rStyle w:val="OperatorTok"/>
          <w:sz w:val="20"/>
        </w:rPr>
        <w:t>,</w:t>
      </w:r>
      <w:r>
        <w:rPr>
          <w:rStyle w:val="NormalTok"/>
          <w:sz w:val="20"/>
        </w:rPr>
        <w:t xml:space="preserve"> overrides}</w:t>
      </w:r>
      <w:r>
        <w:rPr>
          <w:rStyle w:val="OperatorTok"/>
          <w:sz w:val="20"/>
        </w:rPr>
        <w:t>&gt;,</w:t>
      </w:r>
      <w:r>
        <w:rPr>
          <w:sz w:val="20"/>
        </w:rPr>
        <w:br/>
      </w:r>
      <w:r>
        <w:rPr>
          <w:rStyle w:val="NormalTok"/>
          <w:sz w:val="20"/>
        </w:rPr>
        <w:lastRenderedPageBreak/>
        <w:t xml:space="preserve">  </w:t>
      </w:r>
      <w:r>
        <w:rPr>
          <w:rStyle w:val="DataTypeTok"/>
          <w:sz w:val="20"/>
        </w:rPr>
        <w:t>debug</w:t>
      </w:r>
      <w:r>
        <w:rPr>
          <w:rStyle w:val="OperatorTok"/>
          <w:sz w:val="20"/>
        </w:rPr>
        <w:t>:</w:t>
      </w:r>
      <w:r>
        <w:rPr>
          <w:rStyle w:val="NormalTok"/>
          <w:sz w:val="20"/>
        </w:rPr>
        <w:t xml:space="preserve"> </w:t>
      </w:r>
      <w:r>
        <w:rPr>
          <w:rStyle w:val="OperatorTok"/>
          <w:sz w:val="20"/>
        </w:rPr>
        <w:t>&lt;</w:t>
      </w:r>
      <w:r>
        <w:rPr>
          <w:rStyle w:val="KeywordTok"/>
          <w:sz w:val="20"/>
        </w:rPr>
        <w:t>false</w:t>
      </w:r>
      <w:r>
        <w:rPr>
          <w:rStyle w:val="NormalTok"/>
          <w:sz w:val="20"/>
        </w:rPr>
        <w:t xml:space="preserve"> or </w:t>
      </w:r>
      <w:r>
        <w:rPr>
          <w:rStyle w:val="KeywordTok"/>
          <w:sz w:val="20"/>
        </w:rPr>
        <w:t>true</w:t>
      </w:r>
      <w:r>
        <w:rPr>
          <w:rStyle w:val="OperatorTok"/>
          <w:sz w:val="20"/>
        </w:rPr>
        <w:t>&gt;</w:t>
      </w:r>
      <w:r>
        <w:rPr>
          <w:sz w:val="20"/>
        </w:rPr>
        <w:br/>
      </w:r>
      <w:r>
        <w:rPr>
          <w:rStyle w:val="NormalTok"/>
          <w:sz w:val="20"/>
        </w:rPr>
        <w:t>}</w:t>
      </w:r>
    </w:p>
    <w:p w14:paraId="640F8367" w14:textId="77777777" w:rsidR="00127B04" w:rsidRDefault="00A50223">
      <w:pPr>
        <w:pStyle w:val="FirstParagraph"/>
        <w:spacing w:line="320" w:lineRule="exact"/>
        <w:jc w:val="both"/>
      </w:pPr>
      <w:r>
        <w:rPr>
          <w:rStyle w:val="VerbatimChar"/>
          <w:rFonts w:ascii="Aptos" w:hAnsi="Aptos"/>
          <w:sz w:val="24"/>
        </w:rPr>
        <w:t>hydra_config</w:t>
      </w:r>
      <w:r>
        <w:t xml:space="preserve"> is present when the notebook has a Hydra baseline; its composition identity (Chapter 2.3.3) is the </w:t>
      </w:r>
      <w:r>
        <w:rPr>
          <w:i/>
          <w:iCs/>
        </w:rPr>
        <w:t>only</w:t>
      </w:r>
      <w:r>
        <w:t xml:space="preserve"> place the frontend needs to assert the Hydra state per cell execute - the backend re-composes from scratch on every request.</w:t>
      </w:r>
    </w:p>
    <w:p w14:paraId="4230E08F" w14:textId="77777777" w:rsidR="00127B04" w:rsidRDefault="00A50223">
      <w:pPr>
        <w:pStyle w:val="Heading3"/>
        <w:spacing w:before="240" w:after="120" w:line="320" w:lineRule="exact"/>
        <w:jc w:val="both"/>
      </w:pPr>
      <w:bookmarkStart w:id="238" w:name="step-3---backend-handler"/>
      <w:bookmarkStart w:id="239" w:name="_Toc227509215"/>
      <w:bookmarkEnd w:id="236"/>
      <w:r>
        <w:rPr>
          <w:color w:val="4F81BD"/>
        </w:rPr>
        <w:t>Step 3 - Backend handler</w:t>
      </w:r>
      <w:bookmarkEnd w:id="239"/>
    </w:p>
    <w:p w14:paraId="68239521" w14:textId="77777777" w:rsidR="00127B04" w:rsidRDefault="00A50223">
      <w:pPr>
        <w:pStyle w:val="FirstParagraph"/>
        <w:spacing w:line="320" w:lineRule="exact"/>
        <w:jc w:val="both"/>
      </w:pPr>
      <w:r>
        <w:rPr>
          <w:rStyle w:val="VerbatimChar"/>
          <w:rFonts w:ascii="Aptos" w:hAnsi="Aptos"/>
          <w:sz w:val="24"/>
        </w:rPr>
        <w:t>backend/app/main.py:809</w:t>
      </w:r>
      <w:r>
        <w:t xml:space="preserve"> is the handler. It:</w:t>
      </w:r>
    </w:p>
    <w:p w14:paraId="381D0242" w14:textId="77777777" w:rsidR="00127B04" w:rsidRDefault="00A50223">
      <w:pPr>
        <w:pStyle w:val="Compact"/>
        <w:numPr>
          <w:ilvl w:val="0"/>
          <w:numId w:val="68"/>
        </w:numPr>
        <w:spacing w:before="0" w:after="120" w:line="278" w:lineRule="auto"/>
        <w:jc w:val="both"/>
      </w:pPr>
      <w:r>
        <w:t xml:space="preserve">Looks up the kernel session by </w:t>
      </w:r>
      <w:r>
        <w:rPr>
          <w:rStyle w:val="VerbatimChar"/>
          <w:rFonts w:ascii="Aptos" w:hAnsi="Aptos"/>
          <w:sz w:val="24"/>
        </w:rPr>
        <w:t>session_id</w:t>
      </w:r>
      <w:r>
        <w:t xml:space="preserve">. If missing, emits </w:t>
      </w:r>
      <w:r>
        <w:rPr>
          <w:rStyle w:val="VerbatimChar"/>
          <w:rFonts w:ascii="Aptos" w:hAnsi="Aptos"/>
          <w:sz w:val="24"/>
        </w:rPr>
        <w:t>error: NO_KERNEL</w:t>
      </w:r>
      <w:r>
        <w:t xml:space="preserve"> and returns.</w:t>
      </w:r>
    </w:p>
    <w:p w14:paraId="4BEC6DB3" w14:textId="77777777" w:rsidR="00127B04" w:rsidRDefault="00A50223">
      <w:pPr>
        <w:pStyle w:val="Compact"/>
        <w:numPr>
          <w:ilvl w:val="0"/>
          <w:numId w:val="68"/>
        </w:numPr>
        <w:spacing w:before="0" w:after="120" w:line="278" w:lineRule="auto"/>
        <w:jc w:val="both"/>
      </w:pPr>
      <w:r>
        <w:t xml:space="preserve">Updates the session’s </w:t>
      </w:r>
      <w:r>
        <w:rPr>
          <w:rStyle w:val="VerbatimChar"/>
          <w:rFonts w:ascii="Aptos" w:hAnsi="Aptos"/>
          <w:sz w:val="24"/>
        </w:rPr>
        <w:t>last_heartbeat</w:t>
      </w:r>
      <w:r>
        <w:t>.</w:t>
      </w:r>
    </w:p>
    <w:p w14:paraId="4839500E" w14:textId="77777777" w:rsidR="00127B04" w:rsidRDefault="00A50223">
      <w:pPr>
        <w:pStyle w:val="Compact"/>
        <w:numPr>
          <w:ilvl w:val="0"/>
          <w:numId w:val="68"/>
        </w:numPr>
        <w:spacing w:before="0" w:after="120" w:line="278" w:lineRule="auto"/>
        <w:jc w:val="both"/>
      </w:pPr>
      <w:r>
        <w:t xml:space="preserve">Calls </w:t>
      </w:r>
      <w:r>
        <w:rPr>
          <w:rStyle w:val="VerbatimChar"/>
          <w:rFonts w:ascii="Aptos" w:hAnsi="Aptos"/>
          <w:sz w:val="24"/>
        </w:rPr>
        <w:t>ExecutionBridge.execute_cell(session_id, cell_id, code, hydra_config=..., debug=...)</w:t>
      </w:r>
      <w:r>
        <w:t>.</w:t>
      </w:r>
    </w:p>
    <w:p w14:paraId="59C115BB" w14:textId="77777777" w:rsidR="00127B04" w:rsidRDefault="00A50223">
      <w:pPr>
        <w:pStyle w:val="Heading3"/>
        <w:spacing w:before="240" w:after="120" w:line="320" w:lineRule="exact"/>
        <w:jc w:val="both"/>
      </w:pPr>
      <w:bookmarkStart w:id="240" w:name="step-4---hydra-injection-if-present"/>
      <w:bookmarkStart w:id="241" w:name="_Toc227509216"/>
      <w:bookmarkEnd w:id="238"/>
      <w:r>
        <w:rPr>
          <w:color w:val="4F81BD"/>
        </w:rPr>
        <w:t>Step 4 - Hydra injection (if present)</w:t>
      </w:r>
      <w:bookmarkEnd w:id="241"/>
    </w:p>
    <w:p w14:paraId="5F6B8F4F" w14:textId="77777777" w:rsidR="00127B04" w:rsidRDefault="00A50223">
      <w:pPr>
        <w:pStyle w:val="FirstParagraph"/>
        <w:spacing w:line="320" w:lineRule="exact"/>
        <w:jc w:val="both"/>
      </w:pPr>
      <w:r>
        <w:t xml:space="preserve">Inside </w:t>
      </w:r>
      <w:r>
        <w:rPr>
          <w:rStyle w:val="VerbatimChar"/>
          <w:rFonts w:ascii="Aptos" w:hAnsi="Aptos"/>
          <w:sz w:val="24"/>
        </w:rPr>
        <w:t>ExecutionBridge.execute_cell()</w:t>
      </w:r>
      <w:r>
        <w:t xml:space="preserve"> (</w:t>
      </w:r>
      <w:r>
        <w:rPr>
          <w:rStyle w:val="VerbatimChar"/>
          <w:rFonts w:ascii="Aptos" w:hAnsi="Aptos"/>
          <w:sz w:val="24"/>
        </w:rPr>
        <w:t>backend/app/managers/execution_bridge.py:88</w:t>
      </w:r>
      <w:r>
        <w:t xml:space="preserve">), if </w:t>
      </w:r>
      <w:r>
        <w:rPr>
          <w:rStyle w:val="VerbatimChar"/>
          <w:rFonts w:ascii="Aptos" w:hAnsi="Aptos"/>
          <w:sz w:val="24"/>
        </w:rPr>
        <w:t>hydra_config</w:t>
      </w:r>
      <w:r>
        <w:t xml:space="preserve"> is not None, </w:t>
      </w:r>
      <w:r>
        <w:rPr>
          <w:rStyle w:val="VerbatimChar"/>
          <w:rFonts w:ascii="Aptos" w:hAnsi="Aptos"/>
          <w:sz w:val="24"/>
        </w:rPr>
        <w:t>_build_hydra_injection()</w:t>
      </w:r>
      <w:r>
        <w:t xml:space="preserve"> is called. It:</w:t>
      </w:r>
    </w:p>
    <w:p w14:paraId="3C65A483" w14:textId="77777777" w:rsidR="00127B04" w:rsidRDefault="00A50223">
      <w:pPr>
        <w:pStyle w:val="Compact"/>
        <w:numPr>
          <w:ilvl w:val="0"/>
          <w:numId w:val="69"/>
        </w:numPr>
        <w:spacing w:before="0" w:after="120" w:line="278" w:lineRule="auto"/>
        <w:jc w:val="both"/>
      </w:pPr>
      <w:r>
        <w:t xml:space="preserve">Calls </w:t>
      </w:r>
      <w:r>
        <w:rPr>
          <w:rStyle w:val="VerbatimChar"/>
          <w:rFonts w:ascii="Aptos" w:hAnsi="Aptos"/>
          <w:sz w:val="24"/>
        </w:rPr>
        <w:t>HydraManager.compose_from_source(...)</w:t>
      </w:r>
      <w:r>
        <w:t xml:space="preserve"> to produce the resolved config.</w:t>
      </w:r>
    </w:p>
    <w:p w14:paraId="22651520" w14:textId="77777777" w:rsidR="00127B04" w:rsidRDefault="00A50223">
      <w:pPr>
        <w:pStyle w:val="Compact"/>
        <w:numPr>
          <w:ilvl w:val="0"/>
          <w:numId w:val="69"/>
        </w:numPr>
        <w:spacing w:before="0" w:after="120" w:line="278" w:lineRule="auto"/>
        <w:jc w:val="both"/>
      </w:pPr>
      <w:r>
        <w:t>Serializes it to JSON.</w:t>
      </w:r>
    </w:p>
    <w:p w14:paraId="1AE836CE" w14:textId="77777777" w:rsidR="00127B04" w:rsidRDefault="00A50223">
      <w:pPr>
        <w:pStyle w:val="Compact"/>
        <w:numPr>
          <w:ilvl w:val="0"/>
          <w:numId w:val="69"/>
        </w:numPr>
        <w:spacing w:before="0" w:after="120" w:line="278" w:lineRule="auto"/>
        <w:jc w:val="both"/>
      </w:pPr>
      <w:r>
        <w:t>Constructs the Python prelude string (</w:t>
      </w:r>
      <w:r>
        <w:rPr>
          <w:rStyle w:val="VerbatimChar"/>
          <w:rFonts w:ascii="Aptos" w:hAnsi="Aptos"/>
          <w:sz w:val="24"/>
        </w:rPr>
        <w:t>cfg = OmegaConf.create({...})</w:t>
      </w:r>
      <w:r>
        <w:t xml:space="preserve">, </w:t>
      </w:r>
      <w:r>
        <w:rPr>
          <w:rStyle w:val="VerbatimChar"/>
          <w:rFonts w:ascii="Aptos" w:hAnsi="Aptos"/>
          <w:sz w:val="24"/>
        </w:rPr>
        <w:t>__noted_hydra_hash__ = 'sha256:...'</w:t>
      </w:r>
      <w:r>
        <w:t>).</w:t>
      </w:r>
    </w:p>
    <w:p w14:paraId="598B4FEE" w14:textId="77777777" w:rsidR="00127B04" w:rsidRDefault="00A50223">
      <w:pPr>
        <w:pStyle w:val="Compact"/>
        <w:numPr>
          <w:ilvl w:val="0"/>
          <w:numId w:val="69"/>
        </w:numPr>
        <w:spacing w:before="0" w:after="120" w:line="278" w:lineRule="auto"/>
        <w:jc w:val="both"/>
      </w:pPr>
      <w:r>
        <w:t xml:space="preserve">Executes it silently via </w:t>
      </w:r>
      <w:r>
        <w:rPr>
          <w:rStyle w:val="VerbatimChar"/>
          <w:rFonts w:ascii="Aptos" w:hAnsi="Aptos"/>
          <w:sz w:val="24"/>
        </w:rPr>
        <w:t>_execute_silent()</w:t>
      </w:r>
      <w:r>
        <w:t xml:space="preserve"> (</w:t>
      </w:r>
      <w:r>
        <w:rPr>
          <w:rStyle w:val="VerbatimChar"/>
          <w:rFonts w:ascii="Aptos" w:hAnsi="Aptos"/>
          <w:sz w:val="24"/>
        </w:rPr>
        <w:t>execution_bridge.py:411</w:t>
      </w:r>
      <w:r>
        <w:t>), which sends a shell request and waits for the reply without surfacing any output.</w:t>
      </w:r>
    </w:p>
    <w:p w14:paraId="50864828" w14:textId="77777777" w:rsidR="00127B04" w:rsidRDefault="00A50223">
      <w:pPr>
        <w:pStyle w:val="FirstParagraph"/>
        <w:spacing w:line="320" w:lineRule="exact"/>
        <w:jc w:val="both"/>
      </w:pPr>
      <w:r>
        <w:t xml:space="preserve">The prelude returns before the user’s cell code runs. By the time the cell body begins, </w:t>
      </w:r>
      <w:r>
        <w:rPr>
          <w:rStyle w:val="VerbatimChar"/>
          <w:rFonts w:ascii="Aptos" w:hAnsi="Aptos"/>
          <w:sz w:val="24"/>
        </w:rPr>
        <w:t>cfg</w:t>
      </w:r>
      <w:r>
        <w:t xml:space="preserve"> is available in the kernel’s global namespace.</w:t>
      </w:r>
    </w:p>
    <w:p w14:paraId="4A8B198C" w14:textId="77777777" w:rsidR="00127B04" w:rsidRDefault="00A50223">
      <w:pPr>
        <w:pStyle w:val="Heading3"/>
        <w:spacing w:before="240" w:after="120" w:line="320" w:lineRule="exact"/>
        <w:jc w:val="both"/>
      </w:pPr>
      <w:bookmarkStart w:id="242" w:name="step-5---user-code-execution"/>
      <w:bookmarkStart w:id="243" w:name="_Toc227509217"/>
      <w:bookmarkEnd w:id="240"/>
      <w:r>
        <w:rPr>
          <w:color w:val="4F81BD"/>
        </w:rPr>
        <w:t>Step 5 - User code execution</w:t>
      </w:r>
      <w:bookmarkEnd w:id="243"/>
    </w:p>
    <w:p w14:paraId="555FE2BB" w14:textId="77777777" w:rsidR="00127B04" w:rsidRDefault="00A50223">
      <w:pPr>
        <w:pStyle w:val="FirstParagraph"/>
        <w:spacing w:line="320" w:lineRule="exact"/>
        <w:jc w:val="both"/>
      </w:pPr>
      <w:r>
        <w:t xml:space="preserve">The user’s cell code is sent to the kernel via </w:t>
      </w:r>
      <w:r>
        <w:rPr>
          <w:rStyle w:val="VerbatimChar"/>
          <w:rFonts w:ascii="Aptos" w:hAnsi="Aptos"/>
          <w:sz w:val="24"/>
        </w:rPr>
        <w:t>kc.execute(code, ...)</w:t>
      </w:r>
      <w:r>
        <w:t xml:space="preserve">. This returns a </w:t>
      </w:r>
      <w:r>
        <w:rPr>
          <w:rStyle w:val="VerbatimChar"/>
          <w:rFonts w:ascii="Aptos" w:hAnsi="Aptos"/>
          <w:sz w:val="24"/>
        </w:rPr>
        <w:t>msg_id</w:t>
      </w:r>
      <w:r>
        <w:t xml:space="preserve">. The ExecutionBridge records </w:t>
      </w:r>
      <w:r>
        <w:rPr>
          <w:rStyle w:val="VerbatimChar"/>
          <w:rFonts w:ascii="Aptos" w:hAnsi="Aptos"/>
          <w:sz w:val="24"/>
        </w:rPr>
        <w:t>_pending[session_id][msg_id] = handler</w:t>
      </w:r>
      <w:r>
        <w:t xml:space="preserve"> where </w:t>
      </w:r>
      <w:r>
        <w:rPr>
          <w:rStyle w:val="VerbatimChar"/>
          <w:rFonts w:ascii="Aptos" w:hAnsi="Aptos"/>
          <w:sz w:val="24"/>
        </w:rPr>
        <w:t>handler</w:t>
      </w:r>
      <w:r>
        <w:t xml:space="preserve"> is an object that accumulates output, tracks the </w:t>
      </w:r>
      <w:r>
        <w:rPr>
          <w:rStyle w:val="VerbatimChar"/>
          <w:rFonts w:ascii="Aptos" w:hAnsi="Aptos"/>
          <w:sz w:val="24"/>
        </w:rPr>
        <w:t>execute_reply</w:t>
      </w:r>
      <w:r>
        <w:t>, and knows the cell_id to emit events against.</w:t>
      </w:r>
    </w:p>
    <w:p w14:paraId="5A89F5BA" w14:textId="77777777" w:rsidR="00127B04" w:rsidRDefault="00A50223">
      <w:pPr>
        <w:pStyle w:val="BodyText"/>
        <w:spacing w:line="320" w:lineRule="exact"/>
        <w:jc w:val="both"/>
      </w:pPr>
      <w:r>
        <w:t xml:space="preserve">The kernel now begins executing. ZMQ IOPub messages flow back: </w:t>
      </w:r>
      <w:r>
        <w:rPr>
          <w:rStyle w:val="VerbatimChar"/>
          <w:rFonts w:ascii="Aptos" w:hAnsi="Aptos"/>
          <w:sz w:val="24"/>
        </w:rPr>
        <w:t>execute_input</w:t>
      </w:r>
      <w:r>
        <w:t xml:space="preserve"> (the code that was actually executed), </w:t>
      </w:r>
      <w:r>
        <w:rPr>
          <w:rStyle w:val="VerbatimChar"/>
          <w:rFonts w:ascii="Aptos" w:hAnsi="Aptos"/>
          <w:sz w:val="24"/>
        </w:rPr>
        <w:t>stream</w:t>
      </w:r>
      <w:r>
        <w:t xml:space="preserve"> (stdout/stderr), </w:t>
      </w:r>
      <w:r>
        <w:rPr>
          <w:rStyle w:val="VerbatimChar"/>
          <w:rFonts w:ascii="Aptos" w:hAnsi="Aptos"/>
          <w:sz w:val="24"/>
        </w:rPr>
        <w:t>display_data</w:t>
      </w:r>
      <w:r>
        <w:t xml:space="preserve"> (rich outputs), </w:t>
      </w:r>
      <w:r>
        <w:rPr>
          <w:rStyle w:val="VerbatimChar"/>
          <w:rFonts w:ascii="Aptos" w:hAnsi="Aptos"/>
          <w:sz w:val="24"/>
        </w:rPr>
        <w:t>error</w:t>
      </w:r>
      <w:r>
        <w:t xml:space="preserve"> (tracebacks), and finally </w:t>
      </w:r>
      <w:r>
        <w:rPr>
          <w:rStyle w:val="VerbatimChar"/>
          <w:rFonts w:ascii="Aptos" w:hAnsi="Aptos"/>
          <w:sz w:val="24"/>
        </w:rPr>
        <w:t>execute_reply</w:t>
      </w:r>
      <w:r>
        <w:t xml:space="preserve"> on the shell channel.</w:t>
      </w:r>
    </w:p>
    <w:p w14:paraId="79A4B995" w14:textId="77777777" w:rsidR="00127B04" w:rsidRDefault="00A50223">
      <w:pPr>
        <w:pStyle w:val="Heading3"/>
        <w:spacing w:before="240" w:after="120" w:line="320" w:lineRule="exact"/>
        <w:jc w:val="both"/>
      </w:pPr>
      <w:bookmarkStart w:id="244" w:name="step-6---iopub-dispatch"/>
      <w:bookmarkStart w:id="245" w:name="_Toc227509218"/>
      <w:bookmarkEnd w:id="242"/>
      <w:r>
        <w:rPr>
          <w:color w:val="4F81BD"/>
        </w:rPr>
        <w:t>Step 6 - IOPub dispatch</w:t>
      </w:r>
      <w:bookmarkEnd w:id="245"/>
    </w:p>
    <w:p w14:paraId="3F70813D" w14:textId="77777777" w:rsidR="00127B04" w:rsidRDefault="00A50223">
      <w:pPr>
        <w:pStyle w:val="FirstParagraph"/>
        <w:spacing w:line="320" w:lineRule="exact"/>
        <w:jc w:val="both"/>
      </w:pPr>
      <w:r>
        <w:rPr>
          <w:rStyle w:val="VerbatimChar"/>
          <w:rFonts w:ascii="Aptos" w:hAnsi="Aptos"/>
          <w:sz w:val="24"/>
        </w:rPr>
        <w:t>_iopub_loop()</w:t>
      </w:r>
      <w:r>
        <w:t xml:space="preserve"> (</w:t>
      </w:r>
      <w:r>
        <w:rPr>
          <w:rStyle w:val="VerbatimChar"/>
          <w:rFonts w:ascii="Aptos" w:hAnsi="Aptos"/>
          <w:sz w:val="24"/>
        </w:rPr>
        <w:t>execution_bridge.py:485</w:t>
      </w:r>
      <w:r>
        <w:t xml:space="preserve">) polls </w:t>
      </w:r>
      <w:r>
        <w:rPr>
          <w:rStyle w:val="VerbatimChar"/>
          <w:rFonts w:ascii="Aptos" w:hAnsi="Aptos"/>
          <w:sz w:val="24"/>
        </w:rPr>
        <w:t>kc.get_iopub_msg()</w:t>
      </w:r>
      <w:r>
        <w:t xml:space="preserve"> in an executor thread. Each received message is handed to </w:t>
      </w:r>
      <w:r>
        <w:rPr>
          <w:rStyle w:val="VerbatimChar"/>
          <w:rFonts w:ascii="Aptos" w:hAnsi="Aptos"/>
          <w:sz w:val="24"/>
        </w:rPr>
        <w:t>_dispatch_iopub_msg</w:t>
      </w:r>
      <w:r>
        <w:t xml:space="preserve"> (line 525), which:</w:t>
      </w:r>
    </w:p>
    <w:p w14:paraId="5A1AE197" w14:textId="77777777" w:rsidR="00127B04" w:rsidRDefault="00A50223">
      <w:pPr>
        <w:pStyle w:val="Compact"/>
        <w:numPr>
          <w:ilvl w:val="0"/>
          <w:numId w:val="70"/>
        </w:numPr>
        <w:spacing w:before="0" w:after="120" w:line="278" w:lineRule="auto"/>
        <w:jc w:val="both"/>
      </w:pPr>
      <w:r>
        <w:lastRenderedPageBreak/>
        <w:t xml:space="preserve">Extracts </w:t>
      </w:r>
      <w:r>
        <w:rPr>
          <w:rStyle w:val="VerbatimChar"/>
          <w:rFonts w:ascii="Aptos" w:hAnsi="Aptos"/>
          <w:sz w:val="24"/>
        </w:rPr>
        <w:t>parent_header.msg_id</w:t>
      </w:r>
      <w:r>
        <w:t xml:space="preserve"> from the message.</w:t>
      </w:r>
    </w:p>
    <w:p w14:paraId="544D554A" w14:textId="77777777" w:rsidR="00127B04" w:rsidRDefault="00A50223">
      <w:pPr>
        <w:pStyle w:val="Compact"/>
        <w:numPr>
          <w:ilvl w:val="0"/>
          <w:numId w:val="70"/>
        </w:numPr>
        <w:spacing w:before="0" w:after="120" w:line="278" w:lineRule="auto"/>
        <w:jc w:val="both"/>
      </w:pPr>
      <w:r>
        <w:t xml:space="preserve">Looks up the handler in </w:t>
      </w:r>
      <w:r>
        <w:rPr>
          <w:rStyle w:val="VerbatimChar"/>
          <w:rFonts w:ascii="Aptos" w:hAnsi="Aptos"/>
          <w:sz w:val="24"/>
        </w:rPr>
        <w:t>_pending[session_id][msg_id]</w:t>
      </w:r>
      <w:r>
        <w:t>.</w:t>
      </w:r>
    </w:p>
    <w:p w14:paraId="35CDE641" w14:textId="77777777" w:rsidR="00127B04" w:rsidRDefault="00A50223">
      <w:pPr>
        <w:pStyle w:val="Compact"/>
        <w:numPr>
          <w:ilvl w:val="0"/>
          <w:numId w:val="70"/>
        </w:numPr>
        <w:spacing w:before="0" w:after="120" w:line="278" w:lineRule="auto"/>
        <w:jc w:val="both"/>
      </w:pPr>
      <w:r>
        <w:t>Switches on message type:</w:t>
      </w:r>
    </w:p>
    <w:p w14:paraId="37071472" w14:textId="77777777" w:rsidR="00127B04" w:rsidRDefault="00A50223">
      <w:pPr>
        <w:pStyle w:val="Compact"/>
        <w:numPr>
          <w:ilvl w:val="1"/>
          <w:numId w:val="71"/>
        </w:numPr>
        <w:spacing w:before="0" w:after="120" w:line="278" w:lineRule="auto"/>
        <w:jc w:val="both"/>
      </w:pPr>
      <w:r>
        <w:rPr>
          <w:rStyle w:val="VerbatimChar"/>
          <w:rFonts w:ascii="Aptos" w:hAnsi="Aptos"/>
          <w:sz w:val="24"/>
        </w:rPr>
        <w:t>execute_input</w:t>
      </w:r>
      <w:r>
        <w:t xml:space="preserve"> -&gt; extract </w:t>
      </w:r>
      <w:r>
        <w:rPr>
          <w:rStyle w:val="VerbatimChar"/>
          <w:rFonts w:ascii="Aptos" w:hAnsi="Aptos"/>
          <w:sz w:val="24"/>
        </w:rPr>
        <w:t>execution_count</w:t>
      </w:r>
      <w:r>
        <w:t>, forward to handler.</w:t>
      </w:r>
    </w:p>
    <w:p w14:paraId="25A8222C" w14:textId="77777777" w:rsidR="00127B04" w:rsidRDefault="00A50223">
      <w:pPr>
        <w:pStyle w:val="Compact"/>
        <w:numPr>
          <w:ilvl w:val="1"/>
          <w:numId w:val="71"/>
        </w:numPr>
        <w:spacing w:before="0" w:after="120" w:line="278" w:lineRule="auto"/>
        <w:jc w:val="both"/>
      </w:pPr>
      <w:r>
        <w:rPr>
          <w:rStyle w:val="VerbatimChar"/>
          <w:rFonts w:ascii="Aptos" w:hAnsi="Aptos"/>
          <w:sz w:val="24"/>
        </w:rPr>
        <w:t>stream</w:t>
      </w:r>
      <w:r>
        <w:t xml:space="preserve"> -&gt; emit </w:t>
      </w:r>
      <w:r>
        <w:rPr>
          <w:rStyle w:val="VerbatimChar"/>
          <w:rFonts w:ascii="Aptos" w:hAnsi="Aptos"/>
          <w:sz w:val="24"/>
        </w:rPr>
        <w:t>cell:output</w:t>
      </w:r>
      <w:r>
        <w:t xml:space="preserve"> event to the notebook room with </w:t>
      </w:r>
      <w:r>
        <w:rPr>
          <w:rStyle w:val="VerbatimChar"/>
          <w:rFonts w:ascii="Aptos" w:hAnsi="Aptos"/>
          <w:sz w:val="24"/>
        </w:rPr>
        <w:t>{type: 'stream', text, cell_id}</w:t>
      </w:r>
      <w:r>
        <w:t>.</w:t>
      </w:r>
    </w:p>
    <w:p w14:paraId="3E33B3C6" w14:textId="77777777" w:rsidR="00127B04" w:rsidRDefault="00A50223">
      <w:pPr>
        <w:pStyle w:val="Compact"/>
        <w:numPr>
          <w:ilvl w:val="1"/>
          <w:numId w:val="71"/>
        </w:numPr>
        <w:spacing w:before="0" w:after="120" w:line="278" w:lineRule="auto"/>
        <w:jc w:val="both"/>
      </w:pPr>
      <w:r>
        <w:rPr>
          <w:rStyle w:val="VerbatimChar"/>
          <w:rFonts w:ascii="Aptos" w:hAnsi="Aptos"/>
          <w:sz w:val="24"/>
        </w:rPr>
        <w:t>display_data</w:t>
      </w:r>
      <w:r>
        <w:t xml:space="preserve"> -&gt; check for custom mime types (</w:t>
      </w:r>
      <w:r>
        <w:rPr>
          <w:rStyle w:val="VerbatimChar"/>
          <w:rFonts w:ascii="Aptos" w:hAnsi="Aptos"/>
          <w:sz w:val="24"/>
        </w:rPr>
        <w:t>application/x-noted-metric</w:t>
      </w:r>
      <w:r>
        <w:t xml:space="preserve">, </w:t>
      </w:r>
      <w:r>
        <w:rPr>
          <w:rStyle w:val="VerbatimChar"/>
          <w:rFonts w:ascii="Aptos" w:hAnsi="Aptos"/>
          <w:sz w:val="24"/>
        </w:rPr>
        <w:t>application/x-noted-run-start</w:t>
      </w:r>
      <w:r>
        <w:t xml:space="preserve"> - see Chapter 3.3.2 and 2.3.3), otherwise emit </w:t>
      </w:r>
      <w:r>
        <w:rPr>
          <w:rStyle w:val="VerbatimChar"/>
          <w:rFonts w:ascii="Aptos" w:hAnsi="Aptos"/>
          <w:sz w:val="24"/>
        </w:rPr>
        <w:t>cell:output</w:t>
      </w:r>
      <w:r>
        <w:t xml:space="preserve"> with </w:t>
      </w:r>
      <w:r>
        <w:rPr>
          <w:rStyle w:val="VerbatimChar"/>
          <w:rFonts w:ascii="Aptos" w:hAnsi="Aptos"/>
          <w:sz w:val="24"/>
        </w:rPr>
        <w:t>{type: 'display_data', data, cell_id}</w:t>
      </w:r>
      <w:r>
        <w:t>.</w:t>
      </w:r>
    </w:p>
    <w:p w14:paraId="608478D6" w14:textId="77777777" w:rsidR="00127B04" w:rsidRDefault="00A50223">
      <w:pPr>
        <w:pStyle w:val="Compact"/>
        <w:numPr>
          <w:ilvl w:val="1"/>
          <w:numId w:val="71"/>
        </w:numPr>
        <w:spacing w:before="0" w:after="120" w:line="278" w:lineRule="auto"/>
        <w:jc w:val="both"/>
      </w:pPr>
      <w:r>
        <w:rPr>
          <w:rStyle w:val="VerbatimChar"/>
          <w:rFonts w:ascii="Aptos" w:hAnsi="Aptos"/>
          <w:sz w:val="24"/>
        </w:rPr>
        <w:t>error</w:t>
      </w:r>
      <w:r>
        <w:t xml:space="preserve"> -&gt; emit </w:t>
      </w:r>
      <w:r>
        <w:rPr>
          <w:rStyle w:val="VerbatimChar"/>
          <w:rFonts w:ascii="Aptos" w:hAnsi="Aptos"/>
          <w:sz w:val="24"/>
        </w:rPr>
        <w:t>cell:output</w:t>
      </w:r>
      <w:r>
        <w:t xml:space="preserve"> with </w:t>
      </w:r>
      <w:r>
        <w:rPr>
          <w:rStyle w:val="VerbatimChar"/>
          <w:rFonts w:ascii="Aptos" w:hAnsi="Aptos"/>
          <w:sz w:val="24"/>
        </w:rPr>
        <w:t>{type: 'error', traceback, ename, evalue, cell_id}</w:t>
      </w:r>
      <w:r>
        <w:t>.</w:t>
      </w:r>
    </w:p>
    <w:p w14:paraId="551C95A3" w14:textId="77777777" w:rsidR="00127B04" w:rsidRDefault="00A50223">
      <w:pPr>
        <w:pStyle w:val="Heading3"/>
        <w:spacing w:before="240" w:after="120" w:line="320" w:lineRule="exact"/>
        <w:jc w:val="both"/>
      </w:pPr>
      <w:bookmarkStart w:id="246" w:name="step-7---completion"/>
      <w:bookmarkStart w:id="247" w:name="_Toc227509219"/>
      <w:bookmarkEnd w:id="244"/>
      <w:r>
        <w:rPr>
          <w:color w:val="4F81BD"/>
        </w:rPr>
        <w:t>Step 7 - Completion</w:t>
      </w:r>
      <w:bookmarkEnd w:id="247"/>
    </w:p>
    <w:p w14:paraId="44A57DA2" w14:textId="77777777" w:rsidR="00127B04" w:rsidRDefault="00A50223">
      <w:pPr>
        <w:pStyle w:val="FirstParagraph"/>
        <w:spacing w:line="320" w:lineRule="exact"/>
        <w:jc w:val="both"/>
      </w:pPr>
      <w:r>
        <w:t xml:space="preserve">When the shell channel’s </w:t>
      </w:r>
      <w:r>
        <w:rPr>
          <w:rStyle w:val="VerbatimChar"/>
          <w:rFonts w:ascii="Aptos" w:hAnsi="Aptos"/>
          <w:sz w:val="24"/>
        </w:rPr>
        <w:t>execute_reply</w:t>
      </w:r>
      <w:r>
        <w:t xml:space="preserve"> arrives, the handler’s </w:t>
      </w:r>
      <w:r>
        <w:rPr>
          <w:rStyle w:val="VerbatimChar"/>
          <w:rFonts w:ascii="Aptos" w:hAnsi="Aptos"/>
          <w:sz w:val="24"/>
        </w:rPr>
        <w:t>done</w:t>
      </w:r>
      <w:r>
        <w:t xml:space="preserve"> event is set. The handler’s accumulator now has the final </w:t>
      </w:r>
      <w:r>
        <w:rPr>
          <w:rStyle w:val="VerbatimChar"/>
          <w:rFonts w:ascii="Aptos" w:hAnsi="Aptos"/>
          <w:sz w:val="24"/>
        </w:rPr>
        <w:t>execution_count</w:t>
      </w:r>
      <w:r>
        <w:t xml:space="preserve">. The bridge emits </w:t>
      </w:r>
      <w:r>
        <w:rPr>
          <w:rStyle w:val="VerbatimChar"/>
          <w:rFonts w:ascii="Aptos" w:hAnsi="Aptos"/>
          <w:sz w:val="24"/>
        </w:rPr>
        <w:t>cell:execute_complete</w:t>
      </w:r>
      <w:r>
        <w:t xml:space="preserve"> to the room and removes the handler from </w:t>
      </w:r>
      <w:r>
        <w:rPr>
          <w:rStyle w:val="VerbatimChar"/>
          <w:rFonts w:ascii="Aptos" w:hAnsi="Aptos"/>
          <w:sz w:val="24"/>
        </w:rPr>
        <w:t>_pending[session_id]</w:t>
      </w:r>
      <w:r>
        <w:t>.</w:t>
      </w:r>
    </w:p>
    <w:p w14:paraId="1BD18D84" w14:textId="77777777" w:rsidR="00127B04" w:rsidRDefault="00A50223">
      <w:pPr>
        <w:pStyle w:val="Heading3"/>
        <w:spacing w:before="240" w:after="120" w:line="320" w:lineRule="exact"/>
        <w:jc w:val="both"/>
      </w:pPr>
      <w:bookmarkStart w:id="248" w:name="step-8---frontend-render"/>
      <w:bookmarkStart w:id="249" w:name="_Toc227509220"/>
      <w:bookmarkEnd w:id="246"/>
      <w:r>
        <w:rPr>
          <w:color w:val="4F81BD"/>
        </w:rPr>
        <w:t>Step 8 - Frontend render</w:t>
      </w:r>
      <w:bookmarkEnd w:id="249"/>
    </w:p>
    <w:p w14:paraId="512EB660" w14:textId="77777777" w:rsidR="00127B04" w:rsidRDefault="00A50223">
      <w:pPr>
        <w:pStyle w:val="FirstParagraph"/>
        <w:spacing w:line="320" w:lineRule="exact"/>
        <w:jc w:val="both"/>
      </w:pPr>
      <w:r>
        <w:t xml:space="preserve">The frontend’s NotebookEditor subscribed to </w:t>
      </w:r>
      <w:r>
        <w:rPr>
          <w:rStyle w:val="VerbatimChar"/>
          <w:rFonts w:ascii="Aptos" w:hAnsi="Aptos"/>
          <w:sz w:val="24"/>
        </w:rPr>
        <w:t>cell:output</w:t>
      </w:r>
      <w:r>
        <w:t xml:space="preserve"> and </w:t>
      </w:r>
      <w:r>
        <w:rPr>
          <w:rStyle w:val="VerbatimChar"/>
          <w:rFonts w:ascii="Aptos" w:hAnsi="Aptos"/>
          <w:sz w:val="24"/>
        </w:rPr>
        <w:t>cell:execute_complete</w:t>
      </w:r>
      <w:r>
        <w:t>. As events stream in:</w:t>
      </w:r>
    </w:p>
    <w:p w14:paraId="08176E46" w14:textId="77777777" w:rsidR="00127B04" w:rsidRDefault="00A50223">
      <w:pPr>
        <w:pStyle w:val="Compact"/>
        <w:numPr>
          <w:ilvl w:val="0"/>
          <w:numId w:val="72"/>
        </w:numPr>
        <w:spacing w:before="0" w:after="120" w:line="278" w:lineRule="auto"/>
        <w:jc w:val="both"/>
      </w:pPr>
      <w:r>
        <w:rPr>
          <w:rStyle w:val="VerbatimChar"/>
          <w:rFonts w:ascii="Aptos" w:hAnsi="Aptos"/>
          <w:sz w:val="24"/>
        </w:rPr>
        <w:t>cell:output</w:t>
      </w:r>
      <w:r>
        <w:t xml:space="preserve"> events append to the cell’s output area in DOM order. The renderer picks the representation based on mime type: text for </w:t>
      </w:r>
      <w:r>
        <w:rPr>
          <w:rStyle w:val="VerbatimChar"/>
          <w:rFonts w:ascii="Aptos" w:hAnsi="Aptos"/>
          <w:sz w:val="24"/>
        </w:rPr>
        <w:t>stream</w:t>
      </w:r>
      <w:r>
        <w:t xml:space="preserve">, </w:t>
      </w:r>
      <w:r>
        <w:rPr>
          <w:rStyle w:val="VerbatimChar"/>
          <w:rFonts w:ascii="Aptos" w:hAnsi="Aptos"/>
          <w:sz w:val="24"/>
        </w:rPr>
        <w:t>&lt;img&gt;</w:t>
      </w:r>
      <w:r>
        <w:t xml:space="preserve"> for </w:t>
      </w:r>
      <w:r>
        <w:rPr>
          <w:rStyle w:val="VerbatimChar"/>
          <w:rFonts w:ascii="Aptos" w:hAnsi="Aptos"/>
          <w:sz w:val="24"/>
        </w:rPr>
        <w:t>image/png</w:t>
      </w:r>
      <w:r>
        <w:t xml:space="preserve">, </w:t>
      </w:r>
      <w:r>
        <w:rPr>
          <w:rStyle w:val="VerbatimChar"/>
          <w:rFonts w:ascii="Aptos" w:hAnsi="Aptos"/>
          <w:sz w:val="24"/>
        </w:rPr>
        <w:t>&lt;div&gt;</w:t>
      </w:r>
      <w:r>
        <w:t xml:space="preserve"> with marked for </w:t>
      </w:r>
      <w:r>
        <w:rPr>
          <w:rStyle w:val="VerbatimChar"/>
          <w:rFonts w:ascii="Aptos" w:hAnsi="Aptos"/>
          <w:sz w:val="24"/>
        </w:rPr>
        <w:t>text/markdown</w:t>
      </w:r>
      <w:r>
        <w:t>, KaTeX for LaTeX, echarts for chart JSON.</w:t>
      </w:r>
    </w:p>
    <w:p w14:paraId="05EE2E67" w14:textId="77777777" w:rsidR="00127B04" w:rsidRDefault="00A50223">
      <w:pPr>
        <w:pStyle w:val="Compact"/>
        <w:numPr>
          <w:ilvl w:val="0"/>
          <w:numId w:val="72"/>
        </w:numPr>
        <w:spacing w:before="0" w:after="120" w:line="278" w:lineRule="auto"/>
        <w:jc w:val="both"/>
      </w:pPr>
      <w:r>
        <w:rPr>
          <w:rStyle w:val="VerbatimChar"/>
          <w:rFonts w:ascii="Aptos" w:hAnsi="Aptos"/>
          <w:sz w:val="24"/>
        </w:rPr>
        <w:t>cell:execute_complete</w:t>
      </w:r>
      <w:r>
        <w:t xml:space="preserve"> sets the execution counter in the cell gutter (</w:t>
      </w:r>
      <w:r>
        <w:rPr>
          <w:rStyle w:val="VerbatimChar"/>
          <w:rFonts w:ascii="Aptos" w:hAnsi="Aptos"/>
          <w:sz w:val="24"/>
        </w:rPr>
        <w:t>In [N]</w:t>
      </w:r>
      <w:r>
        <w:t xml:space="preserve">) and transitions the cell state from </w:t>
      </w:r>
      <w:r>
        <w:rPr>
          <w:rStyle w:val="VerbatimChar"/>
          <w:rFonts w:ascii="Aptos" w:hAnsi="Aptos"/>
          <w:sz w:val="24"/>
        </w:rPr>
        <w:t>running</w:t>
      </w:r>
      <w:r>
        <w:t xml:space="preserve"> to </w:t>
      </w:r>
      <w:r>
        <w:rPr>
          <w:rStyle w:val="VerbatimChar"/>
          <w:rFonts w:ascii="Aptos" w:hAnsi="Aptos"/>
          <w:sz w:val="24"/>
        </w:rPr>
        <w:t>idle</w:t>
      </w:r>
      <w:r>
        <w:t>.</w:t>
      </w:r>
    </w:p>
    <w:p w14:paraId="1D76D706" w14:textId="77777777" w:rsidR="00127B04" w:rsidRDefault="00A50223">
      <w:pPr>
        <w:pStyle w:val="Heading2"/>
        <w:spacing w:before="240" w:after="120" w:line="320" w:lineRule="exact"/>
        <w:jc w:val="both"/>
      </w:pPr>
      <w:bookmarkStart w:id="250" w:name="run-execution-path"/>
      <w:bookmarkStart w:id="251" w:name="_Toc227509221"/>
      <w:bookmarkEnd w:id="232"/>
      <w:bookmarkEnd w:id="248"/>
      <w:r>
        <w:rPr>
          <w:rFonts w:ascii="Aptos" w:hAnsi="Aptos"/>
          <w:color w:val="4F81BD"/>
        </w:rPr>
        <w:t>9.3 Run execution path</w:t>
      </w:r>
      <w:bookmarkEnd w:id="251"/>
    </w:p>
    <w:p w14:paraId="7323BE18" w14:textId="77777777" w:rsidR="00127B04" w:rsidRDefault="00A50223">
      <w:pPr>
        <w:pStyle w:val="FirstParagraph"/>
        <w:spacing w:line="320" w:lineRule="exact"/>
        <w:jc w:val="both"/>
      </w:pPr>
      <w:r>
        <w:t>The Run Manager path is structurally similar but has a longer prelude and executes multiple cells inside a shared MLflow run context.</w:t>
      </w:r>
    </w:p>
    <w:p w14:paraId="3D409269" w14:textId="77777777" w:rsidR="00127B04" w:rsidRDefault="00A50223">
      <w:pPr>
        <w:pStyle w:val="Heading3"/>
        <w:spacing w:before="240" w:after="120" w:line="320" w:lineRule="exact"/>
        <w:jc w:val="both"/>
      </w:pPr>
      <w:bookmarkStart w:id="252" w:name="step-1---frontend-run-click"/>
      <w:bookmarkStart w:id="253" w:name="_Toc227509222"/>
      <w:r>
        <w:rPr>
          <w:color w:val="4F81BD"/>
        </w:rPr>
        <w:t>Step 1 - Frontend Run click</w:t>
      </w:r>
      <w:bookmarkEnd w:id="253"/>
    </w:p>
    <w:p w14:paraId="713D8B00" w14:textId="77777777" w:rsidR="00127B04" w:rsidRDefault="00A50223">
      <w:pPr>
        <w:pStyle w:val="FirstParagraph"/>
        <w:spacing w:line="320" w:lineRule="exact"/>
        <w:jc w:val="both"/>
      </w:pPr>
      <w:r>
        <w:t xml:space="preserve">The user opens the Run Manager panel (right sidebar), picks a set of cells (or accepts the default of all code cells), optionally overrides Hydra inputs, and clicks Run. </w:t>
      </w:r>
      <w:r>
        <w:rPr>
          <w:rStyle w:val="VerbatimChar"/>
          <w:rFonts w:ascii="Aptos" w:hAnsi="Aptos"/>
          <w:sz w:val="24"/>
        </w:rPr>
        <w:t>RunManagerPanel.js</w:t>
      </w:r>
      <w:r>
        <w:t xml:space="preserve"> emits </w:t>
      </w:r>
      <w:r>
        <w:rPr>
          <w:rStyle w:val="VerbatimChar"/>
          <w:rFonts w:ascii="Aptos" w:hAnsi="Aptos"/>
          <w:sz w:val="24"/>
        </w:rPr>
        <w:t>run:execute</w:t>
      </w:r>
      <w:r>
        <w:t xml:space="preserve"> with payload:</w:t>
      </w:r>
    </w:p>
    <w:p w14:paraId="610A7C6E"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w:t>
      </w:r>
      <w:r>
        <w:rPr>
          <w:sz w:val="20"/>
        </w:rPr>
        <w:br/>
      </w:r>
      <w:r>
        <w:rPr>
          <w:rStyle w:val="NormalTok"/>
          <w:sz w:val="20"/>
        </w:rPr>
        <w:t xml:space="preserve">  notebook_id</w:t>
      </w:r>
      <w:r>
        <w:rPr>
          <w:rStyle w:val="OperatorTok"/>
          <w:sz w:val="20"/>
        </w:rPr>
        <w:t>,</w:t>
      </w:r>
      <w:r>
        <w:rPr>
          <w:rStyle w:val="NormalTok"/>
          <w:sz w:val="20"/>
        </w:rPr>
        <w:t xml:space="preserve"> session_id</w:t>
      </w:r>
      <w:r>
        <w:rPr>
          <w:rStyle w:val="OperatorTok"/>
          <w:sz w:val="20"/>
        </w:rPr>
        <w:t>,</w:t>
      </w:r>
      <w:r>
        <w:rPr>
          <w:sz w:val="20"/>
        </w:rPr>
        <w:br/>
      </w:r>
      <w:r>
        <w:rPr>
          <w:rStyle w:val="NormalTok"/>
          <w:sz w:val="20"/>
        </w:rPr>
        <w:t xml:space="preserve">  </w:t>
      </w:r>
      <w:r>
        <w:rPr>
          <w:rStyle w:val="DataTypeTok"/>
          <w:sz w:val="20"/>
        </w:rPr>
        <w:t>cells</w:t>
      </w:r>
      <w:r>
        <w:rPr>
          <w:rStyle w:val="OperatorTok"/>
          <w:sz w:val="20"/>
        </w:rPr>
        <w:t>:</w:t>
      </w:r>
      <w:r>
        <w:rPr>
          <w:rStyle w:val="NormalTok"/>
          <w:sz w:val="20"/>
        </w:rPr>
        <w:t xml:space="preserve"> [{cell_id</w:t>
      </w:r>
      <w:r>
        <w:rPr>
          <w:rStyle w:val="OperatorTok"/>
          <w:sz w:val="20"/>
        </w:rPr>
        <w:t>,</w:t>
      </w:r>
      <w:r>
        <w:rPr>
          <w:rStyle w:val="NormalTok"/>
          <w:sz w:val="20"/>
        </w:rPr>
        <w:t xml:space="preserve"> code}</w:t>
      </w:r>
      <w:r>
        <w:rPr>
          <w:rStyle w:val="OperatorTok"/>
          <w:sz w:val="20"/>
        </w:rPr>
        <w:t>,</w:t>
      </w:r>
      <w:r>
        <w:rPr>
          <w:rStyle w:val="NormalTok"/>
          <w:sz w:val="20"/>
        </w:rPr>
        <w:t xml:space="preserve"> </w:t>
      </w:r>
      <w:r>
        <w:rPr>
          <w:rStyle w:val="OperatorTok"/>
          <w:sz w:val="20"/>
        </w:rPr>
        <w:t>...</w:t>
      </w:r>
      <w:r>
        <w:rPr>
          <w:rStyle w:val="NormalTok"/>
          <w:sz w:val="20"/>
        </w:rPr>
        <w:t>]</w:t>
      </w:r>
      <w:r>
        <w:rPr>
          <w:rStyle w:val="OperatorTok"/>
          <w:sz w:val="20"/>
        </w:rPr>
        <w:t>,</w:t>
      </w:r>
      <w:r>
        <w:rPr>
          <w:sz w:val="20"/>
        </w:rPr>
        <w:br/>
      </w:r>
      <w:r>
        <w:rPr>
          <w:rStyle w:val="NormalTok"/>
          <w:sz w:val="20"/>
        </w:rPr>
        <w:t xml:space="preserve">  </w:t>
      </w:r>
      <w:r>
        <w:rPr>
          <w:rStyle w:val="DataTypeTok"/>
          <w:sz w:val="20"/>
        </w:rPr>
        <w:t>hydra_config</w:t>
      </w:r>
      <w:r>
        <w:rPr>
          <w:rStyle w:val="OperatorTok"/>
          <w:sz w:val="20"/>
        </w:rPr>
        <w:t>:</w:t>
      </w:r>
      <w:r>
        <w:rPr>
          <w:rStyle w:val="NormalTok"/>
          <w:sz w:val="20"/>
        </w:rPr>
        <w:t xml:space="preserve"> {</w:t>
      </w:r>
      <w:r>
        <w:rPr>
          <w:rStyle w:val="OperatorTok"/>
          <w:sz w:val="20"/>
        </w:rPr>
        <w:t>...</w:t>
      </w:r>
      <w:r>
        <w:rPr>
          <w:rStyle w:val="NormalTok"/>
          <w:sz w:val="20"/>
        </w:rPr>
        <w:t>}</w:t>
      </w:r>
      <w:r>
        <w:rPr>
          <w:rStyle w:val="OperatorTok"/>
          <w:sz w:val="20"/>
        </w:rPr>
        <w:t>,</w:t>
      </w:r>
      <w:r>
        <w:rPr>
          <w:rStyle w:val="NormalTok"/>
          <w:sz w:val="20"/>
        </w:rPr>
        <w:t xml:space="preserve">                  </w:t>
      </w:r>
      <w:r>
        <w:rPr>
          <w:rStyle w:val="CommentTok"/>
          <w:sz w:val="20"/>
        </w:rPr>
        <w:t>// same shape as cell:execute</w:t>
      </w:r>
      <w:r>
        <w:rPr>
          <w:sz w:val="20"/>
        </w:rPr>
        <w:br/>
      </w:r>
      <w:r>
        <w:rPr>
          <w:rStyle w:val="NormalTok"/>
          <w:sz w:val="20"/>
        </w:rPr>
        <w:t xml:space="preserve">  </w:t>
      </w:r>
      <w:r>
        <w:rPr>
          <w:rStyle w:val="DataTypeTok"/>
          <w:sz w:val="20"/>
        </w:rPr>
        <w:t>experiment_name</w:t>
      </w:r>
      <w:r>
        <w:rPr>
          <w:rStyle w:val="OperatorTok"/>
          <w:sz w:val="20"/>
        </w:rPr>
        <w:t>:</w:t>
      </w:r>
      <w:r>
        <w:rPr>
          <w:rStyle w:val="NormalTok"/>
          <w:sz w:val="20"/>
        </w:rPr>
        <w:t xml:space="preserve"> </w:t>
      </w:r>
      <w:r>
        <w:rPr>
          <w:rStyle w:val="StringTok"/>
          <w:sz w:val="20"/>
        </w:rPr>
        <w:t>'Jena Weather'</w:t>
      </w:r>
      <w:r>
        <w:rPr>
          <w:rStyle w:val="OperatorTok"/>
          <w:sz w:val="20"/>
        </w:rPr>
        <w:t>,</w:t>
      </w:r>
      <w:r>
        <w:rPr>
          <w:sz w:val="20"/>
        </w:rPr>
        <w:br/>
      </w:r>
      <w:r>
        <w:rPr>
          <w:rStyle w:val="NormalTok"/>
          <w:sz w:val="20"/>
        </w:rPr>
        <w:lastRenderedPageBreak/>
        <w:t xml:space="preserve">  </w:t>
      </w:r>
      <w:r>
        <w:rPr>
          <w:rStyle w:val="DataTypeTok"/>
          <w:sz w:val="20"/>
        </w:rPr>
        <w:t>run_name</w:t>
      </w:r>
      <w:r>
        <w:rPr>
          <w:rStyle w:val="OperatorTok"/>
          <w:sz w:val="20"/>
        </w:rPr>
        <w:t>:</w:t>
      </w:r>
      <w:r>
        <w:rPr>
          <w:rStyle w:val="NormalTok"/>
          <w:sz w:val="20"/>
        </w:rPr>
        <w:t xml:space="preserve"> </w:t>
      </w:r>
      <w:r>
        <w:rPr>
          <w:rStyle w:val="StringTok"/>
          <w:sz w:val="20"/>
        </w:rPr>
        <w:t>'gru_baseline_jena_2012'</w:t>
      </w:r>
      <w:r>
        <w:rPr>
          <w:rStyle w:val="OperatorTok"/>
          <w:sz w:val="20"/>
        </w:rPr>
        <w:t>,</w:t>
      </w:r>
      <w:r>
        <w:rPr>
          <w:sz w:val="20"/>
        </w:rPr>
        <w:br/>
      </w:r>
      <w:r>
        <w:rPr>
          <w:rStyle w:val="NormalTok"/>
          <w:sz w:val="20"/>
        </w:rPr>
        <w:t xml:space="preserve">  </w:t>
      </w:r>
      <w:r>
        <w:rPr>
          <w:rStyle w:val="DataTypeTok"/>
          <w:sz w:val="20"/>
        </w:rPr>
        <w:t>dataset_hashes</w:t>
      </w:r>
      <w:r>
        <w:rPr>
          <w:rStyle w:val="OperatorTok"/>
          <w:sz w:val="20"/>
        </w:rPr>
        <w:t>:</w:t>
      </w:r>
      <w:r>
        <w:rPr>
          <w:rStyle w:val="NormalTok"/>
          <w:sz w:val="20"/>
        </w:rPr>
        <w:t xml:space="preserve"> {</w:t>
      </w:r>
      <w:r>
        <w:rPr>
          <w:rStyle w:val="OperatorTok"/>
          <w:sz w:val="20"/>
        </w:rPr>
        <w:t>...</w:t>
      </w:r>
      <w:r>
        <w:rPr>
          <w:rStyle w:val="NormalTok"/>
          <w:sz w:val="20"/>
        </w:rPr>
        <w:t xml:space="preserve">}                 </w:t>
      </w:r>
      <w:r>
        <w:rPr>
          <w:rStyle w:val="CommentTok"/>
          <w:sz w:val="20"/>
        </w:rPr>
        <w:t>// ignored for Hydra-using notebooks</w:t>
      </w:r>
      <w:r>
        <w:rPr>
          <w:sz w:val="20"/>
        </w:rPr>
        <w:br/>
      </w:r>
      <w:r>
        <w:rPr>
          <w:rStyle w:val="NormalTok"/>
          <w:sz w:val="20"/>
        </w:rPr>
        <w:t>}</w:t>
      </w:r>
    </w:p>
    <w:p w14:paraId="6A54647F" w14:textId="77777777" w:rsidR="00127B04" w:rsidRDefault="00A50223">
      <w:pPr>
        <w:pStyle w:val="Heading3"/>
        <w:spacing w:before="240" w:after="120" w:line="320" w:lineRule="exact"/>
        <w:jc w:val="both"/>
      </w:pPr>
      <w:bookmarkStart w:id="254" w:name="step-2---backend-handler"/>
      <w:bookmarkStart w:id="255" w:name="_Toc227509223"/>
      <w:bookmarkEnd w:id="252"/>
      <w:r>
        <w:rPr>
          <w:color w:val="4F81BD"/>
        </w:rPr>
        <w:t>Step 2 - Backend handler</w:t>
      </w:r>
      <w:bookmarkEnd w:id="255"/>
    </w:p>
    <w:p w14:paraId="42A0427D" w14:textId="77777777" w:rsidR="00127B04" w:rsidRDefault="00A50223">
      <w:pPr>
        <w:pStyle w:val="FirstParagraph"/>
        <w:spacing w:line="320" w:lineRule="exact"/>
        <w:jc w:val="both"/>
      </w:pPr>
      <w:r>
        <w:rPr>
          <w:rStyle w:val="VerbatimChar"/>
          <w:rFonts w:ascii="Aptos" w:hAnsi="Aptos"/>
          <w:sz w:val="24"/>
        </w:rPr>
        <w:t>backend/app/main.py:831</w:t>
      </w:r>
      <w:r>
        <w:t xml:space="preserve"> dispatches to </w:t>
      </w:r>
      <w:r>
        <w:rPr>
          <w:rStyle w:val="VerbatimChar"/>
          <w:rFonts w:ascii="Aptos" w:hAnsi="Aptos"/>
          <w:sz w:val="24"/>
        </w:rPr>
        <w:t>ExecutionBridge.execute_run(session_id, project_id, cells, ...)</w:t>
      </w:r>
      <w:r>
        <w:t xml:space="preserve"> (</w:t>
      </w:r>
      <w:r>
        <w:rPr>
          <w:rStyle w:val="VerbatimChar"/>
          <w:rFonts w:ascii="Aptos" w:hAnsi="Aptos"/>
          <w:sz w:val="24"/>
        </w:rPr>
        <w:t>execution_bridge.py:277</w:t>
      </w:r>
      <w:r>
        <w:t>).</w:t>
      </w:r>
    </w:p>
    <w:p w14:paraId="192393E6" w14:textId="77777777" w:rsidR="00127B04" w:rsidRDefault="00A50223">
      <w:pPr>
        <w:pStyle w:val="Heading3"/>
        <w:spacing w:before="240" w:after="120" w:line="320" w:lineRule="exact"/>
        <w:jc w:val="both"/>
      </w:pPr>
      <w:bookmarkStart w:id="256" w:name="step-3---resolve-dataset-hashes"/>
      <w:bookmarkStart w:id="257" w:name="_Toc227509224"/>
      <w:bookmarkEnd w:id="254"/>
      <w:r>
        <w:rPr>
          <w:color w:val="4F81BD"/>
        </w:rPr>
        <w:t>Step 3 - Resolve dataset hashes</w:t>
      </w:r>
      <w:bookmarkEnd w:id="257"/>
    </w:p>
    <w:p w14:paraId="04ED93E8" w14:textId="77777777" w:rsidR="00127B04" w:rsidRDefault="00A50223">
      <w:pPr>
        <w:pStyle w:val="FirstParagraph"/>
        <w:spacing w:line="320" w:lineRule="exact"/>
        <w:jc w:val="both"/>
      </w:pPr>
      <w:r>
        <w:t xml:space="preserve">Before touching the kernel, main.py (line 673-749, </w:t>
      </w:r>
      <w:r>
        <w:rPr>
          <w:rStyle w:val="VerbatimChar"/>
          <w:rFonts w:ascii="Aptos" w:hAnsi="Aptos"/>
          <w:sz w:val="24"/>
        </w:rPr>
        <w:t>on_run_execute</w:t>
      </w:r>
      <w:r>
        <w:t xml:space="preserve">) resolves </w:t>
      </w:r>
      <w:r>
        <w:rPr>
          <w:rStyle w:val="VerbatimChar"/>
          <w:rFonts w:ascii="Aptos" w:hAnsi="Aptos"/>
          <w:sz w:val="24"/>
        </w:rPr>
        <w:t>dataset_hashes</w:t>
      </w:r>
      <w:r>
        <w:t>:</w:t>
      </w:r>
    </w:p>
    <w:p w14:paraId="294FEB59" w14:textId="77777777" w:rsidR="00127B04" w:rsidRDefault="00A50223">
      <w:pPr>
        <w:pStyle w:val="Compact"/>
        <w:numPr>
          <w:ilvl w:val="0"/>
          <w:numId w:val="73"/>
        </w:numPr>
        <w:spacing w:before="0" w:after="120" w:line="278" w:lineRule="auto"/>
        <w:jc w:val="both"/>
      </w:pPr>
      <w:r>
        <w:t xml:space="preserve">If </w:t>
      </w:r>
      <w:r>
        <w:rPr>
          <w:rStyle w:val="VerbatimChar"/>
          <w:rFonts w:ascii="Aptos" w:hAnsi="Aptos"/>
          <w:sz w:val="24"/>
        </w:rPr>
        <w:t>hydra_config</w:t>
      </w:r>
      <w:r>
        <w:t xml:space="preserve"> is present, compose the cfg, read </w:t>
      </w:r>
      <w:r>
        <w:rPr>
          <w:rStyle w:val="VerbatimChar"/>
          <w:rFonts w:ascii="Aptos" w:hAnsi="Aptos"/>
          <w:sz w:val="24"/>
        </w:rPr>
        <w:t>cfg.data.file</w:t>
      </w:r>
      <w:r>
        <w:t xml:space="preserve">, look it up in </w:t>
      </w:r>
      <w:r>
        <w:rPr>
          <w:rStyle w:val="VerbatimChar"/>
          <w:rFonts w:ascii="Aptos" w:hAnsi="Aptos"/>
          <w:sz w:val="24"/>
        </w:rPr>
        <w:t>dvc_mgr.status()</w:t>
      </w:r>
      <w:r>
        <w:t xml:space="preserve">, and use </w:t>
      </w:r>
      <w:r>
        <w:rPr>
          <w:rStyle w:val="VerbatimChar"/>
          <w:rFonts w:ascii="Aptos" w:hAnsi="Aptos"/>
          <w:sz w:val="24"/>
        </w:rPr>
        <w:t>{cfg.data.file: hash}</w:t>
      </w:r>
      <w:r>
        <w:t xml:space="preserve"> as the single-entry dataset hashes dict. The frontend’s </w:t>
      </w:r>
      <w:r>
        <w:rPr>
          <w:rStyle w:val="VerbatimChar"/>
          <w:rFonts w:ascii="Aptos" w:hAnsi="Aptos"/>
          <w:sz w:val="24"/>
        </w:rPr>
        <w:t>datasets[]</w:t>
      </w:r>
      <w:r>
        <w:t xml:space="preserve"> is ignored.</w:t>
      </w:r>
    </w:p>
    <w:p w14:paraId="7A04746B" w14:textId="77777777" w:rsidR="00127B04" w:rsidRDefault="00A50223">
      <w:pPr>
        <w:pStyle w:val="Compact"/>
        <w:numPr>
          <w:ilvl w:val="0"/>
          <w:numId w:val="73"/>
        </w:numPr>
        <w:spacing w:before="0" w:after="120" w:line="278" w:lineRule="auto"/>
        <w:jc w:val="both"/>
      </w:pPr>
      <w:r>
        <w:t xml:space="preserve">If no </w:t>
      </w:r>
      <w:r>
        <w:rPr>
          <w:rStyle w:val="VerbatimChar"/>
          <w:rFonts w:ascii="Aptos" w:hAnsi="Aptos"/>
          <w:sz w:val="24"/>
        </w:rPr>
        <w:t>hydra_config</w:t>
      </w:r>
      <w:r>
        <w:t xml:space="preserve">, fall back to the frontend’s </w:t>
      </w:r>
      <w:r>
        <w:rPr>
          <w:rStyle w:val="VerbatimChar"/>
          <w:rFonts w:ascii="Aptos" w:hAnsi="Aptos"/>
          <w:sz w:val="24"/>
        </w:rPr>
        <w:t>datasets[]</w:t>
      </w:r>
      <w:r>
        <w:t xml:space="preserve"> as a list of file paths, resolved via the same DVC lookup.</w:t>
      </w:r>
    </w:p>
    <w:p w14:paraId="17F32AD4" w14:textId="77777777" w:rsidR="00127B04" w:rsidRDefault="00A50223">
      <w:pPr>
        <w:pStyle w:val="FirstParagraph"/>
        <w:spacing w:line="320" w:lineRule="exact"/>
        <w:jc w:val="both"/>
      </w:pPr>
      <w:r>
        <w:t>This is Chapter 4.3.3’s logic - Composer is the single source of truth for Hydra-using notebooks.</w:t>
      </w:r>
    </w:p>
    <w:p w14:paraId="66BEC787" w14:textId="77777777" w:rsidR="00127B04" w:rsidRDefault="00A50223">
      <w:pPr>
        <w:pStyle w:val="Heading3"/>
        <w:spacing w:before="240" w:after="120" w:line="320" w:lineRule="exact"/>
        <w:jc w:val="both"/>
      </w:pPr>
      <w:bookmarkStart w:id="258" w:name="step-4---prelude-injection"/>
      <w:bookmarkStart w:id="259" w:name="_Toc227509225"/>
      <w:bookmarkEnd w:id="256"/>
      <w:r>
        <w:rPr>
          <w:color w:val="4F81BD"/>
        </w:rPr>
        <w:t>Step 4 - Prelude injection</w:t>
      </w:r>
      <w:bookmarkEnd w:id="259"/>
    </w:p>
    <w:p w14:paraId="3FF96EF1" w14:textId="77777777" w:rsidR="00127B04" w:rsidRDefault="00A50223">
      <w:pPr>
        <w:pStyle w:val="FirstParagraph"/>
        <w:spacing w:line="320" w:lineRule="exact"/>
        <w:jc w:val="both"/>
      </w:pPr>
      <w:r>
        <w:rPr>
          <w:rStyle w:val="VerbatimChar"/>
          <w:rFonts w:ascii="Aptos" w:hAnsi="Aptos"/>
          <w:sz w:val="24"/>
        </w:rPr>
        <w:t>ExecutionBridge.execute_run()</w:t>
      </w:r>
      <w:r>
        <w:t xml:space="preserve"> calls </w:t>
      </w:r>
      <w:r>
        <w:rPr>
          <w:rStyle w:val="VerbatimChar"/>
          <w:rFonts w:ascii="Aptos" w:hAnsi="Aptos"/>
          <w:sz w:val="24"/>
        </w:rPr>
        <w:t>AutoInstrumentation.get_run_start_code(experiment_name, run_name, dataset_hashes=..., hydra_hash=...)</w:t>
      </w:r>
      <w:r>
        <w:t xml:space="preserve"> and silently executes the result.</w:t>
      </w:r>
    </w:p>
    <w:p w14:paraId="5F21F8C7" w14:textId="77777777" w:rsidR="00127B04" w:rsidRDefault="00A50223">
      <w:pPr>
        <w:pStyle w:val="BodyText"/>
        <w:spacing w:line="320" w:lineRule="exact"/>
        <w:jc w:val="both"/>
      </w:pPr>
      <w:r>
        <w:t>The prelude is a single Python blob composed of:</w:t>
      </w:r>
    </w:p>
    <w:p w14:paraId="3551D358" w14:textId="77777777" w:rsidR="00127B04" w:rsidRDefault="00A50223">
      <w:pPr>
        <w:pStyle w:val="Compact"/>
        <w:numPr>
          <w:ilvl w:val="0"/>
          <w:numId w:val="74"/>
        </w:numPr>
        <w:spacing w:before="0" w:after="120" w:line="278" w:lineRule="auto"/>
        <w:jc w:val="both"/>
      </w:pPr>
      <w:r>
        <w:rPr>
          <w:rStyle w:val="VerbatimChar"/>
          <w:rFonts w:ascii="Aptos" w:hAnsi="Aptos"/>
          <w:sz w:val="24"/>
        </w:rPr>
        <w:t>METRICS_HOOK_CODE</w:t>
      </w:r>
      <w:r>
        <w:t xml:space="preserve"> - monkey-patches </w:t>
      </w:r>
      <w:r>
        <w:rPr>
          <w:rStyle w:val="VerbatimChar"/>
          <w:rFonts w:ascii="Aptos" w:hAnsi="Aptos"/>
          <w:sz w:val="24"/>
        </w:rPr>
        <w:t>mlflow.log_metric</w:t>
      </w:r>
      <w:r>
        <w:t xml:space="preserve">, </w:t>
      </w:r>
      <w:r>
        <w:rPr>
          <w:rStyle w:val="VerbatimChar"/>
          <w:rFonts w:ascii="Aptos" w:hAnsi="Aptos"/>
          <w:sz w:val="24"/>
        </w:rPr>
        <w:t>mlflow.log_metrics</w:t>
      </w:r>
      <w:r>
        <w:t xml:space="preserve">, and </w:t>
      </w:r>
      <w:r>
        <w:rPr>
          <w:rStyle w:val="VerbatimChar"/>
          <w:rFonts w:ascii="Aptos" w:hAnsi="Aptos"/>
          <w:sz w:val="24"/>
        </w:rPr>
        <w:t>mlflow.start_run</w:t>
      </w:r>
      <w:r>
        <w:t xml:space="preserve"> to emit display_data with custom mime types.</w:t>
      </w:r>
    </w:p>
    <w:p w14:paraId="1F25A3C6" w14:textId="77777777" w:rsidR="00127B04" w:rsidRDefault="00A50223">
      <w:pPr>
        <w:pStyle w:val="Compact"/>
        <w:numPr>
          <w:ilvl w:val="0"/>
          <w:numId w:val="74"/>
        </w:numPr>
        <w:spacing w:before="0" w:after="120" w:line="278" w:lineRule="auto"/>
        <w:jc w:val="both"/>
      </w:pPr>
      <w:r>
        <w:rPr>
          <w:rStyle w:val="VerbatimChar"/>
          <w:rFonts w:ascii="Aptos" w:hAnsi="Aptos"/>
          <w:sz w:val="24"/>
        </w:rPr>
        <w:t>RUN_START_CODE</w:t>
      </w:r>
      <w:r>
        <w:t xml:space="preserve"> - calls </w:t>
      </w:r>
      <w:r>
        <w:rPr>
          <w:rStyle w:val="VerbatimChar"/>
          <w:rFonts w:ascii="Aptos" w:hAnsi="Aptos"/>
          <w:sz w:val="24"/>
        </w:rPr>
        <w:t>mlflow.set_experiment(experiment_name)</w:t>
      </w:r>
      <w:r>
        <w:t xml:space="preserve"> and </w:t>
      </w:r>
      <w:r>
        <w:rPr>
          <w:rStyle w:val="VerbatimChar"/>
          <w:rFonts w:ascii="Aptos" w:hAnsi="Aptos"/>
          <w:sz w:val="24"/>
        </w:rPr>
        <w:t>mlflow.start_run(run_name=run_name)</w:t>
      </w:r>
      <w:r>
        <w:t xml:space="preserve">, stores the run handle as </w:t>
      </w:r>
      <w:r>
        <w:rPr>
          <w:rStyle w:val="VerbatimChar"/>
          <w:rFonts w:ascii="Aptos" w:hAnsi="Aptos"/>
          <w:sz w:val="24"/>
        </w:rPr>
        <w:t>run</w:t>
      </w:r>
      <w:r>
        <w:t>.</w:t>
      </w:r>
    </w:p>
    <w:p w14:paraId="02089D61" w14:textId="77777777" w:rsidR="00127B04" w:rsidRDefault="00A50223">
      <w:pPr>
        <w:pStyle w:val="Compact"/>
        <w:numPr>
          <w:ilvl w:val="0"/>
          <w:numId w:val="74"/>
        </w:numPr>
        <w:spacing w:before="0" w:after="120" w:line="278" w:lineRule="auto"/>
        <w:jc w:val="both"/>
      </w:pPr>
      <w:r>
        <w:rPr>
          <w:rStyle w:val="VerbatimChar"/>
          <w:rFonts w:ascii="Aptos" w:hAnsi="Aptos"/>
          <w:sz w:val="24"/>
        </w:rPr>
        <w:t>_get_dataset_logging_code(dataset_hashes)</w:t>
      </w:r>
      <w:r>
        <w:t xml:space="preserve"> - calls </w:t>
      </w:r>
      <w:r>
        <w:rPr>
          <w:rStyle w:val="VerbatimChar"/>
          <w:rFonts w:ascii="Aptos" w:hAnsi="Aptos"/>
          <w:sz w:val="24"/>
        </w:rPr>
        <w:t>mlflow.log_param("dvc_data_hash", hash)</w:t>
      </w:r>
      <w:r>
        <w:t xml:space="preserve"> and </w:t>
      </w:r>
      <w:r>
        <w:rPr>
          <w:rStyle w:val="VerbatimChar"/>
          <w:rFonts w:ascii="Aptos" w:hAnsi="Aptos"/>
          <w:sz w:val="24"/>
        </w:rPr>
        <w:t>mlflow.set_tag("dvc.data_file", path)</w:t>
      </w:r>
      <w:r>
        <w:t xml:space="preserve"> for each entry.</w:t>
      </w:r>
    </w:p>
    <w:p w14:paraId="1F8A396E" w14:textId="77777777" w:rsidR="00127B04" w:rsidRDefault="00A50223">
      <w:pPr>
        <w:pStyle w:val="Compact"/>
        <w:numPr>
          <w:ilvl w:val="0"/>
          <w:numId w:val="74"/>
        </w:numPr>
        <w:spacing w:before="0" w:after="120" w:line="278" w:lineRule="auto"/>
        <w:jc w:val="both"/>
      </w:pPr>
      <w:r>
        <w:rPr>
          <w:rStyle w:val="VerbatimChar"/>
          <w:rFonts w:ascii="Aptos" w:hAnsi="Aptos"/>
          <w:sz w:val="24"/>
        </w:rPr>
        <w:t>_get_hydra_logging_code(hydra_hash)</w:t>
      </w:r>
      <w:r>
        <w:t xml:space="preserve"> - records </w:t>
      </w:r>
      <w:r>
        <w:rPr>
          <w:rStyle w:val="VerbatimChar"/>
          <w:rFonts w:ascii="Aptos" w:hAnsi="Aptos"/>
          <w:sz w:val="24"/>
        </w:rPr>
        <w:t>noted.hydra_config_hash</w:t>
      </w:r>
      <w:r>
        <w:t xml:space="preserve"> on the active run.</w:t>
      </w:r>
    </w:p>
    <w:p w14:paraId="14C9E45E" w14:textId="77777777" w:rsidR="00127B04" w:rsidRDefault="00A50223">
      <w:pPr>
        <w:pStyle w:val="FirstParagraph"/>
        <w:spacing w:line="320" w:lineRule="exact"/>
        <w:jc w:val="both"/>
      </w:pPr>
      <w:r>
        <w:t>After the prelude runs, the kernel has:</w:t>
      </w:r>
    </w:p>
    <w:p w14:paraId="204AA57E" w14:textId="77777777" w:rsidR="00127B04" w:rsidRDefault="00A50223">
      <w:pPr>
        <w:pStyle w:val="Compact"/>
        <w:numPr>
          <w:ilvl w:val="0"/>
          <w:numId w:val="75"/>
        </w:numPr>
        <w:spacing w:before="0" w:after="120" w:line="278" w:lineRule="auto"/>
        <w:jc w:val="both"/>
      </w:pPr>
      <w:r>
        <w:rPr>
          <w:rStyle w:val="VerbatimChar"/>
          <w:rFonts w:ascii="Aptos" w:hAnsi="Aptos"/>
          <w:sz w:val="24"/>
        </w:rPr>
        <w:t>mlflow.log_metric</w:t>
      </w:r>
      <w:r>
        <w:t xml:space="preserve"> replaced with the live-streaming wrapper.</w:t>
      </w:r>
    </w:p>
    <w:p w14:paraId="6ABBA737" w14:textId="77777777" w:rsidR="00127B04" w:rsidRDefault="00A50223">
      <w:pPr>
        <w:pStyle w:val="Compact"/>
        <w:numPr>
          <w:ilvl w:val="0"/>
          <w:numId w:val="75"/>
        </w:numPr>
        <w:spacing w:before="0" w:after="120" w:line="278" w:lineRule="auto"/>
        <w:jc w:val="both"/>
      </w:pPr>
      <w:r>
        <w:rPr>
          <w:rStyle w:val="VerbatimChar"/>
          <w:rFonts w:ascii="Aptos" w:hAnsi="Aptos"/>
          <w:sz w:val="24"/>
        </w:rPr>
        <w:t>mlflow.start_run</w:t>
      </w:r>
      <w:r>
        <w:t xml:space="preserve"> replaced with the wrapper that emits the run-start hook.</w:t>
      </w:r>
    </w:p>
    <w:p w14:paraId="3C0ADE05" w14:textId="77777777" w:rsidR="00127B04" w:rsidRDefault="00A50223">
      <w:pPr>
        <w:pStyle w:val="Compact"/>
        <w:numPr>
          <w:ilvl w:val="0"/>
          <w:numId w:val="75"/>
        </w:numPr>
        <w:spacing w:before="0" w:after="120" w:line="278" w:lineRule="auto"/>
        <w:jc w:val="both"/>
      </w:pPr>
      <w:r>
        <w:lastRenderedPageBreak/>
        <w:t>A running MLflow run with experiment, name, data hash tag, config hash tag set.</w:t>
      </w:r>
    </w:p>
    <w:p w14:paraId="07F43505" w14:textId="77777777" w:rsidR="00127B04" w:rsidRDefault="00A50223">
      <w:pPr>
        <w:pStyle w:val="Compact"/>
        <w:numPr>
          <w:ilvl w:val="0"/>
          <w:numId w:val="75"/>
        </w:numPr>
        <w:spacing w:before="0" w:after="120" w:line="278" w:lineRule="auto"/>
        <w:jc w:val="both"/>
      </w:pPr>
      <w:r>
        <w:rPr>
          <w:rStyle w:val="VerbatimChar"/>
          <w:rFonts w:ascii="Aptos" w:hAnsi="Aptos"/>
          <w:sz w:val="24"/>
        </w:rPr>
        <w:t>run</w:t>
      </w:r>
      <w:r>
        <w:t xml:space="preserve"> as a module-level variable holding the run handle.</w:t>
      </w:r>
    </w:p>
    <w:p w14:paraId="3EA2B411" w14:textId="77777777" w:rsidR="00127B04" w:rsidRDefault="00A50223">
      <w:pPr>
        <w:pStyle w:val="Heading3"/>
        <w:spacing w:before="240" w:after="120" w:line="320" w:lineRule="exact"/>
        <w:jc w:val="both"/>
      </w:pPr>
      <w:bookmarkStart w:id="260" w:name="Xcdf70f4f610ec98f1c6d6b70b54137529954a88"/>
      <w:bookmarkStart w:id="261" w:name="_Toc227509226"/>
      <w:bookmarkEnd w:id="258"/>
      <w:r>
        <w:rPr>
          <w:color w:val="4F81BD"/>
        </w:rPr>
        <w:t>Step 5 - Hydra injection (same as cell path)</w:t>
      </w:r>
      <w:bookmarkEnd w:id="261"/>
    </w:p>
    <w:p w14:paraId="02E2D34F" w14:textId="77777777" w:rsidR="00127B04" w:rsidRDefault="00A50223">
      <w:pPr>
        <w:pStyle w:val="FirstParagraph"/>
        <w:spacing w:line="320" w:lineRule="exact"/>
        <w:jc w:val="both"/>
      </w:pPr>
      <w:r>
        <w:t xml:space="preserve">The Hydra injection runs after the prelude so </w:t>
      </w:r>
      <w:r>
        <w:rPr>
          <w:rStyle w:val="VerbatimChar"/>
          <w:rFonts w:ascii="Aptos" w:hAnsi="Aptos"/>
          <w:sz w:val="24"/>
        </w:rPr>
        <w:t>cfg</w:t>
      </w:r>
      <w:r>
        <w:t xml:space="preserve"> is available before cell 11 (the seed cell, Chapter 2.2) runs.</w:t>
      </w:r>
    </w:p>
    <w:p w14:paraId="52D13D16" w14:textId="77777777" w:rsidR="00127B04" w:rsidRDefault="00A50223">
      <w:pPr>
        <w:pStyle w:val="Heading3"/>
        <w:spacing w:before="240" w:after="120" w:line="320" w:lineRule="exact"/>
        <w:jc w:val="both"/>
      </w:pPr>
      <w:bookmarkStart w:id="262" w:name="step-6---cell-by-cell-execution"/>
      <w:bookmarkStart w:id="263" w:name="_Toc227509227"/>
      <w:bookmarkEnd w:id="260"/>
      <w:r>
        <w:rPr>
          <w:color w:val="4F81BD"/>
        </w:rPr>
        <w:t>Step 6 - Cell-by-cell execution</w:t>
      </w:r>
      <w:bookmarkEnd w:id="263"/>
    </w:p>
    <w:p w14:paraId="40216876" w14:textId="77777777" w:rsidR="00127B04" w:rsidRDefault="00A50223">
      <w:pPr>
        <w:pStyle w:val="FirstParagraph"/>
        <w:spacing w:line="320" w:lineRule="exact"/>
        <w:jc w:val="both"/>
      </w:pPr>
      <w:r>
        <w:t xml:space="preserve">For each cell in the list, </w:t>
      </w:r>
      <w:r>
        <w:rPr>
          <w:rStyle w:val="VerbatimChar"/>
          <w:rFonts w:ascii="Aptos" w:hAnsi="Aptos"/>
          <w:sz w:val="24"/>
        </w:rPr>
        <w:t>execute_run()</w:t>
      </w:r>
      <w:r>
        <w:t xml:space="preserve"> executes the cell code via the same </w:t>
      </w:r>
      <w:r>
        <w:rPr>
          <w:rStyle w:val="VerbatimChar"/>
          <w:rFonts w:ascii="Aptos" w:hAnsi="Aptos"/>
          <w:sz w:val="24"/>
        </w:rPr>
        <w:t>kc.execute(code, ...)</w:t>
      </w:r>
      <w:r>
        <w:t xml:space="preserve"> mechanism used by the cell path. Each cell produces its own </w:t>
      </w:r>
      <w:r>
        <w:rPr>
          <w:rStyle w:val="VerbatimChar"/>
          <w:rFonts w:ascii="Aptos" w:hAnsi="Aptos"/>
          <w:sz w:val="24"/>
        </w:rPr>
        <w:t>cell:output</w:t>
      </w:r>
      <w:r>
        <w:t xml:space="preserve"> events and its own </w:t>
      </w:r>
      <w:r>
        <w:rPr>
          <w:rStyle w:val="VerbatimChar"/>
          <w:rFonts w:ascii="Aptos" w:hAnsi="Aptos"/>
          <w:sz w:val="24"/>
        </w:rPr>
        <w:t>cell:execute_complete</w:t>
      </w:r>
      <w:r>
        <w:t>. The user sees them arrive in sequence in the Run Manager’s execution log.</w:t>
      </w:r>
    </w:p>
    <w:p w14:paraId="5CB13DD3" w14:textId="77777777" w:rsidR="00127B04" w:rsidRDefault="00A50223">
      <w:pPr>
        <w:pStyle w:val="BodyText"/>
        <w:spacing w:line="320" w:lineRule="exact"/>
        <w:jc w:val="both"/>
      </w:pPr>
      <w:r>
        <w:t xml:space="preserve">If a cell raises, the loop is </w:t>
      </w:r>
      <w:r>
        <w:rPr>
          <w:i/>
          <w:iCs/>
        </w:rPr>
        <w:t>not</w:t>
      </w:r>
      <w:r>
        <w:t xml:space="preserve"> aborted by default - the next cell runs too. This matches Jupyter’s semantics and lets the user see all output even if an early cell had a warning. The Run Manager UI surfaces each cell’s status (idle/running/success/error) so execution progress is clear even across failures.</w:t>
      </w:r>
    </w:p>
    <w:p w14:paraId="169DA205" w14:textId="77777777" w:rsidR="00127B04" w:rsidRDefault="00A50223">
      <w:pPr>
        <w:pStyle w:val="Heading3"/>
        <w:spacing w:before="240" w:after="120" w:line="320" w:lineRule="exact"/>
        <w:jc w:val="both"/>
      </w:pPr>
      <w:bookmarkStart w:id="264" w:name="step-7---mlflow-run-start-event-handler"/>
      <w:bookmarkStart w:id="265" w:name="_Toc227509228"/>
      <w:bookmarkEnd w:id="262"/>
      <w:r>
        <w:rPr>
          <w:color w:val="4F81BD"/>
        </w:rPr>
        <w:t>Step 7 - MLflow run-start event handler</w:t>
      </w:r>
      <w:bookmarkEnd w:id="265"/>
    </w:p>
    <w:p w14:paraId="385D4F8A" w14:textId="77777777" w:rsidR="00127B04" w:rsidRDefault="00A50223">
      <w:pPr>
        <w:pStyle w:val="FirstParagraph"/>
        <w:spacing w:line="320" w:lineRule="exact"/>
        <w:jc w:val="both"/>
      </w:pPr>
      <w:r>
        <w:t xml:space="preserve">One of the display_data messages emitted early in the run is </w:t>
      </w:r>
      <w:r>
        <w:rPr>
          <w:rStyle w:val="VerbatimChar"/>
          <w:rFonts w:ascii="Aptos" w:hAnsi="Aptos"/>
          <w:sz w:val="24"/>
        </w:rPr>
        <w:t>application/x-noted-run-start</w:t>
      </w:r>
      <w:r>
        <w:t xml:space="preserve"> (Chapter 3.3.3). The IOPub dispatcher picks this up, extracts the run_id, and fires </w:t>
      </w:r>
      <w:r>
        <w:rPr>
          <w:rStyle w:val="VerbatimChar"/>
          <w:rFonts w:ascii="Aptos" w:hAnsi="Aptos"/>
          <w:sz w:val="24"/>
        </w:rPr>
        <w:t>_log_hydra_bundle_for_run(run_id)</w:t>
      </w:r>
      <w:r>
        <w:t xml:space="preserve"> in a background thread. That thread:</w:t>
      </w:r>
    </w:p>
    <w:p w14:paraId="6EC14409" w14:textId="77777777" w:rsidR="00127B04" w:rsidRDefault="00A50223">
      <w:pPr>
        <w:pStyle w:val="Compact"/>
        <w:numPr>
          <w:ilvl w:val="0"/>
          <w:numId w:val="76"/>
        </w:numPr>
        <w:spacing w:before="0" w:after="120" w:line="278" w:lineRule="auto"/>
        <w:jc w:val="both"/>
      </w:pPr>
      <w:r>
        <w:t xml:space="preserve">Re-composes the Hydra config from the current </w:t>
      </w:r>
      <w:r>
        <w:rPr>
          <w:rStyle w:val="VerbatimChar"/>
          <w:rFonts w:ascii="Aptos" w:hAnsi="Aptos"/>
          <w:sz w:val="24"/>
        </w:rPr>
        <w:t>hydra_selections</w:t>
      </w:r>
      <w:r>
        <w:t>.</w:t>
      </w:r>
    </w:p>
    <w:p w14:paraId="075C047C" w14:textId="77777777" w:rsidR="00127B04" w:rsidRDefault="00A50223">
      <w:pPr>
        <w:pStyle w:val="Compact"/>
        <w:numPr>
          <w:ilvl w:val="0"/>
          <w:numId w:val="76"/>
        </w:numPr>
        <w:spacing w:before="0" w:after="120" w:line="278" w:lineRule="auto"/>
        <w:jc w:val="both"/>
      </w:pPr>
      <w:r>
        <w:t xml:space="preserve">Calls </w:t>
      </w:r>
      <w:r>
        <w:rPr>
          <w:rStyle w:val="VerbatimChar"/>
          <w:rFonts w:ascii="Aptos" w:hAnsi="Aptos"/>
          <w:sz w:val="24"/>
        </w:rPr>
        <w:t>HydraManager.assemble_bundle_from_source(...)</w:t>
      </w:r>
      <w:r>
        <w:t xml:space="preserve"> to build the </w:t>
      </w:r>
      <w:r>
        <w:rPr>
          <w:rStyle w:val="VerbatimChar"/>
          <w:rFonts w:ascii="Aptos" w:hAnsi="Aptos"/>
          <w:sz w:val="24"/>
        </w:rPr>
        <w:t>hydra/</w:t>
      </w:r>
      <w:r>
        <w:t xml:space="preserve"> artifact tree.</w:t>
      </w:r>
    </w:p>
    <w:p w14:paraId="7024BC38" w14:textId="77777777" w:rsidR="00127B04" w:rsidRDefault="00A50223">
      <w:pPr>
        <w:pStyle w:val="Compact"/>
        <w:numPr>
          <w:ilvl w:val="0"/>
          <w:numId w:val="76"/>
        </w:numPr>
        <w:spacing w:before="0" w:after="120" w:line="278" w:lineRule="auto"/>
        <w:jc w:val="both"/>
      </w:pPr>
      <w:r>
        <w:t xml:space="preserve">Writes to a tempdir, uploads via </w:t>
      </w:r>
      <w:r>
        <w:rPr>
          <w:rStyle w:val="VerbatimChar"/>
          <w:rFonts w:ascii="Aptos" w:hAnsi="Aptos"/>
          <w:sz w:val="24"/>
        </w:rPr>
        <w:t>client.log_artifacts(run_id, tmpdir, "hydra")</w:t>
      </w:r>
      <w:r>
        <w:t>.</w:t>
      </w:r>
    </w:p>
    <w:p w14:paraId="4C55B2DE" w14:textId="77777777" w:rsidR="00127B04" w:rsidRDefault="00A50223">
      <w:pPr>
        <w:pStyle w:val="Compact"/>
        <w:numPr>
          <w:ilvl w:val="0"/>
          <w:numId w:val="76"/>
        </w:numPr>
        <w:spacing w:before="0" w:after="120" w:line="278" w:lineRule="auto"/>
        <w:jc w:val="both"/>
      </w:pPr>
      <w:r>
        <w:t xml:space="preserve">Tags the run with </w:t>
      </w:r>
      <w:r>
        <w:rPr>
          <w:rStyle w:val="VerbatimChar"/>
          <w:rFonts w:ascii="Aptos" w:hAnsi="Aptos"/>
          <w:sz w:val="24"/>
        </w:rPr>
        <w:t>noted.hydra_config_hash</w:t>
      </w:r>
      <w:r>
        <w:t xml:space="preserve">, </w:t>
      </w:r>
      <w:r>
        <w:rPr>
          <w:rStyle w:val="VerbatimChar"/>
          <w:rFonts w:ascii="Aptos" w:hAnsi="Aptos"/>
          <w:sz w:val="24"/>
        </w:rPr>
        <w:t>noted.project_id</w:t>
      </w:r>
      <w:r>
        <w:t xml:space="preserve">, </w:t>
      </w:r>
      <w:r>
        <w:rPr>
          <w:rStyle w:val="VerbatimChar"/>
          <w:rFonts w:ascii="Aptos" w:hAnsi="Aptos"/>
          <w:sz w:val="24"/>
        </w:rPr>
        <w:t>noted.git_commit</w:t>
      </w:r>
      <w:r>
        <w:t xml:space="preserve">, </w:t>
      </w:r>
      <w:r>
        <w:rPr>
          <w:rStyle w:val="VerbatimChar"/>
          <w:rFonts w:ascii="Aptos" w:hAnsi="Aptos"/>
          <w:sz w:val="24"/>
        </w:rPr>
        <w:t>mlflow.source.git.branch</w:t>
      </w:r>
      <w:r>
        <w:t>.</w:t>
      </w:r>
    </w:p>
    <w:p w14:paraId="0EBBD8AD" w14:textId="77777777" w:rsidR="00127B04" w:rsidRDefault="00A50223">
      <w:pPr>
        <w:pStyle w:val="FirstParagraph"/>
        <w:spacing w:line="320" w:lineRule="exact"/>
        <w:jc w:val="both"/>
      </w:pPr>
      <w:r>
        <w:t>The upload is fire-and-forget - failures are logged but do not affect the running execution.</w:t>
      </w:r>
    </w:p>
    <w:p w14:paraId="57741926" w14:textId="77777777" w:rsidR="00127B04" w:rsidRDefault="00A50223">
      <w:pPr>
        <w:pStyle w:val="Heading3"/>
        <w:spacing w:before="240" w:after="120" w:line="320" w:lineRule="exact"/>
        <w:jc w:val="both"/>
      </w:pPr>
      <w:bookmarkStart w:id="266" w:name="step-8---metrics-streaming"/>
      <w:bookmarkStart w:id="267" w:name="_Toc227509229"/>
      <w:bookmarkEnd w:id="264"/>
      <w:r>
        <w:rPr>
          <w:color w:val="4F81BD"/>
        </w:rPr>
        <w:t>Step 8 - Metrics streaming</w:t>
      </w:r>
      <w:bookmarkEnd w:id="267"/>
    </w:p>
    <w:p w14:paraId="1BF59867" w14:textId="77777777" w:rsidR="00127B04" w:rsidRDefault="00A50223">
      <w:pPr>
        <w:pStyle w:val="FirstParagraph"/>
        <w:spacing w:line="320" w:lineRule="exact"/>
        <w:jc w:val="both"/>
      </w:pPr>
      <w:r>
        <w:t xml:space="preserve">As the user’s code calls </w:t>
      </w:r>
      <w:r>
        <w:rPr>
          <w:rStyle w:val="VerbatimChar"/>
          <w:rFonts w:ascii="Aptos" w:hAnsi="Aptos"/>
          <w:sz w:val="24"/>
        </w:rPr>
        <w:t>mlflow.log_metric(...)</w:t>
      </w:r>
      <w:r>
        <w:t xml:space="preserve"> (usually from a Keras </w:t>
      </w:r>
      <w:r>
        <w:rPr>
          <w:rStyle w:val="VerbatimChar"/>
          <w:rFonts w:ascii="Aptos" w:hAnsi="Aptos"/>
          <w:sz w:val="24"/>
        </w:rPr>
        <w:t>on_epoch_end</w:t>
      </w:r>
      <w:r>
        <w:t xml:space="preserve"> callback, Chapter 3.3.2), each call emits </w:t>
      </w:r>
      <w:r>
        <w:rPr>
          <w:rStyle w:val="VerbatimChar"/>
          <w:rFonts w:ascii="Aptos" w:hAnsi="Aptos"/>
          <w:sz w:val="24"/>
        </w:rPr>
        <w:t>application/x-noted-metric</w:t>
      </w:r>
      <w:r>
        <w:t xml:space="preserve"> display_data. The IOPub dispatcher intercepts these, suppresses them from cell output, and emits </w:t>
      </w:r>
      <w:r>
        <w:rPr>
          <w:rStyle w:val="VerbatimChar"/>
          <w:rFonts w:ascii="Aptos" w:hAnsi="Aptos"/>
          <w:sz w:val="24"/>
        </w:rPr>
        <w:t>metrics:update</w:t>
      </w:r>
      <w:r>
        <w:t xml:space="preserve"> socket events. The frontend’s live metrics chart updates in real time.</w:t>
      </w:r>
    </w:p>
    <w:p w14:paraId="37E479D7" w14:textId="77777777" w:rsidR="00127B04" w:rsidRDefault="00A50223">
      <w:pPr>
        <w:pStyle w:val="Heading3"/>
        <w:spacing w:before="240" w:after="120" w:line="320" w:lineRule="exact"/>
        <w:jc w:val="both"/>
      </w:pPr>
      <w:bookmarkStart w:id="268" w:name="step-9---run-completion"/>
      <w:bookmarkStart w:id="269" w:name="_Toc227509230"/>
      <w:bookmarkEnd w:id="266"/>
      <w:r>
        <w:rPr>
          <w:color w:val="4F81BD"/>
        </w:rPr>
        <w:t>Step 9 - Run completion</w:t>
      </w:r>
      <w:bookmarkEnd w:id="269"/>
    </w:p>
    <w:p w14:paraId="5322FF73" w14:textId="77777777" w:rsidR="00127B04" w:rsidRDefault="00A50223">
      <w:pPr>
        <w:pStyle w:val="FirstParagraph"/>
        <w:spacing w:line="320" w:lineRule="exact"/>
        <w:jc w:val="both"/>
      </w:pPr>
      <w:r>
        <w:t xml:space="preserve">After the last cell, </w:t>
      </w:r>
      <w:r>
        <w:rPr>
          <w:rStyle w:val="VerbatimChar"/>
          <w:rFonts w:ascii="Aptos" w:hAnsi="Aptos"/>
          <w:sz w:val="24"/>
        </w:rPr>
        <w:t>execute_run()</w:t>
      </w:r>
      <w:r>
        <w:t xml:space="preserve"> injects </w:t>
      </w:r>
      <w:r>
        <w:rPr>
          <w:rStyle w:val="VerbatimChar"/>
          <w:rFonts w:ascii="Aptos" w:hAnsi="Aptos"/>
          <w:sz w:val="24"/>
        </w:rPr>
        <w:t>RUN_END_CODE</w:t>
      </w:r>
      <w:r>
        <w:t xml:space="preserve"> which calls </w:t>
      </w:r>
      <w:r>
        <w:rPr>
          <w:rStyle w:val="VerbatimChar"/>
          <w:rFonts w:ascii="Aptos" w:hAnsi="Aptos"/>
          <w:sz w:val="24"/>
        </w:rPr>
        <w:t>mlflow.end_run()</w:t>
      </w:r>
      <w:r>
        <w:t xml:space="preserve">. The MLflow run is now closed - its metrics, params, and tags are frozen. The bridge emits </w:t>
      </w:r>
      <w:r>
        <w:rPr>
          <w:rStyle w:val="VerbatimChar"/>
          <w:rFonts w:ascii="Aptos" w:hAnsi="Aptos"/>
          <w:sz w:val="24"/>
        </w:rPr>
        <w:t>run:complete</w:t>
      </w:r>
      <w:r>
        <w:t xml:space="preserve"> with the run_id. The frontend’s Run Manager shows the final state and links to the run in the MLflow view.</w:t>
      </w:r>
    </w:p>
    <w:p w14:paraId="00AED086" w14:textId="77777777" w:rsidR="00127B04" w:rsidRDefault="00A50223">
      <w:pPr>
        <w:pStyle w:val="Heading2"/>
        <w:spacing w:before="240" w:after="120" w:line="320" w:lineRule="exact"/>
        <w:jc w:val="both"/>
      </w:pPr>
      <w:bookmarkStart w:id="270" w:name="X565efde8f9098ee34ae79af344ba5692c72be75"/>
      <w:bookmarkStart w:id="271" w:name="_Toc227509231"/>
      <w:bookmarkEnd w:id="250"/>
      <w:bookmarkEnd w:id="268"/>
      <w:r>
        <w:rPr>
          <w:rFonts w:ascii="Aptos" w:hAnsi="Aptos"/>
          <w:color w:val="4F81BD"/>
        </w:rPr>
        <w:lastRenderedPageBreak/>
        <w:t>9.4 Execution contention: the collaborative editing case</w:t>
      </w:r>
      <w:bookmarkEnd w:id="271"/>
    </w:p>
    <w:p w14:paraId="4D824DD1" w14:textId="77777777" w:rsidR="00127B04" w:rsidRDefault="00A50223">
      <w:pPr>
        <w:pStyle w:val="FirstParagraph"/>
        <w:spacing w:line="320" w:lineRule="exact"/>
        <w:jc w:val="both"/>
      </w:pPr>
      <w:r>
        <w:t>noted supports multiple clients connected to the same notebook via socket.io rooms. Execution is kernel-scoped, not client-scoped - all clients in the room share one kernel. This means:</w:t>
      </w:r>
    </w:p>
    <w:p w14:paraId="1AF01A0E" w14:textId="77777777" w:rsidR="00127B04" w:rsidRDefault="00A50223">
      <w:pPr>
        <w:pStyle w:val="Compact"/>
        <w:numPr>
          <w:ilvl w:val="0"/>
          <w:numId w:val="77"/>
        </w:numPr>
        <w:spacing w:before="0" w:after="120" w:line="278" w:lineRule="auto"/>
        <w:jc w:val="both"/>
      </w:pPr>
      <w:r>
        <w:t xml:space="preserve">A cell execution triggered by client A is visible to client B in real time. The </w:t>
      </w:r>
      <w:r>
        <w:rPr>
          <w:rStyle w:val="VerbatimChar"/>
          <w:rFonts w:ascii="Aptos" w:hAnsi="Aptos"/>
          <w:sz w:val="24"/>
        </w:rPr>
        <w:t>cell:execute_start</w:t>
      </w:r>
      <w:r>
        <w:t xml:space="preserve"> and </w:t>
      </w:r>
      <w:r>
        <w:rPr>
          <w:rStyle w:val="VerbatimChar"/>
          <w:rFonts w:ascii="Aptos" w:hAnsi="Aptos"/>
          <w:sz w:val="24"/>
        </w:rPr>
        <w:t>cell:output</w:t>
      </w:r>
      <w:r>
        <w:t xml:space="preserve"> events broadcast to the whole room.</w:t>
      </w:r>
    </w:p>
    <w:p w14:paraId="082442D6" w14:textId="77777777" w:rsidR="00127B04" w:rsidRDefault="00A50223">
      <w:pPr>
        <w:pStyle w:val="Compact"/>
        <w:numPr>
          <w:ilvl w:val="0"/>
          <w:numId w:val="77"/>
        </w:numPr>
        <w:spacing w:before="0" w:after="120" w:line="278" w:lineRule="auto"/>
        <w:jc w:val="both"/>
      </w:pPr>
      <w:r>
        <w:t>Concurrent edits to the same cell are prevented by per-cell locks (</w:t>
      </w:r>
      <w:r>
        <w:rPr>
          <w:rStyle w:val="VerbatimChar"/>
          <w:rFonts w:ascii="Aptos" w:hAnsi="Aptos"/>
          <w:sz w:val="24"/>
        </w:rPr>
        <w:t>cell:lock</w:t>
      </w:r>
      <w:r>
        <w:t xml:space="preserve"> / </w:t>
      </w:r>
      <w:r>
        <w:rPr>
          <w:rStyle w:val="VerbatimChar"/>
          <w:rFonts w:ascii="Aptos" w:hAnsi="Aptos"/>
          <w:sz w:val="24"/>
        </w:rPr>
        <w:t>cell:unlock</w:t>
      </w:r>
      <w:r>
        <w:t xml:space="preserve">, </w:t>
      </w:r>
      <w:r>
        <w:rPr>
          <w:rStyle w:val="VerbatimChar"/>
          <w:rFonts w:ascii="Aptos" w:hAnsi="Aptos"/>
          <w:sz w:val="24"/>
        </w:rPr>
        <w:t>main.py:745</w:t>
      </w:r>
      <w:r>
        <w:t>). A client acquires a lock before editing, releases it on blur. Attempted edits on a locked cell are rejected.</w:t>
      </w:r>
    </w:p>
    <w:p w14:paraId="7224C49C" w14:textId="77777777" w:rsidR="00127B04" w:rsidRDefault="00A50223">
      <w:pPr>
        <w:pStyle w:val="Compact"/>
        <w:numPr>
          <w:ilvl w:val="0"/>
          <w:numId w:val="77"/>
        </w:numPr>
        <w:spacing w:before="0" w:after="120" w:line="278" w:lineRule="auto"/>
        <w:jc w:val="both"/>
      </w:pPr>
      <w:r>
        <w:t xml:space="preserve">Concurrent execution requests to the same cell are serialized by the kernel - the second </w:t>
      </w:r>
      <w:r>
        <w:rPr>
          <w:rStyle w:val="VerbatimChar"/>
          <w:rFonts w:ascii="Aptos" w:hAnsi="Aptos"/>
          <w:sz w:val="24"/>
        </w:rPr>
        <w:t>execute_request</w:t>
      </w:r>
      <w:r>
        <w:t xml:space="preserve"> queues until the first finishes. Visually, the second client sees their cell go from </w:t>
      </w:r>
      <w:r>
        <w:rPr>
          <w:rStyle w:val="VerbatimChar"/>
          <w:rFonts w:ascii="Aptos" w:hAnsi="Aptos"/>
          <w:sz w:val="24"/>
        </w:rPr>
        <w:t>idle</w:t>
      </w:r>
      <w:r>
        <w:t xml:space="preserve"> to </w:t>
      </w:r>
      <w:r>
        <w:rPr>
          <w:rStyle w:val="VerbatimChar"/>
          <w:rFonts w:ascii="Aptos" w:hAnsi="Aptos"/>
          <w:sz w:val="24"/>
        </w:rPr>
        <w:t>queued</w:t>
      </w:r>
      <w:r>
        <w:t xml:space="preserve"> to </w:t>
      </w:r>
      <w:r>
        <w:rPr>
          <w:rStyle w:val="VerbatimChar"/>
          <w:rFonts w:ascii="Aptos" w:hAnsi="Aptos"/>
          <w:sz w:val="24"/>
        </w:rPr>
        <w:t>running</w:t>
      </w:r>
      <w:r>
        <w:t>.</w:t>
      </w:r>
    </w:p>
    <w:p w14:paraId="07978FB5" w14:textId="77777777" w:rsidR="00127B04" w:rsidRDefault="00A50223">
      <w:pPr>
        <w:pStyle w:val="Heading2"/>
        <w:spacing w:before="240" w:after="120" w:line="320" w:lineRule="exact"/>
        <w:jc w:val="both"/>
      </w:pPr>
      <w:bookmarkStart w:id="272" w:name="interruption-and-cancellation"/>
      <w:bookmarkStart w:id="273" w:name="_Toc227509232"/>
      <w:bookmarkEnd w:id="270"/>
      <w:r>
        <w:rPr>
          <w:rFonts w:ascii="Aptos" w:hAnsi="Aptos"/>
          <w:color w:val="4F81BD"/>
        </w:rPr>
        <w:t>9.5 Interruption and cancellation</w:t>
      </w:r>
      <w:bookmarkEnd w:id="273"/>
    </w:p>
    <w:p w14:paraId="5C70D01E" w14:textId="77777777" w:rsidR="00127B04" w:rsidRDefault="00A50223">
      <w:pPr>
        <w:pStyle w:val="FirstParagraph"/>
        <w:spacing w:line="320" w:lineRule="exact"/>
        <w:jc w:val="both"/>
      </w:pPr>
      <w:r>
        <w:t xml:space="preserve">A user can interrupt a running cell via the stop button on the cell toolbar or the </w:t>
      </w:r>
      <w:r>
        <w:rPr>
          <w:rStyle w:val="VerbatimChar"/>
          <w:rFonts w:ascii="Aptos" w:hAnsi="Aptos"/>
          <w:sz w:val="24"/>
        </w:rPr>
        <w:t>kernel:interrupt</w:t>
      </w:r>
      <w:r>
        <w:t xml:space="preserve"> menu action. This sends a SIGINT to the kernel process via jupyter_client’s </w:t>
      </w:r>
      <w:r>
        <w:rPr>
          <w:rStyle w:val="VerbatimChar"/>
          <w:rFonts w:ascii="Aptos" w:hAnsi="Aptos"/>
          <w:sz w:val="24"/>
        </w:rPr>
        <w:t>km.interrupt_kernel()</w:t>
      </w:r>
      <w:r>
        <w:t xml:space="preserve">. Python’s normal signal-handling raises </w:t>
      </w:r>
      <w:r>
        <w:rPr>
          <w:rStyle w:val="VerbatimChar"/>
          <w:rFonts w:ascii="Aptos" w:hAnsi="Aptos"/>
          <w:sz w:val="24"/>
        </w:rPr>
        <w:t>KeyboardInterrupt</w:t>
      </w:r>
      <w:r>
        <w:t xml:space="preserve"> in the running cell code.</w:t>
      </w:r>
    </w:p>
    <w:p w14:paraId="6EED0608" w14:textId="77777777" w:rsidR="00127B04" w:rsidRDefault="00A50223">
      <w:pPr>
        <w:pStyle w:val="BodyText"/>
        <w:spacing w:line="320" w:lineRule="exact"/>
        <w:jc w:val="both"/>
      </w:pPr>
      <w:r>
        <w:t>Important caveats:</w:t>
      </w:r>
    </w:p>
    <w:p w14:paraId="160D59C5" w14:textId="77777777" w:rsidR="00127B04" w:rsidRDefault="00A50223">
      <w:pPr>
        <w:pStyle w:val="Compact"/>
        <w:numPr>
          <w:ilvl w:val="0"/>
          <w:numId w:val="78"/>
        </w:numPr>
        <w:spacing w:before="0" w:after="120" w:line="278" w:lineRule="auto"/>
        <w:jc w:val="both"/>
      </w:pPr>
      <w:r>
        <w:t>Interrupting a C-extension call (numpy operations, TensorFlow training) does not always work immediately because the C code may not check for Python signals. Interrupt is advisory; kernel restart is the hammer.</w:t>
      </w:r>
    </w:p>
    <w:p w14:paraId="19398D98" w14:textId="77777777" w:rsidR="00127B04" w:rsidRDefault="00A50223">
      <w:pPr>
        <w:pStyle w:val="Compact"/>
        <w:numPr>
          <w:ilvl w:val="0"/>
          <w:numId w:val="78"/>
        </w:numPr>
        <w:spacing w:before="0" w:after="120" w:line="278" w:lineRule="auto"/>
        <w:jc w:val="both"/>
      </w:pPr>
      <w:r>
        <w:t xml:space="preserve">Interrupt during </w:t>
      </w:r>
      <w:r>
        <w:rPr>
          <w:rStyle w:val="VerbatimChar"/>
          <w:rFonts w:ascii="Aptos" w:hAnsi="Aptos"/>
          <w:sz w:val="24"/>
        </w:rPr>
        <w:t>_execute_silent</w:t>
      </w:r>
      <w:r>
        <w:t xml:space="preserve"> prelude code is not supported - the prelude is expected to be short and side-effect-free enough that users never need to interrupt it.</w:t>
      </w:r>
    </w:p>
    <w:p w14:paraId="4FF9CE71" w14:textId="77777777" w:rsidR="00127B04" w:rsidRDefault="00A50223">
      <w:pPr>
        <w:pStyle w:val="Compact"/>
        <w:numPr>
          <w:ilvl w:val="0"/>
          <w:numId w:val="78"/>
        </w:numPr>
        <w:spacing w:before="0" w:after="120" w:line="278" w:lineRule="auto"/>
        <w:jc w:val="both"/>
      </w:pPr>
      <w:r>
        <w:t>For long-running trainings, pressing interrupt usually takes effect at the next epoch boundary (when Keras’s callbacks have a chance to check for signals). Patience; then restart if needed.</w:t>
      </w:r>
    </w:p>
    <w:p w14:paraId="3D71B72B" w14:textId="77777777" w:rsidR="00127B04" w:rsidRDefault="00A50223">
      <w:pPr>
        <w:pStyle w:val="Heading2"/>
        <w:spacing w:before="240" w:after="120" w:line="320" w:lineRule="exact"/>
        <w:jc w:val="both"/>
      </w:pPr>
      <w:bookmarkStart w:id="274" w:name="error-paths-and-the-no_kernel-story"/>
      <w:bookmarkStart w:id="275" w:name="_Toc227509233"/>
      <w:bookmarkEnd w:id="272"/>
      <w:r>
        <w:rPr>
          <w:rFonts w:ascii="Aptos" w:hAnsi="Aptos"/>
          <w:color w:val="4F81BD"/>
        </w:rPr>
        <w:t xml:space="preserve">9.6 Error paths and the </w:t>
      </w:r>
      <w:r>
        <w:rPr>
          <w:rStyle w:val="VerbatimChar"/>
          <w:rFonts w:ascii="Aptos" w:hAnsi="Aptos"/>
          <w:color w:val="4F81BD"/>
        </w:rPr>
        <w:t>NO_KERNEL</w:t>
      </w:r>
      <w:r>
        <w:rPr>
          <w:rFonts w:ascii="Aptos" w:hAnsi="Aptos"/>
          <w:color w:val="4F81BD"/>
        </w:rPr>
        <w:t xml:space="preserve"> story</w:t>
      </w:r>
      <w:bookmarkEnd w:id="275"/>
    </w:p>
    <w:p w14:paraId="4E8CB899" w14:textId="77777777" w:rsidR="00127B04" w:rsidRDefault="00A50223">
      <w:pPr>
        <w:pStyle w:val="FirstParagraph"/>
        <w:spacing w:line="320" w:lineRule="exact"/>
        <w:jc w:val="both"/>
      </w:pPr>
      <w:r>
        <w:t>Several failure modes are handled explicitly:</w:t>
      </w:r>
    </w:p>
    <w:p w14:paraId="0792A678" w14:textId="77777777" w:rsidR="00127B04" w:rsidRDefault="00A50223">
      <w:pPr>
        <w:pStyle w:val="Compact"/>
        <w:numPr>
          <w:ilvl w:val="0"/>
          <w:numId w:val="79"/>
        </w:numPr>
        <w:spacing w:before="0" w:after="120" w:line="278" w:lineRule="auto"/>
        <w:jc w:val="both"/>
      </w:pPr>
      <w:r>
        <w:rPr>
          <w:b/>
          <w:bCs/>
        </w:rPr>
        <w:t>No kernel yet.</w:t>
      </w:r>
      <w:r>
        <w:t xml:space="preserve"> If the user tries to execute before starting a kernel, the backend emits </w:t>
      </w:r>
      <w:r>
        <w:rPr>
          <w:rStyle w:val="VerbatimChar"/>
          <w:rFonts w:ascii="Aptos" w:hAnsi="Aptos"/>
          <w:sz w:val="24"/>
        </w:rPr>
        <w:t>error: NO_KERNEL</w:t>
      </w:r>
      <w:r>
        <w:t xml:space="preserve"> and the frontend shows a notification with a “Start Kernel” button.</w:t>
      </w:r>
    </w:p>
    <w:p w14:paraId="2008F7C0" w14:textId="77777777" w:rsidR="00127B04" w:rsidRDefault="00A50223">
      <w:pPr>
        <w:pStyle w:val="Compact"/>
        <w:numPr>
          <w:ilvl w:val="0"/>
          <w:numId w:val="79"/>
        </w:numPr>
        <w:spacing w:before="0" w:after="120" w:line="278" w:lineRule="auto"/>
        <w:jc w:val="both"/>
      </w:pPr>
      <w:r>
        <w:rPr>
          <w:b/>
          <w:bCs/>
        </w:rPr>
        <w:t>Kernel crashed.</w:t>
      </w:r>
      <w:r>
        <w:t xml:space="preserve"> If the kernel process dies during execution, the IOPub channel closes and </w:t>
      </w:r>
      <w:r>
        <w:rPr>
          <w:rStyle w:val="VerbatimChar"/>
          <w:rFonts w:ascii="Aptos" w:hAnsi="Aptos"/>
          <w:sz w:val="24"/>
        </w:rPr>
        <w:t>_iopub_loop</w:t>
      </w:r>
      <w:r>
        <w:t xml:space="preserve"> catches the exception. Pending handlers are notified with an error. The session state flips to </w:t>
      </w:r>
      <w:r>
        <w:rPr>
          <w:rStyle w:val="VerbatimChar"/>
          <w:rFonts w:ascii="Aptos" w:hAnsi="Aptos"/>
          <w:sz w:val="24"/>
        </w:rPr>
        <w:t>dead</w:t>
      </w:r>
      <w:r>
        <w:t>; the frontend shows the kernel-dead banner with a restart button.</w:t>
      </w:r>
    </w:p>
    <w:p w14:paraId="13155665" w14:textId="77777777" w:rsidR="00127B04" w:rsidRDefault="00A50223">
      <w:pPr>
        <w:pStyle w:val="Compact"/>
        <w:numPr>
          <w:ilvl w:val="0"/>
          <w:numId w:val="79"/>
        </w:numPr>
        <w:spacing w:before="0" w:after="120" w:line="278" w:lineRule="auto"/>
        <w:jc w:val="both"/>
      </w:pPr>
      <w:r>
        <w:rPr>
          <w:b/>
          <w:bCs/>
        </w:rPr>
        <w:lastRenderedPageBreak/>
        <w:t>Socket disconnected mid-execution.</w:t>
      </w:r>
      <w:r>
        <w:t xml:space="preserve"> The kernel continues running. The handler is still in </w:t>
      </w:r>
      <w:r>
        <w:rPr>
          <w:rStyle w:val="VerbatimChar"/>
          <w:rFonts w:ascii="Aptos" w:hAnsi="Aptos"/>
          <w:sz w:val="24"/>
        </w:rPr>
        <w:t>_pending</w:t>
      </w:r>
      <w:r>
        <w:t xml:space="preserve">. When the client reconnects and rejoins the room, a state-refresh query can fetch the in-progress cell’s current output. (Not fully implemented at v0.1 - reconnect after a long execute may lose the streaming log, though the final </w:t>
      </w:r>
      <w:r>
        <w:rPr>
          <w:rStyle w:val="VerbatimChar"/>
          <w:rFonts w:ascii="Aptos" w:hAnsi="Aptos"/>
          <w:sz w:val="24"/>
        </w:rPr>
        <w:t>cell:output</w:t>
      </w:r>
      <w:r>
        <w:t xml:space="preserve"> event is still persisted to the notebook file on save.)</w:t>
      </w:r>
    </w:p>
    <w:p w14:paraId="34A02BC5" w14:textId="77777777" w:rsidR="00127B04" w:rsidRDefault="00A50223">
      <w:pPr>
        <w:pStyle w:val="Compact"/>
        <w:numPr>
          <w:ilvl w:val="0"/>
          <w:numId w:val="79"/>
        </w:numPr>
        <w:spacing w:before="0" w:after="120" w:line="278" w:lineRule="auto"/>
        <w:jc w:val="both"/>
      </w:pPr>
      <w:r>
        <w:rPr>
          <w:b/>
          <w:bCs/>
        </w:rPr>
        <w:t>Hydra compose failure.</w:t>
      </w:r>
      <w:r>
        <w:t xml:space="preserve"> If </w:t>
      </w:r>
      <w:r>
        <w:rPr>
          <w:rStyle w:val="VerbatimChar"/>
          <w:rFonts w:ascii="Aptos" w:hAnsi="Aptos"/>
          <w:sz w:val="24"/>
        </w:rPr>
        <w:t>_build_hydra_injection</w:t>
      </w:r>
      <w:r>
        <w:t xml:space="preserve"> fails (e.g. malformed YAML in the config tree), the injection is skipped, a warning is logged, and the cell runs without </w:t>
      </w:r>
      <w:r>
        <w:rPr>
          <w:rStyle w:val="VerbatimChar"/>
          <w:rFonts w:ascii="Aptos" w:hAnsi="Aptos"/>
          <w:sz w:val="24"/>
        </w:rPr>
        <w:t>cfg</w:t>
      </w:r>
      <w:r>
        <w:t xml:space="preserve"> - the user sees a </w:t>
      </w:r>
      <w:r>
        <w:rPr>
          <w:rStyle w:val="VerbatimChar"/>
          <w:rFonts w:ascii="Aptos" w:hAnsi="Aptos"/>
          <w:sz w:val="24"/>
        </w:rPr>
        <w:t>NameError</w:t>
      </w:r>
      <w:r>
        <w:t xml:space="preserve"> on the first </w:t>
      </w:r>
      <w:r>
        <w:rPr>
          <w:rStyle w:val="VerbatimChar"/>
          <w:rFonts w:ascii="Aptos" w:hAnsi="Aptos"/>
          <w:sz w:val="24"/>
        </w:rPr>
        <w:t>cfg.X.Y</w:t>
      </w:r>
      <w:r>
        <w:t xml:space="preserve"> access. The trade-off between hard-failing the cell vs. running it is biased toward letting the user see the error in their own code rather than a backend abstraction.</w:t>
      </w:r>
    </w:p>
    <w:p w14:paraId="7FBBFE8D" w14:textId="77777777" w:rsidR="00127B04" w:rsidRDefault="00A50223">
      <w:pPr>
        <w:pStyle w:val="Heading2"/>
        <w:spacing w:before="240" w:after="120" w:line="320" w:lineRule="exact"/>
        <w:jc w:val="both"/>
      </w:pPr>
      <w:bookmarkStart w:id="276" w:name="the-run-all-path-where-it-differs"/>
      <w:bookmarkStart w:id="277" w:name="_Toc227509234"/>
      <w:bookmarkEnd w:id="274"/>
      <w:r>
        <w:rPr>
          <w:rFonts w:ascii="Aptos" w:hAnsi="Aptos"/>
          <w:color w:val="4F81BD"/>
        </w:rPr>
        <w:t>9.7 The Run All path: where it differs</w:t>
      </w:r>
      <w:bookmarkEnd w:id="277"/>
    </w:p>
    <w:p w14:paraId="6A216D31" w14:textId="77777777" w:rsidR="00127B04" w:rsidRDefault="00A50223">
      <w:pPr>
        <w:pStyle w:val="FirstParagraph"/>
        <w:spacing w:line="320" w:lineRule="exact"/>
        <w:jc w:val="both"/>
      </w:pPr>
      <w:r>
        <w:t xml:space="preserve">“Run All” is a third path, technically. It is a frontend-only loop that issues </w:t>
      </w:r>
      <w:r>
        <w:rPr>
          <w:rStyle w:val="VerbatimChar"/>
          <w:rFonts w:ascii="Aptos" w:hAnsi="Aptos"/>
          <w:sz w:val="24"/>
        </w:rPr>
        <w:t>cell:execute</w:t>
      </w:r>
      <w:r>
        <w:t xml:space="preserve"> events one at a time for every code cell. The backend sees a series of single-cell executions.</w:t>
      </w:r>
    </w:p>
    <w:p w14:paraId="1F66E850" w14:textId="77777777" w:rsidR="00127B04" w:rsidRDefault="00A50223">
      <w:pPr>
        <w:pStyle w:val="BodyText"/>
        <w:spacing w:line="320" w:lineRule="exact"/>
        <w:jc w:val="both"/>
      </w:pPr>
      <w:r>
        <w:t xml:space="preserve">Critical difference from Run execution: </w:t>
      </w:r>
      <w:r>
        <w:rPr>
          <w:b/>
          <w:bCs/>
        </w:rPr>
        <w:t>Run All does not install the MLflow prelude</w:t>
      </w:r>
      <w:r>
        <w:t>. Consequences:</w:t>
      </w:r>
    </w:p>
    <w:p w14:paraId="49EB1409" w14:textId="77777777" w:rsidR="00127B04" w:rsidRDefault="00A50223">
      <w:pPr>
        <w:pStyle w:val="Compact"/>
        <w:numPr>
          <w:ilvl w:val="0"/>
          <w:numId w:val="80"/>
        </w:numPr>
        <w:spacing w:before="0" w:after="120" w:line="278" w:lineRule="auto"/>
        <w:jc w:val="both"/>
      </w:pPr>
      <w:r>
        <w:rPr>
          <w:rStyle w:val="VerbatimChar"/>
          <w:rFonts w:ascii="Aptos" w:hAnsi="Aptos"/>
          <w:sz w:val="24"/>
        </w:rPr>
        <w:t>mlflow.log_metric</w:t>
      </w:r>
      <w:r>
        <w:t xml:space="preserve"> calls in the user’s code go through the unpatched function. They are logged to MLflow if a run is active, but no </w:t>
      </w:r>
      <w:r>
        <w:rPr>
          <w:rStyle w:val="VerbatimChar"/>
          <w:rFonts w:ascii="Aptos" w:hAnsi="Aptos"/>
          <w:sz w:val="24"/>
        </w:rPr>
        <w:t>metrics:update</w:t>
      </w:r>
      <w:r>
        <w:t xml:space="preserve"> socket events fire - the live metrics panel stays empty.</w:t>
      </w:r>
    </w:p>
    <w:p w14:paraId="5A6C8857" w14:textId="77777777" w:rsidR="00127B04" w:rsidRDefault="00A50223">
      <w:pPr>
        <w:pStyle w:val="Compact"/>
        <w:numPr>
          <w:ilvl w:val="0"/>
          <w:numId w:val="80"/>
        </w:numPr>
        <w:spacing w:before="0" w:after="120" w:line="278" w:lineRule="auto"/>
        <w:jc w:val="both"/>
      </w:pPr>
      <w:r>
        <w:t xml:space="preserve">There is no active run when cell 11 (seeding) runs. Cell 116 opens a new run inside its </w:t>
      </w:r>
      <w:r>
        <w:rPr>
          <w:rStyle w:val="VerbatimChar"/>
          <w:rFonts w:ascii="Aptos" w:hAnsi="Aptos"/>
          <w:sz w:val="24"/>
        </w:rPr>
        <w:t>with mlflow.start_run():</w:t>
      </w:r>
      <w:r>
        <w:t xml:space="preserve"> block; this run has no </w:t>
      </w:r>
      <w:r>
        <w:rPr>
          <w:rStyle w:val="VerbatimChar"/>
          <w:rFonts w:ascii="Aptos" w:hAnsi="Aptos"/>
          <w:sz w:val="24"/>
        </w:rPr>
        <w:t>noted.*</w:t>
      </w:r>
      <w:r>
        <w:t xml:space="preserve"> tags and no </w:t>
      </w:r>
      <w:r>
        <w:rPr>
          <w:rStyle w:val="VerbatimChar"/>
          <w:rFonts w:ascii="Aptos" w:hAnsi="Aptos"/>
          <w:sz w:val="24"/>
        </w:rPr>
        <w:t>hydra/</w:t>
      </w:r>
      <w:r>
        <w:t xml:space="preserve"> bundle archived against it because the run-start hook was never installed.</w:t>
      </w:r>
    </w:p>
    <w:p w14:paraId="10B7611A" w14:textId="77777777" w:rsidR="00127B04" w:rsidRDefault="00A50223">
      <w:pPr>
        <w:pStyle w:val="FirstParagraph"/>
        <w:spacing w:line="320" w:lineRule="exact"/>
        <w:jc w:val="both"/>
      </w:pPr>
      <w:r>
        <w:t xml:space="preserve">This is the known foot-gun documented as “Run All vs Run Manager” in Chapter 6.5. The pragmatic guidance is “use Run Manager for anything you want tracked”; the engineering fix is to have </w:t>
      </w:r>
      <w:r>
        <w:rPr>
          <w:rStyle w:val="VerbatimChar"/>
          <w:rFonts w:ascii="Aptos" w:hAnsi="Aptos"/>
          <w:sz w:val="24"/>
        </w:rPr>
        <w:t>cell:execute</w:t>
      </w:r>
      <w:r>
        <w:t xml:space="preserve"> check whether the next cell is likely to start a run, and pre-install the metrics patch.</w:t>
      </w:r>
    </w:p>
    <w:p w14:paraId="6614E0B5" w14:textId="77777777" w:rsidR="00127B04" w:rsidRDefault="00A50223">
      <w:pPr>
        <w:pStyle w:val="Heading2"/>
        <w:spacing w:before="240" w:after="120" w:line="320" w:lineRule="exact"/>
        <w:jc w:val="both"/>
      </w:pPr>
      <w:bookmarkStart w:id="278" w:name="debug-execution"/>
      <w:bookmarkStart w:id="279" w:name="_Toc227509235"/>
      <w:bookmarkEnd w:id="276"/>
      <w:r>
        <w:rPr>
          <w:rFonts w:ascii="Aptos" w:hAnsi="Aptos"/>
          <w:color w:val="4F81BD"/>
        </w:rPr>
        <w:t>9.8 Debug execution</w:t>
      </w:r>
      <w:bookmarkEnd w:id="279"/>
    </w:p>
    <w:p w14:paraId="49FD7DC8" w14:textId="77777777" w:rsidR="00127B04" w:rsidRDefault="00A50223">
      <w:pPr>
        <w:pStyle w:val="FirstParagraph"/>
        <w:spacing w:line="320" w:lineRule="exact"/>
        <w:jc w:val="both"/>
      </w:pPr>
      <w:r>
        <w:rPr>
          <w:rStyle w:val="VerbatimChar"/>
          <w:rFonts w:ascii="Aptos" w:hAnsi="Aptos"/>
          <w:sz w:val="24"/>
        </w:rPr>
        <w:t>Ctrl+Shift+Enter</w:t>
      </w:r>
      <w:r>
        <w:t xml:space="preserve"> on a cell triggers a debug execution instead. The flow:</w:t>
      </w:r>
    </w:p>
    <w:p w14:paraId="1CCF4F6E" w14:textId="77777777" w:rsidR="00127B04" w:rsidRDefault="00A50223">
      <w:pPr>
        <w:pStyle w:val="Compact"/>
        <w:numPr>
          <w:ilvl w:val="0"/>
          <w:numId w:val="81"/>
        </w:numPr>
        <w:spacing w:before="0" w:after="120" w:line="278" w:lineRule="auto"/>
        <w:jc w:val="both"/>
      </w:pPr>
      <w:r>
        <w:rPr>
          <w:rStyle w:val="VerbatimChar"/>
          <w:rFonts w:ascii="Aptos" w:hAnsi="Aptos"/>
          <w:sz w:val="24"/>
        </w:rPr>
        <w:t>cell:execute</w:t>
      </w:r>
      <w:r>
        <w:t xml:space="preserve"> is emitted with </w:t>
      </w:r>
      <w:r>
        <w:rPr>
          <w:rStyle w:val="VerbatimChar"/>
          <w:rFonts w:ascii="Aptos" w:hAnsi="Aptos"/>
          <w:sz w:val="24"/>
        </w:rPr>
        <w:t>debug: true</w:t>
      </w:r>
      <w:r>
        <w:t>.</w:t>
      </w:r>
    </w:p>
    <w:p w14:paraId="5826E668" w14:textId="77777777" w:rsidR="00127B04" w:rsidRDefault="00A50223">
      <w:pPr>
        <w:pStyle w:val="Compact"/>
        <w:numPr>
          <w:ilvl w:val="0"/>
          <w:numId w:val="81"/>
        </w:numPr>
        <w:spacing w:before="0" w:after="120" w:line="278" w:lineRule="auto"/>
        <w:jc w:val="both"/>
      </w:pPr>
      <w:r>
        <w:rPr>
          <w:rStyle w:val="VerbatimChar"/>
          <w:rFonts w:ascii="Aptos" w:hAnsi="Aptos"/>
          <w:sz w:val="24"/>
        </w:rPr>
        <w:t>ExecutionBridge.execute_cell()</w:t>
      </w:r>
      <w:r>
        <w:t xml:space="preserve"> checks the flag and calls </w:t>
      </w:r>
      <w:r>
        <w:rPr>
          <w:rStyle w:val="VerbatimChar"/>
          <w:rFonts w:ascii="Aptos" w:hAnsi="Aptos"/>
          <w:sz w:val="24"/>
        </w:rPr>
        <w:t>_inject_debug_bootstrap()</w:t>
      </w:r>
      <w:r>
        <w:t xml:space="preserve"> which ensures </w:t>
      </w:r>
      <w:r>
        <w:rPr>
          <w:rStyle w:val="VerbatimChar"/>
          <w:rFonts w:ascii="Aptos" w:hAnsi="Aptos"/>
          <w:sz w:val="24"/>
        </w:rPr>
        <w:t>debugpy</w:t>
      </w:r>
      <w:r>
        <w:t xml:space="preserve"> is listening (via </w:t>
      </w:r>
      <w:r>
        <w:rPr>
          <w:rStyle w:val="VerbatimChar"/>
          <w:rFonts w:ascii="Aptos" w:hAnsi="Aptos"/>
          <w:sz w:val="24"/>
        </w:rPr>
        <w:t>KernelManagerService.init_debugpy()</w:t>
      </w:r>
      <w:r>
        <w:t>).</w:t>
      </w:r>
    </w:p>
    <w:p w14:paraId="67620D81" w14:textId="77777777" w:rsidR="00127B04" w:rsidRDefault="00A50223">
      <w:pPr>
        <w:pStyle w:val="Compact"/>
        <w:numPr>
          <w:ilvl w:val="0"/>
          <w:numId w:val="81"/>
        </w:numPr>
        <w:spacing w:before="0" w:after="120" w:line="278" w:lineRule="auto"/>
        <w:jc w:val="both"/>
      </w:pPr>
      <w:r>
        <w:t xml:space="preserve">The cell code is wrapped in a pre-bounce </w:t>
      </w:r>
      <w:r>
        <w:rPr>
          <w:rStyle w:val="VerbatimChar"/>
          <w:rFonts w:ascii="Aptos" w:hAnsi="Aptos"/>
          <w:sz w:val="24"/>
        </w:rPr>
        <w:t>debugpy.wait_for_client()</w:t>
      </w:r>
      <w:r>
        <w:t xml:space="preserve"> if no DAP client is attached yet.</w:t>
      </w:r>
    </w:p>
    <w:p w14:paraId="37ACF304" w14:textId="77777777" w:rsidR="00127B04" w:rsidRDefault="00A50223">
      <w:pPr>
        <w:pStyle w:val="Compact"/>
        <w:numPr>
          <w:ilvl w:val="0"/>
          <w:numId w:val="81"/>
        </w:numPr>
        <w:spacing w:before="0" w:after="120" w:line="278" w:lineRule="auto"/>
        <w:jc w:val="both"/>
      </w:pPr>
      <w:r>
        <w:t>The frontend’s DAP client connects through noted’s DAP proxy (</w:t>
      </w:r>
      <w:r>
        <w:rPr>
          <w:rStyle w:val="VerbatimChar"/>
          <w:rFonts w:ascii="Aptos" w:hAnsi="Aptos"/>
          <w:sz w:val="24"/>
        </w:rPr>
        <w:t>backend/app/routers/dap.py</w:t>
      </w:r>
      <w:r>
        <w:t>) to debugpy.</w:t>
      </w:r>
    </w:p>
    <w:p w14:paraId="00F3C28A" w14:textId="77777777" w:rsidR="00127B04" w:rsidRDefault="00A50223">
      <w:pPr>
        <w:pStyle w:val="Compact"/>
        <w:numPr>
          <w:ilvl w:val="0"/>
          <w:numId w:val="81"/>
        </w:numPr>
        <w:spacing w:before="0" w:after="120" w:line="278" w:lineRule="auto"/>
        <w:jc w:val="both"/>
      </w:pPr>
      <w:r>
        <w:lastRenderedPageBreak/>
        <w:t>Once attached, breakpoints set in the cell are honored; the user can step via F10/F11, continue via F5, stop via Shift+F5.</w:t>
      </w:r>
    </w:p>
    <w:p w14:paraId="227AD2B2" w14:textId="77777777" w:rsidR="00127B04" w:rsidRDefault="00A50223">
      <w:pPr>
        <w:pStyle w:val="FirstParagraph"/>
        <w:spacing w:line="320" w:lineRule="exact"/>
        <w:jc w:val="both"/>
      </w:pPr>
      <w:r>
        <w:t>Debug is per-cell; exiting a debug session does not leave the kernel in debug mode. The next non-debug execution runs normally.</w:t>
      </w:r>
    </w:p>
    <w:p w14:paraId="5CF1B0BC" w14:textId="77777777" w:rsidR="00127B04" w:rsidRDefault="00A50223">
      <w:pPr>
        <w:pStyle w:val="Heading2"/>
        <w:spacing w:before="240" w:after="120" w:line="320" w:lineRule="exact"/>
        <w:jc w:val="both"/>
      </w:pPr>
      <w:bookmarkStart w:id="280" w:name="discussion-ready-talking-points-6"/>
      <w:bookmarkStart w:id="281" w:name="_Toc227509236"/>
      <w:bookmarkEnd w:id="278"/>
      <w:r>
        <w:rPr>
          <w:rFonts w:ascii="Aptos" w:hAnsi="Aptos"/>
          <w:color w:val="4F81BD"/>
        </w:rPr>
        <w:t>9.9 Discussion-ready talking points</w:t>
      </w:r>
      <w:bookmarkEnd w:id="281"/>
    </w:p>
    <w:p w14:paraId="3F15F8DF" w14:textId="77777777" w:rsidR="00127B04" w:rsidRDefault="00A50223">
      <w:pPr>
        <w:pStyle w:val="FirstParagraph"/>
        <w:spacing w:line="320" w:lineRule="exact"/>
        <w:jc w:val="both"/>
      </w:pPr>
      <w:r>
        <w:rPr>
          <w:b/>
          <w:bCs/>
        </w:rPr>
        <w:t>Q: Why are cell and run execution two paths instead of one?</w:t>
      </w:r>
      <w:r>
        <w:t xml:space="preserve"> A: Because the prelude machinery (MLflow start_run, metrics patch, dataset hash logging, bundle archival) is expensive to install and pollutes the kernel’s namespace. Single-cell debugging or exploration does not need any of that. The split lets users do quick iteration with minimal overhead and opt into the full tracking surface only when they are running a real experiment. The cost is that Run All produces “tracked” output that is less rich than Run Manager output - which is the foot-gun Chapter 6.5 documents.</w:t>
      </w:r>
    </w:p>
    <w:p w14:paraId="48F959A1" w14:textId="77777777" w:rsidR="00127B04" w:rsidRDefault="00A50223">
      <w:pPr>
        <w:pStyle w:val="BodyText"/>
        <w:spacing w:line="320" w:lineRule="exact"/>
        <w:jc w:val="both"/>
      </w:pPr>
      <w:r>
        <w:rPr>
          <w:b/>
          <w:bCs/>
        </w:rPr>
        <w:t>Q: Why is the prelude executed silently instead of appearing as a cell?</w:t>
      </w:r>
      <w:r>
        <w:t xml:space="preserve"> A: Because the notebook is meant to be the user’s unit of authorship. A visible prelude cell - even one that says “# noted will replace this with your config” - is a surface the user would be tempted to edit, and breaking it would break the run. Silent injection keeps the notebook identical across users, across versions, and across hosts. The cost (documented as “tech-debt invisible preludes” in memory) is that the notebook is not portable outside noted without manual compose code.</w:t>
      </w:r>
    </w:p>
    <w:p w14:paraId="20F04E6E" w14:textId="77777777" w:rsidR="00127B04" w:rsidRDefault="00A50223">
      <w:pPr>
        <w:pStyle w:val="BodyText"/>
        <w:spacing w:line="320" w:lineRule="exact"/>
        <w:jc w:val="both"/>
      </w:pPr>
      <w:r>
        <w:rPr>
          <w:b/>
          <w:bCs/>
        </w:rPr>
        <w:t xml:space="preserve">Q: Why does </w:t>
      </w:r>
      <w:r>
        <w:rPr>
          <w:rStyle w:val="VerbatimChar"/>
          <w:rFonts w:ascii="Aptos" w:hAnsi="Aptos"/>
          <w:b/>
          <w:bCs/>
          <w:sz w:val="24"/>
        </w:rPr>
        <w:t>_iopub_loop</w:t>
      </w:r>
      <w:r>
        <w:rPr>
          <w:b/>
          <w:bCs/>
        </w:rPr>
        <w:t xml:space="preserve"> run in a thread instead of using asyncio natively?</w:t>
      </w:r>
      <w:r>
        <w:t xml:space="preserve"> A: Because </w:t>
      </w:r>
      <w:r>
        <w:rPr>
          <w:rStyle w:val="VerbatimChar"/>
          <w:rFonts w:ascii="Aptos" w:hAnsi="Aptos"/>
          <w:sz w:val="24"/>
        </w:rPr>
        <w:t>jupyter_client.KernelClient.get_iopub_msg()</w:t>
      </w:r>
      <w:r>
        <w:t xml:space="preserve"> is a blocking call with no async variant. Offloading it to </w:t>
      </w:r>
      <w:r>
        <w:rPr>
          <w:rStyle w:val="VerbatimChar"/>
          <w:rFonts w:ascii="Aptos" w:hAnsi="Aptos"/>
          <w:sz w:val="24"/>
        </w:rPr>
        <w:t>loop.run_in_executor(...)</w:t>
      </w:r>
      <w:r>
        <w:t xml:space="preserve"> keeps the event loop free to handle other socket events, router requests, and heartbeats. An async-native jupyter_client would be nice; none exists, and writing one is a larger yak-shave than it is worth.</w:t>
      </w:r>
    </w:p>
    <w:p w14:paraId="3DFD9CBD" w14:textId="77777777" w:rsidR="00127B04" w:rsidRDefault="00A50223">
      <w:pPr>
        <w:pStyle w:val="BodyText"/>
        <w:spacing w:line="320" w:lineRule="exact"/>
        <w:jc w:val="both"/>
      </w:pPr>
      <w:r>
        <w:rPr>
          <w:b/>
          <w:bCs/>
        </w:rPr>
        <w:t>Q: What prevents two cells from interleaving their output if executed rapidly?</w:t>
      </w:r>
      <w:r>
        <w:t xml:space="preserve"> A: The kernel’s shell channel processes one </w:t>
      </w:r>
      <w:r>
        <w:rPr>
          <w:rStyle w:val="VerbatimChar"/>
          <w:rFonts w:ascii="Aptos" w:hAnsi="Aptos"/>
          <w:sz w:val="24"/>
        </w:rPr>
        <w:t>execute_request</w:t>
      </w:r>
      <w:r>
        <w:t xml:space="preserve"> at a time - the second queues. IOPub messages carry the </w:t>
      </w:r>
      <w:r>
        <w:rPr>
          <w:rStyle w:val="VerbatimChar"/>
          <w:rFonts w:ascii="Aptos" w:hAnsi="Aptos"/>
          <w:sz w:val="24"/>
        </w:rPr>
        <w:t>parent_header.msg_id</w:t>
      </w:r>
      <w:r>
        <w:t xml:space="preserve"> of the request that caused them, so the bridge’s dispatcher routes each message to its correct cell handler regardless of interleaving order at the ZMQ layer. The frontend sees outputs in cell-specific streams.</w:t>
      </w:r>
    </w:p>
    <w:p w14:paraId="4572E324" w14:textId="77777777" w:rsidR="00127B04" w:rsidRDefault="00A50223">
      <w:pPr>
        <w:pStyle w:val="BodyText"/>
        <w:spacing w:line="320" w:lineRule="exact"/>
        <w:jc w:val="both"/>
      </w:pPr>
      <w:r>
        <w:rPr>
          <w:b/>
          <w:bCs/>
        </w:rPr>
        <w:t>Q: How does the backend know when a run is “done” vs “still writing the last metric”?</w:t>
      </w:r>
      <w:r>
        <w:t xml:space="preserve"> A: The shell channel’s </w:t>
      </w:r>
      <w:r>
        <w:rPr>
          <w:rStyle w:val="VerbatimChar"/>
          <w:rFonts w:ascii="Aptos" w:hAnsi="Aptos"/>
          <w:sz w:val="24"/>
        </w:rPr>
        <w:t>execute_reply</w:t>
      </w:r>
      <w:r>
        <w:t xml:space="preserve"> for the final cell in the run is the marker. Once that fires for the injected </w:t>
      </w:r>
      <w:r>
        <w:rPr>
          <w:rStyle w:val="VerbatimChar"/>
          <w:rFonts w:ascii="Aptos" w:hAnsi="Aptos"/>
          <w:sz w:val="24"/>
        </w:rPr>
        <w:t>RUN_END_CODE</w:t>
      </w:r>
      <w:r>
        <w:t xml:space="preserve">, </w:t>
      </w:r>
      <w:r>
        <w:rPr>
          <w:rStyle w:val="VerbatimChar"/>
          <w:rFonts w:ascii="Aptos" w:hAnsi="Aptos"/>
          <w:sz w:val="24"/>
        </w:rPr>
        <w:t>execute_run()</w:t>
      </w:r>
      <w:r>
        <w:t xml:space="preserve"> considers the run complete and emits </w:t>
      </w:r>
      <w:r>
        <w:rPr>
          <w:rStyle w:val="VerbatimChar"/>
          <w:rFonts w:ascii="Aptos" w:hAnsi="Aptos"/>
          <w:sz w:val="24"/>
        </w:rPr>
        <w:t>run:complete</w:t>
      </w:r>
      <w:r>
        <w:t>. The MLflow server may still be flushing artifacts to disk at that point, but the run record itself is closed.</w:t>
      </w:r>
    </w:p>
    <w:p w14:paraId="6380A5CE" w14:textId="77777777" w:rsidR="00127B04" w:rsidRDefault="00A50223">
      <w:pPr>
        <w:pStyle w:val="BodyText"/>
        <w:spacing w:line="320" w:lineRule="exact"/>
        <w:jc w:val="both"/>
      </w:pPr>
      <w:r>
        <w:rPr>
          <w:b/>
          <w:bCs/>
        </w:rPr>
        <w:t>Q: Can the backend replay a past execution?</w:t>
      </w:r>
      <w:r>
        <w:t xml:space="preserve"> A: No. Replay is a Hydra-mediated workflow: load the archived bundle into the Composer (Section 6.1), click Run, observe the new run. There is no “re-run cell N with these exact inputs” primitive because cell N’s inputs depend on its preceding cells’ side effects, which are not captured in noted’s state model. If true replay is ever needed, a full-notebook determinism harness would be required.</w:t>
      </w:r>
    </w:p>
    <w:p w14:paraId="5965C5D9" w14:textId="77777777" w:rsidR="00127B04" w:rsidRDefault="00A50223">
      <w:pPr>
        <w:pStyle w:val="BodyText"/>
        <w:spacing w:line="320" w:lineRule="exact"/>
        <w:jc w:val="both"/>
      </w:pPr>
      <w:r>
        <w:rPr>
          <w:b/>
          <w:bCs/>
        </w:rPr>
        <w:lastRenderedPageBreak/>
        <w:t xml:space="preserve">Q: What is the </w:t>
      </w:r>
      <w:r>
        <w:rPr>
          <w:rStyle w:val="VerbatimChar"/>
          <w:rFonts w:ascii="Aptos" w:hAnsi="Aptos"/>
          <w:b/>
          <w:bCs/>
          <w:sz w:val="24"/>
        </w:rPr>
        <w:t>notebook:save</w:t>
      </w:r>
      <w:r>
        <w:rPr>
          <w:b/>
          <w:bCs/>
        </w:rPr>
        <w:t xml:space="preserve"> contract?</w:t>
      </w:r>
      <w:r>
        <w:t xml:space="preserve"> A: On save, the current notebook state - cells, cell outputs, cell metadata, notebook-level metadata - is serialized to the </w:t>
      </w:r>
      <w:r>
        <w:rPr>
          <w:rStyle w:val="VerbatimChar"/>
          <w:rFonts w:ascii="Aptos" w:hAnsi="Aptos"/>
          <w:sz w:val="24"/>
        </w:rPr>
        <w:t>.ipynb</w:t>
      </w:r>
      <w:r>
        <w:t xml:space="preserve"> file on disk. Metadata includes </w:t>
      </w:r>
      <w:r>
        <w:rPr>
          <w:rStyle w:val="VerbatimChar"/>
          <w:rFonts w:ascii="Aptos" w:hAnsi="Aptos"/>
          <w:sz w:val="24"/>
        </w:rPr>
        <w:t>hydra_selections</w:t>
      </w:r>
      <w:r>
        <w:t xml:space="preserve">, </w:t>
      </w:r>
      <w:r>
        <w:rPr>
          <w:rStyle w:val="VerbatimChar"/>
          <w:rFonts w:ascii="Aptos" w:hAnsi="Aptos"/>
          <w:sz w:val="24"/>
        </w:rPr>
        <w:t>hydra_baseline_source</w:t>
      </w:r>
      <w:r>
        <w:t xml:space="preserve">, and </w:t>
      </w:r>
      <w:r>
        <w:rPr>
          <w:rStyle w:val="VerbatimChar"/>
          <w:rFonts w:ascii="Aptos" w:hAnsi="Aptos"/>
          <w:sz w:val="24"/>
        </w:rPr>
        <w:t>notebook_uid</w:t>
      </w:r>
      <w:r>
        <w:t xml:space="preserve"> (Chapter 2.3.3). Cell outputs are saved, so reopening a notebook shows the last execution’s output without re-running. This is standard Jupyter behavior; noted adds no twist.</w:t>
      </w:r>
    </w:p>
    <w:p w14:paraId="3063F2E5" w14:textId="77777777" w:rsidR="00127B04" w:rsidRDefault="00A50223">
      <w:pPr>
        <w:pStyle w:val="Heading1"/>
        <w:pageBreakBefore/>
        <w:spacing w:before="240" w:after="120" w:line="320" w:lineRule="exact"/>
        <w:jc w:val="both"/>
      </w:pPr>
      <w:bookmarkStart w:id="282" w:name="configuration-composer-time-machine"/>
      <w:bookmarkStart w:id="283" w:name="_Toc227509237"/>
      <w:bookmarkEnd w:id="228"/>
      <w:bookmarkEnd w:id="280"/>
      <w:r>
        <w:rPr>
          <w:rFonts w:ascii="Aptos" w:hAnsi="Aptos"/>
          <w:color w:val="4F81BD"/>
          <w:sz w:val="36"/>
        </w:rPr>
        <w:lastRenderedPageBreak/>
        <w:t>10. Configuration Composer + Time Machine</w:t>
      </w:r>
      <w:bookmarkEnd w:id="283"/>
    </w:p>
    <w:p w14:paraId="056A0599" w14:textId="77777777" w:rsidR="00127B04" w:rsidRDefault="00A50223">
      <w:pPr>
        <w:pStyle w:val="Heading2"/>
        <w:spacing w:before="240" w:after="120" w:line="320" w:lineRule="exact"/>
        <w:jc w:val="both"/>
      </w:pPr>
      <w:bookmarkStart w:id="284" w:name="concept-primer-7"/>
      <w:bookmarkStart w:id="285" w:name="_Toc227509238"/>
      <w:r>
        <w:rPr>
          <w:rFonts w:ascii="Aptos" w:hAnsi="Aptos"/>
          <w:color w:val="4F81BD"/>
        </w:rPr>
        <w:t>10.1 Concept primer</w:t>
      </w:r>
      <w:bookmarkEnd w:id="285"/>
    </w:p>
    <w:p w14:paraId="4F658038" w14:textId="77777777" w:rsidR="00127B04" w:rsidRDefault="00A50223">
      <w:pPr>
        <w:pStyle w:val="FirstParagraph"/>
        <w:spacing w:line="320" w:lineRule="exact"/>
        <w:jc w:val="both"/>
      </w:pPr>
      <w:r>
        <w:t>The Configuration Composer is noted’s UI-over-Hydra. It lets the user view, modify, and apply a composed configuration without writing YAML, without opening a shell, and without restarting the kernel. Time Machine is the same UI surface with the baseline source flipped from the project’s working tree to a past MLflow run’s archived bundle - turning the Composer into a config-reproducer for past experiments.</w:t>
      </w:r>
    </w:p>
    <w:p w14:paraId="03F4C2AF" w14:textId="77777777" w:rsidR="00127B04" w:rsidRDefault="00A50223">
      <w:pPr>
        <w:pStyle w:val="BodyText"/>
        <w:spacing w:line="320" w:lineRule="exact"/>
        <w:jc w:val="both"/>
      </w:pPr>
      <w:r>
        <w:t xml:space="preserve">The two features share the same codepath. The only difference between “edit the current config” and “replay a past run” is which </w:t>
      </w:r>
      <w:r>
        <w:rPr>
          <w:rStyle w:val="VerbatimChar"/>
          <w:rFonts w:ascii="Aptos" w:hAnsi="Aptos"/>
          <w:sz w:val="24"/>
        </w:rPr>
        <w:t>HydraSource</w:t>
      </w:r>
      <w:r>
        <w:t xml:space="preserve"> implementation is servicing the composition (Chapter 2.3.1). This is the architectural payoff of the source abstraction - a single composition engine, two user-visible modes, zero duplicated logic.</w:t>
      </w:r>
    </w:p>
    <w:p w14:paraId="5FDD5AFC" w14:textId="77777777" w:rsidR="00127B04" w:rsidRDefault="00A50223">
      <w:pPr>
        <w:pStyle w:val="BodyText"/>
        <w:spacing w:line="320" w:lineRule="exact"/>
        <w:jc w:val="both"/>
      </w:pPr>
      <w:r>
        <w:t>Four design properties are worth naming:</w:t>
      </w:r>
    </w:p>
    <w:p w14:paraId="49F86437" w14:textId="77777777" w:rsidR="00127B04" w:rsidRDefault="00A50223">
      <w:pPr>
        <w:pStyle w:val="Compact"/>
        <w:numPr>
          <w:ilvl w:val="0"/>
          <w:numId w:val="82"/>
        </w:numPr>
        <w:spacing w:before="0" w:after="120" w:line="278" w:lineRule="auto"/>
        <w:jc w:val="both"/>
      </w:pPr>
      <w:r>
        <w:rPr>
          <w:b/>
          <w:bCs/>
        </w:rPr>
        <w:t xml:space="preserve">The Composer is read-write against </w:t>
      </w:r>
      <w:r>
        <w:rPr>
          <w:b/>
          <w:bCs/>
          <w:i/>
          <w:iCs/>
        </w:rPr>
        <w:t>selections</w:t>
      </w:r>
      <w:r>
        <w:rPr>
          <w:b/>
          <w:bCs/>
        </w:rPr>
        <w:t>, not templates.</w:t>
      </w:r>
      <w:r>
        <w:t xml:space="preserve"> Clicking Apply persists group selections and overrides to the notebook’s metadata. It never edits a YAML file on disk. Template edits are still made the usual way (open </w:t>
      </w:r>
      <w:r>
        <w:rPr>
          <w:rStyle w:val="VerbatimChar"/>
          <w:rFonts w:ascii="Aptos" w:hAnsi="Aptos"/>
          <w:sz w:val="24"/>
        </w:rPr>
        <w:t>config.yaml</w:t>
      </w:r>
      <w:r>
        <w:t xml:space="preserve"> in the editor, save). This keeps the “templates vs config” distinction (Chapter 2.1) visible in the UI.</w:t>
      </w:r>
    </w:p>
    <w:p w14:paraId="592976AF" w14:textId="77777777" w:rsidR="00127B04" w:rsidRDefault="00A50223">
      <w:pPr>
        <w:pStyle w:val="Compact"/>
        <w:numPr>
          <w:ilvl w:val="0"/>
          <w:numId w:val="82"/>
        </w:numPr>
        <w:spacing w:before="0" w:after="120" w:line="278" w:lineRule="auto"/>
        <w:jc w:val="both"/>
      </w:pPr>
      <w:r>
        <w:rPr>
          <w:b/>
          <w:bCs/>
        </w:rPr>
        <w:t>The baseline badge is the integrity assertion.</w:t>
      </w:r>
      <w:r>
        <w:t xml:space="preserve"> After every Apply, the badge recomputes its state (green/orange/red) by comparing current selections against the active source. The user cannot be wrong about whether their config matches a baseline - the badge always tells the truth.</w:t>
      </w:r>
    </w:p>
    <w:p w14:paraId="26BAF636" w14:textId="77777777" w:rsidR="00127B04" w:rsidRDefault="00A50223">
      <w:pPr>
        <w:pStyle w:val="Compact"/>
        <w:numPr>
          <w:ilvl w:val="0"/>
          <w:numId w:val="82"/>
        </w:numPr>
        <w:spacing w:before="0" w:after="120" w:line="278" w:lineRule="auto"/>
        <w:jc w:val="both"/>
      </w:pPr>
      <w:r>
        <w:rPr>
          <w:b/>
          <w:bCs/>
        </w:rPr>
        <w:t>Time Machine is composition, not checkout.</w:t>
      </w:r>
      <w:r>
        <w:t xml:space="preserve"> Loading a past run into the Composer does not modify any file in the working tree. No git checkout happens. The past run’s bundle is composed against its archived templates, the result is shown in the Composer, and the user decides whether to Apply it (making it the new baseline for the notebook) or dismiss it.</w:t>
      </w:r>
    </w:p>
    <w:p w14:paraId="6D8438E6" w14:textId="77777777" w:rsidR="00127B04" w:rsidRDefault="00A50223">
      <w:pPr>
        <w:pStyle w:val="Compact"/>
        <w:numPr>
          <w:ilvl w:val="0"/>
          <w:numId w:val="82"/>
        </w:numPr>
        <w:spacing w:before="0" w:after="120" w:line="278" w:lineRule="auto"/>
        <w:jc w:val="both"/>
      </w:pPr>
      <w:r>
        <w:rPr>
          <w:b/>
          <w:bCs/>
        </w:rPr>
        <w:t>The HydraCache is the Composer’s perf budget.</w:t>
      </w:r>
      <w:r>
        <w:t xml:space="preserve"> Each </w:t>
      </w:r>
      <w:r>
        <w:rPr>
          <w:rStyle w:val="VerbatimChar"/>
          <w:rFonts w:ascii="Aptos" w:hAnsi="Aptos"/>
          <w:sz w:val="24"/>
        </w:rPr>
        <w:t>(notebook_uid, run_id)</w:t>
      </w:r>
      <w:r>
        <w:t xml:space="preserve"> pair is one cache entry, backed by MLflow’s artifact download on cache miss. Populated entries make Composer interactions instantaneous; cold cache entries take a few seconds for the initial fetch.</w:t>
      </w:r>
    </w:p>
    <w:p w14:paraId="0487D41B" w14:textId="77777777" w:rsidR="00127B04" w:rsidRDefault="00A50223">
      <w:pPr>
        <w:pStyle w:val="Heading2"/>
        <w:spacing w:before="240" w:after="120" w:line="320" w:lineRule="exact"/>
        <w:jc w:val="both"/>
      </w:pPr>
      <w:bookmarkStart w:id="286" w:name="where-time-machine-lives"/>
      <w:bookmarkStart w:id="287" w:name="_Toc227509239"/>
      <w:bookmarkEnd w:id="284"/>
      <w:r>
        <w:rPr>
          <w:rFonts w:ascii="Aptos" w:hAnsi="Aptos"/>
          <w:color w:val="4F81BD"/>
        </w:rPr>
        <w:t>10.2 Where Time Machine lives</w:t>
      </w:r>
      <w:bookmarkEnd w:id="287"/>
    </w:p>
    <w:p w14:paraId="69E0CFB8" w14:textId="77777777" w:rsidR="00127B04" w:rsidRDefault="00A50223">
      <w:pPr>
        <w:pStyle w:val="FirstParagraph"/>
        <w:spacing w:line="320" w:lineRule="exact"/>
        <w:jc w:val="both"/>
      </w:pPr>
      <w:r>
        <w:t xml:space="preserve">The Composer UI is one file: </w:t>
      </w:r>
      <w:r>
        <w:rPr>
          <w:rStyle w:val="VerbatimChar"/>
          <w:rFonts w:ascii="Aptos" w:hAnsi="Aptos"/>
          <w:sz w:val="24"/>
        </w:rPr>
        <w:t>frontend/js/panels/explorer/ExplorerHydraViews.js</w:t>
      </w:r>
      <w:r>
        <w:t xml:space="preserve">. The Time Machine is not a separate component - it is the </w:t>
      </w:r>
      <w:r>
        <w:rPr>
          <w:rStyle w:val="VerbatimChar"/>
          <w:rFonts w:ascii="Aptos" w:hAnsi="Aptos"/>
          <w:sz w:val="24"/>
        </w:rPr>
        <w:t>Experiment Run</w:t>
      </w:r>
      <w:r>
        <w:t xml:space="preserve"> mode of the same Composer panel. A mode toggle (Local vs Experiment Run, rendered as two buttons at the top of the panel) swaps which </w:t>
      </w:r>
      <w:r>
        <w:rPr>
          <w:rStyle w:val="VerbatimChar"/>
          <w:rFonts w:ascii="Aptos" w:hAnsi="Aptos"/>
          <w:sz w:val="24"/>
        </w:rPr>
        <w:t>HydraSource</w:t>
      </w:r>
      <w:r>
        <w:t xml:space="preserve"> the backend uses for subsequent compositions.</w:t>
      </w:r>
    </w:p>
    <w:p w14:paraId="708DC3B8" w14:textId="77777777" w:rsidR="00127B04" w:rsidRDefault="00A50223">
      <w:pPr>
        <w:pStyle w:val="BodyText"/>
        <w:spacing w:line="320" w:lineRule="exact"/>
        <w:jc w:val="both"/>
      </w:pPr>
      <w:r>
        <w:t xml:space="preserve">Backend surface lives at </w:t>
      </w:r>
      <w:r>
        <w:rPr>
          <w:rStyle w:val="VerbatimChar"/>
          <w:rFonts w:ascii="Aptos" w:hAnsi="Aptos"/>
          <w:sz w:val="24"/>
        </w:rPr>
        <w:t>backend/app/routers/hydra.py</w:t>
      </w:r>
      <w:r>
        <w:t xml:space="preserve"> (the four endpoints in Section 2.3.5) plus three manager classes:</w:t>
      </w:r>
    </w:p>
    <w:p w14:paraId="099A700B" w14:textId="77777777" w:rsidR="00127B04" w:rsidRDefault="00A50223">
      <w:pPr>
        <w:pStyle w:val="Compact"/>
        <w:numPr>
          <w:ilvl w:val="0"/>
          <w:numId w:val="83"/>
        </w:numPr>
        <w:spacing w:before="0" w:after="120" w:line="278" w:lineRule="auto"/>
        <w:jc w:val="both"/>
      </w:pPr>
      <w:r>
        <w:rPr>
          <w:rStyle w:val="VerbatimChar"/>
          <w:rFonts w:ascii="Aptos" w:hAnsi="Aptos"/>
          <w:sz w:val="24"/>
        </w:rPr>
        <w:lastRenderedPageBreak/>
        <w:t>HydraManager</w:t>
      </w:r>
      <w:r>
        <w:t xml:space="preserve"> (</w:t>
      </w:r>
      <w:r>
        <w:rPr>
          <w:rStyle w:val="VerbatimChar"/>
          <w:rFonts w:ascii="Aptos" w:hAnsi="Aptos"/>
          <w:sz w:val="24"/>
        </w:rPr>
        <w:t>backend/app/managers/hydra_manager.py</w:t>
      </w:r>
      <w:r>
        <w:t>) - composition, schema discovery, bundle assembly.</w:t>
      </w:r>
    </w:p>
    <w:p w14:paraId="04C915C4" w14:textId="77777777" w:rsidR="00127B04" w:rsidRDefault="00A50223">
      <w:pPr>
        <w:pStyle w:val="Compact"/>
        <w:numPr>
          <w:ilvl w:val="0"/>
          <w:numId w:val="83"/>
        </w:numPr>
        <w:spacing w:before="0" w:after="120" w:line="278" w:lineRule="auto"/>
        <w:jc w:val="both"/>
      </w:pPr>
      <w:r>
        <w:rPr>
          <w:rStyle w:val="VerbatimChar"/>
          <w:rFonts w:ascii="Aptos" w:hAnsi="Aptos"/>
          <w:sz w:val="24"/>
        </w:rPr>
        <w:t>HydraSource</w:t>
      </w:r>
      <w:r>
        <w:t xml:space="preserve"> + </w:t>
      </w:r>
      <w:r>
        <w:rPr>
          <w:rStyle w:val="VerbatimChar"/>
          <w:rFonts w:ascii="Aptos" w:hAnsi="Aptos"/>
          <w:sz w:val="24"/>
        </w:rPr>
        <w:t>LocalSource</w:t>
      </w:r>
      <w:r>
        <w:t xml:space="preserve"> + </w:t>
      </w:r>
      <w:r>
        <w:rPr>
          <w:rStyle w:val="VerbatimChar"/>
          <w:rFonts w:ascii="Aptos" w:hAnsi="Aptos"/>
          <w:sz w:val="24"/>
        </w:rPr>
        <w:t>MlflowSource</w:t>
      </w:r>
      <w:r>
        <w:t xml:space="preserve"> (</w:t>
      </w:r>
      <w:r>
        <w:rPr>
          <w:rStyle w:val="VerbatimChar"/>
          <w:rFonts w:ascii="Aptos" w:hAnsi="Aptos"/>
          <w:sz w:val="24"/>
        </w:rPr>
        <w:t>backend/app/managers/hydra_source.py</w:t>
      </w:r>
      <w:r>
        <w:t>) - source abstraction.</w:t>
      </w:r>
    </w:p>
    <w:p w14:paraId="3154A36C" w14:textId="77777777" w:rsidR="00127B04" w:rsidRDefault="00A50223">
      <w:pPr>
        <w:pStyle w:val="Compact"/>
        <w:numPr>
          <w:ilvl w:val="0"/>
          <w:numId w:val="83"/>
        </w:numPr>
        <w:spacing w:before="0" w:after="120" w:line="278" w:lineRule="auto"/>
        <w:jc w:val="both"/>
      </w:pPr>
      <w:r>
        <w:rPr>
          <w:rStyle w:val="VerbatimChar"/>
          <w:rFonts w:ascii="Aptos" w:hAnsi="Aptos"/>
          <w:sz w:val="24"/>
        </w:rPr>
        <w:t>HydraCache</w:t>
      </w:r>
      <w:r>
        <w:t xml:space="preserve"> (</w:t>
      </w:r>
      <w:r>
        <w:rPr>
          <w:rStyle w:val="VerbatimChar"/>
          <w:rFonts w:ascii="Aptos" w:hAnsi="Aptos"/>
          <w:sz w:val="24"/>
        </w:rPr>
        <w:t>backend/app/managers/hydra_cache.py</w:t>
      </w:r>
      <w:r>
        <w:t>) - in-memory LRU.</w:t>
      </w:r>
    </w:p>
    <w:p w14:paraId="170E27F3" w14:textId="77777777" w:rsidR="00127B04" w:rsidRDefault="00A50223">
      <w:pPr>
        <w:pStyle w:val="FirstParagraph"/>
        <w:spacing w:line="320" w:lineRule="exact"/>
        <w:jc w:val="both"/>
      </w:pPr>
      <w:r>
        <w:rPr>
          <w:rStyle w:val="VerbatimChar"/>
          <w:rFonts w:ascii="Aptos" w:hAnsi="Aptos"/>
          <w:sz w:val="24"/>
        </w:rPr>
        <w:t>frontend/js/NotebookEditor.js</w:t>
      </w:r>
      <w:r>
        <w:t xml:space="preserve"> owns the badge state and the notebook metadata contract.</w:t>
      </w:r>
    </w:p>
    <w:p w14:paraId="151F5438" w14:textId="77777777" w:rsidR="00127B04" w:rsidRDefault="00A50223">
      <w:pPr>
        <w:pStyle w:val="Heading2"/>
        <w:spacing w:before="240" w:after="120" w:line="320" w:lineRule="exact"/>
        <w:jc w:val="both"/>
      </w:pPr>
      <w:bookmarkStart w:id="288" w:name="the-hydrasource-abstraction"/>
      <w:bookmarkStart w:id="289" w:name="_Toc227509240"/>
      <w:bookmarkEnd w:id="286"/>
      <w:r>
        <w:rPr>
          <w:rFonts w:ascii="Aptos" w:hAnsi="Aptos"/>
          <w:color w:val="4F81BD"/>
        </w:rPr>
        <w:t>10.3 The HydraSource abstraction</w:t>
      </w:r>
      <w:bookmarkEnd w:id="289"/>
    </w:p>
    <w:p w14:paraId="6DEEB1FF" w14:textId="77777777" w:rsidR="00127B04" w:rsidRDefault="00A50223">
      <w:pPr>
        <w:pStyle w:val="FirstParagraph"/>
        <w:spacing w:line="320" w:lineRule="exact"/>
        <w:jc w:val="both"/>
      </w:pPr>
      <w:r>
        <w:t xml:space="preserve">The filesystem-shaped contract (line 27 of </w:t>
      </w:r>
      <w:r>
        <w:rPr>
          <w:rStyle w:val="VerbatimChar"/>
          <w:rFonts w:ascii="Aptos" w:hAnsi="Aptos"/>
          <w:sz w:val="24"/>
        </w:rPr>
        <w:t>hydra_source.py</w:t>
      </w:r>
      <w:r>
        <w:t>):</w:t>
      </w:r>
    </w:p>
    <w:p w14:paraId="792F72AD"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KeywordTok"/>
          <w:sz w:val="20"/>
        </w:rPr>
        <w:t>class</w:t>
      </w:r>
      <w:r>
        <w:rPr>
          <w:rStyle w:val="NormalTok"/>
          <w:sz w:val="20"/>
        </w:rPr>
        <w:t xml:space="preserve"> HydraSource:</w:t>
      </w:r>
      <w:r>
        <w:rPr>
          <w:sz w:val="20"/>
        </w:rPr>
        <w:br/>
      </w:r>
      <w:r>
        <w:rPr>
          <w:rStyle w:val="NormalTok"/>
          <w:sz w:val="20"/>
        </w:rPr>
        <w:t xml:space="preserve">    </w:t>
      </w:r>
      <w:r>
        <w:rPr>
          <w:rStyle w:val="KeywordTok"/>
          <w:sz w:val="20"/>
        </w:rPr>
        <w:t>def</w:t>
      </w:r>
      <w:r>
        <w:rPr>
          <w:rStyle w:val="NormalTok"/>
          <w:sz w:val="20"/>
        </w:rPr>
        <w:t xml:space="preserve"> exists(</w:t>
      </w:r>
      <w:r>
        <w:rPr>
          <w:rStyle w:val="VariableTok"/>
          <w:sz w:val="20"/>
        </w:rPr>
        <w:t>self</w:t>
      </w:r>
      <w:r>
        <w:rPr>
          <w:rStyle w:val="NormalTok"/>
          <w:sz w:val="20"/>
        </w:rPr>
        <w:t xml:space="preserve">, path: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BuiltInTok"/>
          <w:sz w:val="20"/>
        </w:rPr>
        <w:t>bool</w:t>
      </w:r>
      <w:r>
        <w:rPr>
          <w:rStyle w:val="NormalTok"/>
          <w:sz w:val="20"/>
        </w:rPr>
        <w:t>: ...</w:t>
      </w:r>
      <w:r>
        <w:rPr>
          <w:sz w:val="20"/>
        </w:rPr>
        <w:br/>
      </w:r>
      <w:r>
        <w:rPr>
          <w:rStyle w:val="NormalTok"/>
          <w:sz w:val="20"/>
        </w:rPr>
        <w:t xml:space="preserve">    </w:t>
      </w:r>
      <w:r>
        <w:rPr>
          <w:rStyle w:val="KeywordTok"/>
          <w:sz w:val="20"/>
        </w:rPr>
        <w:t>def</w:t>
      </w:r>
      <w:r>
        <w:rPr>
          <w:rStyle w:val="NormalTok"/>
          <w:sz w:val="20"/>
        </w:rPr>
        <w:t xml:space="preserve"> read_text(</w:t>
      </w:r>
      <w:r>
        <w:rPr>
          <w:rStyle w:val="VariableTok"/>
          <w:sz w:val="20"/>
        </w:rPr>
        <w:t>self</w:t>
      </w:r>
      <w:r>
        <w:rPr>
          <w:rStyle w:val="NormalTok"/>
          <w:sz w:val="20"/>
        </w:rPr>
        <w:t xml:space="preserve">, path: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 ...</w:t>
      </w:r>
      <w:r>
        <w:rPr>
          <w:sz w:val="20"/>
        </w:rPr>
        <w:br/>
      </w:r>
      <w:r>
        <w:rPr>
          <w:rStyle w:val="NormalTok"/>
          <w:sz w:val="20"/>
        </w:rPr>
        <w:t xml:space="preserve">    </w:t>
      </w:r>
      <w:r>
        <w:rPr>
          <w:rStyle w:val="KeywordTok"/>
          <w:sz w:val="20"/>
        </w:rPr>
        <w:t>def</w:t>
      </w:r>
      <w:r>
        <w:rPr>
          <w:rStyle w:val="NormalTok"/>
          <w:sz w:val="20"/>
        </w:rPr>
        <w:t xml:space="preserve"> walk(</w:t>
      </w:r>
      <w:r>
        <w:rPr>
          <w:rStyle w:val="VariableTok"/>
          <w:sz w:val="20"/>
        </w:rPr>
        <w:t>self</w:t>
      </w:r>
      <w:r>
        <w:rPr>
          <w:rStyle w:val="NormalTok"/>
          <w:sz w:val="20"/>
        </w:rPr>
        <w:t xml:space="preserve">) </w:t>
      </w:r>
      <w:r>
        <w:rPr>
          <w:rStyle w:val="OperatorTok"/>
          <w:sz w:val="20"/>
        </w:rPr>
        <w:t>-&gt;</w:t>
      </w:r>
      <w:r>
        <w:rPr>
          <w:rStyle w:val="NormalTok"/>
          <w:sz w:val="20"/>
        </w:rPr>
        <w:t xml:space="preserve"> Iterator[</w:t>
      </w:r>
      <w:r>
        <w:rPr>
          <w:rStyle w:val="BuiltInTok"/>
          <w:sz w:val="20"/>
        </w:rPr>
        <w:t>tuple</w:t>
      </w:r>
      <w:r>
        <w:rPr>
          <w:rStyle w:val="NormalTok"/>
          <w:sz w:val="20"/>
        </w:rPr>
        <w:t>[</w:t>
      </w:r>
      <w:r>
        <w:rPr>
          <w:rStyle w:val="BuiltInTok"/>
          <w:sz w:val="20"/>
        </w:rPr>
        <w:t>str</w:t>
      </w:r>
      <w:r>
        <w:rPr>
          <w:rStyle w:val="NormalTok"/>
          <w:sz w:val="20"/>
        </w:rPr>
        <w:t xml:space="preserve">, </w:t>
      </w:r>
      <w:r>
        <w:rPr>
          <w:rStyle w:val="BuiltInTok"/>
          <w:sz w:val="20"/>
        </w:rPr>
        <w:t>list</w:t>
      </w:r>
      <w:r>
        <w:rPr>
          <w:rStyle w:val="NormalTok"/>
          <w:sz w:val="20"/>
        </w:rPr>
        <w:t>[</w:t>
      </w:r>
      <w:r>
        <w:rPr>
          <w:rStyle w:val="BuiltInTok"/>
          <w:sz w:val="20"/>
        </w:rPr>
        <w:t>str</w:t>
      </w:r>
      <w:r>
        <w:rPr>
          <w:rStyle w:val="NormalTok"/>
          <w:sz w:val="20"/>
        </w:rPr>
        <w:t xml:space="preserve">], </w:t>
      </w:r>
      <w:r>
        <w:rPr>
          <w:rStyle w:val="BuiltInTok"/>
          <w:sz w:val="20"/>
        </w:rPr>
        <w:t>list</w:t>
      </w:r>
      <w:r>
        <w:rPr>
          <w:rStyle w:val="NormalTok"/>
          <w:sz w:val="20"/>
        </w:rPr>
        <w:t>[</w:t>
      </w:r>
      <w:r>
        <w:rPr>
          <w:rStyle w:val="BuiltInTok"/>
          <w:sz w:val="20"/>
        </w:rPr>
        <w:t>str</w:t>
      </w:r>
      <w:r>
        <w:rPr>
          <w:rStyle w:val="NormalTok"/>
          <w:sz w:val="20"/>
        </w:rPr>
        <w:t>]]]: ...</w:t>
      </w:r>
    </w:p>
    <w:p w14:paraId="2C4F5E8B" w14:textId="77777777" w:rsidR="00127B04" w:rsidRDefault="00A50223">
      <w:pPr>
        <w:pStyle w:val="FirstParagraph"/>
        <w:spacing w:line="320" w:lineRule="exact"/>
        <w:jc w:val="both"/>
      </w:pPr>
      <w:r>
        <w:t>Three methods: “does this file exist”, “read this file as text”, “enumerate the tree”. That is the complete contract. HydraManager’s composition code uses only these three methods; any backing store that can satisfy them is a valid source.</w:t>
      </w:r>
    </w:p>
    <w:p w14:paraId="7BEAD289" w14:textId="77777777" w:rsidR="00127B04" w:rsidRDefault="00A50223">
      <w:pPr>
        <w:pStyle w:val="Heading3"/>
        <w:spacing w:before="240" w:after="120" w:line="320" w:lineRule="exact"/>
        <w:jc w:val="both"/>
      </w:pPr>
      <w:bookmarkStart w:id="290" w:name="localsource"/>
      <w:bookmarkStart w:id="291" w:name="_Toc227509241"/>
      <w:r>
        <w:rPr>
          <w:color w:val="4F81BD"/>
        </w:rPr>
        <w:t>10.3.1 LocalSource</w:t>
      </w:r>
      <w:bookmarkEnd w:id="291"/>
    </w:p>
    <w:p w14:paraId="7A9BBC04" w14:textId="77777777" w:rsidR="00127B04" w:rsidRDefault="00A50223">
      <w:pPr>
        <w:pStyle w:val="FirstParagraph"/>
        <w:spacing w:line="320" w:lineRule="exact"/>
        <w:jc w:val="both"/>
      </w:pPr>
      <w:r>
        <w:rPr>
          <w:rStyle w:val="VerbatimChar"/>
          <w:rFonts w:ascii="Aptos" w:hAnsi="Aptos"/>
          <w:sz w:val="24"/>
        </w:rPr>
        <w:t>LocalSource</w:t>
      </w:r>
      <w:r>
        <w:t xml:space="preserve"> (line 56) reads from the project’s on-disk </w:t>
      </w:r>
      <w:r>
        <w:rPr>
          <w:rStyle w:val="VerbatimChar"/>
          <w:rFonts w:ascii="Aptos" w:hAnsi="Aptos"/>
          <w:sz w:val="24"/>
        </w:rPr>
        <w:t>config/</w:t>
      </w:r>
      <w:r>
        <w:t xml:space="preserve"> directory. It is a thin wrapper over </w:t>
      </w:r>
      <w:r>
        <w:rPr>
          <w:rStyle w:val="VerbatimChar"/>
          <w:rFonts w:ascii="Aptos" w:hAnsi="Aptos"/>
          <w:sz w:val="24"/>
        </w:rPr>
        <w:t>pathlib.Path</w:t>
      </w:r>
      <w:r>
        <w:t xml:space="preserve"> - </w:t>
      </w:r>
      <w:r>
        <w:rPr>
          <w:rStyle w:val="VerbatimChar"/>
          <w:rFonts w:ascii="Aptos" w:hAnsi="Aptos"/>
          <w:sz w:val="24"/>
        </w:rPr>
        <w:t>exists()</w:t>
      </w:r>
      <w:r>
        <w:t xml:space="preserve"> does </w:t>
      </w:r>
      <w:r>
        <w:rPr>
          <w:rStyle w:val="VerbatimChar"/>
          <w:rFonts w:ascii="Aptos" w:hAnsi="Aptos"/>
          <w:sz w:val="24"/>
        </w:rPr>
        <w:t>path.exists()</w:t>
      </w:r>
      <w:r>
        <w:t xml:space="preserve">, </w:t>
      </w:r>
      <w:r>
        <w:rPr>
          <w:rStyle w:val="VerbatimChar"/>
          <w:rFonts w:ascii="Aptos" w:hAnsi="Aptos"/>
          <w:sz w:val="24"/>
        </w:rPr>
        <w:t>read_text()</w:t>
      </w:r>
      <w:r>
        <w:t xml:space="preserve"> does </w:t>
      </w:r>
      <w:r>
        <w:rPr>
          <w:rStyle w:val="VerbatimChar"/>
          <w:rFonts w:ascii="Aptos" w:hAnsi="Aptos"/>
          <w:sz w:val="24"/>
        </w:rPr>
        <w:t>path.read_text()</w:t>
      </w:r>
      <w:r>
        <w:t xml:space="preserve">, </w:t>
      </w:r>
      <w:r>
        <w:rPr>
          <w:rStyle w:val="VerbatimChar"/>
          <w:rFonts w:ascii="Aptos" w:hAnsi="Aptos"/>
          <w:sz w:val="24"/>
        </w:rPr>
        <w:t>walk()</w:t>
      </w:r>
      <w:r>
        <w:t xml:space="preserve"> does </w:t>
      </w:r>
      <w:r>
        <w:rPr>
          <w:rStyle w:val="VerbatimChar"/>
          <w:rFonts w:ascii="Aptos" w:hAnsi="Aptos"/>
          <w:sz w:val="24"/>
        </w:rPr>
        <w:t>os.walk</w:t>
      </w:r>
      <w:r>
        <w:t>.</w:t>
      </w:r>
    </w:p>
    <w:p w14:paraId="4388D52C" w14:textId="77777777" w:rsidR="00127B04" w:rsidRDefault="00A50223">
      <w:pPr>
        <w:pStyle w:val="BodyText"/>
        <w:spacing w:line="320" w:lineRule="exact"/>
        <w:jc w:val="both"/>
      </w:pPr>
      <w:r>
        <w:t xml:space="preserve">Used when </w:t>
      </w:r>
      <w:r>
        <w:rPr>
          <w:rStyle w:val="VerbatimChar"/>
          <w:rFonts w:ascii="Aptos" w:hAnsi="Aptos"/>
          <w:sz w:val="24"/>
        </w:rPr>
        <w:t>baseline_source = "project://config/"</w:t>
      </w:r>
      <w:r>
        <w:t xml:space="preserve"> (the default for any notebook that opted into Hydra).</w:t>
      </w:r>
    </w:p>
    <w:p w14:paraId="7366CC3A" w14:textId="77777777" w:rsidR="00127B04" w:rsidRDefault="00A50223">
      <w:pPr>
        <w:pStyle w:val="Heading3"/>
        <w:spacing w:before="240" w:after="120" w:line="320" w:lineRule="exact"/>
        <w:jc w:val="both"/>
      </w:pPr>
      <w:bookmarkStart w:id="292" w:name="mlflowsource"/>
      <w:bookmarkStart w:id="293" w:name="_Toc227509242"/>
      <w:bookmarkEnd w:id="290"/>
      <w:r>
        <w:rPr>
          <w:color w:val="4F81BD"/>
        </w:rPr>
        <w:t>10.3.2 MlflowSource</w:t>
      </w:r>
      <w:bookmarkEnd w:id="293"/>
    </w:p>
    <w:p w14:paraId="49B5C5B4" w14:textId="77777777" w:rsidR="00127B04" w:rsidRDefault="00A50223">
      <w:pPr>
        <w:pStyle w:val="FirstParagraph"/>
        <w:spacing w:line="320" w:lineRule="exact"/>
        <w:jc w:val="both"/>
      </w:pPr>
      <w:r>
        <w:rPr>
          <w:rStyle w:val="VerbatimChar"/>
          <w:rFonts w:ascii="Aptos" w:hAnsi="Aptos"/>
          <w:sz w:val="24"/>
        </w:rPr>
        <w:t>MlflowSource</w:t>
      </w:r>
      <w:r>
        <w:t xml:space="preserve"> (line 113) reads from an MLflow run’s </w:t>
      </w:r>
      <w:r>
        <w:rPr>
          <w:rStyle w:val="VerbatimChar"/>
          <w:rFonts w:ascii="Aptos" w:hAnsi="Aptos"/>
          <w:sz w:val="24"/>
        </w:rPr>
        <w:t>hydra/</w:t>
      </w:r>
      <w:r>
        <w:t xml:space="preserve"> artifact tree. It does not hold the tree directly - it delegates to </w:t>
      </w:r>
      <w:r>
        <w:rPr>
          <w:rStyle w:val="VerbatimChar"/>
          <w:rFonts w:ascii="Aptos" w:hAnsi="Aptos"/>
          <w:sz w:val="24"/>
        </w:rPr>
        <w:t>HydraCache.fetch_from_mlflow(notebook_uid, run_id)</w:t>
      </w:r>
      <w:r>
        <w:t xml:space="preserve"> which downloads the tree on first access and flattens it into </w:t>
      </w:r>
      <w:r>
        <w:rPr>
          <w:rStyle w:val="VerbatimChar"/>
          <w:rFonts w:ascii="Aptos" w:hAnsi="Aptos"/>
          <w:sz w:val="24"/>
        </w:rPr>
        <w:t>dict[str, bytes]</w:t>
      </w:r>
      <w:r>
        <w:t>.</w:t>
      </w:r>
    </w:p>
    <w:p w14:paraId="5D6E7550" w14:textId="77777777" w:rsidR="00127B04" w:rsidRDefault="00A50223">
      <w:pPr>
        <w:pStyle w:val="BodyText"/>
        <w:spacing w:line="320" w:lineRule="exact"/>
        <w:jc w:val="both"/>
      </w:pPr>
      <w:r>
        <w:rPr>
          <w:rStyle w:val="VerbatimChar"/>
          <w:rFonts w:ascii="Aptos" w:hAnsi="Aptos"/>
          <w:sz w:val="24"/>
        </w:rPr>
        <w:t>_load_bundle()</w:t>
      </w:r>
      <w:r>
        <w:t xml:space="preserve"> (line 129) is the lazy loader. </w:t>
      </w:r>
      <w:r>
        <w:rPr>
          <w:rStyle w:val="VerbatimChar"/>
          <w:rFonts w:ascii="Aptos" w:hAnsi="Aptos"/>
          <w:sz w:val="24"/>
        </w:rPr>
        <w:t>walk()</w:t>
      </w:r>
      <w:r>
        <w:t xml:space="preserve"> (line 175) reconstructs the directory tree structure from the flat bundle keys by splitting on </w:t>
      </w:r>
      <w:r>
        <w:rPr>
          <w:rStyle w:val="VerbatimChar"/>
          <w:rFonts w:ascii="Aptos" w:hAnsi="Aptos"/>
          <w:sz w:val="24"/>
        </w:rPr>
        <w:t>/</w:t>
      </w:r>
      <w:r>
        <w:t xml:space="preserve"> and grouping prefixes.</w:t>
      </w:r>
    </w:p>
    <w:p w14:paraId="71975F9E" w14:textId="77777777" w:rsidR="00127B04" w:rsidRDefault="00A50223">
      <w:pPr>
        <w:pStyle w:val="BodyText"/>
        <w:spacing w:line="320" w:lineRule="exact"/>
        <w:jc w:val="both"/>
      </w:pPr>
      <w:r>
        <w:t xml:space="preserve">Used when </w:t>
      </w:r>
      <w:r>
        <w:rPr>
          <w:rStyle w:val="VerbatimChar"/>
          <w:rFonts w:ascii="Aptos" w:hAnsi="Aptos"/>
          <w:sz w:val="24"/>
        </w:rPr>
        <w:t>baseline_source = "mlflow://&lt;run_id&gt;"</w:t>
      </w:r>
      <w:r>
        <w:t>.</w:t>
      </w:r>
    </w:p>
    <w:p w14:paraId="573C1D45" w14:textId="77777777" w:rsidR="00127B04" w:rsidRDefault="00A50223">
      <w:pPr>
        <w:pStyle w:val="Heading3"/>
        <w:spacing w:before="240" w:after="120" w:line="320" w:lineRule="exact"/>
        <w:jc w:val="both"/>
      </w:pPr>
      <w:bookmarkStart w:id="294" w:name="the-walk-recursion-bug"/>
      <w:bookmarkStart w:id="295" w:name="_Toc227509243"/>
      <w:bookmarkEnd w:id="292"/>
      <w:r>
        <w:rPr>
          <w:color w:val="4F81BD"/>
        </w:rPr>
        <w:t xml:space="preserve">10.3.3 The </w:t>
      </w:r>
      <w:r>
        <w:rPr>
          <w:rStyle w:val="VerbatimChar"/>
          <w:rFonts w:ascii="Aptos" w:hAnsi="Aptos"/>
          <w:color w:val="4F81BD"/>
        </w:rPr>
        <w:t>walk()</w:t>
      </w:r>
      <w:r>
        <w:rPr>
          <w:color w:val="4F81BD"/>
        </w:rPr>
        <w:t xml:space="preserve"> recursion bug</w:t>
      </w:r>
      <w:bookmarkEnd w:id="295"/>
    </w:p>
    <w:p w14:paraId="383BB70F" w14:textId="77777777" w:rsidR="00127B04" w:rsidRDefault="00A50223">
      <w:pPr>
        <w:pStyle w:val="FirstParagraph"/>
        <w:spacing w:line="320" w:lineRule="exact"/>
        <w:jc w:val="both"/>
      </w:pPr>
      <w:r>
        <w:t xml:space="preserve">A load-bearing historical detail: the original </w:t>
      </w:r>
      <w:r>
        <w:rPr>
          <w:rStyle w:val="VerbatimChar"/>
          <w:rFonts w:ascii="Aptos" w:hAnsi="Aptos"/>
          <w:sz w:val="24"/>
        </w:rPr>
        <w:t>MlflowSource.walk()</w:t>
      </w:r>
      <w:r>
        <w:t xml:space="preserve"> only yielded the root directory. Subdirectories were never added to </w:t>
      </w:r>
      <w:r>
        <w:rPr>
          <w:rStyle w:val="VerbatimChar"/>
          <w:rFonts w:ascii="Aptos" w:hAnsi="Aptos"/>
          <w:sz w:val="24"/>
        </w:rPr>
        <w:t>all_dirs</w:t>
      </w:r>
      <w:r>
        <w:t xml:space="preserve">, so </w:t>
      </w:r>
      <w:r>
        <w:rPr>
          <w:rStyle w:val="VerbatimChar"/>
          <w:rFonts w:ascii="Aptos" w:hAnsi="Aptos"/>
          <w:sz w:val="24"/>
        </w:rPr>
        <w:t>assemble_bundle_from_source()</w:t>
      </w:r>
      <w:r>
        <w:t xml:space="preserve"> copied only top-level files when the source was MlflowSource. This caused runs made against a pinned MLflow baseline to archive </w:t>
      </w:r>
      <w:r>
        <w:rPr>
          <w:i/>
          <w:iCs/>
        </w:rPr>
        <w:t>incomplete</w:t>
      </w:r>
      <w:r>
        <w:t xml:space="preserve"> config/ trees (only </w:t>
      </w:r>
      <w:r>
        <w:rPr>
          <w:rStyle w:val="VerbatimChar"/>
          <w:rFonts w:ascii="Aptos" w:hAnsi="Aptos"/>
          <w:sz w:val="24"/>
        </w:rPr>
        <w:t>config/config.yaml</w:t>
      </w:r>
      <w:r>
        <w:t>, no group files), which broke downstream composition.</w:t>
      </w:r>
    </w:p>
    <w:p w14:paraId="65EA8FDE" w14:textId="77777777" w:rsidR="00127B04" w:rsidRDefault="00A50223">
      <w:pPr>
        <w:pStyle w:val="BodyText"/>
        <w:spacing w:line="320" w:lineRule="exact"/>
        <w:jc w:val="both"/>
      </w:pPr>
      <w:r>
        <w:lastRenderedPageBreak/>
        <w:t>The fix walks each nested dir in the first pass, ensuring subdirectories are enumerated. Bundles produced before the fix remain permanently incomplete - they cannot be replayed. New Run Manager runs produce correct bundles.</w:t>
      </w:r>
    </w:p>
    <w:p w14:paraId="729E142F" w14:textId="77777777" w:rsidR="00127B04" w:rsidRDefault="00A50223">
      <w:pPr>
        <w:pStyle w:val="Heading2"/>
        <w:spacing w:before="240" w:after="120" w:line="320" w:lineRule="exact"/>
        <w:jc w:val="both"/>
      </w:pPr>
      <w:bookmarkStart w:id="296" w:name="the-hydracache"/>
      <w:bookmarkStart w:id="297" w:name="_Toc227509244"/>
      <w:bookmarkEnd w:id="288"/>
      <w:bookmarkEnd w:id="294"/>
      <w:r>
        <w:rPr>
          <w:rFonts w:ascii="Aptos" w:hAnsi="Aptos"/>
          <w:color w:val="4F81BD"/>
        </w:rPr>
        <w:t>10.4 The HydraCache</w:t>
      </w:r>
      <w:bookmarkEnd w:id="297"/>
    </w:p>
    <w:p w14:paraId="3579356D" w14:textId="77777777" w:rsidR="00127B04" w:rsidRDefault="00A50223">
      <w:pPr>
        <w:pStyle w:val="FirstParagraph"/>
        <w:spacing w:line="320" w:lineRule="exact"/>
        <w:jc w:val="both"/>
      </w:pPr>
      <w:r>
        <w:rPr>
          <w:rStyle w:val="VerbatimChar"/>
          <w:rFonts w:ascii="Aptos" w:hAnsi="Aptos"/>
          <w:sz w:val="24"/>
        </w:rPr>
        <w:t>HydraCache</w:t>
      </w:r>
      <w:r>
        <w:t xml:space="preserve"> (</w:t>
      </w:r>
      <w:r>
        <w:rPr>
          <w:rStyle w:val="VerbatimChar"/>
          <w:rFonts w:ascii="Aptos" w:hAnsi="Aptos"/>
          <w:sz w:val="24"/>
        </w:rPr>
        <w:t>backend/app/managers/hydra_cache.py:27</w:t>
      </w:r>
      <w:r>
        <w:t xml:space="preserve">) is an </w:t>
      </w:r>
      <w:r>
        <w:rPr>
          <w:rStyle w:val="VerbatimChar"/>
          <w:rFonts w:ascii="Aptos" w:hAnsi="Aptos"/>
          <w:sz w:val="24"/>
        </w:rPr>
        <w:t>OrderedDict</w:t>
      </w:r>
      <w:r>
        <w:t xml:space="preserve"> keyed by </w:t>
      </w:r>
      <w:r>
        <w:rPr>
          <w:rStyle w:val="VerbatimChar"/>
          <w:rFonts w:ascii="Aptos" w:hAnsi="Aptos"/>
          <w:sz w:val="24"/>
        </w:rPr>
        <w:t>(notebook_uid, run_id)</w:t>
      </w:r>
      <w:r>
        <w:t xml:space="preserve"> tuples, mapping to bundle dicts. </w:t>
      </w:r>
      <w:r>
        <w:rPr>
          <w:rStyle w:val="VerbatimChar"/>
          <w:rFonts w:ascii="Aptos" w:hAnsi="Aptos"/>
          <w:sz w:val="24"/>
        </w:rPr>
        <w:t>MAX_ENTRIES=500</w:t>
      </w:r>
      <w:r>
        <w:t xml:space="preserve"> (line 24); overflow evicts the oldest entry FIFO.</w:t>
      </w:r>
    </w:p>
    <w:p w14:paraId="0603753C" w14:textId="77777777" w:rsidR="00127B04" w:rsidRDefault="00A50223">
      <w:pPr>
        <w:pStyle w:val="BodyText"/>
        <w:spacing w:line="320" w:lineRule="exact"/>
        <w:jc w:val="both"/>
      </w:pPr>
      <w:r>
        <w:t>Methods:</w:t>
      </w:r>
    </w:p>
    <w:p w14:paraId="4DB54215" w14:textId="77777777" w:rsidR="00127B04" w:rsidRDefault="00A50223">
      <w:pPr>
        <w:pStyle w:val="Compact"/>
        <w:numPr>
          <w:ilvl w:val="0"/>
          <w:numId w:val="84"/>
        </w:numPr>
        <w:spacing w:before="0" w:after="120" w:line="278" w:lineRule="auto"/>
        <w:jc w:val="both"/>
      </w:pPr>
      <w:r>
        <w:rPr>
          <w:rStyle w:val="VerbatimChar"/>
          <w:rFonts w:ascii="Aptos" w:hAnsi="Aptos"/>
          <w:sz w:val="24"/>
        </w:rPr>
        <w:t>get(key)</w:t>
      </w:r>
      <w:r>
        <w:t xml:space="preserve"> (line 37) - fast-path read.</w:t>
      </w:r>
    </w:p>
    <w:p w14:paraId="3DB4FDD0" w14:textId="77777777" w:rsidR="00127B04" w:rsidRDefault="00A50223">
      <w:pPr>
        <w:pStyle w:val="Compact"/>
        <w:numPr>
          <w:ilvl w:val="0"/>
          <w:numId w:val="84"/>
        </w:numPr>
        <w:spacing w:before="0" w:after="120" w:line="278" w:lineRule="auto"/>
        <w:jc w:val="both"/>
      </w:pPr>
      <w:r>
        <w:rPr>
          <w:rStyle w:val="VerbatimChar"/>
          <w:rFonts w:ascii="Aptos" w:hAnsi="Aptos"/>
          <w:sz w:val="24"/>
        </w:rPr>
        <w:t>put(key, bundle)</w:t>
      </w:r>
      <w:r>
        <w:t xml:space="preserve"> (line 42) - store; evict oldest if full.</w:t>
      </w:r>
    </w:p>
    <w:p w14:paraId="6379FAC3" w14:textId="77777777" w:rsidR="00127B04" w:rsidRDefault="00A50223">
      <w:pPr>
        <w:pStyle w:val="Compact"/>
        <w:numPr>
          <w:ilvl w:val="0"/>
          <w:numId w:val="84"/>
        </w:numPr>
        <w:spacing w:before="0" w:after="120" w:line="278" w:lineRule="auto"/>
        <w:jc w:val="both"/>
      </w:pPr>
      <w:r>
        <w:rPr>
          <w:rStyle w:val="VerbatimChar"/>
          <w:rFonts w:ascii="Aptos" w:hAnsi="Aptos"/>
          <w:sz w:val="24"/>
        </w:rPr>
        <w:t>fetch_from_mlflow(notebook_uid, run_id)</w:t>
      </w:r>
      <w:r>
        <w:t xml:space="preserve"> (line 64) - download the </w:t>
      </w:r>
      <w:r>
        <w:rPr>
          <w:rStyle w:val="VerbatimChar"/>
          <w:rFonts w:ascii="Aptos" w:hAnsi="Aptos"/>
          <w:sz w:val="24"/>
        </w:rPr>
        <w:t>hydra/</w:t>
      </w:r>
      <w:r>
        <w:t xml:space="preserve"> artifact tree from the specified run, flatten into a bundle dict, store and return.</w:t>
      </w:r>
    </w:p>
    <w:p w14:paraId="599601C0" w14:textId="77777777" w:rsidR="00127B04" w:rsidRDefault="00A50223">
      <w:pPr>
        <w:pStyle w:val="FirstParagraph"/>
        <w:spacing w:line="320" w:lineRule="exact"/>
        <w:jc w:val="both"/>
      </w:pPr>
      <w:r>
        <w:t>The cache is ephemeral (no disk backing, lost on backend restart). This is intentional - MLflow is the ground truth; the cache exists only to avoid downloading the same bundle on every Composer interaction within a session.</w:t>
      </w:r>
    </w:p>
    <w:p w14:paraId="6ACE06B4" w14:textId="77777777" w:rsidR="00127B04" w:rsidRDefault="00A50223">
      <w:pPr>
        <w:pStyle w:val="BodyText"/>
        <w:spacing w:line="320" w:lineRule="exact"/>
        <w:jc w:val="both"/>
      </w:pPr>
      <w:r>
        <w:rPr>
          <w:b/>
          <w:bCs/>
        </w:rPr>
        <w:t>Cache key design.</w:t>
      </w:r>
      <w:r>
        <w:t xml:space="preserve"> Including </w:t>
      </w:r>
      <w:r>
        <w:rPr>
          <w:rStyle w:val="VerbatimChar"/>
          <w:rFonts w:ascii="Aptos" w:hAnsi="Aptos"/>
          <w:sz w:val="24"/>
        </w:rPr>
        <w:t>notebook_uid</w:t>
      </w:r>
      <w:r>
        <w:t xml:space="preserve"> as part of the key is deliberate. The same run can be loaded as a baseline from multiple notebooks, and each notebook may make different override changes on top. Keying by </w:t>
      </w:r>
      <w:r>
        <w:rPr>
          <w:rStyle w:val="VerbatimChar"/>
          <w:rFonts w:ascii="Aptos" w:hAnsi="Aptos"/>
          <w:sz w:val="24"/>
        </w:rPr>
        <w:t>run_id</w:t>
      </w:r>
      <w:r>
        <w:t xml:space="preserve"> alone would conflate these sessions; keying by </w:t>
      </w:r>
      <w:r>
        <w:rPr>
          <w:rStyle w:val="VerbatimChar"/>
          <w:rFonts w:ascii="Aptos" w:hAnsi="Aptos"/>
          <w:sz w:val="24"/>
        </w:rPr>
        <w:t>(notebook_uid, run_id)</w:t>
      </w:r>
      <w:r>
        <w:t xml:space="preserve"> keeps them distinct.</w:t>
      </w:r>
    </w:p>
    <w:p w14:paraId="7CE40D11" w14:textId="77777777" w:rsidR="00127B04" w:rsidRDefault="00A50223">
      <w:pPr>
        <w:pStyle w:val="Heading2"/>
        <w:spacing w:before="240" w:after="120" w:line="320" w:lineRule="exact"/>
        <w:jc w:val="both"/>
      </w:pPr>
      <w:bookmarkStart w:id="298" w:name="the-four-composer-endpoints"/>
      <w:bookmarkStart w:id="299" w:name="_Toc227509245"/>
      <w:bookmarkEnd w:id="296"/>
      <w:r>
        <w:rPr>
          <w:rFonts w:ascii="Aptos" w:hAnsi="Aptos"/>
          <w:color w:val="4F81BD"/>
        </w:rPr>
        <w:t>10.5 The four Composer endpoints</w:t>
      </w:r>
      <w:bookmarkEnd w:id="299"/>
    </w:p>
    <w:p w14:paraId="53D631BF" w14:textId="77777777" w:rsidR="00127B04" w:rsidRDefault="00A50223">
      <w:pPr>
        <w:pStyle w:val="FirstParagraph"/>
        <w:spacing w:line="320" w:lineRule="exact"/>
        <w:jc w:val="both"/>
      </w:pPr>
      <w:r>
        <w:rPr>
          <w:rStyle w:val="VerbatimChar"/>
          <w:rFonts w:ascii="Aptos" w:hAnsi="Aptos"/>
          <w:sz w:val="24"/>
        </w:rPr>
        <w:t>backend/app/routers/hydra.py</w:t>
      </w:r>
      <w:r>
        <w:t xml:space="preserve"> exposes the Composer’s backend surface.</w:t>
      </w:r>
    </w:p>
    <w:p w14:paraId="5B3F4DDE" w14:textId="77777777" w:rsidR="00127B04" w:rsidRDefault="00A50223">
      <w:pPr>
        <w:pStyle w:val="Heading3"/>
        <w:spacing w:before="240" w:after="120" w:line="320" w:lineRule="exact"/>
        <w:jc w:val="both"/>
      </w:pPr>
      <w:bookmarkStart w:id="300" w:name="X2603cce6249f4c68597885d4026db20c7151947"/>
      <w:bookmarkStart w:id="301" w:name="_Toc227509246"/>
      <w:r>
        <w:rPr>
          <w:color w:val="4F81BD"/>
        </w:rPr>
        <w:t xml:space="preserve">10.5.1 </w:t>
      </w:r>
      <w:r>
        <w:rPr>
          <w:rStyle w:val="VerbatimChar"/>
          <w:rFonts w:ascii="Aptos" w:hAnsi="Aptos"/>
          <w:color w:val="4F81BD"/>
        </w:rPr>
        <w:t>GET /api/hydra/experiments/{project_id}</w:t>
      </w:r>
      <w:r>
        <w:rPr>
          <w:color w:val="4F81BD"/>
        </w:rPr>
        <w:t xml:space="preserve"> (line 182)</w:t>
      </w:r>
      <w:bookmarkEnd w:id="301"/>
    </w:p>
    <w:p w14:paraId="269B238E" w14:textId="77777777" w:rsidR="00127B04" w:rsidRDefault="00A50223">
      <w:pPr>
        <w:pStyle w:val="FirstParagraph"/>
        <w:spacing w:line="320" w:lineRule="exact"/>
        <w:jc w:val="both"/>
      </w:pPr>
      <w:r>
        <w:t xml:space="preserve">Returns the list of MLflow experiments that have at least one run tagged with </w:t>
      </w:r>
      <w:r>
        <w:rPr>
          <w:rStyle w:val="VerbatimChar"/>
          <w:rFonts w:ascii="Aptos" w:hAnsi="Aptos"/>
          <w:sz w:val="24"/>
        </w:rPr>
        <w:t>noted.project_id == project_id</w:t>
      </w:r>
      <w:r>
        <w:t>. Used by the Experiment dropdown in Time Machine mode. The filter by project tag is what keeps the dropdown from showing unrelated experiments from other projects.</w:t>
      </w:r>
    </w:p>
    <w:p w14:paraId="28AFB343" w14:textId="77777777" w:rsidR="00127B04" w:rsidRDefault="00A50223">
      <w:pPr>
        <w:pStyle w:val="Heading3"/>
        <w:spacing w:before="240" w:after="120" w:line="320" w:lineRule="exact"/>
        <w:jc w:val="both"/>
      </w:pPr>
      <w:bookmarkStart w:id="302" w:name="Xa2936cb821ab4a386f39fd050edcb6b5ae0be20"/>
      <w:bookmarkStart w:id="303" w:name="_Toc227509247"/>
      <w:bookmarkEnd w:id="300"/>
      <w:r>
        <w:rPr>
          <w:color w:val="4F81BD"/>
        </w:rPr>
        <w:t xml:space="preserve">10.5.2 </w:t>
      </w:r>
      <w:r>
        <w:rPr>
          <w:rStyle w:val="VerbatimChar"/>
          <w:rFonts w:ascii="Aptos" w:hAnsi="Aptos"/>
          <w:color w:val="4F81BD"/>
        </w:rPr>
        <w:t>GET /api/hydra/runs/{project_id}/{experiment_id}</w:t>
      </w:r>
      <w:r>
        <w:rPr>
          <w:color w:val="4F81BD"/>
        </w:rPr>
        <w:t xml:space="preserve"> (line 233)</w:t>
      </w:r>
      <w:bookmarkEnd w:id="303"/>
    </w:p>
    <w:p w14:paraId="777CDF69" w14:textId="77777777" w:rsidR="00127B04" w:rsidRDefault="00A50223">
      <w:pPr>
        <w:pStyle w:val="FirstParagraph"/>
        <w:spacing w:line="320" w:lineRule="exact"/>
        <w:jc w:val="both"/>
      </w:pPr>
      <w:r>
        <w:t xml:space="preserve">Returns runs within the experiment that have a </w:t>
      </w:r>
      <w:r>
        <w:rPr>
          <w:rStyle w:val="VerbatimChar"/>
          <w:rFonts w:ascii="Aptos" w:hAnsi="Aptos"/>
          <w:sz w:val="24"/>
        </w:rPr>
        <w:t>hydra/</w:t>
      </w:r>
      <w:r>
        <w:t xml:space="preserve"> artifact bundle. Each entry includes </w:t>
      </w:r>
      <w:r>
        <w:rPr>
          <w:rStyle w:val="VerbatimChar"/>
          <w:rFonts w:ascii="Aptos" w:hAnsi="Aptos"/>
          <w:sz w:val="24"/>
        </w:rPr>
        <w:t>run_id</w:t>
      </w:r>
      <w:r>
        <w:t xml:space="preserve">, </w:t>
      </w:r>
      <w:r>
        <w:rPr>
          <w:rStyle w:val="VerbatimChar"/>
          <w:rFonts w:ascii="Aptos" w:hAnsi="Aptos"/>
          <w:sz w:val="24"/>
        </w:rPr>
        <w:t>run_name</w:t>
      </w:r>
      <w:r>
        <w:t xml:space="preserve">, </w:t>
      </w:r>
      <w:r>
        <w:rPr>
          <w:rStyle w:val="VerbatimChar"/>
          <w:rFonts w:ascii="Aptos" w:hAnsi="Aptos"/>
          <w:sz w:val="24"/>
        </w:rPr>
        <w:t>start_time</w:t>
      </w:r>
      <w:r>
        <w:t xml:space="preserve">, </w:t>
      </w:r>
      <w:r>
        <w:rPr>
          <w:rStyle w:val="VerbatimChar"/>
          <w:rFonts w:ascii="Aptos" w:hAnsi="Aptos"/>
          <w:sz w:val="24"/>
        </w:rPr>
        <w:t>status</w:t>
      </w:r>
      <w:r>
        <w:t xml:space="preserve">, and the </w:t>
      </w:r>
      <w:r>
        <w:rPr>
          <w:rStyle w:val="VerbatimChar"/>
          <w:rFonts w:ascii="Aptos" w:hAnsi="Aptos"/>
          <w:sz w:val="24"/>
        </w:rPr>
        <w:t>noted.hydra_config_hash</w:t>
      </w:r>
      <w:r>
        <w:t xml:space="preserve"> tag. The run dropdown shows these; sort order is newest-first.</w:t>
      </w:r>
    </w:p>
    <w:p w14:paraId="0C93C9B1" w14:textId="77777777" w:rsidR="00127B04" w:rsidRDefault="00A50223">
      <w:pPr>
        <w:pStyle w:val="BodyText"/>
        <w:spacing w:line="320" w:lineRule="exact"/>
        <w:jc w:val="both"/>
      </w:pPr>
      <w:r>
        <w:t xml:space="preserve">Runs without a </w:t>
      </w:r>
      <w:r>
        <w:rPr>
          <w:rStyle w:val="VerbatimChar"/>
          <w:rFonts w:ascii="Aptos" w:hAnsi="Aptos"/>
          <w:sz w:val="24"/>
        </w:rPr>
        <w:t>hydra/</w:t>
      </w:r>
      <w:r>
        <w:t xml:space="preserve"> bundle are filtered out - they cannot serve as a Time Machine baseline, so surfacing them would be misleading.</w:t>
      </w:r>
    </w:p>
    <w:p w14:paraId="1CAD393C" w14:textId="77777777" w:rsidR="00127B04" w:rsidRDefault="00A50223">
      <w:pPr>
        <w:pStyle w:val="Heading3"/>
        <w:spacing w:before="240" w:after="120" w:line="320" w:lineRule="exact"/>
        <w:jc w:val="both"/>
      </w:pPr>
      <w:bookmarkStart w:id="304" w:name="post-apihydraload-bundle-line-307"/>
      <w:bookmarkStart w:id="305" w:name="_Toc227509248"/>
      <w:bookmarkEnd w:id="302"/>
      <w:r>
        <w:rPr>
          <w:color w:val="4F81BD"/>
        </w:rPr>
        <w:lastRenderedPageBreak/>
        <w:t xml:space="preserve">10.5.3 </w:t>
      </w:r>
      <w:r>
        <w:rPr>
          <w:rStyle w:val="VerbatimChar"/>
          <w:rFonts w:ascii="Aptos" w:hAnsi="Aptos"/>
          <w:color w:val="4F81BD"/>
        </w:rPr>
        <w:t>POST /api/hydra/load-bundle</w:t>
      </w:r>
      <w:r>
        <w:rPr>
          <w:color w:val="4F81BD"/>
        </w:rPr>
        <w:t xml:space="preserve"> (line 307)</w:t>
      </w:r>
      <w:bookmarkEnd w:id="305"/>
    </w:p>
    <w:p w14:paraId="3C797389" w14:textId="77777777" w:rsidR="00127B04" w:rsidRDefault="00A50223">
      <w:pPr>
        <w:pStyle w:val="FirstParagraph"/>
        <w:spacing w:line="320" w:lineRule="exact"/>
        <w:jc w:val="both"/>
      </w:pPr>
      <w:r>
        <w:t xml:space="preserve">The critical endpoint. Request body: </w:t>
      </w:r>
      <w:r>
        <w:rPr>
          <w:rStyle w:val="VerbatimChar"/>
          <w:rFonts w:ascii="Aptos" w:hAnsi="Aptos"/>
          <w:sz w:val="24"/>
        </w:rPr>
        <w:t>{notebook_uid, run_id}</w:t>
      </w:r>
      <w:r>
        <w:t>. Response body: the archived selections, the archived overrides, the resolved yaml, and a validation flag.</w:t>
      </w:r>
    </w:p>
    <w:p w14:paraId="1A522637" w14:textId="77777777" w:rsidR="00127B04" w:rsidRDefault="00A50223">
      <w:pPr>
        <w:pStyle w:val="BodyText"/>
        <w:spacing w:line="320" w:lineRule="exact"/>
        <w:jc w:val="both"/>
      </w:pPr>
      <w:r>
        <w:t>Server logic:</w:t>
      </w:r>
    </w:p>
    <w:p w14:paraId="5C90BE7B" w14:textId="77777777" w:rsidR="00127B04" w:rsidRDefault="00A50223">
      <w:pPr>
        <w:pStyle w:val="Compact"/>
        <w:numPr>
          <w:ilvl w:val="0"/>
          <w:numId w:val="85"/>
        </w:numPr>
        <w:spacing w:before="0" w:after="120" w:line="278" w:lineRule="auto"/>
        <w:jc w:val="both"/>
      </w:pPr>
      <w:r>
        <w:t xml:space="preserve">Call </w:t>
      </w:r>
      <w:r>
        <w:rPr>
          <w:rStyle w:val="VerbatimChar"/>
          <w:rFonts w:ascii="Aptos" w:hAnsi="Aptos"/>
          <w:sz w:val="24"/>
        </w:rPr>
        <w:t>HydraCache.fetch_from_mlflow(notebook_uid, run_id)</w:t>
      </w:r>
      <w:r>
        <w:t xml:space="preserve"> to get the bundle.</w:t>
      </w:r>
    </w:p>
    <w:p w14:paraId="37E85EDC" w14:textId="77777777" w:rsidR="00127B04" w:rsidRDefault="00A50223">
      <w:pPr>
        <w:pStyle w:val="Compact"/>
        <w:numPr>
          <w:ilvl w:val="0"/>
          <w:numId w:val="85"/>
        </w:numPr>
        <w:spacing w:before="0" w:after="120" w:line="278" w:lineRule="auto"/>
        <w:jc w:val="both"/>
      </w:pPr>
      <w:r>
        <w:t xml:space="preserve">Parse </w:t>
      </w:r>
      <w:r>
        <w:rPr>
          <w:rStyle w:val="VerbatimChar"/>
          <w:rFonts w:ascii="Aptos" w:hAnsi="Aptos"/>
          <w:sz w:val="24"/>
        </w:rPr>
        <w:t>selections.json</w:t>
      </w:r>
      <w:r>
        <w:t xml:space="preserve"> to get archived group selections and overrides.</w:t>
      </w:r>
    </w:p>
    <w:p w14:paraId="688BE028" w14:textId="77777777" w:rsidR="00127B04" w:rsidRDefault="00A50223">
      <w:pPr>
        <w:pStyle w:val="Compact"/>
        <w:numPr>
          <w:ilvl w:val="0"/>
          <w:numId w:val="85"/>
        </w:numPr>
        <w:spacing w:before="0" w:after="120" w:line="278" w:lineRule="auto"/>
        <w:jc w:val="both"/>
      </w:pPr>
      <w:r>
        <w:t xml:space="preserve">Re-compose from </w:t>
      </w:r>
      <w:r>
        <w:rPr>
          <w:rStyle w:val="VerbatimChar"/>
          <w:rFonts w:ascii="Aptos" w:hAnsi="Aptos"/>
          <w:sz w:val="24"/>
        </w:rPr>
        <w:t>MlflowSource(notebook_uid, run_id)</w:t>
      </w:r>
      <w:r>
        <w:t xml:space="preserve"> using those selections.</w:t>
      </w:r>
    </w:p>
    <w:p w14:paraId="59234E40" w14:textId="77777777" w:rsidR="00127B04" w:rsidRDefault="00A50223">
      <w:pPr>
        <w:pStyle w:val="Compact"/>
        <w:numPr>
          <w:ilvl w:val="0"/>
          <w:numId w:val="85"/>
        </w:numPr>
        <w:spacing w:before="0" w:after="120" w:line="278" w:lineRule="auto"/>
        <w:jc w:val="both"/>
      </w:pPr>
      <w:r>
        <w:t xml:space="preserve">Compare the new </w:t>
      </w:r>
      <w:r>
        <w:rPr>
          <w:rStyle w:val="VerbatimChar"/>
          <w:rFonts w:ascii="Aptos" w:hAnsi="Aptos"/>
          <w:sz w:val="24"/>
        </w:rPr>
        <w:t>sha256(resolved_yaml)</w:t>
      </w:r>
      <w:r>
        <w:t xml:space="preserve"> with the run’s stored </w:t>
      </w:r>
      <w:r>
        <w:rPr>
          <w:rStyle w:val="VerbatimChar"/>
          <w:rFonts w:ascii="Aptos" w:hAnsi="Aptos"/>
          <w:sz w:val="24"/>
        </w:rPr>
        <w:t>noted.hydra_config_hash</w:t>
      </w:r>
      <w:r>
        <w:t xml:space="preserve"> tag.</w:t>
      </w:r>
    </w:p>
    <w:p w14:paraId="3A7DC06C" w14:textId="77777777" w:rsidR="00127B04" w:rsidRDefault="00A50223">
      <w:pPr>
        <w:pStyle w:val="Compact"/>
        <w:numPr>
          <w:ilvl w:val="0"/>
          <w:numId w:val="85"/>
        </w:numPr>
        <w:spacing w:before="0" w:after="120" w:line="278" w:lineRule="auto"/>
        <w:jc w:val="both"/>
      </w:pPr>
      <w:r>
        <w:t xml:space="preserve">Return </w:t>
      </w:r>
      <w:r>
        <w:rPr>
          <w:rStyle w:val="VerbatimChar"/>
          <w:rFonts w:ascii="Aptos" w:hAnsi="Aptos"/>
          <w:sz w:val="24"/>
        </w:rPr>
        <w:t>{group_selections, overrides, resolved_yaml, experiment_id, hash_matches: bool}</w:t>
      </w:r>
      <w:r>
        <w:t>.</w:t>
      </w:r>
    </w:p>
    <w:p w14:paraId="054BBA8B" w14:textId="77777777" w:rsidR="00127B04" w:rsidRDefault="00A50223">
      <w:pPr>
        <w:pStyle w:val="FirstParagraph"/>
        <w:spacing w:line="320" w:lineRule="exact"/>
        <w:jc w:val="both"/>
      </w:pPr>
      <w:r>
        <w:t xml:space="preserve">If </w:t>
      </w:r>
      <w:r>
        <w:rPr>
          <w:rStyle w:val="VerbatimChar"/>
          <w:rFonts w:ascii="Aptos" w:hAnsi="Aptos"/>
          <w:sz w:val="24"/>
        </w:rPr>
        <w:t>hash_matches: false</w:t>
      </w:r>
      <w:r>
        <w:t>, the Composer UI surfaces a red X on the badge and refuses to apply. This is the guardrail for replay: if recomposition does not reproduce the archived hash, the bundle is corrupt or the composer code is buggy, and either way applying it would be lying about the run’s identity.</w:t>
      </w:r>
    </w:p>
    <w:p w14:paraId="454008AA" w14:textId="77777777" w:rsidR="00127B04" w:rsidRDefault="00A50223">
      <w:pPr>
        <w:pStyle w:val="Heading3"/>
        <w:spacing w:before="240" w:after="120" w:line="320" w:lineRule="exact"/>
        <w:jc w:val="both"/>
      </w:pPr>
      <w:bookmarkStart w:id="306" w:name="post-apihydracompose-mlflow-line-277"/>
      <w:bookmarkStart w:id="307" w:name="_Toc227509249"/>
      <w:bookmarkEnd w:id="304"/>
      <w:r>
        <w:rPr>
          <w:color w:val="4F81BD"/>
        </w:rPr>
        <w:t xml:space="preserve">10.5.4 </w:t>
      </w:r>
      <w:r>
        <w:rPr>
          <w:rStyle w:val="VerbatimChar"/>
          <w:rFonts w:ascii="Aptos" w:hAnsi="Aptos"/>
          <w:color w:val="4F81BD"/>
        </w:rPr>
        <w:t>POST /api/hydra/compose-mlflow</w:t>
      </w:r>
      <w:r>
        <w:rPr>
          <w:color w:val="4F81BD"/>
        </w:rPr>
        <w:t xml:space="preserve"> (line 277)</w:t>
      </w:r>
      <w:bookmarkEnd w:id="307"/>
    </w:p>
    <w:p w14:paraId="44993501" w14:textId="77777777" w:rsidR="00127B04" w:rsidRDefault="00A50223">
      <w:pPr>
        <w:pStyle w:val="FirstParagraph"/>
        <w:spacing w:line="320" w:lineRule="exact"/>
        <w:jc w:val="both"/>
      </w:pPr>
      <w:r>
        <w:t xml:space="preserve">For live composition while the user is tweaking overrides on top of an MLflow baseline. Request body: </w:t>
      </w:r>
      <w:r>
        <w:rPr>
          <w:rStyle w:val="VerbatimChar"/>
          <w:rFonts w:ascii="Aptos" w:hAnsi="Aptos"/>
          <w:sz w:val="24"/>
        </w:rPr>
        <w:t>{notebook_uid, run_id, group_selections, overrides}</w:t>
      </w:r>
      <w:r>
        <w:t xml:space="preserve">. Server composes against </w:t>
      </w:r>
      <w:r>
        <w:rPr>
          <w:rStyle w:val="VerbatimChar"/>
          <w:rFonts w:ascii="Aptos" w:hAnsi="Aptos"/>
          <w:sz w:val="24"/>
        </w:rPr>
        <w:t>MlflowSource</w:t>
      </w:r>
      <w:r>
        <w:t xml:space="preserve"> with the user’s modifications applied and returns the resulting </w:t>
      </w:r>
      <w:r>
        <w:rPr>
          <w:rStyle w:val="VerbatimChar"/>
          <w:rFonts w:ascii="Aptos" w:hAnsi="Aptos"/>
          <w:sz w:val="24"/>
        </w:rPr>
        <w:t>resolved_yaml</w:t>
      </w:r>
      <w:r>
        <w:t xml:space="preserve"> and </w:t>
      </w:r>
      <w:r>
        <w:rPr>
          <w:rStyle w:val="VerbatimChar"/>
          <w:rFonts w:ascii="Aptos" w:hAnsi="Aptos"/>
          <w:sz w:val="24"/>
        </w:rPr>
        <w:t>hash</w:t>
      </w:r>
      <w:r>
        <w:t>. Used by the Composer to render a preview without calling Apply.</w:t>
      </w:r>
    </w:p>
    <w:p w14:paraId="449339A2" w14:textId="77777777" w:rsidR="00127B04" w:rsidRDefault="00A50223">
      <w:pPr>
        <w:pStyle w:val="Heading2"/>
        <w:spacing w:before="240" w:after="120" w:line="320" w:lineRule="exact"/>
        <w:jc w:val="both"/>
      </w:pPr>
      <w:bookmarkStart w:id="308" w:name="composer-ui-state-machine"/>
      <w:bookmarkStart w:id="309" w:name="_Toc227509250"/>
      <w:bookmarkEnd w:id="298"/>
      <w:bookmarkEnd w:id="306"/>
      <w:r>
        <w:rPr>
          <w:rFonts w:ascii="Aptos" w:hAnsi="Aptos"/>
          <w:color w:val="4F81BD"/>
        </w:rPr>
        <w:t>10.6 Composer UI state machine</w:t>
      </w:r>
      <w:bookmarkEnd w:id="309"/>
    </w:p>
    <w:p w14:paraId="5F16E69F" w14:textId="77777777" w:rsidR="00127B04" w:rsidRDefault="00A50223">
      <w:pPr>
        <w:pStyle w:val="FirstParagraph"/>
        <w:spacing w:line="320" w:lineRule="exact"/>
        <w:jc w:val="both"/>
      </w:pPr>
      <w:r>
        <w:rPr>
          <w:rStyle w:val="VerbatimChar"/>
          <w:rFonts w:ascii="Aptos" w:hAnsi="Aptos"/>
          <w:sz w:val="24"/>
        </w:rPr>
        <w:t>ExplorerHydraViews.js</w:t>
      </w:r>
      <w:r>
        <w:t xml:space="preserve"> manages the Composer’s state. The key state fields (stored on </w:t>
      </w:r>
      <w:r>
        <w:rPr>
          <w:rStyle w:val="VerbatimChar"/>
          <w:rFonts w:ascii="Aptos" w:hAnsi="Aptos"/>
          <w:sz w:val="24"/>
        </w:rPr>
        <w:t>panel.content</w:t>
      </w:r>
      <w:r>
        <w:t>):</w:t>
      </w:r>
    </w:p>
    <w:p w14:paraId="0C9A5BC0" w14:textId="77777777" w:rsidR="00127B04" w:rsidRDefault="00A50223">
      <w:pPr>
        <w:pStyle w:val="Compact"/>
        <w:numPr>
          <w:ilvl w:val="0"/>
          <w:numId w:val="86"/>
        </w:numPr>
        <w:spacing w:before="0" w:after="120" w:line="278" w:lineRule="auto"/>
        <w:jc w:val="both"/>
      </w:pPr>
      <w:r>
        <w:rPr>
          <w:rStyle w:val="VerbatimChar"/>
          <w:rFonts w:ascii="Aptos" w:hAnsi="Aptos"/>
          <w:sz w:val="24"/>
        </w:rPr>
        <w:t>mode</w:t>
      </w:r>
      <w:r>
        <w:t xml:space="preserve"> - </w:t>
      </w:r>
      <w:r>
        <w:rPr>
          <w:rStyle w:val="VerbatimChar"/>
          <w:rFonts w:ascii="Aptos" w:hAnsi="Aptos"/>
          <w:sz w:val="24"/>
        </w:rPr>
        <w:t>local</w:t>
      </w:r>
      <w:r>
        <w:t xml:space="preserve"> or </w:t>
      </w:r>
      <w:r>
        <w:rPr>
          <w:rStyle w:val="VerbatimChar"/>
          <w:rFonts w:ascii="Aptos" w:hAnsi="Aptos"/>
          <w:sz w:val="24"/>
        </w:rPr>
        <w:t>mlflow</w:t>
      </w:r>
      <w:r>
        <w:t>.</w:t>
      </w:r>
    </w:p>
    <w:p w14:paraId="18BE7D24" w14:textId="77777777" w:rsidR="00127B04" w:rsidRDefault="00A50223">
      <w:pPr>
        <w:pStyle w:val="Compact"/>
        <w:numPr>
          <w:ilvl w:val="0"/>
          <w:numId w:val="86"/>
        </w:numPr>
        <w:spacing w:before="0" w:after="120" w:line="278" w:lineRule="auto"/>
        <w:jc w:val="both"/>
      </w:pPr>
      <w:r>
        <w:rPr>
          <w:rStyle w:val="VerbatimChar"/>
          <w:rFonts w:ascii="Aptos" w:hAnsi="Aptos"/>
          <w:sz w:val="24"/>
        </w:rPr>
        <w:t>experimentId</w:t>
      </w:r>
      <w:r>
        <w:t xml:space="preserve">, </w:t>
      </w:r>
      <w:r>
        <w:rPr>
          <w:rStyle w:val="VerbatimChar"/>
          <w:rFonts w:ascii="Aptos" w:hAnsi="Aptos"/>
          <w:sz w:val="24"/>
        </w:rPr>
        <w:t>runId</w:t>
      </w:r>
      <w:r>
        <w:t xml:space="preserve"> - valid only when mode is </w:t>
      </w:r>
      <w:r>
        <w:rPr>
          <w:rStyle w:val="VerbatimChar"/>
          <w:rFonts w:ascii="Aptos" w:hAnsi="Aptos"/>
          <w:sz w:val="24"/>
        </w:rPr>
        <w:t>mlflow</w:t>
      </w:r>
      <w:r>
        <w:t>.</w:t>
      </w:r>
    </w:p>
    <w:p w14:paraId="5ED37DE1" w14:textId="77777777" w:rsidR="00127B04" w:rsidRDefault="00A50223">
      <w:pPr>
        <w:pStyle w:val="Compact"/>
        <w:numPr>
          <w:ilvl w:val="0"/>
          <w:numId w:val="86"/>
        </w:numPr>
        <w:spacing w:before="0" w:after="120" w:line="278" w:lineRule="auto"/>
        <w:jc w:val="both"/>
      </w:pPr>
      <w:r>
        <w:rPr>
          <w:rStyle w:val="VerbatimChar"/>
          <w:rFonts w:ascii="Aptos" w:hAnsi="Aptos"/>
          <w:sz w:val="24"/>
        </w:rPr>
        <w:t>groupSelections</w:t>
      </w:r>
      <w:r>
        <w:t xml:space="preserve"> - </w:t>
      </w:r>
      <w:r>
        <w:rPr>
          <w:rStyle w:val="VerbatimChar"/>
          <w:rFonts w:ascii="Aptos" w:hAnsi="Aptos"/>
          <w:sz w:val="24"/>
        </w:rPr>
        <w:t>{data: "jena_full_dataset", model: "gru_baseline", scaler: "standard"}</w:t>
      </w:r>
      <w:r>
        <w:t>.</w:t>
      </w:r>
    </w:p>
    <w:p w14:paraId="72911C98" w14:textId="77777777" w:rsidR="00127B04" w:rsidRDefault="00A50223">
      <w:pPr>
        <w:pStyle w:val="Compact"/>
        <w:numPr>
          <w:ilvl w:val="0"/>
          <w:numId w:val="86"/>
        </w:numPr>
        <w:spacing w:before="0" w:after="120" w:line="278" w:lineRule="auto"/>
        <w:jc w:val="both"/>
      </w:pPr>
      <w:r>
        <w:rPr>
          <w:rStyle w:val="VerbatimChar"/>
          <w:rFonts w:ascii="Aptos" w:hAnsi="Aptos"/>
          <w:sz w:val="24"/>
        </w:rPr>
        <w:t>overrides</w:t>
      </w:r>
      <w:r>
        <w:t xml:space="preserve"> - </w:t>
      </w:r>
      <w:r>
        <w:rPr>
          <w:rStyle w:val="VerbatimChar"/>
          <w:rFonts w:ascii="Aptos" w:hAnsi="Aptos"/>
          <w:sz w:val="24"/>
        </w:rPr>
        <w:t>{seed: 42, "training.epochs": 10, ...}</w:t>
      </w:r>
      <w:r>
        <w:t>.</w:t>
      </w:r>
    </w:p>
    <w:p w14:paraId="4402D6B9" w14:textId="77777777" w:rsidR="00127B04" w:rsidRDefault="00A50223">
      <w:pPr>
        <w:pStyle w:val="Compact"/>
        <w:numPr>
          <w:ilvl w:val="0"/>
          <w:numId w:val="86"/>
        </w:numPr>
        <w:spacing w:before="0" w:after="120" w:line="278" w:lineRule="auto"/>
        <w:jc w:val="both"/>
      </w:pPr>
      <w:r>
        <w:rPr>
          <w:rStyle w:val="VerbatimChar"/>
          <w:rFonts w:ascii="Aptos" w:hAnsi="Aptos"/>
          <w:sz w:val="24"/>
        </w:rPr>
        <w:t>schema</w:t>
      </w:r>
      <w:r>
        <w:t xml:space="preserve"> - the schema object returned by </w:t>
      </w:r>
      <w:r>
        <w:rPr>
          <w:rStyle w:val="VerbatimChar"/>
          <w:rFonts w:ascii="Aptos" w:hAnsi="Aptos"/>
          <w:sz w:val="24"/>
        </w:rPr>
        <w:t>get-schema-from-source</w:t>
      </w:r>
      <w:r>
        <w:t xml:space="preserve"> (group options + override fields).</w:t>
      </w:r>
    </w:p>
    <w:p w14:paraId="3BF45970" w14:textId="77777777" w:rsidR="00127B04" w:rsidRDefault="00A50223">
      <w:pPr>
        <w:pStyle w:val="Compact"/>
        <w:numPr>
          <w:ilvl w:val="0"/>
          <w:numId w:val="86"/>
        </w:numPr>
        <w:spacing w:before="0" w:after="120" w:line="278" w:lineRule="auto"/>
        <w:jc w:val="both"/>
      </w:pPr>
      <w:r>
        <w:rPr>
          <w:rStyle w:val="VerbatimChar"/>
          <w:rFonts w:ascii="Aptos" w:hAnsi="Aptos"/>
          <w:sz w:val="24"/>
        </w:rPr>
        <w:t>resolved</w:t>
      </w:r>
      <w:r>
        <w:t xml:space="preserve"> - the last-known resolved config (for preview display).</w:t>
      </w:r>
    </w:p>
    <w:p w14:paraId="2817FC8C" w14:textId="77777777" w:rsidR="00127B04" w:rsidRDefault="00A50223">
      <w:pPr>
        <w:pStyle w:val="FirstParagraph"/>
        <w:spacing w:line="320" w:lineRule="exact"/>
        <w:jc w:val="both"/>
      </w:pPr>
      <w:r>
        <w:t>User actions and state transitions:</w:t>
      </w:r>
    </w:p>
    <w:p w14:paraId="3B405F0D" w14:textId="77777777" w:rsidR="00127B04" w:rsidRDefault="00A50223">
      <w:pPr>
        <w:pStyle w:val="Compact"/>
        <w:numPr>
          <w:ilvl w:val="0"/>
          <w:numId w:val="87"/>
        </w:numPr>
        <w:spacing w:before="0" w:after="120" w:line="278" w:lineRule="auto"/>
        <w:jc w:val="both"/>
      </w:pPr>
      <w:r>
        <w:rPr>
          <w:b/>
          <w:bCs/>
        </w:rPr>
        <w:t>Click Local button</w:t>
      </w:r>
      <w:r>
        <w:t xml:space="preserve"> (</w:t>
      </w:r>
      <w:r>
        <w:rPr>
          <w:rStyle w:val="VerbatimChar"/>
          <w:rFonts w:ascii="Aptos" w:hAnsi="Aptos"/>
          <w:sz w:val="24"/>
        </w:rPr>
        <w:t>_switchToLocal</w:t>
      </w:r>
      <w:r>
        <w:t xml:space="preserve">) - set mode to </w:t>
      </w:r>
      <w:r>
        <w:rPr>
          <w:rStyle w:val="VerbatimChar"/>
          <w:rFonts w:ascii="Aptos" w:hAnsi="Aptos"/>
          <w:sz w:val="24"/>
        </w:rPr>
        <w:t>local</w:t>
      </w:r>
      <w:r>
        <w:t xml:space="preserve">. Preserve </w:t>
      </w:r>
      <w:r>
        <w:rPr>
          <w:rStyle w:val="VerbatimChar"/>
          <w:rFonts w:ascii="Aptos" w:hAnsi="Aptos"/>
          <w:sz w:val="24"/>
        </w:rPr>
        <w:t>experimentId</w:t>
      </w:r>
      <w:r>
        <w:t xml:space="preserve"> and </w:t>
      </w:r>
      <w:r>
        <w:rPr>
          <w:rStyle w:val="VerbatimChar"/>
          <w:rFonts w:ascii="Aptos" w:hAnsi="Aptos"/>
          <w:sz w:val="24"/>
        </w:rPr>
        <w:t>runId</w:t>
      </w:r>
      <w:r>
        <w:t xml:space="preserve"> for later (preview-only). Reload schema against </w:t>
      </w:r>
      <w:r>
        <w:rPr>
          <w:rStyle w:val="VerbatimChar"/>
          <w:rFonts w:ascii="Aptos" w:hAnsi="Aptos"/>
          <w:sz w:val="24"/>
        </w:rPr>
        <w:t>project://config/</w:t>
      </w:r>
      <w:r>
        <w:t xml:space="preserve">. Repopulate </w:t>
      </w:r>
      <w:r>
        <w:lastRenderedPageBreak/>
        <w:t>group dropdowns with schema defaults, preserve user’s previous group_selections if they are still valid against the schema (D13 contract: switching modes does not wipe selections).</w:t>
      </w:r>
    </w:p>
    <w:p w14:paraId="2F8B478C" w14:textId="77777777" w:rsidR="00127B04" w:rsidRDefault="00A50223">
      <w:pPr>
        <w:pStyle w:val="Compact"/>
        <w:numPr>
          <w:ilvl w:val="0"/>
          <w:numId w:val="87"/>
        </w:numPr>
        <w:spacing w:before="0" w:after="120" w:line="278" w:lineRule="auto"/>
        <w:jc w:val="both"/>
      </w:pPr>
      <w:r>
        <w:rPr>
          <w:b/>
          <w:bCs/>
        </w:rPr>
        <w:t>Click Experiment Run button</w:t>
      </w:r>
      <w:r>
        <w:t xml:space="preserve"> (</w:t>
      </w:r>
      <w:r>
        <w:rPr>
          <w:rStyle w:val="VerbatimChar"/>
          <w:rFonts w:ascii="Aptos" w:hAnsi="Aptos"/>
          <w:sz w:val="24"/>
        </w:rPr>
        <w:t>_switchToMlflow</w:t>
      </w:r>
      <w:r>
        <w:t xml:space="preserve">) - set mode to </w:t>
      </w:r>
      <w:r>
        <w:rPr>
          <w:rStyle w:val="VerbatimChar"/>
          <w:rFonts w:ascii="Aptos" w:hAnsi="Aptos"/>
          <w:sz w:val="24"/>
        </w:rPr>
        <w:t>mlflow</w:t>
      </w:r>
      <w:r>
        <w:t xml:space="preserve">. Load experiments list. Do not Apply yet. Update badge state immediately via </w:t>
      </w:r>
      <w:r>
        <w:rPr>
          <w:rStyle w:val="VerbatimChar"/>
          <w:rFonts w:ascii="Aptos" w:hAnsi="Aptos"/>
          <w:sz w:val="24"/>
        </w:rPr>
        <w:t>_updateApplyButtonEnabled</w:t>
      </w:r>
      <w:r>
        <w:t>.</w:t>
      </w:r>
    </w:p>
    <w:p w14:paraId="0D4486D3" w14:textId="77777777" w:rsidR="00127B04" w:rsidRDefault="00A50223">
      <w:pPr>
        <w:pStyle w:val="Compact"/>
        <w:numPr>
          <w:ilvl w:val="0"/>
          <w:numId w:val="87"/>
        </w:numPr>
        <w:spacing w:before="0" w:after="120" w:line="278" w:lineRule="auto"/>
        <w:jc w:val="both"/>
      </w:pPr>
      <w:r>
        <w:rPr>
          <w:b/>
          <w:bCs/>
        </w:rPr>
        <w:t>Pick experiment</w:t>
      </w:r>
      <w:r>
        <w:t xml:space="preserve"> - load the run list for that experiment.</w:t>
      </w:r>
    </w:p>
    <w:p w14:paraId="18F512A3" w14:textId="77777777" w:rsidR="00127B04" w:rsidRDefault="00A50223">
      <w:pPr>
        <w:pStyle w:val="Compact"/>
        <w:numPr>
          <w:ilvl w:val="0"/>
          <w:numId w:val="87"/>
        </w:numPr>
        <w:spacing w:before="0" w:after="120" w:line="278" w:lineRule="auto"/>
        <w:jc w:val="both"/>
      </w:pPr>
      <w:r>
        <w:rPr>
          <w:b/>
          <w:bCs/>
        </w:rPr>
        <w:t>Pick run</w:t>
      </w:r>
      <w:r>
        <w:t xml:space="preserve"> - enable Apply button.</w:t>
      </w:r>
    </w:p>
    <w:p w14:paraId="0CD8C3B8" w14:textId="77777777" w:rsidR="00127B04" w:rsidRDefault="00A50223">
      <w:pPr>
        <w:pStyle w:val="Compact"/>
        <w:numPr>
          <w:ilvl w:val="0"/>
          <w:numId w:val="87"/>
        </w:numPr>
        <w:spacing w:before="0" w:after="120" w:line="278" w:lineRule="auto"/>
        <w:jc w:val="both"/>
      </w:pPr>
      <w:r>
        <w:rPr>
          <w:b/>
          <w:bCs/>
        </w:rPr>
        <w:t>Click Apply</w:t>
      </w:r>
      <w:r>
        <w:t xml:space="preserve"> - call </w:t>
      </w:r>
      <w:r>
        <w:rPr>
          <w:rStyle w:val="VerbatimChar"/>
          <w:rFonts w:ascii="Aptos" w:hAnsi="Aptos"/>
          <w:sz w:val="24"/>
        </w:rPr>
        <w:t>load-bundle</w:t>
      </w:r>
      <w:r>
        <w:t xml:space="preserve">, then </w:t>
      </w:r>
      <w:r>
        <w:rPr>
          <w:rStyle w:val="VerbatimChar"/>
          <w:rFonts w:ascii="Aptos" w:hAnsi="Aptos"/>
          <w:sz w:val="24"/>
        </w:rPr>
        <w:t>NotebookEditor.setHydraSelections(...)</w:t>
      </w:r>
      <w:r>
        <w:t xml:space="preserve">, then </w:t>
      </w:r>
      <w:r>
        <w:rPr>
          <w:rStyle w:val="VerbatimChar"/>
          <w:rFonts w:ascii="Aptos" w:hAnsi="Aptos"/>
          <w:sz w:val="24"/>
        </w:rPr>
        <w:t>_refreshActiveSchema(...)</w:t>
      </w:r>
      <w:r>
        <w:t>, then update the badge.</w:t>
      </w:r>
    </w:p>
    <w:p w14:paraId="72D92EC6" w14:textId="77777777" w:rsidR="00127B04" w:rsidRDefault="00A50223">
      <w:pPr>
        <w:pStyle w:val="Compact"/>
        <w:numPr>
          <w:ilvl w:val="0"/>
          <w:numId w:val="87"/>
        </w:numPr>
        <w:spacing w:before="0" w:after="120" w:line="278" w:lineRule="auto"/>
        <w:jc w:val="both"/>
      </w:pPr>
      <w:r>
        <w:rPr>
          <w:b/>
          <w:bCs/>
        </w:rPr>
        <w:t>Edit any override field</w:t>
      </w:r>
      <w:r>
        <w:t xml:space="preserve"> - trigger a debounced </w:t>
      </w:r>
      <w:r>
        <w:rPr>
          <w:rStyle w:val="VerbatimChar"/>
          <w:rFonts w:ascii="Aptos" w:hAnsi="Aptos"/>
          <w:sz w:val="24"/>
        </w:rPr>
        <w:t>compose-mlflow</w:t>
      </w:r>
      <w:r>
        <w:t xml:space="preserve"> (or </w:t>
      </w:r>
      <w:r>
        <w:rPr>
          <w:rStyle w:val="VerbatimChar"/>
          <w:rFonts w:ascii="Aptos" w:hAnsi="Aptos"/>
          <w:sz w:val="24"/>
        </w:rPr>
        <w:t>compose-local</w:t>
      </w:r>
      <w:r>
        <w:t>) call to update the preview pane. Does not modify notebook metadata until Apply.</w:t>
      </w:r>
    </w:p>
    <w:p w14:paraId="10E46655" w14:textId="77777777" w:rsidR="00127B04" w:rsidRDefault="00A50223">
      <w:pPr>
        <w:pStyle w:val="FirstParagraph"/>
        <w:spacing w:line="320" w:lineRule="exact"/>
        <w:jc w:val="both"/>
      </w:pPr>
      <w:r>
        <w:t>The Apply button is disabled by default (</w:t>
      </w:r>
      <w:r>
        <w:rPr>
          <w:rStyle w:val="VerbatimChar"/>
          <w:rFonts w:ascii="Aptos" w:hAnsi="Aptos"/>
          <w:sz w:val="24"/>
        </w:rPr>
        <w:t>rm-btn:disabled</w:t>
      </w:r>
      <w:r>
        <w:t xml:space="preserve"> CSS applied) until the state satisfies: mode + experiment + run are all selected (for mlflow) or at least one selection differs from defaults (for local).</w:t>
      </w:r>
    </w:p>
    <w:p w14:paraId="25367CDC" w14:textId="77777777" w:rsidR="00127B04" w:rsidRDefault="00A50223">
      <w:pPr>
        <w:pStyle w:val="Heading2"/>
        <w:spacing w:before="240" w:after="120" w:line="320" w:lineRule="exact"/>
        <w:jc w:val="both"/>
      </w:pPr>
      <w:bookmarkStart w:id="310" w:name="baseline-badge-state-machine-1"/>
      <w:bookmarkStart w:id="311" w:name="_Toc227509251"/>
      <w:bookmarkEnd w:id="308"/>
      <w:r>
        <w:rPr>
          <w:rFonts w:ascii="Aptos" w:hAnsi="Aptos"/>
          <w:color w:val="4F81BD"/>
        </w:rPr>
        <w:t>10.7 Baseline badge state machine</w:t>
      </w:r>
      <w:bookmarkEnd w:id="311"/>
    </w:p>
    <w:p w14:paraId="3660BD51" w14:textId="77777777" w:rsidR="00127B04" w:rsidRDefault="00A50223">
      <w:pPr>
        <w:pStyle w:val="FirstParagraph"/>
        <w:spacing w:line="320" w:lineRule="exact"/>
        <w:jc w:val="both"/>
      </w:pPr>
      <w:r>
        <w:rPr>
          <w:rStyle w:val="VerbatimChar"/>
          <w:rFonts w:ascii="Aptos" w:hAnsi="Aptos"/>
          <w:sz w:val="24"/>
        </w:rPr>
        <w:t>frontend/js/NotebookEditor.js:2106</w:t>
      </w:r>
      <w:r>
        <w:t xml:space="preserve"> is </w:t>
      </w:r>
      <w:r>
        <w:rPr>
          <w:rStyle w:val="VerbatimChar"/>
          <w:rFonts w:ascii="Aptos" w:hAnsi="Aptos"/>
          <w:sz w:val="24"/>
        </w:rPr>
        <w:t>_updateBaselineBadge()</w:t>
      </w:r>
      <w:r>
        <w:t>. Three labels, three dot states.</w:t>
      </w:r>
    </w:p>
    <w:p w14:paraId="384BAB83" w14:textId="77777777" w:rsidR="00127B04" w:rsidRDefault="00A50223">
      <w:pPr>
        <w:pStyle w:val="BodyText"/>
        <w:spacing w:line="320" w:lineRule="exact"/>
        <w:jc w:val="both"/>
      </w:pPr>
      <w:r>
        <w:rPr>
          <w:b/>
          <w:bCs/>
        </w:rPr>
        <w:t>Labels:</w:t>
      </w:r>
    </w:p>
    <w:p w14:paraId="49FF8752" w14:textId="77777777" w:rsidR="00127B04" w:rsidRDefault="00A50223">
      <w:pPr>
        <w:pStyle w:val="Compact"/>
        <w:numPr>
          <w:ilvl w:val="0"/>
          <w:numId w:val="88"/>
        </w:numPr>
        <w:spacing w:before="0" w:after="120" w:line="278" w:lineRule="auto"/>
        <w:jc w:val="both"/>
      </w:pPr>
      <w:r>
        <w:rPr>
          <w:rStyle w:val="VerbatimChar"/>
          <w:rFonts w:ascii="Aptos" w:hAnsi="Aptos"/>
          <w:sz w:val="24"/>
        </w:rPr>
        <w:t>BASELINE</w:t>
      </w:r>
      <w:r>
        <w:t xml:space="preserve"> (neutral gray) - when </w:t>
      </w:r>
      <w:r>
        <w:rPr>
          <w:rStyle w:val="VerbatimChar"/>
          <w:rFonts w:ascii="Aptos" w:hAnsi="Aptos"/>
          <w:sz w:val="24"/>
        </w:rPr>
        <w:t>hydra_baseline_source === "project://config/"</w:t>
      </w:r>
      <w:r>
        <w:t>.</w:t>
      </w:r>
    </w:p>
    <w:p w14:paraId="6AF7409C" w14:textId="77777777" w:rsidR="00127B04" w:rsidRDefault="00A50223">
      <w:pPr>
        <w:pStyle w:val="Compact"/>
        <w:numPr>
          <w:ilvl w:val="0"/>
          <w:numId w:val="88"/>
        </w:numPr>
        <w:spacing w:before="0" w:after="120" w:line="278" w:lineRule="auto"/>
        <w:jc w:val="both"/>
      </w:pPr>
      <w:r>
        <w:rPr>
          <w:rStyle w:val="VerbatimChar"/>
          <w:rFonts w:ascii="Aptos" w:hAnsi="Aptos"/>
          <w:sz w:val="24"/>
        </w:rPr>
        <w:t>RUN xxxxxx</w:t>
      </w:r>
      <w:r>
        <w:t xml:space="preserve"> (purple, short hash of the run_id) - when </w:t>
      </w:r>
      <w:r>
        <w:rPr>
          <w:rStyle w:val="VerbatimChar"/>
          <w:rFonts w:ascii="Aptos" w:hAnsi="Aptos"/>
          <w:sz w:val="24"/>
        </w:rPr>
        <w:t>hydra_baseline_source</w:t>
      </w:r>
      <w:r>
        <w:t xml:space="preserve"> is </w:t>
      </w:r>
      <w:r>
        <w:rPr>
          <w:rStyle w:val="VerbatimChar"/>
          <w:rFonts w:ascii="Aptos" w:hAnsi="Aptos"/>
          <w:sz w:val="24"/>
        </w:rPr>
        <w:t>mlflow://...</w:t>
      </w:r>
      <w:r>
        <w:t>.</w:t>
      </w:r>
    </w:p>
    <w:p w14:paraId="2A768920" w14:textId="77777777" w:rsidR="00127B04" w:rsidRDefault="00A50223">
      <w:pPr>
        <w:pStyle w:val="FirstParagraph"/>
        <w:spacing w:line="320" w:lineRule="exact"/>
        <w:jc w:val="both"/>
      </w:pPr>
      <w:r>
        <w:rPr>
          <w:b/>
          <w:bCs/>
        </w:rPr>
        <w:t>Dots:</w:t>
      </w:r>
    </w:p>
    <w:p w14:paraId="20774C32" w14:textId="77777777" w:rsidR="00127B04" w:rsidRDefault="00A50223">
      <w:pPr>
        <w:pStyle w:val="Compact"/>
        <w:numPr>
          <w:ilvl w:val="0"/>
          <w:numId w:val="89"/>
        </w:numPr>
        <w:spacing w:before="0" w:after="120" w:line="278" w:lineRule="auto"/>
        <w:jc w:val="both"/>
      </w:pPr>
      <w:r>
        <w:t xml:space="preserve">Green check - </w:t>
      </w:r>
      <w:r>
        <w:rPr>
          <w:rStyle w:val="VerbatimChar"/>
          <w:rFonts w:ascii="Aptos" w:hAnsi="Aptos"/>
          <w:sz w:val="24"/>
        </w:rPr>
        <w:t>no drift</w:t>
      </w:r>
      <w:r>
        <w:t>. Current selections match the baseline: for Local mode, match schema defaults; for MLflow mode, match archived selections.</w:t>
      </w:r>
    </w:p>
    <w:p w14:paraId="1BB2DD27" w14:textId="77777777" w:rsidR="00127B04" w:rsidRDefault="00A50223">
      <w:pPr>
        <w:pStyle w:val="Compact"/>
        <w:numPr>
          <w:ilvl w:val="0"/>
          <w:numId w:val="89"/>
        </w:numPr>
        <w:spacing w:before="0" w:after="120" w:line="278" w:lineRule="auto"/>
        <w:jc w:val="both"/>
      </w:pPr>
      <w:r>
        <w:t xml:space="preserve">Orange exclamation - </w:t>
      </w:r>
      <w:r>
        <w:rPr>
          <w:rStyle w:val="VerbatimChar"/>
          <w:rFonts w:ascii="Aptos" w:hAnsi="Aptos"/>
          <w:sz w:val="24"/>
        </w:rPr>
        <w:t>drift</w:t>
      </w:r>
      <w:r>
        <w:t xml:space="preserve">. Current selections differ from baseline. Tooltip includes a </w:t>
      </w:r>
      <w:r>
        <w:rPr>
          <w:rStyle w:val="VerbatimChar"/>
          <w:rFonts w:ascii="Aptos" w:hAnsi="Aptos"/>
          <w:sz w:val="24"/>
        </w:rPr>
        <w:t>Drift:</w:t>
      </w:r>
      <w:r>
        <w:t xml:space="preserve"> section listing the specific keys that differ.</w:t>
      </w:r>
    </w:p>
    <w:p w14:paraId="37DAE37B" w14:textId="77777777" w:rsidR="00127B04" w:rsidRDefault="00A50223">
      <w:pPr>
        <w:pStyle w:val="Compact"/>
        <w:numPr>
          <w:ilvl w:val="0"/>
          <w:numId w:val="89"/>
        </w:numPr>
        <w:spacing w:before="0" w:after="120" w:line="278" w:lineRule="auto"/>
        <w:jc w:val="both"/>
      </w:pPr>
      <w:r>
        <w:t xml:space="preserve">Red X - </w:t>
      </w:r>
      <w:r>
        <w:rPr>
          <w:rStyle w:val="VerbatimChar"/>
          <w:rFonts w:ascii="Aptos" w:hAnsi="Aptos"/>
          <w:sz w:val="24"/>
        </w:rPr>
        <w:t>unreachable</w:t>
      </w:r>
      <w:r>
        <w:t>. The baseline source could not be loaded. For MLflow, means the run was deleted or the bundle was corrupt. For Local, means the config tree is missing or malformed (rare).</w:t>
      </w:r>
    </w:p>
    <w:p w14:paraId="6355B601" w14:textId="77777777" w:rsidR="00127B04" w:rsidRDefault="00A50223">
      <w:pPr>
        <w:pStyle w:val="FirstParagraph"/>
        <w:spacing w:line="320" w:lineRule="exact"/>
        <w:jc w:val="both"/>
      </w:pPr>
      <w:r>
        <w:rPr>
          <w:rStyle w:val="VerbatimChar"/>
          <w:rFonts w:ascii="Aptos" w:hAnsi="Aptos"/>
          <w:sz w:val="24"/>
        </w:rPr>
        <w:t>_computeBaselineBadgeState()</w:t>
      </w:r>
      <w:r>
        <w:t xml:space="preserve"> (line 2166) is the state computer. It walks the current selections against the schema (which was refreshed against the current baseline) and per-key compares to the default. Mismatches accumulate into the drift list.</w:t>
      </w:r>
    </w:p>
    <w:p w14:paraId="6A3439C6" w14:textId="77777777" w:rsidR="00127B04" w:rsidRDefault="00A50223">
      <w:pPr>
        <w:pStyle w:val="BodyText"/>
        <w:spacing w:line="320" w:lineRule="exact"/>
        <w:jc w:val="both"/>
      </w:pPr>
      <w:r>
        <w:rPr>
          <w:rStyle w:val="VerbatimChar"/>
          <w:rFonts w:ascii="Aptos" w:hAnsi="Aptos"/>
          <w:sz w:val="24"/>
        </w:rPr>
        <w:t>_selectionsEqual()</w:t>
      </w:r>
      <w:r>
        <w:t xml:space="preserve"> (line 2250) treats undefined / null / empty-string as “not selected” - this is what prevents stale empty metadata from triggering phantom drift.</w:t>
      </w:r>
    </w:p>
    <w:p w14:paraId="709952F8" w14:textId="77777777" w:rsidR="00127B04" w:rsidRDefault="00A50223">
      <w:pPr>
        <w:pStyle w:val="BodyText"/>
        <w:spacing w:line="320" w:lineRule="exact"/>
        <w:jc w:val="both"/>
      </w:pPr>
      <w:r>
        <w:rPr>
          <w:rStyle w:val="VerbatimChar"/>
          <w:rFonts w:ascii="Aptos" w:hAnsi="Aptos"/>
          <w:sz w:val="24"/>
        </w:rPr>
        <w:lastRenderedPageBreak/>
        <w:t>_refreshActiveSchema()</w:t>
      </w:r>
      <w:r>
        <w:t xml:space="preserve"> (line 2399) is called after every Apply to re-fetch the schema against the (possibly changed) baseline source. Without this call, the badge would compare against a stale schema and could falsely report drift.</w:t>
      </w:r>
    </w:p>
    <w:p w14:paraId="4510DF77" w14:textId="77777777" w:rsidR="00127B04" w:rsidRDefault="00A50223">
      <w:pPr>
        <w:pStyle w:val="Heading2"/>
        <w:spacing w:before="240" w:after="120" w:line="320" w:lineRule="exact"/>
        <w:jc w:val="both"/>
      </w:pPr>
      <w:bookmarkStart w:id="312" w:name="operations-4"/>
      <w:bookmarkStart w:id="313" w:name="_Toc227509252"/>
      <w:bookmarkEnd w:id="310"/>
      <w:r>
        <w:rPr>
          <w:rFonts w:ascii="Aptos" w:hAnsi="Aptos"/>
          <w:color w:val="4F81BD"/>
        </w:rPr>
        <w:t>10.8 Operations</w:t>
      </w:r>
      <w:bookmarkEnd w:id="313"/>
    </w:p>
    <w:p w14:paraId="3359BD4F" w14:textId="77777777" w:rsidR="00127B04" w:rsidRDefault="00A50223">
      <w:pPr>
        <w:pStyle w:val="Heading3"/>
        <w:spacing w:before="240" w:after="120" w:line="320" w:lineRule="exact"/>
        <w:jc w:val="both"/>
      </w:pPr>
      <w:bookmarkStart w:id="314" w:name="add-a-new-composer-override-input"/>
      <w:bookmarkStart w:id="315" w:name="_Toc227509253"/>
      <w:r>
        <w:rPr>
          <w:color w:val="4F81BD"/>
        </w:rPr>
        <w:t>Add a new Composer override input</w:t>
      </w:r>
      <w:bookmarkEnd w:id="315"/>
    </w:p>
    <w:p w14:paraId="14C05AD1" w14:textId="77777777" w:rsidR="00127B04" w:rsidRDefault="00A50223">
      <w:pPr>
        <w:pStyle w:val="FirstParagraph"/>
        <w:spacing w:line="320" w:lineRule="exact"/>
        <w:jc w:val="both"/>
      </w:pPr>
      <w:r>
        <w:t xml:space="preserve">For an override to surface in the Composer UI, the corresponding leaf must exist in </w:t>
      </w:r>
      <w:r>
        <w:rPr>
          <w:rStyle w:val="VerbatimChar"/>
          <w:rFonts w:ascii="Aptos" w:hAnsi="Aptos"/>
          <w:sz w:val="24"/>
        </w:rPr>
        <w:t>config.yaml</w:t>
      </w:r>
      <w:r>
        <w:t xml:space="preserve"> (not in a group file - see Chapter 2.4 / the known gap). Once added to </w:t>
      </w:r>
      <w:r>
        <w:rPr>
          <w:rStyle w:val="VerbatimChar"/>
          <w:rFonts w:ascii="Aptos" w:hAnsi="Aptos"/>
          <w:sz w:val="24"/>
        </w:rPr>
        <w:t>config.yaml</w:t>
      </w:r>
      <w:r>
        <w:t xml:space="preserve">, reload the Composer panel. </w:t>
      </w:r>
      <w:r>
        <w:rPr>
          <w:rStyle w:val="VerbatimChar"/>
          <w:rFonts w:ascii="Aptos" w:hAnsi="Aptos"/>
          <w:sz w:val="24"/>
        </w:rPr>
        <w:t>_extract_schema</w:t>
      </w:r>
      <w:r>
        <w:t xml:space="preserve"> will discover the new leaf and render it as an input.</w:t>
      </w:r>
    </w:p>
    <w:p w14:paraId="3268B29B" w14:textId="77777777" w:rsidR="00127B04" w:rsidRDefault="00A50223">
      <w:pPr>
        <w:pStyle w:val="Heading3"/>
        <w:spacing w:before="240" w:after="120" w:line="320" w:lineRule="exact"/>
        <w:jc w:val="both"/>
      </w:pPr>
      <w:bookmarkStart w:id="316" w:name="fix-a-stale-metadata-notebook"/>
      <w:bookmarkStart w:id="317" w:name="_Toc227509254"/>
      <w:bookmarkEnd w:id="314"/>
      <w:r>
        <w:rPr>
          <w:color w:val="4F81BD"/>
        </w:rPr>
        <w:t>Fix a stale-metadata notebook</w:t>
      </w:r>
      <w:bookmarkEnd w:id="317"/>
    </w:p>
    <w:p w14:paraId="7598C45D" w14:textId="77777777" w:rsidR="00127B04" w:rsidRDefault="00A50223">
      <w:pPr>
        <w:pStyle w:val="FirstParagraph"/>
        <w:spacing w:line="320" w:lineRule="exact"/>
        <w:jc w:val="both"/>
      </w:pPr>
      <w:r>
        <w:t xml:space="preserve">If the badge is stuck orange and the tooltip lists keys that are not visibly wrong, the notebook likely has legacy flat-format </w:t>
      </w:r>
      <w:r>
        <w:rPr>
          <w:rStyle w:val="VerbatimChar"/>
          <w:rFonts w:ascii="Aptos" w:hAnsi="Aptos"/>
          <w:sz w:val="24"/>
        </w:rPr>
        <w:t>hydra_selections</w:t>
      </w:r>
      <w:r>
        <w:t>. Open the Composer in Local mode, pick defaults for all groups, clear overrides, click Apply. This rewrites the metadata to the current nested format.</w:t>
      </w:r>
    </w:p>
    <w:p w14:paraId="00B21EBF" w14:textId="77777777" w:rsidR="00127B04" w:rsidRDefault="00A50223">
      <w:pPr>
        <w:pStyle w:val="Heading3"/>
        <w:spacing w:before="240" w:after="120" w:line="320" w:lineRule="exact"/>
        <w:jc w:val="both"/>
      </w:pPr>
      <w:bookmarkStart w:id="318" w:name="clear-the-hydracache"/>
      <w:bookmarkStart w:id="319" w:name="_Toc227509255"/>
      <w:bookmarkEnd w:id="316"/>
      <w:r>
        <w:rPr>
          <w:color w:val="4F81BD"/>
        </w:rPr>
        <w:t>Clear the HydraCache</w:t>
      </w:r>
      <w:bookmarkEnd w:id="319"/>
    </w:p>
    <w:p w14:paraId="4C523BB6" w14:textId="77777777" w:rsidR="00127B04" w:rsidRDefault="00A50223">
      <w:pPr>
        <w:pStyle w:val="FirstParagraph"/>
        <w:spacing w:line="320" w:lineRule="exact"/>
        <w:jc w:val="both"/>
      </w:pPr>
      <w:r>
        <w:t>No UI for this; the cache is process-local. Restarting the backend clears it. On the next Composer interaction, the cache will refill from MLflow on first access.</w:t>
      </w:r>
    </w:p>
    <w:p w14:paraId="09C9830C" w14:textId="77777777" w:rsidR="00127B04" w:rsidRDefault="00A50223">
      <w:pPr>
        <w:pStyle w:val="Heading3"/>
        <w:spacing w:before="240" w:after="120" w:line="320" w:lineRule="exact"/>
        <w:jc w:val="both"/>
      </w:pPr>
      <w:bookmarkStart w:id="320" w:name="debug-a-load-bundle-hash-mismatch"/>
      <w:bookmarkStart w:id="321" w:name="_Toc227509256"/>
      <w:bookmarkEnd w:id="318"/>
      <w:r>
        <w:rPr>
          <w:color w:val="4F81BD"/>
        </w:rPr>
        <w:t xml:space="preserve">Debug a </w:t>
      </w:r>
      <w:r>
        <w:rPr>
          <w:rStyle w:val="VerbatimChar"/>
          <w:rFonts w:ascii="Aptos" w:hAnsi="Aptos"/>
          <w:color w:val="4F81BD"/>
        </w:rPr>
        <w:t>load-bundle</w:t>
      </w:r>
      <w:r>
        <w:rPr>
          <w:color w:val="4F81BD"/>
        </w:rPr>
        <w:t xml:space="preserve"> hash mismatch</w:t>
      </w:r>
      <w:bookmarkEnd w:id="321"/>
    </w:p>
    <w:p w14:paraId="12B51EB5" w14:textId="77777777" w:rsidR="00127B04" w:rsidRDefault="00A50223">
      <w:pPr>
        <w:pStyle w:val="Compact"/>
        <w:numPr>
          <w:ilvl w:val="0"/>
          <w:numId w:val="90"/>
        </w:numPr>
        <w:spacing w:before="0" w:after="120" w:line="278" w:lineRule="auto"/>
        <w:jc w:val="both"/>
      </w:pPr>
      <w:r>
        <w:t xml:space="preserve">Check the run’s </w:t>
      </w:r>
      <w:r>
        <w:rPr>
          <w:rStyle w:val="VerbatimChar"/>
          <w:rFonts w:ascii="Aptos" w:hAnsi="Aptos"/>
          <w:sz w:val="24"/>
        </w:rPr>
        <w:t>hydra/</w:t>
      </w:r>
      <w:r>
        <w:t xml:space="preserve"> artifact tree in MLflow UI. Verify it contains </w:t>
      </w:r>
      <w:r>
        <w:rPr>
          <w:rStyle w:val="VerbatimChar"/>
          <w:rFonts w:ascii="Aptos" w:hAnsi="Aptos"/>
          <w:sz w:val="24"/>
        </w:rPr>
        <w:t>config.yaml</w:t>
      </w:r>
      <w:r>
        <w:t xml:space="preserve">, </w:t>
      </w:r>
      <w:r>
        <w:rPr>
          <w:rStyle w:val="VerbatimChar"/>
          <w:rFonts w:ascii="Aptos" w:hAnsi="Aptos"/>
          <w:sz w:val="24"/>
        </w:rPr>
        <w:t>selections.json</w:t>
      </w:r>
      <w:r>
        <w:t xml:space="preserve">, </w:t>
      </w:r>
      <w:r>
        <w:rPr>
          <w:rStyle w:val="VerbatimChar"/>
          <w:rFonts w:ascii="Aptos" w:hAnsi="Aptos"/>
          <w:sz w:val="24"/>
        </w:rPr>
        <w:t>resolved.yaml</w:t>
      </w:r>
      <w:r>
        <w:t>, plus the group files.</w:t>
      </w:r>
    </w:p>
    <w:p w14:paraId="4967B3D6" w14:textId="77777777" w:rsidR="00127B04" w:rsidRDefault="00A50223">
      <w:pPr>
        <w:pStyle w:val="Compact"/>
        <w:numPr>
          <w:ilvl w:val="0"/>
          <w:numId w:val="90"/>
        </w:numPr>
        <w:spacing w:before="0" w:after="120" w:line="278" w:lineRule="auto"/>
        <w:jc w:val="both"/>
      </w:pPr>
      <w:r>
        <w:t xml:space="preserve">If files are missing, the run was produced before the </w:t>
      </w:r>
      <w:r>
        <w:rPr>
          <w:rStyle w:val="VerbatimChar"/>
          <w:rFonts w:ascii="Aptos" w:hAnsi="Aptos"/>
          <w:sz w:val="24"/>
        </w:rPr>
        <w:t>walk()</w:t>
      </w:r>
      <w:r>
        <w:t xml:space="preserve"> fix. The bundle is permanently incomplete; the run cannot be replayed.</w:t>
      </w:r>
    </w:p>
    <w:p w14:paraId="2A6AE76B" w14:textId="77777777" w:rsidR="00127B04" w:rsidRDefault="00A50223">
      <w:pPr>
        <w:pStyle w:val="Compact"/>
        <w:numPr>
          <w:ilvl w:val="0"/>
          <w:numId w:val="90"/>
        </w:numPr>
        <w:spacing w:before="0" w:after="120" w:line="278" w:lineRule="auto"/>
        <w:jc w:val="both"/>
      </w:pPr>
      <w:r>
        <w:t xml:space="preserve">If files are present but the hash still mismatches, diff the local composition’s </w:t>
      </w:r>
      <w:r>
        <w:rPr>
          <w:rStyle w:val="VerbatimChar"/>
          <w:rFonts w:ascii="Aptos" w:hAnsi="Aptos"/>
          <w:sz w:val="24"/>
        </w:rPr>
        <w:t>resolved.yaml</w:t>
      </w:r>
      <w:r>
        <w:t xml:space="preserve"> against the archived one. The first divergence is the bug.</w:t>
      </w:r>
    </w:p>
    <w:p w14:paraId="623CC312" w14:textId="77777777" w:rsidR="00127B04" w:rsidRDefault="00A50223">
      <w:pPr>
        <w:pStyle w:val="Heading2"/>
        <w:spacing w:before="240" w:after="120" w:line="320" w:lineRule="exact"/>
        <w:jc w:val="both"/>
      </w:pPr>
      <w:bookmarkStart w:id="322" w:name="discussion-ready-talking-points-7"/>
      <w:bookmarkStart w:id="323" w:name="_Toc227509257"/>
      <w:bookmarkEnd w:id="312"/>
      <w:bookmarkEnd w:id="320"/>
      <w:r>
        <w:rPr>
          <w:rFonts w:ascii="Aptos" w:hAnsi="Aptos"/>
          <w:color w:val="4F81BD"/>
        </w:rPr>
        <w:t>10.9 Discussion-ready talking points</w:t>
      </w:r>
      <w:bookmarkEnd w:id="323"/>
    </w:p>
    <w:p w14:paraId="50146327" w14:textId="77777777" w:rsidR="00127B04" w:rsidRDefault="00A50223">
      <w:pPr>
        <w:pStyle w:val="FirstParagraph"/>
        <w:spacing w:line="320" w:lineRule="exact"/>
        <w:jc w:val="both"/>
      </w:pPr>
      <w:r>
        <w:rPr>
          <w:b/>
          <w:bCs/>
        </w:rPr>
        <w:t>Q: Why is Time Machine built on the same UI as the Composer rather than a separate panel?</w:t>
      </w:r>
      <w:r>
        <w:t xml:space="preserve"> A: Because the action of loading a past run as a baseline </w:t>
      </w:r>
      <w:r>
        <w:rPr>
          <w:i/>
          <w:iCs/>
        </w:rPr>
        <w:t>is</w:t>
      </w:r>
      <w:r>
        <w:t xml:space="preserve"> composition - just from a different source. Spinning up a second panel would duplicate all the dropdowns, override inputs, badge logic, and compose endpoint wiring. The source abstraction (LocalSource vs MlflowSource) is the right axis to split on; swapping the source behind a single UI is cheaper and keeps the user’s mental model clean.</w:t>
      </w:r>
    </w:p>
    <w:p w14:paraId="392CB24D" w14:textId="77777777" w:rsidR="00127B04" w:rsidRDefault="00A50223">
      <w:pPr>
        <w:pStyle w:val="BodyText"/>
        <w:spacing w:line="320" w:lineRule="exact"/>
        <w:jc w:val="both"/>
      </w:pPr>
      <w:r>
        <w:rPr>
          <w:b/>
          <w:bCs/>
        </w:rPr>
        <w:t>Q: What does the Apply button actually do?</w:t>
      </w:r>
      <w:r>
        <w:t xml:space="preserve"> A: Three things in sequence. (1) Write </w:t>
      </w:r>
      <w:r>
        <w:rPr>
          <w:rStyle w:val="VerbatimChar"/>
          <w:rFonts w:ascii="Aptos" w:hAnsi="Aptos"/>
          <w:sz w:val="24"/>
        </w:rPr>
        <w:t>hydra_selections</w:t>
      </w:r>
      <w:r>
        <w:t xml:space="preserve"> and </w:t>
      </w:r>
      <w:r>
        <w:rPr>
          <w:rStyle w:val="VerbatimChar"/>
          <w:rFonts w:ascii="Aptos" w:hAnsi="Aptos"/>
          <w:sz w:val="24"/>
        </w:rPr>
        <w:t>hydra_baseline_source</w:t>
      </w:r>
      <w:r>
        <w:t xml:space="preserve"> to the notebook’s metadata via </w:t>
      </w:r>
      <w:r>
        <w:rPr>
          <w:rStyle w:val="VerbatimChar"/>
          <w:rFonts w:ascii="Aptos" w:hAnsi="Aptos"/>
          <w:sz w:val="24"/>
        </w:rPr>
        <w:t>PATCH /api/notebooks/...</w:t>
      </w:r>
      <w:r>
        <w:t xml:space="preserve">. (2) Fetch a fresh schema against the new baseline source to seed the drift comparison. (3) Recompute the badge. Nothing about the user’s code is modified; no </w:t>
      </w:r>
      <w:r>
        <w:lastRenderedPageBreak/>
        <w:t>Python is executed; no kernel state changes. Apply is pure metadata mutation plus UI refresh.</w:t>
      </w:r>
    </w:p>
    <w:p w14:paraId="02C0F35E" w14:textId="77777777" w:rsidR="00127B04" w:rsidRDefault="00A50223">
      <w:pPr>
        <w:pStyle w:val="BodyText"/>
        <w:spacing w:line="320" w:lineRule="exact"/>
        <w:jc w:val="both"/>
      </w:pPr>
      <w:r>
        <w:rPr>
          <w:b/>
          <w:bCs/>
        </w:rPr>
        <w:t xml:space="preserve">Q: Why validate the hash on </w:t>
      </w:r>
      <w:r>
        <w:rPr>
          <w:rStyle w:val="VerbatimChar"/>
          <w:rFonts w:ascii="Aptos" w:hAnsi="Aptos"/>
          <w:b/>
          <w:bCs/>
          <w:sz w:val="24"/>
        </w:rPr>
        <w:t>load-bundle</w:t>
      </w:r>
      <w:r>
        <w:rPr>
          <w:b/>
          <w:bCs/>
        </w:rPr>
        <w:t xml:space="preserve"> instead of trusting the archived bundle?</w:t>
      </w:r>
      <w:r>
        <w:t xml:space="preserve"> A: Because the archive is only useful if composition against it reproduces the identity the run recorded. A bundle that composes to a different hash means either the bundle is corrupt, the composer code has regressed, or the Hydra library behavior has changed. Any of these is a reason to refuse the load rather than silently serve a subtly-different config. The red X on the badge is the user-visible evidence that the system caught a regression.</w:t>
      </w:r>
    </w:p>
    <w:p w14:paraId="3F4503E3" w14:textId="77777777" w:rsidR="00127B04" w:rsidRDefault="00A50223">
      <w:pPr>
        <w:pStyle w:val="BodyText"/>
        <w:spacing w:line="320" w:lineRule="exact"/>
        <w:jc w:val="both"/>
      </w:pPr>
      <w:r>
        <w:rPr>
          <w:b/>
          <w:bCs/>
        </w:rPr>
        <w:t xml:space="preserve">Q: What happens to notebooks that have no </w:t>
      </w:r>
      <w:r>
        <w:rPr>
          <w:rStyle w:val="VerbatimChar"/>
          <w:rFonts w:ascii="Aptos" w:hAnsi="Aptos"/>
          <w:b/>
          <w:bCs/>
          <w:sz w:val="24"/>
        </w:rPr>
        <w:t>notebook_uid</w:t>
      </w:r>
      <w:r>
        <w:rPr>
          <w:b/>
          <w:bCs/>
        </w:rPr>
        <w:t>?</w:t>
      </w:r>
      <w:r>
        <w:t xml:space="preserve"> A: They are treated as Hydra-unaware. The Composer panel still renders, but Apply generates a UUID on the fly and writes it into metadata before proceeding. The first Apply is therefore the moment a notebook commits to being a Hydra-using notebook. Until then, </w:t>
      </w:r>
      <w:r>
        <w:rPr>
          <w:rStyle w:val="VerbatimChar"/>
          <w:rFonts w:ascii="Aptos" w:hAnsi="Aptos"/>
          <w:sz w:val="24"/>
        </w:rPr>
        <w:t>cfg</w:t>
      </w:r>
      <w:r>
        <w:t xml:space="preserve"> is not injected, and the notebook behaves like a regular Jupyter notebook.</w:t>
      </w:r>
    </w:p>
    <w:p w14:paraId="55B2F1C9" w14:textId="77777777" w:rsidR="00127B04" w:rsidRDefault="00A50223">
      <w:pPr>
        <w:pStyle w:val="BodyText"/>
        <w:spacing w:line="320" w:lineRule="exact"/>
        <w:jc w:val="both"/>
      </w:pPr>
      <w:r>
        <w:rPr>
          <w:b/>
          <w:bCs/>
        </w:rPr>
        <w:t>Q: Why does switching Local vs Experiment Run mode not immediately wipe the run selection?</w:t>
      </w:r>
      <w:r>
        <w:t xml:space="preserve"> A: Because the user may flip modes to preview the alternative without committing. The D13 design contract is “switching modes is preview-only; Apply is the commit point”. This lets the user click around freely in the Composer without fear of losing state. State is only persisted when Apply is explicitly clicked.</w:t>
      </w:r>
    </w:p>
    <w:p w14:paraId="4CF28017" w14:textId="77777777" w:rsidR="00127B04" w:rsidRDefault="00A50223">
      <w:pPr>
        <w:pStyle w:val="BodyText"/>
        <w:spacing w:line="320" w:lineRule="exact"/>
        <w:jc w:val="both"/>
      </w:pPr>
      <w:r>
        <w:rPr>
          <w:b/>
          <w:bCs/>
        </w:rPr>
        <w:t>Q: Why is the badge part of NotebookEditor rather than a separate module?</w:t>
      </w:r>
      <w:r>
        <w:t xml:space="preserve"> A: Because the badge has to know about three pieces of notebook state simultaneously: metadata (baseline source, selections), live Composer state (is the user currently editing?), and the schema (what are the defaults?). All three are owned by NotebookEditor, so colocating the badge logic avoids cross-module coupling. The alternative (a separate Badge module subscribing to notebook events) would be more modular but would require propagating schema changes across a module boundary for no obvious win.</w:t>
      </w:r>
    </w:p>
    <w:p w14:paraId="0E28C48E" w14:textId="77777777" w:rsidR="00127B04" w:rsidRDefault="00A50223">
      <w:pPr>
        <w:pStyle w:val="BodyText"/>
        <w:spacing w:line="320" w:lineRule="exact"/>
        <w:jc w:val="both"/>
      </w:pPr>
      <w:r>
        <w:rPr>
          <w:b/>
          <w:bCs/>
        </w:rPr>
        <w:t>Q: Does Time Machine work across projects?</w:t>
      </w:r>
      <w:r>
        <w:t xml:space="preserve"> A: Implicitly yes, but the UI does not encourage it. The </w:t>
      </w:r>
      <w:r>
        <w:rPr>
          <w:rStyle w:val="VerbatimChar"/>
          <w:rFonts w:ascii="Aptos" w:hAnsi="Aptos"/>
          <w:sz w:val="24"/>
        </w:rPr>
        <w:t>experiments/{project_id}</w:t>
      </w:r>
      <w:r>
        <w:t xml:space="preserve"> endpoint filters by project tag, so the dropdown only shows experiments tagged for the current project. If an identical notebook existed in two projects, their Time Machine lists would be disjoint by design. Cross-project replay would require opening the bundle directly via a run_id the user enters manually - no UI for that at v0.1.</w:t>
      </w:r>
    </w:p>
    <w:p w14:paraId="4D093907" w14:textId="77777777" w:rsidR="00127B04" w:rsidRDefault="00A50223">
      <w:pPr>
        <w:pStyle w:val="BodyText"/>
        <w:spacing w:line="320" w:lineRule="exact"/>
        <w:jc w:val="both"/>
      </w:pPr>
      <w:r>
        <w:rPr>
          <w:b/>
          <w:bCs/>
        </w:rPr>
        <w:t>Q: What is the relationship between the Composer and the Knowledge Graph?</w:t>
      </w:r>
      <w:r>
        <w:t xml:space="preserve"> A: The Knowledge Graph (Module 13) reads the same MLflow tags and Hydra bundles the Composer does, but it visualizes the graph of runs / datasets / configs instead of showing one run at a time. A future feature would let the user click on a node in the graph to load its config into the Composer - the data is already in place; only the UI wiring is missing.</w:t>
      </w:r>
    </w:p>
    <w:p w14:paraId="75DD9948" w14:textId="77777777" w:rsidR="00127B04" w:rsidRDefault="00A50223">
      <w:pPr>
        <w:pStyle w:val="Heading1"/>
        <w:pageBreakBefore/>
        <w:spacing w:before="240" w:after="120" w:line="320" w:lineRule="exact"/>
        <w:jc w:val="both"/>
      </w:pPr>
      <w:bookmarkStart w:id="324" w:name="model-serving"/>
      <w:bookmarkStart w:id="325" w:name="_Toc227509258"/>
      <w:bookmarkEnd w:id="282"/>
      <w:bookmarkEnd w:id="322"/>
      <w:r>
        <w:rPr>
          <w:rFonts w:ascii="Aptos" w:hAnsi="Aptos"/>
          <w:color w:val="4F81BD"/>
          <w:sz w:val="36"/>
        </w:rPr>
        <w:lastRenderedPageBreak/>
        <w:t>11. Model Serving</w:t>
      </w:r>
      <w:bookmarkEnd w:id="325"/>
    </w:p>
    <w:p w14:paraId="514E53E5" w14:textId="77777777" w:rsidR="00127B04" w:rsidRDefault="00A50223">
      <w:pPr>
        <w:pStyle w:val="Heading2"/>
        <w:spacing w:before="240" w:after="120" w:line="320" w:lineRule="exact"/>
        <w:jc w:val="both"/>
      </w:pPr>
      <w:bookmarkStart w:id="326" w:name="concept-primer-8"/>
      <w:bookmarkStart w:id="327" w:name="_Toc227509259"/>
      <w:r>
        <w:rPr>
          <w:rFonts w:ascii="Aptos" w:hAnsi="Aptos"/>
          <w:color w:val="4F81BD"/>
        </w:rPr>
        <w:t>11.1 Concept primer</w:t>
      </w:r>
      <w:bookmarkEnd w:id="327"/>
    </w:p>
    <w:p w14:paraId="44F55208" w14:textId="77777777" w:rsidR="00127B04" w:rsidRDefault="00A50223">
      <w:pPr>
        <w:pStyle w:val="FirstParagraph"/>
        <w:spacing w:line="320" w:lineRule="exact"/>
        <w:jc w:val="both"/>
      </w:pPr>
      <w:r>
        <w:t>noted-serving is the inference container that turns a registered MLflow model into an HTTP endpoint. Its responsibilities are narrow: load the artifact, validate the request, run the prediction, return the response. The surrounding complexity - tracking which version to load, caching artifacts, managing VRAM, streaming deploy progress to the UI - is what the module is actually about.</w:t>
      </w:r>
    </w:p>
    <w:p w14:paraId="1258CE95" w14:textId="77777777" w:rsidR="00127B04" w:rsidRDefault="00A50223">
      <w:pPr>
        <w:pStyle w:val="BodyText"/>
        <w:spacing w:line="320" w:lineRule="exact"/>
        <w:jc w:val="both"/>
      </w:pPr>
      <w:r>
        <w:t>Three ideas explain most of the design:</w:t>
      </w:r>
    </w:p>
    <w:p w14:paraId="73F9DD27" w14:textId="77777777" w:rsidR="00127B04" w:rsidRDefault="00A50223">
      <w:pPr>
        <w:pStyle w:val="Compact"/>
        <w:numPr>
          <w:ilvl w:val="0"/>
          <w:numId w:val="91"/>
        </w:numPr>
        <w:spacing w:before="0" w:after="120" w:line="278" w:lineRule="auto"/>
        <w:jc w:val="both"/>
      </w:pPr>
      <w:r>
        <w:rPr>
          <w:b/>
          <w:bCs/>
        </w:rPr>
        <w:t>Loader + FastAPI in one process.</w:t>
      </w:r>
      <w:r>
        <w:t xml:space="preserve"> The container is a single uvicorn process hosting a FastAPI app plus a </w:t>
      </w:r>
      <w:r>
        <w:rPr>
          <w:rStyle w:val="VerbatimChar"/>
          <w:rFonts w:ascii="Aptos" w:hAnsi="Aptos"/>
          <w:sz w:val="24"/>
        </w:rPr>
        <w:t>ModelLoader</w:t>
      </w:r>
      <w:r>
        <w:t xml:space="preserve"> singleton. All state is in-process memory. This is the Phase 0a design; it has a specific failure mode (stale C-extension imports after reloading) documented in Section 11.8 and a queued Phase 0b refactor that moves loading to a worker subprocess.</w:t>
      </w:r>
    </w:p>
    <w:p w14:paraId="53A615C1" w14:textId="77777777" w:rsidR="00127B04" w:rsidRDefault="00A50223">
      <w:pPr>
        <w:pStyle w:val="Compact"/>
        <w:numPr>
          <w:ilvl w:val="0"/>
          <w:numId w:val="91"/>
        </w:numPr>
        <w:spacing w:before="0" w:after="120" w:line="278" w:lineRule="auto"/>
        <w:jc w:val="both"/>
      </w:pPr>
      <w:r>
        <w:rPr>
          <w:b/>
          <w:bCs/>
        </w:rPr>
        <w:t>NDJSON streaming for observability.</w:t>
      </w:r>
      <w:r>
        <w:t xml:space="preserve"> A model load can take 10-60 seconds depending on artifact size. Streaming per-phase progress (</w:t>
      </w:r>
      <w:r>
        <w:rPr>
          <w:rStyle w:val="VerbatimChar"/>
          <w:rFonts w:ascii="Aptos" w:hAnsi="Aptos"/>
          <w:sz w:val="24"/>
        </w:rPr>
        <w:t>resolving</w:t>
      </w:r>
      <w:r>
        <w:t xml:space="preserve">, </w:t>
      </w:r>
      <w:r>
        <w:rPr>
          <w:rStyle w:val="VerbatimChar"/>
          <w:rFonts w:ascii="Aptos" w:hAnsi="Aptos"/>
          <w:sz w:val="24"/>
        </w:rPr>
        <w:t>downloading</w:t>
      </w:r>
      <w:r>
        <w:t xml:space="preserve">, </w:t>
      </w:r>
      <w:r>
        <w:rPr>
          <w:rStyle w:val="VerbatimChar"/>
          <w:rFonts w:ascii="Aptos" w:hAnsi="Aptos"/>
          <w:sz w:val="24"/>
        </w:rPr>
        <w:t>loading_model</w:t>
      </w:r>
      <w:r>
        <w:t xml:space="preserve">, </w:t>
      </w:r>
      <w:r>
        <w:rPr>
          <w:rStyle w:val="VerbatimChar"/>
          <w:rFonts w:ascii="Aptos" w:hAnsi="Aptos"/>
          <w:sz w:val="24"/>
        </w:rPr>
        <w:t>ready</w:t>
      </w:r>
      <w:r>
        <w:t xml:space="preserve">) lets the frontend show what the backend is doing instead of a spinner that outlives the user’s patience. This is the </w:t>
      </w:r>
      <w:r>
        <w:rPr>
          <w:rStyle w:val="VerbatimChar"/>
          <w:rFonts w:ascii="Aptos" w:hAnsi="Aptos"/>
          <w:sz w:val="24"/>
        </w:rPr>
        <w:t>DeployEventStream</w:t>
      </w:r>
      <w:r>
        <w:t xml:space="preserve"> pattern.</w:t>
      </w:r>
    </w:p>
    <w:p w14:paraId="259D7F3B" w14:textId="77777777" w:rsidR="00127B04" w:rsidRDefault="00A50223">
      <w:pPr>
        <w:pStyle w:val="Compact"/>
        <w:numPr>
          <w:ilvl w:val="0"/>
          <w:numId w:val="91"/>
        </w:numPr>
        <w:spacing w:before="0" w:after="120" w:line="278" w:lineRule="auto"/>
        <w:jc w:val="both"/>
      </w:pPr>
      <w:r>
        <w:rPr>
          <w:b/>
          <w:bCs/>
        </w:rPr>
        <w:t>Alias-driven deployment.</w:t>
      </w:r>
      <w:r>
        <w:t xml:space="preserve"> The serving container resolves </w:t>
      </w:r>
      <w:r>
        <w:rPr>
          <w:rStyle w:val="VerbatimChar"/>
          <w:rFonts w:ascii="Aptos" w:hAnsi="Aptos"/>
          <w:sz w:val="24"/>
        </w:rPr>
        <w:t>@champion</w:t>
      </w:r>
      <w:r>
        <w:t xml:space="preserve"> on every load request by querying MLflow. Clients do not see version numbers unless they specifically ask for them. Rolling back is an alias hop (Chapter 3.5), and the serving layer picks it up on the next deploy.</w:t>
      </w:r>
    </w:p>
    <w:p w14:paraId="2626C66A" w14:textId="77777777" w:rsidR="00127B04" w:rsidRDefault="00A50223">
      <w:pPr>
        <w:pStyle w:val="FirstParagraph"/>
        <w:spacing w:line="320" w:lineRule="exact"/>
        <w:jc w:val="both"/>
      </w:pPr>
      <w:r>
        <w:t xml:space="preserve">The external </w:t>
      </w:r>
      <w:r>
        <w:rPr>
          <w:rStyle w:val="VerbatimChar"/>
          <w:rFonts w:ascii="Aptos" w:hAnsi="Aptos"/>
          <w:sz w:val="24"/>
        </w:rPr>
        <w:t>jena_client</w:t>
      </w:r>
      <w:r>
        <w:t xml:space="preserve"> demo app is a separate project outside noted - a FastAPI + socket.io demo UI that proxies to noted-serving. It exists to prove the serving contract is usable from a standalone application, not just from noted’s own Try It panel.</w:t>
      </w:r>
    </w:p>
    <w:p w14:paraId="38968B07" w14:textId="77777777" w:rsidR="00127B04" w:rsidRDefault="00A50223">
      <w:pPr>
        <w:pStyle w:val="Heading2"/>
        <w:spacing w:before="240" w:after="120" w:line="320" w:lineRule="exact"/>
        <w:jc w:val="both"/>
      </w:pPr>
      <w:bookmarkStart w:id="328" w:name="the-serving-container"/>
      <w:bookmarkStart w:id="329" w:name="_Toc227509260"/>
      <w:bookmarkEnd w:id="326"/>
      <w:r>
        <w:rPr>
          <w:rFonts w:ascii="Aptos" w:hAnsi="Aptos"/>
          <w:color w:val="4F81BD"/>
        </w:rPr>
        <w:t>11.2 The serving container</w:t>
      </w:r>
      <w:bookmarkEnd w:id="329"/>
    </w:p>
    <w:p w14:paraId="02606011" w14:textId="77777777" w:rsidR="00127B04" w:rsidRDefault="00A50223">
      <w:pPr>
        <w:pStyle w:val="FirstParagraph"/>
        <w:spacing w:line="320" w:lineRule="exact"/>
        <w:jc w:val="both"/>
      </w:pPr>
      <w:r>
        <w:rPr>
          <w:rStyle w:val="VerbatimChar"/>
          <w:rFonts w:ascii="Aptos" w:hAnsi="Aptos"/>
          <w:sz w:val="24"/>
        </w:rPr>
        <w:t>client/Dockerfile</w:t>
      </w:r>
      <w:r>
        <w:t xml:space="preserve"> (18 lines):</w:t>
      </w:r>
    </w:p>
    <w:p w14:paraId="46521B75"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KeywordTok"/>
          <w:sz w:val="20"/>
        </w:rPr>
        <w:t>FROM</w:t>
      </w:r>
      <w:r>
        <w:rPr>
          <w:rStyle w:val="NormalTok"/>
          <w:sz w:val="20"/>
        </w:rPr>
        <w:t xml:space="preserve"> python:3.12-slim</w:t>
      </w:r>
      <w:r>
        <w:rPr>
          <w:sz w:val="20"/>
        </w:rPr>
        <w:br/>
      </w:r>
      <w:r>
        <w:rPr>
          <w:rStyle w:val="KeywordTok"/>
          <w:sz w:val="20"/>
        </w:rPr>
        <w:t>WORKDIR</w:t>
      </w:r>
      <w:r>
        <w:rPr>
          <w:rStyle w:val="NormalTok"/>
          <w:sz w:val="20"/>
        </w:rPr>
        <w:t xml:space="preserve"> /app</w:t>
      </w:r>
      <w:r>
        <w:rPr>
          <w:sz w:val="20"/>
        </w:rPr>
        <w:br/>
      </w:r>
      <w:r>
        <w:rPr>
          <w:rStyle w:val="KeywordTok"/>
          <w:sz w:val="20"/>
        </w:rPr>
        <w:t>COPY</w:t>
      </w:r>
      <w:r>
        <w:rPr>
          <w:rStyle w:val="NormalTok"/>
          <w:sz w:val="20"/>
        </w:rPr>
        <w:t xml:space="preserve"> </w:t>
      </w:r>
      <w:r>
        <w:rPr>
          <w:rStyle w:val="OperatorTok"/>
          <w:sz w:val="20"/>
        </w:rPr>
        <w:t>--from=ghcr.io/astral-sh/uv:latest</w:t>
      </w:r>
      <w:r>
        <w:rPr>
          <w:rStyle w:val="NormalTok"/>
          <w:sz w:val="20"/>
        </w:rPr>
        <w:t xml:space="preserve"> /uv /usr/local/bin/uv</w:t>
      </w:r>
      <w:r>
        <w:rPr>
          <w:sz w:val="20"/>
        </w:rPr>
        <w:br/>
      </w:r>
      <w:r>
        <w:rPr>
          <w:rStyle w:val="KeywordTok"/>
          <w:sz w:val="20"/>
        </w:rPr>
        <w:t>COPY</w:t>
      </w:r>
      <w:r>
        <w:rPr>
          <w:rStyle w:val="NormalTok"/>
          <w:sz w:val="20"/>
        </w:rPr>
        <w:t xml:space="preserve"> requirements.txt .</w:t>
      </w:r>
      <w:r>
        <w:rPr>
          <w:sz w:val="20"/>
        </w:rPr>
        <w:br/>
      </w:r>
      <w:r>
        <w:rPr>
          <w:rStyle w:val="KeywordTok"/>
          <w:sz w:val="20"/>
        </w:rPr>
        <w:t>RUN</w:t>
      </w:r>
      <w:r>
        <w:rPr>
          <w:rStyle w:val="NormalTok"/>
          <w:sz w:val="20"/>
        </w:rPr>
        <w:t xml:space="preserve"> </w:t>
      </w:r>
      <w:r>
        <w:rPr>
          <w:rStyle w:val="ExtensionTok"/>
          <w:sz w:val="20"/>
        </w:rPr>
        <w:t>uv</w:t>
      </w:r>
      <w:r>
        <w:rPr>
          <w:rStyle w:val="NormalTok"/>
          <w:sz w:val="20"/>
        </w:rPr>
        <w:t xml:space="preserve"> pip install </w:t>
      </w:r>
      <w:r>
        <w:rPr>
          <w:rStyle w:val="AttributeTok"/>
          <w:sz w:val="20"/>
        </w:rPr>
        <w:t>--system</w:t>
      </w:r>
      <w:r>
        <w:rPr>
          <w:rStyle w:val="NormalTok"/>
          <w:sz w:val="20"/>
        </w:rPr>
        <w:t xml:space="preserve"> </w:t>
      </w:r>
      <w:r>
        <w:rPr>
          <w:rStyle w:val="AttributeTok"/>
          <w:sz w:val="20"/>
        </w:rPr>
        <w:t>-r</w:t>
      </w:r>
      <w:r>
        <w:rPr>
          <w:rStyle w:val="NormalTok"/>
          <w:sz w:val="20"/>
        </w:rPr>
        <w:t xml:space="preserve"> requirements.txt</w:t>
      </w:r>
      <w:r>
        <w:rPr>
          <w:sz w:val="20"/>
        </w:rPr>
        <w:br/>
      </w:r>
      <w:r>
        <w:rPr>
          <w:rStyle w:val="KeywordTok"/>
          <w:sz w:val="20"/>
        </w:rPr>
        <w:t>COPY</w:t>
      </w:r>
      <w:r>
        <w:rPr>
          <w:rStyle w:val="NormalTok"/>
          <w:sz w:val="20"/>
        </w:rPr>
        <w:t xml:space="preserve"> app/ app/</w:t>
      </w:r>
      <w:r>
        <w:rPr>
          <w:sz w:val="20"/>
        </w:rPr>
        <w:br/>
      </w:r>
      <w:r>
        <w:rPr>
          <w:rStyle w:val="KeywordTok"/>
          <w:sz w:val="20"/>
        </w:rPr>
        <w:t>EXPOSE</w:t>
      </w:r>
      <w:r>
        <w:rPr>
          <w:rStyle w:val="NormalTok"/>
          <w:sz w:val="20"/>
        </w:rPr>
        <w:t xml:space="preserve"> 5522</w:t>
      </w:r>
      <w:r>
        <w:rPr>
          <w:sz w:val="20"/>
        </w:rPr>
        <w:br/>
      </w:r>
      <w:r>
        <w:rPr>
          <w:rStyle w:val="KeywordTok"/>
          <w:sz w:val="20"/>
        </w:rPr>
        <w:t>CMD</w:t>
      </w:r>
      <w:r>
        <w:rPr>
          <w:rStyle w:val="NormalTok"/>
          <w:sz w:val="20"/>
        </w:rPr>
        <w:t xml:space="preserve"> [</w:t>
      </w:r>
      <w:r>
        <w:rPr>
          <w:rStyle w:val="StringTok"/>
          <w:sz w:val="20"/>
        </w:rPr>
        <w:t>"uvicorn"</w:t>
      </w:r>
      <w:r>
        <w:rPr>
          <w:rStyle w:val="NormalTok"/>
          <w:sz w:val="20"/>
        </w:rPr>
        <w:t xml:space="preserve">, </w:t>
      </w:r>
      <w:r>
        <w:rPr>
          <w:rStyle w:val="StringTok"/>
          <w:sz w:val="20"/>
        </w:rPr>
        <w:t>"app.main:app"</w:t>
      </w:r>
      <w:r>
        <w:rPr>
          <w:rStyle w:val="NormalTok"/>
          <w:sz w:val="20"/>
        </w:rPr>
        <w:t xml:space="preserve">, </w:t>
      </w:r>
      <w:r>
        <w:rPr>
          <w:rStyle w:val="StringTok"/>
          <w:sz w:val="20"/>
        </w:rPr>
        <w:t>"--host"</w:t>
      </w:r>
      <w:r>
        <w:rPr>
          <w:rStyle w:val="NormalTok"/>
          <w:sz w:val="20"/>
        </w:rPr>
        <w:t xml:space="preserve">, </w:t>
      </w:r>
      <w:r>
        <w:rPr>
          <w:rStyle w:val="StringTok"/>
          <w:sz w:val="20"/>
        </w:rPr>
        <w:t>"0.0.0.0"</w:t>
      </w:r>
      <w:r>
        <w:rPr>
          <w:rStyle w:val="NormalTok"/>
          <w:sz w:val="20"/>
        </w:rPr>
        <w:t xml:space="preserve">, </w:t>
      </w:r>
      <w:r>
        <w:rPr>
          <w:rStyle w:val="StringTok"/>
          <w:sz w:val="20"/>
        </w:rPr>
        <w:t>"--port"</w:t>
      </w:r>
      <w:r>
        <w:rPr>
          <w:rStyle w:val="NormalTok"/>
          <w:sz w:val="20"/>
        </w:rPr>
        <w:t xml:space="preserve">, </w:t>
      </w:r>
      <w:r>
        <w:rPr>
          <w:rStyle w:val="StringTok"/>
          <w:sz w:val="20"/>
        </w:rPr>
        <w:t>"5522"</w:t>
      </w:r>
      <w:r>
        <w:rPr>
          <w:rStyle w:val="NormalTok"/>
          <w:sz w:val="20"/>
        </w:rPr>
        <w:t>]</w:t>
      </w:r>
    </w:p>
    <w:p w14:paraId="56F42295" w14:textId="77777777" w:rsidR="00127B04" w:rsidRDefault="00A50223">
      <w:pPr>
        <w:pStyle w:val="FirstParagraph"/>
        <w:spacing w:line="320" w:lineRule="exact"/>
        <w:jc w:val="both"/>
      </w:pPr>
      <w:r>
        <w:t xml:space="preserve">The image installs </w:t>
      </w:r>
      <w:r>
        <w:rPr>
          <w:rStyle w:val="VerbatimChar"/>
          <w:rFonts w:ascii="Aptos" w:hAnsi="Aptos"/>
          <w:sz w:val="24"/>
        </w:rPr>
        <w:t>uv</w:t>
      </w:r>
      <w:r>
        <w:t xml:space="preserve"> (a fast pip replacement from Astral) and uses it to install the requirements. Removing the </w:t>
      </w:r>
      <w:r>
        <w:rPr>
          <w:rStyle w:val="VerbatimChar"/>
          <w:rFonts w:ascii="Aptos" w:hAnsi="Aptos"/>
          <w:sz w:val="24"/>
        </w:rPr>
        <w:t>--no-cache</w:t>
      </w:r>
      <w:r>
        <w:t xml:space="preserve"> flag was the fix that restored proper Docker layer </w:t>
      </w:r>
      <w:r>
        <w:lastRenderedPageBreak/>
        <w:t>caching - previously every rebuild re-downloaded 2 GB of CUDA wheels because uv was downloading fresh on every build.</w:t>
      </w:r>
    </w:p>
    <w:p w14:paraId="6EDF9F1E" w14:textId="77777777" w:rsidR="00127B04" w:rsidRDefault="00A50223">
      <w:pPr>
        <w:pStyle w:val="BodyText"/>
        <w:spacing w:line="320" w:lineRule="exact"/>
        <w:jc w:val="both"/>
      </w:pPr>
      <w:r>
        <w:rPr>
          <w:rStyle w:val="VerbatimChar"/>
          <w:rFonts w:ascii="Aptos" w:hAnsi="Aptos"/>
          <w:sz w:val="24"/>
        </w:rPr>
        <w:t>client/requirements.txt</w:t>
      </w:r>
      <w:r>
        <w:t xml:space="preserve"> lists the baseline dependencies:</w:t>
      </w:r>
    </w:p>
    <w:p w14:paraId="13E83ECF" w14:textId="77777777" w:rsidR="00127B04" w:rsidRDefault="00A50223">
      <w:pPr>
        <w:pStyle w:val="Compact"/>
        <w:numPr>
          <w:ilvl w:val="0"/>
          <w:numId w:val="92"/>
        </w:numPr>
        <w:spacing w:before="0" w:after="120" w:line="278" w:lineRule="auto"/>
        <w:jc w:val="both"/>
      </w:pPr>
      <w:r>
        <w:rPr>
          <w:rStyle w:val="VerbatimChar"/>
          <w:rFonts w:ascii="Aptos" w:hAnsi="Aptos"/>
          <w:sz w:val="24"/>
        </w:rPr>
        <w:t>fastapi</w:t>
      </w:r>
      <w:r>
        <w:t xml:space="preserve">, </w:t>
      </w:r>
      <w:r>
        <w:rPr>
          <w:rStyle w:val="VerbatimChar"/>
          <w:rFonts w:ascii="Aptos" w:hAnsi="Aptos"/>
          <w:sz w:val="24"/>
        </w:rPr>
        <w:t>uvicorn</w:t>
      </w:r>
      <w:r>
        <w:t xml:space="preserve">, </w:t>
      </w:r>
      <w:r>
        <w:rPr>
          <w:rStyle w:val="VerbatimChar"/>
          <w:rFonts w:ascii="Aptos" w:hAnsi="Aptos"/>
          <w:sz w:val="24"/>
        </w:rPr>
        <w:t>httpx</w:t>
      </w:r>
      <w:r>
        <w:t xml:space="preserve"> - the HTTP layer.</w:t>
      </w:r>
    </w:p>
    <w:p w14:paraId="4FBE36E2" w14:textId="77777777" w:rsidR="00127B04" w:rsidRDefault="00A50223">
      <w:pPr>
        <w:pStyle w:val="Compact"/>
        <w:numPr>
          <w:ilvl w:val="0"/>
          <w:numId w:val="92"/>
        </w:numPr>
        <w:spacing w:before="0" w:after="120" w:line="278" w:lineRule="auto"/>
        <w:jc w:val="both"/>
      </w:pPr>
      <w:r>
        <w:rPr>
          <w:rStyle w:val="VerbatimChar"/>
          <w:rFonts w:ascii="Aptos" w:hAnsi="Aptos"/>
          <w:sz w:val="24"/>
        </w:rPr>
        <w:t>mlflow</w:t>
      </w:r>
      <w:r>
        <w:t xml:space="preserve"> - artifact resolution and pyfunc loading.</w:t>
      </w:r>
    </w:p>
    <w:p w14:paraId="4F4C51F8" w14:textId="77777777" w:rsidR="00127B04" w:rsidRDefault="00A50223">
      <w:pPr>
        <w:pStyle w:val="Compact"/>
        <w:numPr>
          <w:ilvl w:val="0"/>
          <w:numId w:val="92"/>
        </w:numPr>
        <w:spacing w:before="0" w:after="120" w:line="278" w:lineRule="auto"/>
        <w:jc w:val="both"/>
      </w:pPr>
      <w:r>
        <w:rPr>
          <w:rStyle w:val="VerbatimChar"/>
          <w:rFonts w:ascii="Aptos" w:hAnsi="Aptos"/>
          <w:sz w:val="24"/>
        </w:rPr>
        <w:t>numpy</w:t>
      </w:r>
      <w:r>
        <w:t xml:space="preserve">, </w:t>
      </w:r>
      <w:r>
        <w:rPr>
          <w:rStyle w:val="VerbatimChar"/>
          <w:rFonts w:ascii="Aptos" w:hAnsi="Aptos"/>
          <w:sz w:val="24"/>
        </w:rPr>
        <w:t>pandas</w:t>
      </w:r>
      <w:r>
        <w:t xml:space="preserve">, </w:t>
      </w:r>
      <w:r>
        <w:rPr>
          <w:rStyle w:val="VerbatimChar"/>
          <w:rFonts w:ascii="Aptos" w:hAnsi="Aptos"/>
          <w:sz w:val="24"/>
        </w:rPr>
        <w:t>scikit-learn</w:t>
      </w:r>
      <w:r>
        <w:t xml:space="preserve"> - common data handling.</w:t>
      </w:r>
    </w:p>
    <w:p w14:paraId="3DF17714" w14:textId="77777777" w:rsidR="00127B04" w:rsidRDefault="00A50223">
      <w:pPr>
        <w:pStyle w:val="Compact"/>
        <w:numPr>
          <w:ilvl w:val="0"/>
          <w:numId w:val="92"/>
        </w:numPr>
        <w:spacing w:before="0" w:after="120" w:line="278" w:lineRule="auto"/>
        <w:jc w:val="both"/>
      </w:pPr>
      <w:r>
        <w:rPr>
          <w:rStyle w:val="VerbatimChar"/>
          <w:rFonts w:ascii="Aptos" w:hAnsi="Aptos"/>
          <w:sz w:val="24"/>
        </w:rPr>
        <w:t>tensorflow[and-cuda]</w:t>
      </w:r>
      <w:r>
        <w:t xml:space="preserve">, </w:t>
      </w:r>
      <w:r>
        <w:rPr>
          <w:rStyle w:val="VerbatimChar"/>
          <w:rFonts w:ascii="Aptos" w:hAnsi="Aptos"/>
          <w:sz w:val="24"/>
        </w:rPr>
        <w:t>torch</w:t>
      </w:r>
      <w:r>
        <w:t xml:space="preserve">, </w:t>
      </w:r>
      <w:r>
        <w:rPr>
          <w:rStyle w:val="VerbatimChar"/>
          <w:rFonts w:ascii="Aptos" w:hAnsi="Aptos"/>
          <w:sz w:val="24"/>
        </w:rPr>
        <w:t>pytorch-lightning</w:t>
      </w:r>
      <w:r>
        <w:t xml:space="preserve"> - major ML frameworks.</w:t>
      </w:r>
    </w:p>
    <w:p w14:paraId="737207E3" w14:textId="77777777" w:rsidR="00127B04" w:rsidRDefault="00A50223">
      <w:pPr>
        <w:pStyle w:val="Compact"/>
        <w:numPr>
          <w:ilvl w:val="0"/>
          <w:numId w:val="92"/>
        </w:numPr>
        <w:spacing w:before="0" w:after="120" w:line="278" w:lineRule="auto"/>
        <w:jc w:val="both"/>
      </w:pPr>
      <w:r>
        <w:rPr>
          <w:rStyle w:val="VerbatimChar"/>
          <w:rFonts w:ascii="Aptos" w:hAnsi="Aptos"/>
          <w:sz w:val="24"/>
        </w:rPr>
        <w:t>xgboost</w:t>
      </w:r>
      <w:r>
        <w:t xml:space="preserve">, </w:t>
      </w:r>
      <w:r>
        <w:rPr>
          <w:rStyle w:val="VerbatimChar"/>
          <w:rFonts w:ascii="Aptos" w:hAnsi="Aptos"/>
          <w:sz w:val="24"/>
        </w:rPr>
        <w:t>lightgbm</w:t>
      </w:r>
      <w:r>
        <w:t xml:space="preserve"> - tree ensemble frameworks.</w:t>
      </w:r>
    </w:p>
    <w:p w14:paraId="78A5968F" w14:textId="77777777" w:rsidR="00127B04" w:rsidRDefault="00A50223">
      <w:pPr>
        <w:pStyle w:val="Compact"/>
        <w:numPr>
          <w:ilvl w:val="0"/>
          <w:numId w:val="92"/>
        </w:numPr>
        <w:spacing w:before="0" w:after="120" w:line="278" w:lineRule="auto"/>
        <w:jc w:val="both"/>
      </w:pPr>
      <w:r>
        <w:rPr>
          <w:rStyle w:val="VerbatimChar"/>
          <w:rFonts w:ascii="Aptos" w:hAnsi="Aptos"/>
          <w:sz w:val="24"/>
        </w:rPr>
        <w:t>boto3</w:t>
      </w:r>
      <w:r>
        <w:t xml:space="preserve"> - S3/MinIO access for artifact download.</w:t>
      </w:r>
    </w:p>
    <w:p w14:paraId="038DD8F9" w14:textId="77777777" w:rsidR="00127B04" w:rsidRDefault="00A50223">
      <w:pPr>
        <w:pStyle w:val="FirstParagraph"/>
        <w:spacing w:line="320" w:lineRule="exact"/>
        <w:jc w:val="both"/>
      </w:pPr>
      <w:r>
        <w:t xml:space="preserve">The image is deliberately a </w:t>
      </w:r>
      <w:r>
        <w:rPr>
          <w:i/>
          <w:iCs/>
        </w:rPr>
        <w:t>superset</w:t>
      </w:r>
      <w:r>
        <w:t>. Phase 0a’s working-by-baseline approach assumes that any model the user promotes will be loadable without additional installs - the superset covers TF, Torch, sklearn, XGBoost, LightGBM. For a model with exotic dependencies, Phase 0b (Section 11.8) is the correct escape hatch.</w:t>
      </w:r>
    </w:p>
    <w:p w14:paraId="73C98705" w14:textId="77777777" w:rsidR="00127B04" w:rsidRDefault="00A50223">
      <w:pPr>
        <w:pStyle w:val="BodyText"/>
        <w:spacing w:line="320" w:lineRule="exact"/>
        <w:jc w:val="both"/>
      </w:pPr>
      <w:r>
        <w:rPr>
          <w:rStyle w:val="VerbatimChar"/>
          <w:rFonts w:ascii="Aptos" w:hAnsi="Aptos"/>
          <w:sz w:val="24"/>
        </w:rPr>
        <w:t>client/app/main.py</w:t>
      </w:r>
      <w:r>
        <w:t xml:space="preserve"> is the FastAPI app (136 lines). Endpoints:</w:t>
      </w:r>
    </w:p>
    <w:p w14:paraId="154DBE5C" w14:textId="77777777" w:rsidR="00127B04" w:rsidRDefault="00A50223">
      <w:pPr>
        <w:pStyle w:val="Compact"/>
        <w:numPr>
          <w:ilvl w:val="0"/>
          <w:numId w:val="93"/>
        </w:numPr>
        <w:spacing w:before="0" w:after="120" w:line="278" w:lineRule="auto"/>
        <w:jc w:val="both"/>
      </w:pPr>
      <w:r>
        <w:rPr>
          <w:rStyle w:val="VerbatimChar"/>
          <w:rFonts w:ascii="Aptos" w:hAnsi="Aptos"/>
          <w:sz w:val="24"/>
        </w:rPr>
        <w:t>GET /health</w:t>
      </w:r>
      <w:r>
        <w:t xml:space="preserve"> - return the loader’s status dict.</w:t>
      </w:r>
    </w:p>
    <w:p w14:paraId="628C867E" w14:textId="77777777" w:rsidR="00127B04" w:rsidRDefault="00A50223">
      <w:pPr>
        <w:pStyle w:val="Compact"/>
        <w:numPr>
          <w:ilvl w:val="0"/>
          <w:numId w:val="93"/>
        </w:numPr>
        <w:spacing w:before="0" w:after="120" w:line="278" w:lineRule="auto"/>
        <w:jc w:val="both"/>
      </w:pPr>
      <w:r>
        <w:rPr>
          <w:rStyle w:val="VerbatimChar"/>
          <w:rFonts w:ascii="Aptos" w:hAnsi="Aptos"/>
          <w:sz w:val="24"/>
        </w:rPr>
        <w:t>POST /load</w:t>
      </w:r>
      <w:r>
        <w:t xml:space="preserve"> - stream NDJSON progress, end with </w:t>
      </w:r>
      <w:r>
        <w:rPr>
          <w:rStyle w:val="VerbatimChar"/>
          <w:rFonts w:ascii="Aptos" w:hAnsi="Aptos"/>
          <w:sz w:val="24"/>
        </w:rPr>
        <w:t>ready</w:t>
      </w:r>
      <w:r>
        <w:t xml:space="preserve"> or </w:t>
      </w:r>
      <w:r>
        <w:rPr>
          <w:rStyle w:val="VerbatimChar"/>
          <w:rFonts w:ascii="Aptos" w:hAnsi="Aptos"/>
          <w:sz w:val="24"/>
        </w:rPr>
        <w:t>error</w:t>
      </w:r>
      <w:r>
        <w:t>.</w:t>
      </w:r>
    </w:p>
    <w:p w14:paraId="44107D05" w14:textId="77777777" w:rsidR="00127B04" w:rsidRDefault="00A50223">
      <w:pPr>
        <w:pStyle w:val="Compact"/>
        <w:numPr>
          <w:ilvl w:val="0"/>
          <w:numId w:val="93"/>
        </w:numPr>
        <w:spacing w:before="0" w:after="120" w:line="278" w:lineRule="auto"/>
        <w:jc w:val="both"/>
      </w:pPr>
      <w:r>
        <w:rPr>
          <w:rStyle w:val="VerbatimChar"/>
          <w:rFonts w:ascii="Aptos" w:hAnsi="Aptos"/>
          <w:sz w:val="24"/>
        </w:rPr>
        <w:t>POST /unload</w:t>
      </w:r>
      <w:r>
        <w:t xml:space="preserve"> - free the loaded model.</w:t>
      </w:r>
    </w:p>
    <w:p w14:paraId="4798FC36" w14:textId="77777777" w:rsidR="00127B04" w:rsidRDefault="00A50223">
      <w:pPr>
        <w:pStyle w:val="Compact"/>
        <w:numPr>
          <w:ilvl w:val="0"/>
          <w:numId w:val="93"/>
        </w:numPr>
        <w:spacing w:before="0" w:after="120" w:line="278" w:lineRule="auto"/>
        <w:jc w:val="both"/>
      </w:pPr>
      <w:r>
        <w:rPr>
          <w:rStyle w:val="VerbatimChar"/>
          <w:rFonts w:ascii="Aptos" w:hAnsi="Aptos"/>
          <w:sz w:val="24"/>
        </w:rPr>
        <w:t>GET /schema</w:t>
      </w:r>
      <w:r>
        <w:t xml:space="preserve"> - return the cached input/output schema.</w:t>
      </w:r>
    </w:p>
    <w:p w14:paraId="531083D3" w14:textId="77777777" w:rsidR="00127B04" w:rsidRDefault="00A50223">
      <w:pPr>
        <w:pStyle w:val="Compact"/>
        <w:numPr>
          <w:ilvl w:val="0"/>
          <w:numId w:val="93"/>
        </w:numPr>
        <w:spacing w:before="0" w:after="120" w:line="278" w:lineRule="auto"/>
        <w:jc w:val="both"/>
      </w:pPr>
      <w:r>
        <w:rPr>
          <w:rStyle w:val="VerbatimChar"/>
          <w:rFonts w:ascii="Aptos" w:hAnsi="Aptos"/>
          <w:sz w:val="24"/>
        </w:rPr>
        <w:t>POST /predict</w:t>
      </w:r>
      <w:r>
        <w:t xml:space="preserve"> - run inference on the request payload.</w:t>
      </w:r>
    </w:p>
    <w:p w14:paraId="3B9E182F" w14:textId="77777777" w:rsidR="00127B04" w:rsidRDefault="00A50223">
      <w:pPr>
        <w:pStyle w:val="FirstParagraph"/>
        <w:spacing w:line="320" w:lineRule="exact"/>
        <w:jc w:val="both"/>
      </w:pPr>
      <w:r>
        <w:t>CORS is permissive (</w:t>
      </w:r>
      <w:r>
        <w:rPr>
          <w:rStyle w:val="VerbatimChar"/>
          <w:rFonts w:ascii="Aptos" w:hAnsi="Aptos"/>
          <w:sz w:val="24"/>
        </w:rPr>
        <w:t>*</w:t>
      </w:r>
      <w:r>
        <w:t>) because the container runs inside the compose network and is reached only through the backend’s proxy (</w:t>
      </w:r>
      <w:r>
        <w:rPr>
          <w:rStyle w:val="VerbatimChar"/>
          <w:rFonts w:ascii="Aptos" w:hAnsi="Aptos"/>
          <w:sz w:val="24"/>
        </w:rPr>
        <w:t>backend/app/routers/serving.py</w:t>
      </w:r>
      <w:r>
        <w:t>). Exposing it directly would require tightening CORS.</w:t>
      </w:r>
    </w:p>
    <w:p w14:paraId="3B129772" w14:textId="77777777" w:rsidR="00127B04" w:rsidRDefault="00A50223">
      <w:pPr>
        <w:pStyle w:val="Heading2"/>
        <w:spacing w:before="240" w:after="120" w:line="320" w:lineRule="exact"/>
        <w:jc w:val="both"/>
      </w:pPr>
      <w:bookmarkStart w:id="330" w:name="modelloader-and-the-rlock"/>
      <w:bookmarkStart w:id="331" w:name="_Toc227509261"/>
      <w:bookmarkEnd w:id="328"/>
      <w:r>
        <w:rPr>
          <w:rFonts w:ascii="Aptos" w:hAnsi="Aptos"/>
          <w:color w:val="4F81BD"/>
        </w:rPr>
        <w:t xml:space="preserve">11.3 </w:t>
      </w:r>
      <w:r>
        <w:rPr>
          <w:rStyle w:val="VerbatimChar"/>
          <w:rFonts w:ascii="Aptos" w:hAnsi="Aptos"/>
          <w:color w:val="4F81BD"/>
        </w:rPr>
        <w:t>ModelLoader</w:t>
      </w:r>
      <w:r>
        <w:rPr>
          <w:rFonts w:ascii="Aptos" w:hAnsi="Aptos"/>
          <w:color w:val="4F81BD"/>
        </w:rPr>
        <w:t xml:space="preserve"> and the RLock</w:t>
      </w:r>
      <w:bookmarkEnd w:id="331"/>
    </w:p>
    <w:p w14:paraId="5348B81F" w14:textId="77777777" w:rsidR="00127B04" w:rsidRDefault="00A50223">
      <w:pPr>
        <w:pStyle w:val="FirstParagraph"/>
        <w:spacing w:line="320" w:lineRule="exact"/>
        <w:jc w:val="both"/>
      </w:pPr>
      <w:r>
        <w:rPr>
          <w:rStyle w:val="VerbatimChar"/>
          <w:rFonts w:ascii="Aptos" w:hAnsi="Aptos"/>
          <w:sz w:val="24"/>
        </w:rPr>
        <w:t>client/app/model_loader.py</w:t>
      </w:r>
      <w:r>
        <w:t xml:space="preserve"> is the state owner. The class is ~430 lines and holds:</w:t>
      </w:r>
    </w:p>
    <w:p w14:paraId="27CC5095" w14:textId="77777777" w:rsidR="00127B04" w:rsidRDefault="00A50223">
      <w:pPr>
        <w:pStyle w:val="Compact"/>
        <w:numPr>
          <w:ilvl w:val="0"/>
          <w:numId w:val="94"/>
        </w:numPr>
        <w:spacing w:before="0" w:after="120" w:line="278" w:lineRule="auto"/>
        <w:jc w:val="both"/>
      </w:pPr>
      <w:r>
        <w:rPr>
          <w:rStyle w:val="VerbatimChar"/>
          <w:rFonts w:ascii="Aptos" w:hAnsi="Aptos"/>
          <w:sz w:val="24"/>
        </w:rPr>
        <w:t>_lock</w:t>
      </w:r>
      <w:r>
        <w:t xml:space="preserve"> - an </w:t>
      </w:r>
      <w:r>
        <w:rPr>
          <w:rStyle w:val="VerbatimChar"/>
          <w:rFonts w:ascii="Aptos" w:hAnsi="Aptos"/>
          <w:sz w:val="24"/>
        </w:rPr>
        <w:t>RLock</w:t>
      </w:r>
      <w:r>
        <w:t xml:space="preserve"> serializing load/unload operations.</w:t>
      </w:r>
    </w:p>
    <w:p w14:paraId="643C3D5E" w14:textId="77777777" w:rsidR="00127B04" w:rsidRDefault="00A50223">
      <w:pPr>
        <w:pStyle w:val="Compact"/>
        <w:numPr>
          <w:ilvl w:val="0"/>
          <w:numId w:val="94"/>
        </w:numPr>
        <w:spacing w:before="0" w:after="120" w:line="278" w:lineRule="auto"/>
        <w:jc w:val="both"/>
      </w:pPr>
      <w:r>
        <w:rPr>
          <w:rStyle w:val="VerbatimChar"/>
          <w:rFonts w:ascii="Aptos" w:hAnsi="Aptos"/>
          <w:sz w:val="24"/>
        </w:rPr>
        <w:t>_status</w:t>
      </w:r>
      <w:r>
        <w:t xml:space="preserve"> - one of </w:t>
      </w:r>
      <w:r>
        <w:rPr>
          <w:rStyle w:val="VerbatimChar"/>
          <w:rFonts w:ascii="Aptos" w:hAnsi="Aptos"/>
          <w:sz w:val="24"/>
        </w:rPr>
        <w:t>idle</w:t>
      </w:r>
      <w:r>
        <w:t xml:space="preserve">, </w:t>
      </w:r>
      <w:r>
        <w:rPr>
          <w:rStyle w:val="VerbatimChar"/>
          <w:rFonts w:ascii="Aptos" w:hAnsi="Aptos"/>
          <w:sz w:val="24"/>
        </w:rPr>
        <w:t>loading</w:t>
      </w:r>
      <w:r>
        <w:t xml:space="preserve">, </w:t>
      </w:r>
      <w:r>
        <w:rPr>
          <w:rStyle w:val="VerbatimChar"/>
          <w:rFonts w:ascii="Aptos" w:hAnsi="Aptos"/>
          <w:sz w:val="24"/>
        </w:rPr>
        <w:t>ready</w:t>
      </w:r>
      <w:r>
        <w:t xml:space="preserve">, </w:t>
      </w:r>
      <w:r>
        <w:rPr>
          <w:rStyle w:val="VerbatimChar"/>
          <w:rFonts w:ascii="Aptos" w:hAnsi="Aptos"/>
          <w:sz w:val="24"/>
        </w:rPr>
        <w:t>error</w:t>
      </w:r>
      <w:r>
        <w:t>.</w:t>
      </w:r>
    </w:p>
    <w:p w14:paraId="760B25CC" w14:textId="77777777" w:rsidR="00127B04" w:rsidRDefault="00A50223">
      <w:pPr>
        <w:pStyle w:val="Compact"/>
        <w:numPr>
          <w:ilvl w:val="0"/>
          <w:numId w:val="94"/>
        </w:numPr>
        <w:spacing w:before="0" w:after="120" w:line="278" w:lineRule="auto"/>
        <w:jc w:val="both"/>
      </w:pPr>
      <w:r>
        <w:rPr>
          <w:rStyle w:val="VerbatimChar"/>
          <w:rFonts w:ascii="Aptos" w:hAnsi="Aptos"/>
          <w:sz w:val="24"/>
        </w:rPr>
        <w:t>_model</w:t>
      </w:r>
      <w:r>
        <w:t xml:space="preserve">, </w:t>
      </w:r>
      <w:r>
        <w:rPr>
          <w:rStyle w:val="VerbatimChar"/>
          <w:rFonts w:ascii="Aptos" w:hAnsi="Aptos"/>
          <w:sz w:val="24"/>
        </w:rPr>
        <w:t>_model_info</w:t>
      </w:r>
      <w:r>
        <w:t xml:space="preserve"> - the loaded pyfunc model and metadata.</w:t>
      </w:r>
    </w:p>
    <w:p w14:paraId="24B5FD78" w14:textId="77777777" w:rsidR="00127B04" w:rsidRDefault="00A50223">
      <w:pPr>
        <w:pStyle w:val="Compact"/>
        <w:numPr>
          <w:ilvl w:val="0"/>
          <w:numId w:val="94"/>
        </w:numPr>
        <w:spacing w:before="0" w:after="120" w:line="278" w:lineRule="auto"/>
        <w:jc w:val="both"/>
      </w:pPr>
      <w:r>
        <w:rPr>
          <w:rStyle w:val="VerbatimChar"/>
          <w:rFonts w:ascii="Aptos" w:hAnsi="Aptos"/>
          <w:sz w:val="24"/>
        </w:rPr>
        <w:t>_phase</w:t>
      </w:r>
      <w:r>
        <w:t xml:space="preserve">, </w:t>
      </w:r>
      <w:r>
        <w:rPr>
          <w:rStyle w:val="VerbatimChar"/>
          <w:rFonts w:ascii="Aptos" w:hAnsi="Aptos"/>
          <w:sz w:val="24"/>
        </w:rPr>
        <w:t>_phase_detail</w:t>
      </w:r>
      <w:r>
        <w:t xml:space="preserve">, </w:t>
      </w:r>
      <w:r>
        <w:rPr>
          <w:rStyle w:val="VerbatimChar"/>
          <w:rFonts w:ascii="Aptos" w:hAnsi="Aptos"/>
          <w:sz w:val="24"/>
        </w:rPr>
        <w:t>_phase_callback</w:t>
      </w:r>
      <w:r>
        <w:t xml:space="preserve"> - for streaming deploy events.</w:t>
      </w:r>
    </w:p>
    <w:p w14:paraId="74C9AFE5" w14:textId="77777777" w:rsidR="00127B04" w:rsidRDefault="00A50223">
      <w:pPr>
        <w:pStyle w:val="FirstParagraph"/>
        <w:spacing w:line="320" w:lineRule="exact"/>
        <w:jc w:val="both"/>
      </w:pPr>
      <w:r>
        <w:t>Key methods:</w:t>
      </w:r>
    </w:p>
    <w:p w14:paraId="786DD315" w14:textId="77777777" w:rsidR="00127B04" w:rsidRDefault="00A50223">
      <w:pPr>
        <w:pStyle w:val="Heading3"/>
        <w:spacing w:before="240" w:after="120" w:line="320" w:lineRule="exact"/>
        <w:jc w:val="both"/>
      </w:pPr>
      <w:bookmarkStart w:id="332" w:name="X284025144e8f6220d56ba24e03770de7037d099"/>
      <w:bookmarkStart w:id="333" w:name="_Toc227509262"/>
      <w:r>
        <w:rPr>
          <w:rStyle w:val="VerbatimChar"/>
          <w:rFonts w:ascii="Aptos" w:hAnsi="Aptos"/>
          <w:color w:val="4F81BD"/>
        </w:rPr>
        <w:t>load(model_name, version=None, alias=None)</w:t>
      </w:r>
      <w:r>
        <w:rPr>
          <w:color w:val="4F81BD"/>
        </w:rPr>
        <w:t xml:space="preserve"> (line 67)</w:t>
      </w:r>
      <w:bookmarkEnd w:id="333"/>
    </w:p>
    <w:p w14:paraId="2847C63D" w14:textId="77777777" w:rsidR="00127B04" w:rsidRDefault="00A50223">
      <w:pPr>
        <w:pStyle w:val="Compact"/>
        <w:numPr>
          <w:ilvl w:val="0"/>
          <w:numId w:val="95"/>
        </w:numPr>
        <w:spacing w:before="0" w:after="120" w:line="278" w:lineRule="auto"/>
        <w:jc w:val="both"/>
      </w:pPr>
      <w:r>
        <w:t>Acquire the RLock.</w:t>
      </w:r>
    </w:p>
    <w:p w14:paraId="648CE481" w14:textId="77777777" w:rsidR="00127B04" w:rsidRDefault="00A50223">
      <w:pPr>
        <w:pStyle w:val="Compact"/>
        <w:numPr>
          <w:ilvl w:val="0"/>
          <w:numId w:val="95"/>
        </w:numPr>
        <w:spacing w:before="0" w:after="120" w:line="278" w:lineRule="auto"/>
        <w:jc w:val="both"/>
      </w:pPr>
      <w:r>
        <w:lastRenderedPageBreak/>
        <w:t>If the same model+version is already loaded, return immediately (idempotent).</w:t>
      </w:r>
    </w:p>
    <w:p w14:paraId="0C271A9C" w14:textId="77777777" w:rsidR="00127B04" w:rsidRDefault="00A50223">
      <w:pPr>
        <w:pStyle w:val="Compact"/>
        <w:numPr>
          <w:ilvl w:val="0"/>
          <w:numId w:val="95"/>
        </w:numPr>
        <w:spacing w:before="0" w:after="120" w:line="278" w:lineRule="auto"/>
        <w:jc w:val="both"/>
      </w:pPr>
      <w:r>
        <w:t xml:space="preserve">Set status to </w:t>
      </w:r>
      <w:r>
        <w:rPr>
          <w:rStyle w:val="VerbatimChar"/>
          <w:rFonts w:ascii="Aptos" w:hAnsi="Aptos"/>
          <w:sz w:val="24"/>
        </w:rPr>
        <w:t>loading</w:t>
      </w:r>
      <w:r>
        <w:t>, clear previous model.</w:t>
      </w:r>
    </w:p>
    <w:p w14:paraId="53347BCF" w14:textId="77777777" w:rsidR="00127B04" w:rsidRDefault="00A50223">
      <w:pPr>
        <w:pStyle w:val="Compact"/>
        <w:numPr>
          <w:ilvl w:val="0"/>
          <w:numId w:val="95"/>
        </w:numPr>
        <w:spacing w:before="0" w:after="120" w:line="278" w:lineRule="auto"/>
        <w:jc w:val="both"/>
      </w:pPr>
      <w:r>
        <w:t xml:space="preserve">Delegate to </w:t>
      </w:r>
      <w:r>
        <w:rPr>
          <w:rStyle w:val="VerbatimChar"/>
          <w:rFonts w:ascii="Aptos" w:hAnsi="Aptos"/>
          <w:sz w:val="24"/>
        </w:rPr>
        <w:t>_load_inner(...)</w:t>
      </w:r>
      <w:r>
        <w:t>.</w:t>
      </w:r>
    </w:p>
    <w:p w14:paraId="1F7E8353" w14:textId="77777777" w:rsidR="00127B04" w:rsidRDefault="00A50223">
      <w:pPr>
        <w:pStyle w:val="Heading3"/>
        <w:spacing w:before="240" w:after="120" w:line="320" w:lineRule="exact"/>
        <w:jc w:val="both"/>
      </w:pPr>
      <w:bookmarkStart w:id="334" w:name="load_inner...-line-104"/>
      <w:bookmarkStart w:id="335" w:name="_Toc227509263"/>
      <w:bookmarkEnd w:id="332"/>
      <w:r>
        <w:rPr>
          <w:rStyle w:val="VerbatimChar"/>
          <w:rFonts w:ascii="Aptos" w:hAnsi="Aptos"/>
          <w:color w:val="4F81BD"/>
        </w:rPr>
        <w:t>_load_inner(...)</w:t>
      </w:r>
      <w:r>
        <w:rPr>
          <w:color w:val="4F81BD"/>
        </w:rPr>
        <w:t xml:space="preserve"> (line 104)</w:t>
      </w:r>
      <w:bookmarkEnd w:id="335"/>
    </w:p>
    <w:p w14:paraId="5380D9CC" w14:textId="77777777" w:rsidR="00127B04" w:rsidRDefault="00A50223">
      <w:pPr>
        <w:pStyle w:val="Compact"/>
        <w:numPr>
          <w:ilvl w:val="0"/>
          <w:numId w:val="96"/>
        </w:numPr>
        <w:spacing w:before="0" w:after="120" w:line="278" w:lineRule="auto"/>
        <w:jc w:val="both"/>
      </w:pPr>
      <w:r>
        <w:t xml:space="preserve">Resolve version from alias if provided (query MLflow </w:t>
      </w:r>
      <w:r>
        <w:rPr>
          <w:rStyle w:val="VerbatimChar"/>
          <w:rFonts w:ascii="Aptos" w:hAnsi="Aptos"/>
          <w:sz w:val="24"/>
        </w:rPr>
        <w:t>registered-models/{name}/alias/{alias}</w:t>
      </w:r>
      <w:r>
        <w:t xml:space="preserve"> API).</w:t>
      </w:r>
    </w:p>
    <w:p w14:paraId="11304E5D" w14:textId="77777777" w:rsidR="00127B04" w:rsidRDefault="00A50223">
      <w:pPr>
        <w:pStyle w:val="Compact"/>
        <w:numPr>
          <w:ilvl w:val="0"/>
          <w:numId w:val="96"/>
        </w:numPr>
        <w:spacing w:before="0" w:after="120" w:line="278" w:lineRule="auto"/>
        <w:jc w:val="both"/>
      </w:pPr>
      <w:r>
        <w:t xml:space="preserve">Emit </w:t>
      </w:r>
      <w:r>
        <w:rPr>
          <w:rStyle w:val="VerbatimChar"/>
          <w:rFonts w:ascii="Aptos" w:hAnsi="Aptos"/>
          <w:sz w:val="24"/>
        </w:rPr>
        <w:t>resolving</w:t>
      </w:r>
      <w:r>
        <w:t xml:space="preserve"> phase with the resolved version string.</w:t>
      </w:r>
    </w:p>
    <w:p w14:paraId="053B04CE" w14:textId="77777777" w:rsidR="00127B04" w:rsidRDefault="00A50223">
      <w:pPr>
        <w:pStyle w:val="Compact"/>
        <w:numPr>
          <w:ilvl w:val="0"/>
          <w:numId w:val="96"/>
        </w:numPr>
        <w:spacing w:before="0" w:after="120" w:line="278" w:lineRule="auto"/>
        <w:jc w:val="both"/>
      </w:pPr>
      <w:r>
        <w:t>Download the model artifact. Three resolution strategies are tried in order:</w:t>
      </w:r>
    </w:p>
    <w:p w14:paraId="4433FD18" w14:textId="77777777" w:rsidR="00127B04" w:rsidRDefault="00A50223">
      <w:pPr>
        <w:pStyle w:val="Compact"/>
        <w:numPr>
          <w:ilvl w:val="1"/>
          <w:numId w:val="97"/>
        </w:numPr>
        <w:spacing w:before="0" w:after="120" w:line="278" w:lineRule="auto"/>
        <w:jc w:val="both"/>
      </w:pPr>
      <w:r>
        <w:t xml:space="preserve">Read </w:t>
      </w:r>
      <w:r>
        <w:rPr>
          <w:rStyle w:val="VerbatimChar"/>
          <w:rFonts w:ascii="Aptos" w:hAnsi="Aptos"/>
          <w:sz w:val="24"/>
        </w:rPr>
        <w:t>model_uri</w:t>
      </w:r>
      <w:r>
        <w:t xml:space="preserve"> tag from the registered model version.</w:t>
      </w:r>
    </w:p>
    <w:p w14:paraId="19816CA5" w14:textId="77777777" w:rsidR="00127B04" w:rsidRDefault="00A50223">
      <w:pPr>
        <w:pStyle w:val="Compact"/>
        <w:numPr>
          <w:ilvl w:val="1"/>
          <w:numId w:val="97"/>
        </w:numPr>
        <w:spacing w:before="0" w:after="120" w:line="278" w:lineRule="auto"/>
        <w:jc w:val="both"/>
      </w:pPr>
      <w:r>
        <w:t xml:space="preserve">Scan the experiment’s </w:t>
      </w:r>
      <w:r>
        <w:rPr>
          <w:rStyle w:val="VerbatimChar"/>
          <w:rFonts w:ascii="Aptos" w:hAnsi="Aptos"/>
          <w:sz w:val="24"/>
        </w:rPr>
        <w:t>models/</w:t>
      </w:r>
      <w:r>
        <w:t xml:space="preserve"> directory for a matching MLmodel (MLflow 3.x Logged Models).</w:t>
      </w:r>
    </w:p>
    <w:p w14:paraId="1531B123" w14:textId="77777777" w:rsidR="00127B04" w:rsidRDefault="00A50223">
      <w:pPr>
        <w:pStyle w:val="Compact"/>
        <w:numPr>
          <w:ilvl w:val="1"/>
          <w:numId w:val="97"/>
        </w:numPr>
        <w:spacing w:before="0" w:after="120" w:line="278" w:lineRule="auto"/>
        <w:jc w:val="both"/>
      </w:pPr>
      <w:r>
        <w:t xml:space="preserve">Fall back to the legacy </w:t>
      </w:r>
      <w:r>
        <w:rPr>
          <w:rStyle w:val="VerbatimChar"/>
          <w:rFonts w:ascii="Aptos" w:hAnsi="Aptos"/>
          <w:sz w:val="24"/>
        </w:rPr>
        <w:t>runs:/&lt;run_id&gt;/model</w:t>
      </w:r>
      <w:r>
        <w:t xml:space="preserve"> URI.</w:t>
      </w:r>
    </w:p>
    <w:p w14:paraId="2E655239" w14:textId="77777777" w:rsidR="00127B04" w:rsidRDefault="00A50223">
      <w:pPr>
        <w:pStyle w:val="Compact"/>
        <w:numPr>
          <w:ilvl w:val="0"/>
          <w:numId w:val="96"/>
        </w:numPr>
        <w:spacing w:before="0" w:after="120" w:line="278" w:lineRule="auto"/>
        <w:jc w:val="both"/>
      </w:pPr>
      <w:r>
        <w:t xml:space="preserve">Emit </w:t>
      </w:r>
      <w:r>
        <w:rPr>
          <w:rStyle w:val="VerbatimChar"/>
          <w:rFonts w:ascii="Aptos" w:hAnsi="Aptos"/>
          <w:sz w:val="24"/>
        </w:rPr>
        <w:t>downloading</w:t>
      </w:r>
      <w:r>
        <w:t xml:space="preserve"> phase with byte count updates.</w:t>
      </w:r>
    </w:p>
    <w:p w14:paraId="00102BA1" w14:textId="77777777" w:rsidR="00127B04" w:rsidRDefault="00A50223">
      <w:pPr>
        <w:pStyle w:val="Compact"/>
        <w:numPr>
          <w:ilvl w:val="0"/>
          <w:numId w:val="96"/>
        </w:numPr>
        <w:spacing w:before="0" w:after="120" w:line="278" w:lineRule="auto"/>
        <w:jc w:val="both"/>
      </w:pPr>
      <w:r>
        <w:t xml:space="preserve">Call </w:t>
      </w:r>
      <w:r>
        <w:rPr>
          <w:rStyle w:val="VerbatimChar"/>
          <w:rFonts w:ascii="Aptos" w:hAnsi="Aptos"/>
          <w:sz w:val="24"/>
        </w:rPr>
        <w:t>mlflow.pyfunc.load_model(local_path)</w:t>
      </w:r>
      <w:r>
        <w:t>.</w:t>
      </w:r>
    </w:p>
    <w:p w14:paraId="07666794" w14:textId="77777777" w:rsidR="00127B04" w:rsidRDefault="00A50223">
      <w:pPr>
        <w:pStyle w:val="Compact"/>
        <w:numPr>
          <w:ilvl w:val="0"/>
          <w:numId w:val="96"/>
        </w:numPr>
        <w:spacing w:before="0" w:after="120" w:line="278" w:lineRule="auto"/>
        <w:jc w:val="both"/>
      </w:pPr>
      <w:r>
        <w:t xml:space="preserve">Emit </w:t>
      </w:r>
      <w:r>
        <w:rPr>
          <w:rStyle w:val="VerbatimChar"/>
          <w:rFonts w:ascii="Aptos" w:hAnsi="Aptos"/>
          <w:sz w:val="24"/>
        </w:rPr>
        <w:t>loading_model</w:t>
      </w:r>
      <w:r>
        <w:t xml:space="preserve"> phase with framework detection progress.</w:t>
      </w:r>
    </w:p>
    <w:p w14:paraId="7EA0530F" w14:textId="77777777" w:rsidR="00127B04" w:rsidRDefault="00A50223">
      <w:pPr>
        <w:pStyle w:val="Compact"/>
        <w:numPr>
          <w:ilvl w:val="0"/>
          <w:numId w:val="96"/>
        </w:numPr>
        <w:spacing w:before="0" w:after="120" w:line="278" w:lineRule="auto"/>
        <w:jc w:val="both"/>
      </w:pPr>
      <w:r>
        <w:t>Extract signature, flavors, framework name, parameter count, artifact size.</w:t>
      </w:r>
    </w:p>
    <w:p w14:paraId="679F5A15" w14:textId="77777777" w:rsidR="00127B04" w:rsidRDefault="00A50223">
      <w:pPr>
        <w:pStyle w:val="Compact"/>
        <w:numPr>
          <w:ilvl w:val="0"/>
          <w:numId w:val="96"/>
        </w:numPr>
        <w:spacing w:before="0" w:after="120" w:line="278" w:lineRule="auto"/>
        <w:jc w:val="both"/>
      </w:pPr>
      <w:r>
        <w:t xml:space="preserve">Cache the schema (via </w:t>
      </w:r>
      <w:r>
        <w:rPr>
          <w:rStyle w:val="VerbatimChar"/>
          <w:rFonts w:ascii="Aptos" w:hAnsi="Aptos"/>
          <w:sz w:val="24"/>
        </w:rPr>
        <w:t>schema_builder.build_schema</w:t>
      </w:r>
      <w:r>
        <w:t>).</w:t>
      </w:r>
    </w:p>
    <w:p w14:paraId="674FB42A" w14:textId="77777777" w:rsidR="00127B04" w:rsidRDefault="00A50223">
      <w:pPr>
        <w:pStyle w:val="Compact"/>
        <w:numPr>
          <w:ilvl w:val="0"/>
          <w:numId w:val="96"/>
        </w:numPr>
        <w:spacing w:before="0" w:after="120" w:line="278" w:lineRule="auto"/>
        <w:jc w:val="both"/>
      </w:pPr>
      <w:r>
        <w:t xml:space="preserve">Emit </w:t>
      </w:r>
      <w:r>
        <w:rPr>
          <w:rStyle w:val="VerbatimChar"/>
          <w:rFonts w:ascii="Aptos" w:hAnsi="Aptos"/>
          <w:sz w:val="24"/>
        </w:rPr>
        <w:t>ready</w:t>
      </w:r>
      <w:r>
        <w:t xml:space="preserve"> phase with the full health payload.</w:t>
      </w:r>
    </w:p>
    <w:p w14:paraId="77BF959B" w14:textId="77777777" w:rsidR="00127B04" w:rsidRDefault="00A50223">
      <w:pPr>
        <w:pStyle w:val="Heading3"/>
        <w:spacing w:before="240" w:after="120" w:line="320" w:lineRule="exact"/>
        <w:jc w:val="both"/>
      </w:pPr>
      <w:bookmarkStart w:id="336" w:name="Xc767ffc0595ce629f4718b5491c5374eb9df973"/>
      <w:bookmarkStart w:id="337" w:name="_Toc227509264"/>
      <w:bookmarkEnd w:id="334"/>
      <w:r>
        <w:rPr>
          <w:color w:val="4F81BD"/>
        </w:rPr>
        <w:t xml:space="preserve">The neutered </w:t>
      </w:r>
      <w:r>
        <w:rPr>
          <w:rStyle w:val="VerbatimChar"/>
          <w:rFonts w:ascii="Aptos" w:hAnsi="Aptos"/>
          <w:color w:val="4F81BD"/>
        </w:rPr>
        <w:t>_install_model_deps()</w:t>
      </w:r>
      <w:r>
        <w:rPr>
          <w:color w:val="4F81BD"/>
        </w:rPr>
        <w:t xml:space="preserve"> (line 194-201)</w:t>
      </w:r>
      <w:bookmarkEnd w:id="337"/>
    </w:p>
    <w:p w14:paraId="0BDB6029" w14:textId="77777777" w:rsidR="00127B04" w:rsidRDefault="00A50223">
      <w:pPr>
        <w:pStyle w:val="FirstParagraph"/>
        <w:spacing w:line="320" w:lineRule="exact"/>
        <w:jc w:val="both"/>
      </w:pPr>
      <w:r>
        <w:t xml:space="preserve">An earlier version of the loader had a </w:t>
      </w:r>
      <w:r>
        <w:rPr>
          <w:rStyle w:val="VerbatimChar"/>
          <w:rFonts w:ascii="Aptos" w:hAnsi="Aptos"/>
          <w:sz w:val="24"/>
        </w:rPr>
        <w:t>_install_model_deps()</w:t>
      </w:r>
      <w:r>
        <w:t xml:space="preserve"> method that read the model’s </w:t>
      </w:r>
      <w:r>
        <w:rPr>
          <w:rStyle w:val="VerbatimChar"/>
          <w:rFonts w:ascii="Aptos" w:hAnsi="Aptos"/>
          <w:sz w:val="24"/>
        </w:rPr>
        <w:t>requirements.txt</w:t>
      </w:r>
      <w:r>
        <w:t xml:space="preserve"> from the artifact and called </w:t>
      </w:r>
      <w:r>
        <w:rPr>
          <w:rStyle w:val="VerbatimChar"/>
          <w:rFonts w:ascii="Aptos" w:hAnsi="Aptos"/>
          <w:sz w:val="24"/>
        </w:rPr>
        <w:t>uv pip install</w:t>
      </w:r>
      <w:r>
        <w:t xml:space="preserve"> at runtime to pin the exact versions the model was trained against. This caused a subtle failure mode: installing numpy 2.x over an already-loaded numpy 1.x left TensorFlow holding stale C-extension pointers. Subsequent predictions would segfault or silently return garbage.</w:t>
      </w:r>
    </w:p>
    <w:p w14:paraId="7A04BA51" w14:textId="77777777" w:rsidR="00127B04" w:rsidRDefault="00A50223">
      <w:pPr>
        <w:pStyle w:val="BodyText"/>
        <w:spacing w:line="320" w:lineRule="exact"/>
        <w:jc w:val="both"/>
      </w:pPr>
      <w:r>
        <w:t xml:space="preserve">The fix: neuter </w:t>
      </w:r>
      <w:r>
        <w:rPr>
          <w:rStyle w:val="VerbatimChar"/>
          <w:rFonts w:ascii="Aptos" w:hAnsi="Aptos"/>
          <w:sz w:val="24"/>
        </w:rPr>
        <w:t>_install_model_deps()</w:t>
      </w:r>
      <w:r>
        <w:t xml:space="preserve"> to a no-op. Rely on the baseline image’s superset and on MLflow’s warning-mode loading (which tolerates version mismatches with a log message rather than refusing to load). The trade-off: for models with pins outside the baseline, loading will fail at import time rather than install-and-corrupt. Phase 0b solves this structurally by running the load in a fresh process each time.</w:t>
      </w:r>
    </w:p>
    <w:p w14:paraId="226CA2D3" w14:textId="77777777" w:rsidR="00127B04" w:rsidRDefault="00A50223">
      <w:pPr>
        <w:pStyle w:val="Heading3"/>
        <w:spacing w:before="240" w:after="120" w:line="320" w:lineRule="exact"/>
        <w:jc w:val="both"/>
      </w:pPr>
      <w:bookmarkStart w:id="338" w:name="unload-line-328"/>
      <w:bookmarkStart w:id="339" w:name="_Toc227509265"/>
      <w:bookmarkEnd w:id="336"/>
      <w:r>
        <w:rPr>
          <w:rStyle w:val="VerbatimChar"/>
          <w:rFonts w:ascii="Aptos" w:hAnsi="Aptos"/>
          <w:color w:val="4F81BD"/>
        </w:rPr>
        <w:t>unload()</w:t>
      </w:r>
      <w:r>
        <w:rPr>
          <w:color w:val="4F81BD"/>
        </w:rPr>
        <w:t xml:space="preserve"> (line 328)</w:t>
      </w:r>
      <w:bookmarkEnd w:id="339"/>
    </w:p>
    <w:p w14:paraId="3CAF339F" w14:textId="77777777" w:rsidR="00127B04" w:rsidRDefault="00A50223">
      <w:pPr>
        <w:pStyle w:val="Compact"/>
        <w:numPr>
          <w:ilvl w:val="0"/>
          <w:numId w:val="98"/>
        </w:numPr>
        <w:spacing w:before="0" w:after="120" w:line="278" w:lineRule="auto"/>
        <w:jc w:val="both"/>
      </w:pPr>
      <w:r>
        <w:t>Non-blocking acquire of RLock (refuse if a load is in progress).</w:t>
      </w:r>
    </w:p>
    <w:p w14:paraId="285C32BB" w14:textId="77777777" w:rsidR="00127B04" w:rsidRDefault="00A50223">
      <w:pPr>
        <w:pStyle w:val="Compact"/>
        <w:numPr>
          <w:ilvl w:val="0"/>
          <w:numId w:val="98"/>
        </w:numPr>
        <w:spacing w:before="0" w:after="120" w:line="278" w:lineRule="auto"/>
        <w:jc w:val="both"/>
      </w:pPr>
      <w:r>
        <w:t xml:space="preserve">Null the model and model_info; set status to </w:t>
      </w:r>
      <w:r>
        <w:rPr>
          <w:rStyle w:val="VerbatimChar"/>
          <w:rFonts w:ascii="Aptos" w:hAnsi="Aptos"/>
          <w:sz w:val="24"/>
        </w:rPr>
        <w:t>idle</w:t>
      </w:r>
      <w:r>
        <w:t>.</w:t>
      </w:r>
    </w:p>
    <w:p w14:paraId="7412ECD9" w14:textId="77777777" w:rsidR="00127B04" w:rsidRDefault="00A50223">
      <w:pPr>
        <w:pStyle w:val="Compact"/>
        <w:numPr>
          <w:ilvl w:val="0"/>
          <w:numId w:val="98"/>
        </w:numPr>
        <w:spacing w:before="0" w:after="120" w:line="278" w:lineRule="auto"/>
        <w:jc w:val="both"/>
      </w:pPr>
      <w:r>
        <w:rPr>
          <w:rStyle w:val="VerbatimChar"/>
          <w:rFonts w:ascii="Aptos" w:hAnsi="Aptos"/>
          <w:sz w:val="24"/>
        </w:rPr>
        <w:t>gc.collect()</w:t>
      </w:r>
      <w:r>
        <w:t xml:space="preserve"> to force Python GC.</w:t>
      </w:r>
    </w:p>
    <w:p w14:paraId="15153486" w14:textId="77777777" w:rsidR="00127B04" w:rsidRDefault="00A50223">
      <w:pPr>
        <w:pStyle w:val="Compact"/>
        <w:numPr>
          <w:ilvl w:val="0"/>
          <w:numId w:val="98"/>
        </w:numPr>
        <w:spacing w:before="0" w:after="120" w:line="278" w:lineRule="auto"/>
        <w:jc w:val="both"/>
      </w:pPr>
      <w:r>
        <w:t>Framework-specific cleanup:</w:t>
      </w:r>
    </w:p>
    <w:p w14:paraId="698CBD89" w14:textId="77777777" w:rsidR="00127B04" w:rsidRDefault="00A50223">
      <w:pPr>
        <w:pStyle w:val="Compact"/>
        <w:numPr>
          <w:ilvl w:val="1"/>
          <w:numId w:val="99"/>
        </w:numPr>
        <w:spacing w:before="0" w:after="120" w:line="278" w:lineRule="auto"/>
        <w:jc w:val="both"/>
      </w:pPr>
      <w:r>
        <w:rPr>
          <w:rStyle w:val="VerbatimChar"/>
          <w:rFonts w:ascii="Aptos" w:hAnsi="Aptos"/>
          <w:sz w:val="24"/>
        </w:rPr>
        <w:lastRenderedPageBreak/>
        <w:t>tf.keras.backend.clear_session()</w:t>
      </w:r>
      <w:r>
        <w:t xml:space="preserve"> for TensorFlow.</w:t>
      </w:r>
    </w:p>
    <w:p w14:paraId="57502E33" w14:textId="77777777" w:rsidR="00127B04" w:rsidRDefault="00A50223">
      <w:pPr>
        <w:pStyle w:val="Compact"/>
        <w:numPr>
          <w:ilvl w:val="1"/>
          <w:numId w:val="99"/>
        </w:numPr>
        <w:spacing w:before="0" w:after="120" w:line="278" w:lineRule="auto"/>
        <w:jc w:val="both"/>
      </w:pPr>
      <w:r>
        <w:rPr>
          <w:rStyle w:val="VerbatimChar"/>
          <w:rFonts w:ascii="Aptos" w:hAnsi="Aptos"/>
          <w:sz w:val="24"/>
        </w:rPr>
        <w:t>torch.cuda.empty_cache()</w:t>
      </w:r>
      <w:r>
        <w:t xml:space="preserve"> for PyTorch.</w:t>
      </w:r>
    </w:p>
    <w:p w14:paraId="3A0936EA" w14:textId="77777777" w:rsidR="00127B04" w:rsidRDefault="00A50223">
      <w:pPr>
        <w:pStyle w:val="Compact"/>
        <w:numPr>
          <w:ilvl w:val="1"/>
          <w:numId w:val="99"/>
        </w:numPr>
        <w:spacing w:before="0" w:after="120" w:line="278" w:lineRule="auto"/>
        <w:jc w:val="both"/>
      </w:pPr>
      <w:r>
        <w:rPr>
          <w:rStyle w:val="VerbatimChar"/>
          <w:rFonts w:ascii="Aptos" w:hAnsi="Aptos"/>
          <w:sz w:val="24"/>
        </w:rPr>
        <w:t>jax.clear_caches()</w:t>
      </w:r>
      <w:r>
        <w:t xml:space="preserve"> for JAX.</w:t>
      </w:r>
    </w:p>
    <w:p w14:paraId="0E8C876D" w14:textId="77777777" w:rsidR="00127B04" w:rsidRDefault="00A50223">
      <w:pPr>
        <w:pStyle w:val="Compact"/>
        <w:numPr>
          <w:ilvl w:val="0"/>
          <w:numId w:val="98"/>
        </w:numPr>
        <w:spacing w:before="0" w:after="120" w:line="278" w:lineRule="auto"/>
        <w:jc w:val="both"/>
      </w:pPr>
      <w:r>
        <w:t>Release lock.</w:t>
      </w:r>
    </w:p>
    <w:p w14:paraId="403420F6" w14:textId="77777777" w:rsidR="00127B04" w:rsidRDefault="00A50223">
      <w:pPr>
        <w:pStyle w:val="FirstParagraph"/>
        <w:spacing w:line="320" w:lineRule="exact"/>
        <w:jc w:val="both"/>
      </w:pPr>
      <w:r>
        <w:t>This is best-effort. In-process VRAM cleanup is never fully reliable - CUDA keeps a driver-level context per process, and frameworks maintain internal pools. Phase 0b’s process-exit approach is the only clean guarantee; Phase 0a accepts the imperfection as a tradeoff at this scale.</w:t>
      </w:r>
    </w:p>
    <w:p w14:paraId="2AE15855" w14:textId="77777777" w:rsidR="00127B04" w:rsidRDefault="00A50223">
      <w:pPr>
        <w:pStyle w:val="Heading3"/>
        <w:spacing w:before="240" w:after="120" w:line="320" w:lineRule="exact"/>
        <w:jc w:val="both"/>
      </w:pPr>
      <w:bookmarkStart w:id="340" w:name="get_health-line-403"/>
      <w:bookmarkStart w:id="341" w:name="_Toc227509266"/>
      <w:bookmarkEnd w:id="338"/>
      <w:r>
        <w:rPr>
          <w:rStyle w:val="VerbatimChar"/>
          <w:rFonts w:ascii="Aptos" w:hAnsi="Aptos"/>
          <w:color w:val="4F81BD"/>
        </w:rPr>
        <w:t>get_health()</w:t>
      </w:r>
      <w:r>
        <w:rPr>
          <w:color w:val="4F81BD"/>
        </w:rPr>
        <w:t xml:space="preserve"> (line 403)</w:t>
      </w:r>
      <w:bookmarkEnd w:id="341"/>
    </w:p>
    <w:p w14:paraId="22067BFD" w14:textId="77777777" w:rsidR="00127B04" w:rsidRDefault="00A50223">
      <w:pPr>
        <w:pStyle w:val="FirstParagraph"/>
        <w:spacing w:line="320" w:lineRule="exact"/>
        <w:jc w:val="both"/>
      </w:pPr>
      <w:r>
        <w:t xml:space="preserve">Returns the current status dict </w:t>
      </w:r>
      <w:r>
        <w:rPr>
          <w:i/>
          <w:iCs/>
        </w:rPr>
        <w:t>without acquiring the lock</w:t>
      </w:r>
      <w:r>
        <w:t>. Must stay responsive while a load is in progress.</w:t>
      </w:r>
    </w:p>
    <w:p w14:paraId="6DCF5AD8" w14:textId="77777777" w:rsidR="00127B04" w:rsidRDefault="00A50223">
      <w:pPr>
        <w:pStyle w:val="Heading2"/>
        <w:spacing w:before="240" w:after="120" w:line="320" w:lineRule="exact"/>
        <w:jc w:val="both"/>
      </w:pPr>
      <w:bookmarkStart w:id="342" w:name="Xc9ad1dc55c8c99e899016e6d2219e69bc7c00a1"/>
      <w:bookmarkStart w:id="343" w:name="_Toc227509267"/>
      <w:bookmarkEnd w:id="330"/>
      <w:bookmarkEnd w:id="340"/>
      <w:r>
        <w:rPr>
          <w:rFonts w:ascii="Aptos" w:hAnsi="Aptos"/>
          <w:color w:val="4F81BD"/>
        </w:rPr>
        <w:t xml:space="preserve">11.4 </w:t>
      </w:r>
      <w:r>
        <w:rPr>
          <w:rStyle w:val="VerbatimChar"/>
          <w:rFonts w:ascii="Aptos" w:hAnsi="Aptos"/>
          <w:color w:val="4F81BD"/>
        </w:rPr>
        <w:t>DeployEventStream</w:t>
      </w:r>
      <w:r>
        <w:rPr>
          <w:rFonts w:ascii="Aptos" w:hAnsi="Aptos"/>
          <w:color w:val="4F81BD"/>
        </w:rPr>
        <w:t xml:space="preserve"> and the NDJSON contract</w:t>
      </w:r>
      <w:bookmarkEnd w:id="343"/>
    </w:p>
    <w:p w14:paraId="46DD0AAD" w14:textId="77777777" w:rsidR="00127B04" w:rsidRDefault="00A50223">
      <w:pPr>
        <w:pStyle w:val="FirstParagraph"/>
        <w:spacing w:line="320" w:lineRule="exact"/>
        <w:jc w:val="both"/>
      </w:pPr>
      <w:r>
        <w:rPr>
          <w:rStyle w:val="VerbatimChar"/>
          <w:rFonts w:ascii="Aptos" w:hAnsi="Aptos"/>
          <w:sz w:val="24"/>
        </w:rPr>
        <w:t>client/app/deploy_stream.py</w:t>
      </w:r>
      <w:r>
        <w:t xml:space="preserve"> (130 lines) bridges the synchronous </w:t>
      </w:r>
      <w:r>
        <w:rPr>
          <w:rStyle w:val="VerbatimChar"/>
          <w:rFonts w:ascii="Aptos" w:hAnsi="Aptos"/>
          <w:sz w:val="24"/>
        </w:rPr>
        <w:t>ModelLoader.load()</w:t>
      </w:r>
      <w:r>
        <w:t xml:space="preserve"> call to a FastAPI </w:t>
      </w:r>
      <w:r>
        <w:rPr>
          <w:rStyle w:val="VerbatimChar"/>
          <w:rFonts w:ascii="Aptos" w:hAnsi="Aptos"/>
          <w:sz w:val="24"/>
        </w:rPr>
        <w:t>StreamingResponse</w:t>
      </w:r>
      <w:r>
        <w:t>.</w:t>
      </w:r>
    </w:p>
    <w:p w14:paraId="28EF7294" w14:textId="77777777" w:rsidR="00127B04" w:rsidRDefault="00A50223">
      <w:pPr>
        <w:pStyle w:val="BodyText"/>
        <w:spacing w:line="320" w:lineRule="exact"/>
        <w:jc w:val="both"/>
      </w:pPr>
      <w:r>
        <w:t>The pattern:</w:t>
      </w:r>
    </w:p>
    <w:p w14:paraId="050B688B" w14:textId="77777777" w:rsidR="00127B04" w:rsidRDefault="00A50223">
      <w:pPr>
        <w:pStyle w:val="Compact"/>
        <w:numPr>
          <w:ilvl w:val="0"/>
          <w:numId w:val="100"/>
        </w:numPr>
        <w:spacing w:before="0" w:after="120" w:line="278" w:lineRule="auto"/>
        <w:jc w:val="both"/>
      </w:pPr>
      <w:r>
        <w:t>Register a phase callback on the loader (</w:t>
      </w:r>
      <w:r>
        <w:rPr>
          <w:rStyle w:val="VerbatimChar"/>
          <w:rFonts w:ascii="Aptos" w:hAnsi="Aptos"/>
          <w:sz w:val="24"/>
        </w:rPr>
        <w:t>loader.set_phase_callback(my_callback)</w:t>
      </w:r>
      <w:r>
        <w:t>).</w:t>
      </w:r>
    </w:p>
    <w:p w14:paraId="21B648A2" w14:textId="77777777" w:rsidR="00127B04" w:rsidRDefault="00A50223">
      <w:pPr>
        <w:pStyle w:val="Compact"/>
        <w:numPr>
          <w:ilvl w:val="0"/>
          <w:numId w:val="100"/>
        </w:numPr>
        <w:spacing w:before="0" w:after="120" w:line="278" w:lineRule="auto"/>
        <w:jc w:val="both"/>
      </w:pPr>
      <w:r>
        <w:t xml:space="preserve">Run the load in an executor thread via </w:t>
      </w:r>
      <w:r>
        <w:rPr>
          <w:rStyle w:val="VerbatimChar"/>
          <w:rFonts w:ascii="Aptos" w:hAnsi="Aptos"/>
          <w:sz w:val="24"/>
        </w:rPr>
        <w:t>loop.run_in_executor(None, loader.load, ...)</w:t>
      </w:r>
      <w:r>
        <w:t>.</w:t>
      </w:r>
    </w:p>
    <w:p w14:paraId="690D21CD" w14:textId="77777777" w:rsidR="00127B04" w:rsidRDefault="00A50223">
      <w:pPr>
        <w:pStyle w:val="Compact"/>
        <w:numPr>
          <w:ilvl w:val="0"/>
          <w:numId w:val="100"/>
        </w:numPr>
        <w:spacing w:before="0" w:after="120" w:line="278" w:lineRule="auto"/>
        <w:jc w:val="both"/>
      </w:pPr>
      <w:r>
        <w:t xml:space="preserve">The loader’s internal </w:t>
      </w:r>
      <w:r>
        <w:rPr>
          <w:rStyle w:val="VerbatimChar"/>
          <w:rFonts w:ascii="Aptos" w:hAnsi="Aptos"/>
          <w:sz w:val="24"/>
        </w:rPr>
        <w:t>_set_phase(phase, detail)</w:t>
      </w:r>
      <w:r>
        <w:t xml:space="preserve"> calls fire the callback on each state transition.</w:t>
      </w:r>
    </w:p>
    <w:p w14:paraId="37D6A318" w14:textId="77777777" w:rsidR="00127B04" w:rsidRDefault="00A50223">
      <w:pPr>
        <w:pStyle w:val="Compact"/>
        <w:numPr>
          <w:ilvl w:val="0"/>
          <w:numId w:val="100"/>
        </w:numPr>
        <w:spacing w:before="0" w:after="120" w:line="278" w:lineRule="auto"/>
        <w:jc w:val="both"/>
      </w:pPr>
      <w:r>
        <w:t>The callback puts an event onto an asyncio queue.</w:t>
      </w:r>
    </w:p>
    <w:p w14:paraId="403B9F98" w14:textId="77777777" w:rsidR="00127B04" w:rsidRDefault="00A50223">
      <w:pPr>
        <w:pStyle w:val="Compact"/>
        <w:numPr>
          <w:ilvl w:val="0"/>
          <w:numId w:val="100"/>
        </w:numPr>
        <w:spacing w:before="0" w:after="120" w:line="278" w:lineRule="auto"/>
        <w:jc w:val="both"/>
      </w:pPr>
      <w:r>
        <w:t xml:space="preserve">The </w:t>
      </w:r>
      <w:r>
        <w:rPr>
          <w:rStyle w:val="VerbatimChar"/>
          <w:rFonts w:ascii="Aptos" w:hAnsi="Aptos"/>
          <w:sz w:val="24"/>
        </w:rPr>
        <w:t>StreamingResponse</w:t>
      </w:r>
      <w:r>
        <w:t xml:space="preserve"> yields each queued event as a JSON line followed by </w:t>
      </w:r>
      <w:r>
        <w:rPr>
          <w:rStyle w:val="VerbatimChar"/>
          <w:rFonts w:ascii="Aptos" w:hAnsi="Aptos"/>
          <w:sz w:val="24"/>
        </w:rPr>
        <w:t>\n</w:t>
      </w:r>
      <w:r>
        <w:t>.</w:t>
      </w:r>
    </w:p>
    <w:p w14:paraId="4A6655D2" w14:textId="77777777" w:rsidR="00127B04" w:rsidRDefault="00A50223">
      <w:pPr>
        <w:pStyle w:val="FirstParagraph"/>
        <w:spacing w:line="320" w:lineRule="exact"/>
        <w:jc w:val="both"/>
      </w:pPr>
      <w:r>
        <w:t>Event shape:</w:t>
      </w:r>
    </w:p>
    <w:p w14:paraId="52F73DB1"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{"phase": "resolving", "detail": "version 7 (alias=champion)"}</w:t>
      </w:r>
      <w:r>
        <w:rPr>
          <w:sz w:val="20"/>
        </w:rPr>
        <w:br/>
      </w:r>
      <w:r>
        <w:rPr>
          <w:rStyle w:val="VerbatimChar"/>
          <w:sz w:val="20"/>
        </w:rPr>
        <w:t>{"phase": "downloading", "detail": "45 MB / 120 MB"}</w:t>
      </w:r>
      <w:r>
        <w:rPr>
          <w:sz w:val="20"/>
        </w:rPr>
        <w:br/>
      </w:r>
      <w:r>
        <w:rPr>
          <w:rStyle w:val="VerbatimChar"/>
          <w:sz w:val="20"/>
        </w:rPr>
        <w:t>{"phase": "loading_model", "detail": "loading tensorflow flavor"}</w:t>
      </w:r>
      <w:r>
        <w:rPr>
          <w:sz w:val="20"/>
        </w:rPr>
        <w:br/>
      </w:r>
      <w:r>
        <w:rPr>
          <w:rStyle w:val="VerbatimChar"/>
          <w:sz w:val="20"/>
        </w:rPr>
        <w:t>{"phase": "ready", "result": { ...health payload... }}</w:t>
      </w:r>
    </w:p>
    <w:p w14:paraId="7206986C" w14:textId="77777777" w:rsidR="00127B04" w:rsidRDefault="00A50223">
      <w:pPr>
        <w:pStyle w:val="FirstParagraph"/>
        <w:spacing w:line="320" w:lineRule="exact"/>
        <w:jc w:val="both"/>
      </w:pPr>
      <w:r>
        <w:t>On failure:</w:t>
      </w:r>
    </w:p>
    <w:p w14:paraId="0212615F"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{"phase": "error", "error": "Could not load model: ..."}</w:t>
      </w:r>
    </w:p>
    <w:p w14:paraId="162E2FFD" w14:textId="77777777" w:rsidR="00127B04" w:rsidRDefault="00A50223">
      <w:pPr>
        <w:pStyle w:val="FirstParagraph"/>
        <w:spacing w:line="320" w:lineRule="exact"/>
        <w:jc w:val="both"/>
      </w:pPr>
      <w:r>
        <w:t xml:space="preserve">The frontend’s </w:t>
      </w:r>
      <w:r>
        <w:rPr>
          <w:rStyle w:val="VerbatimChar"/>
          <w:rFonts w:ascii="Aptos" w:hAnsi="Aptos"/>
          <w:sz w:val="24"/>
        </w:rPr>
        <w:t>ModelDeployer</w:t>
      </w:r>
      <w:r>
        <w:t xml:space="preserve"> reads these events with a native ReadableStream + TextDecoder (no polling). The exact bytes are the contract.</w:t>
      </w:r>
    </w:p>
    <w:p w14:paraId="04F3B26A" w14:textId="77777777" w:rsidR="00127B04" w:rsidRDefault="00A50223">
      <w:pPr>
        <w:pStyle w:val="Heading2"/>
        <w:spacing w:before="240" w:after="120" w:line="320" w:lineRule="exact"/>
        <w:jc w:val="both"/>
      </w:pPr>
      <w:bookmarkStart w:id="344" w:name="backend-proxy-and-frontend-deploy"/>
      <w:bookmarkStart w:id="345" w:name="_Toc227509268"/>
      <w:bookmarkEnd w:id="342"/>
      <w:r>
        <w:rPr>
          <w:rFonts w:ascii="Aptos" w:hAnsi="Aptos"/>
          <w:color w:val="4F81BD"/>
        </w:rPr>
        <w:lastRenderedPageBreak/>
        <w:t>11.5 Backend proxy and frontend Deploy</w:t>
      </w:r>
      <w:bookmarkEnd w:id="345"/>
    </w:p>
    <w:p w14:paraId="14104B27" w14:textId="77777777" w:rsidR="00127B04" w:rsidRDefault="00A50223">
      <w:pPr>
        <w:pStyle w:val="FirstParagraph"/>
        <w:spacing w:line="320" w:lineRule="exact"/>
        <w:jc w:val="both"/>
      </w:pPr>
      <w:r>
        <w:rPr>
          <w:rStyle w:val="VerbatimChar"/>
          <w:rFonts w:ascii="Aptos" w:hAnsi="Aptos"/>
          <w:sz w:val="24"/>
        </w:rPr>
        <w:t>backend/app/routers/serving.py</w:t>
      </w:r>
      <w:r>
        <w:t xml:space="preserve"> (138 lines) proxies every serving endpoint through noted’s backend:</w:t>
      </w:r>
    </w:p>
    <w:p w14:paraId="501FC4F3" w14:textId="77777777" w:rsidR="00127B04" w:rsidRDefault="00A50223">
      <w:pPr>
        <w:pStyle w:val="Compact"/>
        <w:numPr>
          <w:ilvl w:val="0"/>
          <w:numId w:val="101"/>
        </w:numPr>
        <w:spacing w:before="0" w:after="120" w:line="278" w:lineRule="auto"/>
        <w:jc w:val="both"/>
      </w:pPr>
      <w:r>
        <w:rPr>
          <w:rStyle w:val="VerbatimChar"/>
          <w:rFonts w:ascii="Aptos" w:hAnsi="Aptos"/>
          <w:sz w:val="24"/>
        </w:rPr>
        <w:t>GET /api/serving/health</w:t>
      </w:r>
      <w:r>
        <w:t xml:space="preserve"> -&gt; forwards to client </w:t>
      </w:r>
      <w:r>
        <w:rPr>
          <w:rStyle w:val="VerbatimChar"/>
          <w:rFonts w:ascii="Aptos" w:hAnsi="Aptos"/>
          <w:sz w:val="24"/>
        </w:rPr>
        <w:t>/health</w:t>
      </w:r>
      <w:r>
        <w:t>.</w:t>
      </w:r>
    </w:p>
    <w:p w14:paraId="6DD37771" w14:textId="77777777" w:rsidR="00127B04" w:rsidRDefault="00A50223">
      <w:pPr>
        <w:pStyle w:val="Compact"/>
        <w:numPr>
          <w:ilvl w:val="0"/>
          <w:numId w:val="101"/>
        </w:numPr>
        <w:spacing w:before="0" w:after="120" w:line="278" w:lineRule="auto"/>
        <w:jc w:val="both"/>
      </w:pPr>
      <w:r>
        <w:rPr>
          <w:rStyle w:val="VerbatimChar"/>
          <w:rFonts w:ascii="Aptos" w:hAnsi="Aptos"/>
          <w:sz w:val="24"/>
        </w:rPr>
        <w:t>POST /api/serving/load</w:t>
      </w:r>
      <w:r>
        <w:t xml:space="preserve"> -&gt; forwards NDJSON stream. Uses </w:t>
      </w:r>
      <w:r>
        <w:rPr>
          <w:rStyle w:val="VerbatimChar"/>
          <w:rFonts w:ascii="Aptos" w:hAnsi="Aptos"/>
          <w:sz w:val="24"/>
        </w:rPr>
        <w:t>httpx.AsyncClient</w:t>
      </w:r>
      <w:r>
        <w:t xml:space="preserve"> with </w:t>
      </w:r>
      <w:r>
        <w:rPr>
          <w:rStyle w:val="VerbatimChar"/>
          <w:rFonts w:ascii="Aptos" w:hAnsi="Aptos"/>
          <w:sz w:val="24"/>
        </w:rPr>
        <w:t>read=600s</w:t>
      </w:r>
      <w:r>
        <w:t xml:space="preserve"> timeout and streams line-by-line.</w:t>
      </w:r>
    </w:p>
    <w:p w14:paraId="649A09BB" w14:textId="77777777" w:rsidR="00127B04" w:rsidRDefault="00A50223">
      <w:pPr>
        <w:pStyle w:val="Compact"/>
        <w:numPr>
          <w:ilvl w:val="0"/>
          <w:numId w:val="101"/>
        </w:numPr>
        <w:spacing w:before="0" w:after="120" w:line="278" w:lineRule="auto"/>
        <w:jc w:val="both"/>
      </w:pPr>
      <w:r>
        <w:rPr>
          <w:rStyle w:val="VerbatimChar"/>
          <w:rFonts w:ascii="Aptos" w:hAnsi="Aptos"/>
          <w:sz w:val="24"/>
        </w:rPr>
        <w:t>POST /api/serving/unload</w:t>
      </w:r>
      <w:r>
        <w:t xml:space="preserve"> -&gt; forwards POST.</w:t>
      </w:r>
    </w:p>
    <w:p w14:paraId="0474497E" w14:textId="77777777" w:rsidR="00127B04" w:rsidRDefault="00A50223">
      <w:pPr>
        <w:pStyle w:val="Compact"/>
        <w:numPr>
          <w:ilvl w:val="0"/>
          <w:numId w:val="101"/>
        </w:numPr>
        <w:spacing w:before="0" w:after="120" w:line="278" w:lineRule="auto"/>
        <w:jc w:val="both"/>
      </w:pPr>
      <w:r>
        <w:rPr>
          <w:rStyle w:val="VerbatimChar"/>
          <w:rFonts w:ascii="Aptos" w:hAnsi="Aptos"/>
          <w:sz w:val="24"/>
        </w:rPr>
        <w:t>GET /api/serving/schema</w:t>
      </w:r>
      <w:r>
        <w:t xml:space="preserve"> -&gt; forwards.</w:t>
      </w:r>
    </w:p>
    <w:p w14:paraId="7C34123A" w14:textId="77777777" w:rsidR="00127B04" w:rsidRDefault="00A50223">
      <w:pPr>
        <w:pStyle w:val="Compact"/>
        <w:numPr>
          <w:ilvl w:val="0"/>
          <w:numId w:val="101"/>
        </w:numPr>
        <w:spacing w:before="0" w:after="120" w:line="278" w:lineRule="auto"/>
        <w:jc w:val="both"/>
      </w:pPr>
      <w:r>
        <w:rPr>
          <w:rStyle w:val="VerbatimChar"/>
          <w:rFonts w:ascii="Aptos" w:hAnsi="Aptos"/>
          <w:sz w:val="24"/>
        </w:rPr>
        <w:t>POST /api/serving/predict</w:t>
      </w:r>
      <w:r>
        <w:t xml:space="preserve"> -&gt; forwards.</w:t>
      </w:r>
    </w:p>
    <w:p w14:paraId="74AC48C2" w14:textId="77777777" w:rsidR="00127B04" w:rsidRDefault="00A50223">
      <w:pPr>
        <w:pStyle w:val="FirstParagraph"/>
        <w:spacing w:line="320" w:lineRule="exact"/>
        <w:jc w:val="both"/>
      </w:pPr>
      <w:r>
        <w:t>The proxy exists so the frontend never has to know the serving container’s address. CORS is handled once at the noted backend; secrets (if ever added) are enforced once. The trade-off is one extra hop per request; for model inference that is in the seconds range, the milliseconds of proxy overhead are invisible.</w:t>
      </w:r>
    </w:p>
    <w:p w14:paraId="107026E7" w14:textId="77777777" w:rsidR="00127B04" w:rsidRDefault="00A50223">
      <w:pPr>
        <w:pStyle w:val="BodyText"/>
        <w:spacing w:line="320" w:lineRule="exact"/>
        <w:jc w:val="both"/>
      </w:pPr>
      <w:r>
        <w:rPr>
          <w:rStyle w:val="VerbatimChar"/>
          <w:rFonts w:ascii="Aptos" w:hAnsi="Aptos"/>
          <w:sz w:val="24"/>
        </w:rPr>
        <w:t>frontend/js/ModelDeployer.js</w:t>
      </w:r>
      <w:r>
        <w:t xml:space="preserve"> (~158 lines) is the client-side streaming consumer. Key method </w:t>
      </w:r>
      <w:r>
        <w:rPr>
          <w:rStyle w:val="VerbatimChar"/>
          <w:rFonts w:ascii="Aptos" w:hAnsi="Aptos"/>
          <w:sz w:val="24"/>
        </w:rPr>
        <w:t>_readStream()</w:t>
      </w:r>
      <w:r>
        <w:t xml:space="preserve"> (line 112) uses </w:t>
      </w:r>
      <w:r>
        <w:rPr>
          <w:rStyle w:val="VerbatimChar"/>
          <w:rFonts w:ascii="Aptos" w:hAnsi="Aptos"/>
          <w:sz w:val="24"/>
        </w:rPr>
        <w:t>response.body.getReader()</w:t>
      </w:r>
      <w:r>
        <w:t xml:space="preserve"> + </w:t>
      </w:r>
      <w:r>
        <w:rPr>
          <w:rStyle w:val="VerbatimChar"/>
          <w:rFonts w:ascii="Aptos" w:hAnsi="Aptos"/>
          <w:sz w:val="24"/>
        </w:rPr>
        <w:t>TextDecoder</w:t>
      </w:r>
      <w:r>
        <w:t xml:space="preserve"> to buffer partial lines, parse JSON per newline, and dispatch </w:t>
      </w:r>
      <w:r>
        <w:rPr>
          <w:rStyle w:val="VerbatimChar"/>
          <w:rFonts w:ascii="Aptos" w:hAnsi="Aptos"/>
          <w:sz w:val="24"/>
        </w:rPr>
        <w:t>onPhase(phase, detail)</w:t>
      </w:r>
      <w:r>
        <w:t xml:space="preserve"> or the terminal </w:t>
      </w:r>
      <w:r>
        <w:rPr>
          <w:rStyle w:val="VerbatimChar"/>
          <w:rFonts w:ascii="Aptos" w:hAnsi="Aptos"/>
          <w:sz w:val="24"/>
        </w:rPr>
        <w:t>onReady(result)</w:t>
      </w:r>
      <w:r>
        <w:t xml:space="preserve"> / </w:t>
      </w:r>
      <w:r>
        <w:rPr>
          <w:rStyle w:val="VerbatimChar"/>
          <w:rFonts w:ascii="Aptos" w:hAnsi="Aptos"/>
          <w:sz w:val="24"/>
        </w:rPr>
        <w:t>onError(msg)</w:t>
      </w:r>
      <w:r>
        <w:t xml:space="preserve"> callback.</w:t>
      </w:r>
    </w:p>
    <w:p w14:paraId="3991191A" w14:textId="77777777" w:rsidR="00127B04" w:rsidRDefault="00A50223">
      <w:pPr>
        <w:pStyle w:val="BodyText"/>
        <w:spacing w:line="320" w:lineRule="exact"/>
        <w:jc w:val="both"/>
      </w:pPr>
      <w:r>
        <w:rPr>
          <w:rStyle w:val="VerbatimChar"/>
          <w:rFonts w:ascii="Aptos" w:hAnsi="Aptos"/>
          <w:sz w:val="24"/>
        </w:rPr>
        <w:t>frontend/js/panels/explorer/ExplorerServingViews.js</w:t>
      </w:r>
      <w:r>
        <w:t xml:space="preserve"> is the UI integration. </w:t>
      </w:r>
      <w:r>
        <w:rPr>
          <w:rStyle w:val="VerbatimChar"/>
          <w:rFonts w:ascii="Aptos" w:hAnsi="Aptos"/>
          <w:sz w:val="24"/>
        </w:rPr>
        <w:t>showTryItPanel(modelName, version)</w:t>
      </w:r>
      <w:r>
        <w:t xml:space="preserve"> (line 27) opens a jsPanel, polls </w:t>
      </w:r>
      <w:r>
        <w:rPr>
          <w:rStyle w:val="VerbatimChar"/>
          <w:rFonts w:ascii="Aptos" w:hAnsi="Aptos"/>
          <w:sz w:val="24"/>
        </w:rPr>
        <w:t>/health</w:t>
      </w:r>
      <w:r>
        <w:t xml:space="preserve"> to confirm the right model is loaded, and calls </w:t>
      </w:r>
      <w:r>
        <w:rPr>
          <w:rStyle w:val="VerbatimChar"/>
          <w:rFonts w:ascii="Aptos" w:hAnsi="Aptos"/>
          <w:sz w:val="24"/>
        </w:rPr>
        <w:t>_buildInputForm()</w:t>
      </w:r>
      <w:r>
        <w:t xml:space="preserve"> (line 117) to render a form from the schema. Each field is typed from the signature (float / int / text) or falls back to a JSON textarea for complex shapes. A “Sample” button auto-populates values from </w:t>
      </w:r>
      <w:r>
        <w:rPr>
          <w:rStyle w:val="VerbatimChar"/>
          <w:rFonts w:ascii="Aptos" w:hAnsi="Aptos"/>
          <w:sz w:val="24"/>
        </w:rPr>
        <w:t>schema.example_input</w:t>
      </w:r>
      <w:r>
        <w:t xml:space="preserve"> or randomly-generated values per-type.</w:t>
      </w:r>
    </w:p>
    <w:p w14:paraId="0E7CC23B" w14:textId="77777777" w:rsidR="00127B04" w:rsidRDefault="00A50223">
      <w:pPr>
        <w:pStyle w:val="Heading2"/>
        <w:spacing w:before="240" w:after="120" w:line="320" w:lineRule="exact"/>
        <w:jc w:val="both"/>
      </w:pPr>
      <w:bookmarkStart w:id="346" w:name="logged-model-artifact-proxy"/>
      <w:bookmarkStart w:id="347" w:name="_Toc227509269"/>
      <w:bookmarkEnd w:id="344"/>
      <w:r>
        <w:rPr>
          <w:rFonts w:ascii="Aptos" w:hAnsi="Aptos"/>
          <w:color w:val="4F81BD"/>
        </w:rPr>
        <w:t>11.6 Logged Model artifact proxy</w:t>
      </w:r>
      <w:bookmarkEnd w:id="347"/>
    </w:p>
    <w:p w14:paraId="6334055B" w14:textId="77777777" w:rsidR="00127B04" w:rsidRDefault="00A50223">
      <w:pPr>
        <w:pStyle w:val="FirstParagraph"/>
        <w:spacing w:line="320" w:lineRule="exact"/>
        <w:jc w:val="both"/>
      </w:pPr>
      <w:r>
        <w:t>Chapter 3.3.7 described the Logged Models view; the serving path uses the same backend endpoints to discover and download artifacts. For completeness:</w:t>
      </w:r>
    </w:p>
    <w:p w14:paraId="5DBE6F8A" w14:textId="77777777" w:rsidR="00127B04" w:rsidRDefault="00A50223">
      <w:pPr>
        <w:pStyle w:val="Compact"/>
        <w:numPr>
          <w:ilvl w:val="0"/>
          <w:numId w:val="102"/>
        </w:numPr>
        <w:spacing w:before="0" w:after="120" w:line="278" w:lineRule="auto"/>
        <w:jc w:val="both"/>
      </w:pPr>
      <w:r>
        <w:rPr>
          <w:rStyle w:val="VerbatimChar"/>
          <w:rFonts w:ascii="Aptos" w:hAnsi="Aptos"/>
          <w:sz w:val="24"/>
        </w:rPr>
        <w:t>GET /api/mlflow/runs/{run_id}/logged_models</w:t>
      </w:r>
      <w:r>
        <w:t xml:space="preserve"> (</w:t>
      </w:r>
      <w:r>
        <w:rPr>
          <w:rStyle w:val="VerbatimChar"/>
          <w:rFonts w:ascii="Aptos" w:hAnsi="Aptos"/>
          <w:sz w:val="24"/>
        </w:rPr>
        <w:t>mlflow.py:59</w:t>
      </w:r>
      <w:r>
        <w:t>) lists Logged Model entities linked to the run.</w:t>
      </w:r>
    </w:p>
    <w:p w14:paraId="6DC9E828" w14:textId="77777777" w:rsidR="00127B04" w:rsidRDefault="00A50223">
      <w:pPr>
        <w:pStyle w:val="Compact"/>
        <w:numPr>
          <w:ilvl w:val="0"/>
          <w:numId w:val="102"/>
        </w:numPr>
        <w:spacing w:before="0" w:after="120" w:line="278" w:lineRule="auto"/>
        <w:jc w:val="both"/>
      </w:pPr>
      <w:r>
        <w:rPr>
          <w:rStyle w:val="VerbatimChar"/>
          <w:rFonts w:ascii="Aptos" w:hAnsi="Aptos"/>
          <w:sz w:val="24"/>
        </w:rPr>
        <w:t>GET /api/mlflow/logged_models/{experiment_id}/{model_id}/download?path=X</w:t>
      </w:r>
      <w:r>
        <w:t xml:space="preserve"> (</w:t>
      </w:r>
      <w:r>
        <w:rPr>
          <w:rStyle w:val="VerbatimChar"/>
          <w:rFonts w:ascii="Aptos" w:hAnsi="Aptos"/>
          <w:sz w:val="24"/>
        </w:rPr>
        <w:t>mlflow.py:76</w:t>
      </w:r>
      <w:r>
        <w:t>) streams a single file via MLflow’s artifact proxy with directory-traversal validation.</w:t>
      </w:r>
    </w:p>
    <w:p w14:paraId="75DC3D5D" w14:textId="77777777" w:rsidR="00127B04" w:rsidRDefault="00A50223">
      <w:pPr>
        <w:pStyle w:val="FirstParagraph"/>
        <w:spacing w:line="320" w:lineRule="exact"/>
        <w:jc w:val="both"/>
      </w:pPr>
      <w:r>
        <w:t xml:space="preserve">The ModelLoader’s three-strategy artifact resolution uses these endpoints indirectly - </w:t>
      </w:r>
      <w:r>
        <w:rPr>
          <w:rStyle w:val="VerbatimChar"/>
          <w:rFonts w:ascii="Aptos" w:hAnsi="Aptos"/>
          <w:sz w:val="24"/>
        </w:rPr>
        <w:t>mlflow.pyfunc.load_model("runs:/&lt;run_id&gt;/model")</w:t>
      </w:r>
      <w:r>
        <w:t xml:space="preserve"> goes through MLflow’s Python SDK, which resolves to the same artifact paths the proxy exposes.</w:t>
      </w:r>
    </w:p>
    <w:p w14:paraId="1D2B1C49" w14:textId="77777777" w:rsidR="00127B04" w:rsidRDefault="00A50223">
      <w:pPr>
        <w:pStyle w:val="Heading2"/>
        <w:spacing w:before="240" w:after="120" w:line="320" w:lineRule="exact"/>
        <w:jc w:val="both"/>
      </w:pPr>
      <w:bookmarkStart w:id="348" w:name="jena_client-external-demo"/>
      <w:bookmarkStart w:id="349" w:name="_Toc227509270"/>
      <w:bookmarkEnd w:id="346"/>
      <w:r>
        <w:rPr>
          <w:rFonts w:ascii="Aptos" w:hAnsi="Aptos"/>
          <w:color w:val="4F81BD"/>
        </w:rPr>
        <w:lastRenderedPageBreak/>
        <w:t xml:space="preserve">11.7 </w:t>
      </w:r>
      <w:r>
        <w:rPr>
          <w:rStyle w:val="VerbatimChar"/>
          <w:rFonts w:ascii="Aptos" w:hAnsi="Aptos"/>
          <w:color w:val="4F81BD"/>
        </w:rPr>
        <w:t>jena_client</w:t>
      </w:r>
      <w:r>
        <w:rPr>
          <w:rFonts w:ascii="Aptos" w:hAnsi="Aptos"/>
          <w:color w:val="4F81BD"/>
        </w:rPr>
        <w:t xml:space="preserve"> external demo</w:t>
      </w:r>
      <w:bookmarkEnd w:id="349"/>
    </w:p>
    <w:p w14:paraId="19E8EDF8" w14:textId="77777777" w:rsidR="00127B04" w:rsidRDefault="00A50223">
      <w:pPr>
        <w:pStyle w:val="FirstParagraph"/>
        <w:spacing w:line="320" w:lineRule="exact"/>
        <w:jc w:val="both"/>
      </w:pPr>
      <w:r>
        <w:rPr>
          <w:rStyle w:val="VerbatimChar"/>
          <w:rFonts w:ascii="Aptos" w:hAnsi="Aptos"/>
          <w:sz w:val="24"/>
        </w:rPr>
        <w:t>/home/logus/env/iscte/jena_client/</w:t>
      </w:r>
      <w:r>
        <w:t xml:space="preserve"> is a separate project outside noted. Its purpose is to demonstrate that a standalone application can consume noted-serving’s predictions through stable HTTP contracts.</w:t>
      </w:r>
    </w:p>
    <w:p w14:paraId="17FE0795" w14:textId="77777777" w:rsidR="00127B04" w:rsidRDefault="00A50223">
      <w:pPr>
        <w:pStyle w:val="BodyText"/>
        <w:spacing w:line="320" w:lineRule="exact"/>
        <w:jc w:val="both"/>
      </w:pPr>
      <w:r>
        <w:t>Structure (</w:t>
      </w:r>
      <w:r>
        <w:rPr>
          <w:rStyle w:val="VerbatimChar"/>
          <w:rFonts w:ascii="Aptos" w:hAnsi="Aptos"/>
          <w:sz w:val="24"/>
        </w:rPr>
        <w:t>web/backend/server.py</w:t>
      </w:r>
      <w:r>
        <w:t>, 150 lines):</w:t>
      </w:r>
    </w:p>
    <w:p w14:paraId="0775935C" w14:textId="77777777" w:rsidR="00127B04" w:rsidRDefault="00A50223">
      <w:pPr>
        <w:pStyle w:val="Compact"/>
        <w:numPr>
          <w:ilvl w:val="0"/>
          <w:numId w:val="103"/>
        </w:numPr>
        <w:spacing w:before="0" w:after="120" w:line="278" w:lineRule="auto"/>
        <w:jc w:val="both"/>
      </w:pPr>
      <w:r>
        <w:t xml:space="preserve">FastAPI + socket.io, serves a static frontend from </w:t>
      </w:r>
      <w:r>
        <w:rPr>
          <w:rStyle w:val="VerbatimChar"/>
          <w:rFonts w:ascii="Aptos" w:hAnsi="Aptos"/>
          <w:sz w:val="24"/>
        </w:rPr>
        <w:t>web/frontend/</w:t>
      </w:r>
      <w:r>
        <w:t>.</w:t>
      </w:r>
    </w:p>
    <w:p w14:paraId="44A2D4B0" w14:textId="77777777" w:rsidR="00127B04" w:rsidRDefault="00A50223">
      <w:pPr>
        <w:pStyle w:val="Compact"/>
        <w:numPr>
          <w:ilvl w:val="0"/>
          <w:numId w:val="103"/>
        </w:numPr>
        <w:spacing w:before="0" w:after="120" w:line="278" w:lineRule="auto"/>
        <w:jc w:val="both"/>
      </w:pPr>
      <w:r>
        <w:t xml:space="preserve">Proxies </w:t>
      </w:r>
      <w:r>
        <w:rPr>
          <w:rStyle w:val="VerbatimChar"/>
          <w:rFonts w:ascii="Aptos" w:hAnsi="Aptos"/>
          <w:sz w:val="24"/>
        </w:rPr>
        <w:t>/api/health</w:t>
      </w:r>
      <w:r>
        <w:t xml:space="preserve">, </w:t>
      </w:r>
      <w:r>
        <w:rPr>
          <w:rStyle w:val="VerbatimChar"/>
          <w:rFonts w:ascii="Aptos" w:hAnsi="Aptos"/>
          <w:sz w:val="24"/>
        </w:rPr>
        <w:t>/api/schema</w:t>
      </w:r>
      <w:r>
        <w:t xml:space="preserve">, </w:t>
      </w:r>
      <w:r>
        <w:rPr>
          <w:rStyle w:val="VerbatimChar"/>
          <w:rFonts w:ascii="Aptos" w:hAnsi="Aptos"/>
          <w:sz w:val="24"/>
        </w:rPr>
        <w:t>/api/predict</w:t>
      </w:r>
      <w:r>
        <w:t xml:space="preserve"> to </w:t>
      </w:r>
      <w:r>
        <w:rPr>
          <w:rStyle w:val="VerbatimChar"/>
          <w:rFonts w:ascii="Aptos" w:hAnsi="Aptos"/>
          <w:sz w:val="24"/>
        </w:rPr>
        <w:t>http://noted-serving:5522</w:t>
      </w:r>
      <w:r>
        <w:t xml:space="preserve"> via httpx.</w:t>
      </w:r>
    </w:p>
    <w:p w14:paraId="35C63A7B" w14:textId="77777777" w:rsidR="00127B04" w:rsidRDefault="00A50223">
      <w:pPr>
        <w:pStyle w:val="Compact"/>
        <w:numPr>
          <w:ilvl w:val="0"/>
          <w:numId w:val="103"/>
        </w:numPr>
        <w:spacing w:before="0" w:after="120" w:line="278" w:lineRule="auto"/>
        <w:jc w:val="both"/>
      </w:pPr>
      <w:r>
        <w:t xml:space="preserve">Queries </w:t>
      </w:r>
      <w:r>
        <w:rPr>
          <w:rStyle w:val="VerbatimChar"/>
          <w:rFonts w:ascii="Aptos" w:hAnsi="Aptos"/>
          <w:sz w:val="24"/>
        </w:rPr>
        <w:t>http://mlflow:5000</w:t>
      </w:r>
      <w:r>
        <w:t xml:space="preserve"> for model lists, version metadata, and </w:t>
      </w:r>
      <w:r>
        <w:rPr>
          <w:b/>
          <w:bCs/>
        </w:rPr>
        <w:t>crucially</w:t>
      </w:r>
      <w:r>
        <w:t xml:space="preserve"> run parameters including </w:t>
      </w:r>
      <w:r>
        <w:rPr>
          <w:rStyle w:val="VerbatimChar"/>
          <w:rFonts w:ascii="Aptos" w:hAnsi="Aptos"/>
          <w:sz w:val="24"/>
        </w:rPr>
        <w:t>target_mean</w:t>
      </w:r>
      <w:r>
        <w:t xml:space="preserve"> and </w:t>
      </w:r>
      <w:r>
        <w:rPr>
          <w:rStyle w:val="VerbatimChar"/>
          <w:rFonts w:ascii="Aptos" w:hAnsi="Aptos"/>
          <w:sz w:val="24"/>
        </w:rPr>
        <w:t>target_std</w:t>
      </w:r>
      <w:r>
        <w:t xml:space="preserve"> (the scaler stats logged at notebook cell 116, Chapter 3.3.5).</w:t>
      </w:r>
    </w:p>
    <w:p w14:paraId="10BE52A9" w14:textId="77777777" w:rsidR="00127B04" w:rsidRDefault="00A50223">
      <w:pPr>
        <w:pStyle w:val="FirstParagraph"/>
        <w:spacing w:line="320" w:lineRule="exact"/>
        <w:jc w:val="both"/>
      </w:pPr>
      <w:r>
        <w:t xml:space="preserve">The frontend is three dropdowns (project, model name, version with </w:t>
      </w:r>
      <w:r>
        <w:rPr>
          <w:rStyle w:val="VerbatimChar"/>
          <w:rFonts w:ascii="Aptos" w:hAnsi="Aptos"/>
          <w:sz w:val="24"/>
        </w:rPr>
        <w:t>@champion</w:t>
      </w:r>
      <w:r>
        <w:t xml:space="preserve"> default), a form for input features, and a result display. After receiving a scaled prediction from the serving endpoint, jena_client applies the inverse transform </w:t>
      </w:r>
      <w:r>
        <w:rPr>
          <w:rStyle w:val="VerbatimChar"/>
          <w:rFonts w:ascii="Aptos" w:hAnsi="Aptos"/>
          <w:sz w:val="24"/>
        </w:rPr>
        <w:t>y_real = y_scaled * target_std + target_mean</w:t>
      </w:r>
      <w:r>
        <w:t xml:space="preserve"> and displays the result in real units (degrees Celsius).</w:t>
      </w:r>
    </w:p>
    <w:p w14:paraId="7075C5EE" w14:textId="77777777" w:rsidR="00127B04" w:rsidRDefault="00A50223">
      <w:pPr>
        <w:pStyle w:val="BodyText"/>
        <w:spacing w:line="320" w:lineRule="exact"/>
        <w:jc w:val="both"/>
      </w:pPr>
      <w:r>
        <w:t>This is the proof that noted’s training lineage survives the serving boundary. A future client in a different language (Go, TypeScript, Rust) would need to replicate the same three HTTP calls and the same inverse-transform math - nothing more.</w:t>
      </w:r>
    </w:p>
    <w:p w14:paraId="71371F90" w14:textId="77777777" w:rsidR="00127B04" w:rsidRDefault="00A50223">
      <w:pPr>
        <w:pStyle w:val="Heading2"/>
        <w:spacing w:before="240" w:after="120" w:line="320" w:lineRule="exact"/>
        <w:jc w:val="both"/>
      </w:pPr>
      <w:bookmarkStart w:id="350" w:name="phase-0a-vs-phase-0b"/>
      <w:bookmarkStart w:id="351" w:name="_Toc227509271"/>
      <w:bookmarkEnd w:id="348"/>
      <w:r>
        <w:rPr>
          <w:rFonts w:ascii="Aptos" w:hAnsi="Aptos"/>
          <w:color w:val="4F81BD"/>
        </w:rPr>
        <w:t>11.8 Phase 0a vs Phase 0b</w:t>
      </w:r>
      <w:bookmarkEnd w:id="351"/>
    </w:p>
    <w:p w14:paraId="6AC2CAED" w14:textId="77777777" w:rsidR="00127B04" w:rsidRDefault="00A50223">
      <w:pPr>
        <w:pStyle w:val="FirstParagraph"/>
        <w:spacing w:line="320" w:lineRule="exact"/>
        <w:jc w:val="both"/>
      </w:pPr>
      <w:r>
        <w:rPr>
          <w:b/>
          <w:bCs/>
        </w:rPr>
        <w:t>Phase 0a (current).</w:t>
      </w:r>
      <w:r>
        <w:t xml:space="preserve"> Single-process serving. Baseline image has a superset of frameworks. </w:t>
      </w:r>
      <w:r>
        <w:rPr>
          <w:rStyle w:val="VerbatimChar"/>
          <w:rFonts w:ascii="Aptos" w:hAnsi="Aptos"/>
          <w:sz w:val="24"/>
        </w:rPr>
        <w:t>_install_model_deps</w:t>
      </w:r>
      <w:r>
        <w:t xml:space="preserve"> is neutered. Models with pins outside the baseline will fail at load time with a clear error. VRAM cleanup is best-effort. Fast enough for the current scope.</w:t>
      </w:r>
    </w:p>
    <w:p w14:paraId="4DEFCA6D" w14:textId="77777777" w:rsidR="00127B04" w:rsidRDefault="00A50223">
      <w:pPr>
        <w:pStyle w:val="BodyText"/>
        <w:spacing w:line="320" w:lineRule="exact"/>
        <w:jc w:val="both"/>
      </w:pPr>
      <w:r>
        <w:rPr>
          <w:b/>
          <w:bCs/>
        </w:rPr>
        <w:t>Phase 0b (deferred, designed but unshipped).</w:t>
      </w:r>
      <w:r>
        <w:t xml:space="preserve"> Worker subprocess architecture. Plan in </w:t>
      </w:r>
      <w:r>
        <w:rPr>
          <w:rStyle w:val="VerbatimChar"/>
          <w:rFonts w:ascii="Aptos" w:hAnsi="Aptos"/>
          <w:sz w:val="24"/>
        </w:rPr>
        <w:t>documents/serving_worker/serving_worker_plan.md</w:t>
      </w:r>
      <w:r>
        <w:t xml:space="preserve"> (467 lines).</w:t>
      </w:r>
    </w:p>
    <w:p w14:paraId="033599C2" w14:textId="77777777" w:rsidR="00127B04" w:rsidRDefault="00A50223">
      <w:pPr>
        <w:pStyle w:val="BodyText"/>
        <w:spacing w:line="320" w:lineRule="exact"/>
        <w:jc w:val="both"/>
      </w:pPr>
      <w:r>
        <w:t>Key properties of Phase 0b:</w:t>
      </w:r>
    </w:p>
    <w:p w14:paraId="3A585901" w14:textId="77777777" w:rsidR="00127B04" w:rsidRDefault="00A50223">
      <w:pPr>
        <w:pStyle w:val="Compact"/>
        <w:numPr>
          <w:ilvl w:val="0"/>
          <w:numId w:val="104"/>
        </w:numPr>
        <w:spacing w:before="0" w:after="120" w:line="278" w:lineRule="auto"/>
        <w:jc w:val="both"/>
      </w:pPr>
      <w:r>
        <w:t xml:space="preserve">Each Deploy spawns a fresh Python interpreter via </w:t>
      </w:r>
      <w:r>
        <w:rPr>
          <w:rStyle w:val="VerbatimChar"/>
          <w:rFonts w:ascii="Aptos" w:hAnsi="Aptos"/>
          <w:sz w:val="24"/>
        </w:rPr>
        <w:t>asyncio.create_subprocess_exec()</w:t>
      </w:r>
      <w:r>
        <w:t>.</w:t>
      </w:r>
    </w:p>
    <w:p w14:paraId="6A5B57AD" w14:textId="77777777" w:rsidR="00127B04" w:rsidRDefault="00A50223">
      <w:pPr>
        <w:pStyle w:val="Compact"/>
        <w:numPr>
          <w:ilvl w:val="0"/>
          <w:numId w:val="104"/>
        </w:numPr>
        <w:spacing w:before="0" w:after="120" w:line="278" w:lineRule="auto"/>
        <w:jc w:val="both"/>
      </w:pPr>
      <w:r>
        <w:t xml:space="preserve">Worker does </w:t>
      </w:r>
      <w:r>
        <w:rPr>
          <w:rStyle w:val="VerbatimChar"/>
          <w:rFonts w:ascii="Aptos" w:hAnsi="Aptos"/>
          <w:sz w:val="24"/>
        </w:rPr>
        <w:t>uv pip install</w:t>
      </w:r>
      <w:r>
        <w:t xml:space="preserve"> from the model’s </w:t>
      </w:r>
      <w:r>
        <w:rPr>
          <w:rStyle w:val="VerbatimChar"/>
          <w:rFonts w:ascii="Aptos" w:hAnsi="Aptos"/>
          <w:sz w:val="24"/>
        </w:rPr>
        <w:t>requirements.txt</w:t>
      </w:r>
      <w:r>
        <w:t xml:space="preserve"> against a clean import state.</w:t>
      </w:r>
    </w:p>
    <w:p w14:paraId="4D3F704C" w14:textId="77777777" w:rsidR="00127B04" w:rsidRDefault="00A50223">
      <w:pPr>
        <w:pStyle w:val="Compact"/>
        <w:numPr>
          <w:ilvl w:val="0"/>
          <w:numId w:val="104"/>
        </w:numPr>
        <w:spacing w:before="0" w:after="120" w:line="278" w:lineRule="auto"/>
        <w:jc w:val="both"/>
      </w:pPr>
      <w:r>
        <w:t>Worker loads the model, exposes a mini-FastAPI on a localhost port, streams NDJSON to its stdout.</w:t>
      </w:r>
    </w:p>
    <w:p w14:paraId="15C3F565" w14:textId="77777777" w:rsidR="00127B04" w:rsidRDefault="00A50223">
      <w:pPr>
        <w:pStyle w:val="Compact"/>
        <w:numPr>
          <w:ilvl w:val="0"/>
          <w:numId w:val="104"/>
        </w:numPr>
        <w:spacing w:before="0" w:after="120" w:line="278" w:lineRule="auto"/>
        <w:jc w:val="both"/>
      </w:pPr>
      <w:r>
        <w:t>Control plane (the original uvicorn process) proxies to the worker. Control plane never imports ML libraries, so it stays responsive.</w:t>
      </w:r>
    </w:p>
    <w:p w14:paraId="19A9D8BE" w14:textId="77777777" w:rsidR="00127B04" w:rsidRDefault="00A50223">
      <w:pPr>
        <w:pStyle w:val="Compact"/>
        <w:numPr>
          <w:ilvl w:val="0"/>
          <w:numId w:val="104"/>
        </w:numPr>
        <w:spacing w:before="0" w:after="120" w:line="278" w:lineRule="auto"/>
        <w:jc w:val="both"/>
      </w:pPr>
      <w:r>
        <w:t>VRAM release guaranteed via process exit.</w:t>
      </w:r>
    </w:p>
    <w:p w14:paraId="23ECBB94" w14:textId="77777777" w:rsidR="00127B04" w:rsidRDefault="00A50223">
      <w:pPr>
        <w:pStyle w:val="Compact"/>
        <w:numPr>
          <w:ilvl w:val="0"/>
          <w:numId w:val="104"/>
        </w:numPr>
        <w:spacing w:before="0" w:after="120" w:line="278" w:lineRule="auto"/>
        <w:jc w:val="both"/>
      </w:pPr>
      <w:r>
        <w:t>Stale-import bug impossible because each Deploy is a fresh process.</w:t>
      </w:r>
    </w:p>
    <w:p w14:paraId="4BE4EC57" w14:textId="77777777" w:rsidR="00127B04" w:rsidRDefault="00A50223">
      <w:pPr>
        <w:pStyle w:val="FirstParagraph"/>
        <w:spacing w:line="320" w:lineRule="exact"/>
        <w:jc w:val="both"/>
      </w:pPr>
      <w:r>
        <w:t>Three optional layers on top:</w:t>
      </w:r>
    </w:p>
    <w:p w14:paraId="284B9BB3" w14:textId="77777777" w:rsidR="00127B04" w:rsidRDefault="00A50223">
      <w:pPr>
        <w:pStyle w:val="Compact"/>
        <w:numPr>
          <w:ilvl w:val="0"/>
          <w:numId w:val="105"/>
        </w:numPr>
        <w:spacing w:before="0" w:after="120" w:line="278" w:lineRule="auto"/>
        <w:jc w:val="both"/>
      </w:pPr>
      <w:r>
        <w:lastRenderedPageBreak/>
        <w:t>Layer 1 - uv cache volume shared across workers (faster installs).</w:t>
      </w:r>
    </w:p>
    <w:p w14:paraId="77A0F08D" w14:textId="77777777" w:rsidR="00127B04" w:rsidRDefault="00A50223">
      <w:pPr>
        <w:pStyle w:val="Compact"/>
        <w:numPr>
          <w:ilvl w:val="0"/>
          <w:numId w:val="105"/>
        </w:numPr>
        <w:spacing w:before="0" w:after="120" w:line="278" w:lineRule="auto"/>
        <w:jc w:val="both"/>
      </w:pPr>
      <w:r>
        <w:t>Layer 2 - per-model venvs with hash-based lookup (skip install if a matching venv exists).</w:t>
      </w:r>
    </w:p>
    <w:p w14:paraId="743938D8" w14:textId="77777777" w:rsidR="00127B04" w:rsidRDefault="00A50223">
      <w:pPr>
        <w:pStyle w:val="Compact"/>
        <w:numPr>
          <w:ilvl w:val="0"/>
          <w:numId w:val="105"/>
        </w:numPr>
        <w:spacing w:before="0" w:after="120" w:line="278" w:lineRule="auto"/>
        <w:jc w:val="both"/>
      </w:pPr>
      <w:r>
        <w:t>Layer 3 - worker pool with same-hash in-place model switch (swap models within a venv).</w:t>
      </w:r>
    </w:p>
    <w:p w14:paraId="5246BEC3" w14:textId="77777777" w:rsidR="00127B04" w:rsidRDefault="00A50223">
      <w:pPr>
        <w:pStyle w:val="FirstParagraph"/>
        <w:spacing w:line="320" w:lineRule="exact"/>
        <w:jc w:val="both"/>
      </w:pPr>
      <w:r>
        <w:t>Estimated effort: 9-15 hours. Deferred because Phase 0a meets the current scope.</w:t>
      </w:r>
    </w:p>
    <w:p w14:paraId="7F112843" w14:textId="77777777" w:rsidR="00127B04" w:rsidRDefault="00A50223">
      <w:pPr>
        <w:pStyle w:val="Heading2"/>
        <w:spacing w:before="240" w:after="120" w:line="320" w:lineRule="exact"/>
        <w:jc w:val="both"/>
      </w:pPr>
      <w:bookmarkStart w:id="352" w:name="operations-5"/>
      <w:bookmarkStart w:id="353" w:name="_Toc227509272"/>
      <w:bookmarkEnd w:id="350"/>
      <w:r>
        <w:rPr>
          <w:rFonts w:ascii="Aptos" w:hAnsi="Aptos"/>
          <w:color w:val="4F81BD"/>
        </w:rPr>
        <w:t>11.9 Operations</w:t>
      </w:r>
      <w:bookmarkEnd w:id="353"/>
    </w:p>
    <w:p w14:paraId="504281FB" w14:textId="77777777" w:rsidR="00127B04" w:rsidRDefault="00A50223">
      <w:pPr>
        <w:pStyle w:val="Heading3"/>
        <w:spacing w:before="240" w:after="120" w:line="320" w:lineRule="exact"/>
        <w:jc w:val="both"/>
      </w:pPr>
      <w:bookmarkStart w:id="354" w:name="deploy-a-model"/>
      <w:bookmarkStart w:id="355" w:name="_Toc227509273"/>
      <w:r>
        <w:rPr>
          <w:color w:val="4F81BD"/>
        </w:rPr>
        <w:t>Deploy a model</w:t>
      </w:r>
      <w:bookmarkEnd w:id="355"/>
    </w:p>
    <w:p w14:paraId="22816CE7" w14:textId="77777777" w:rsidR="00127B04" w:rsidRDefault="00A50223">
      <w:pPr>
        <w:pStyle w:val="Compact"/>
        <w:numPr>
          <w:ilvl w:val="0"/>
          <w:numId w:val="106"/>
        </w:numPr>
        <w:spacing w:before="0" w:after="120" w:line="278" w:lineRule="auto"/>
        <w:jc w:val="both"/>
      </w:pPr>
      <w:r>
        <w:t>Open the Registry view.</w:t>
      </w:r>
    </w:p>
    <w:p w14:paraId="5A3B90EA" w14:textId="77777777" w:rsidR="00127B04" w:rsidRDefault="00A50223">
      <w:pPr>
        <w:pStyle w:val="Compact"/>
        <w:numPr>
          <w:ilvl w:val="0"/>
          <w:numId w:val="106"/>
        </w:numPr>
        <w:spacing w:before="0" w:after="120" w:line="278" w:lineRule="auto"/>
        <w:jc w:val="both"/>
      </w:pPr>
      <w:r>
        <w:t>Select the model, then a version.</w:t>
      </w:r>
    </w:p>
    <w:p w14:paraId="3A334749" w14:textId="77777777" w:rsidR="00127B04" w:rsidRDefault="00A50223">
      <w:pPr>
        <w:pStyle w:val="Compact"/>
        <w:numPr>
          <w:ilvl w:val="0"/>
          <w:numId w:val="106"/>
        </w:numPr>
        <w:spacing w:before="0" w:after="120" w:line="278" w:lineRule="auto"/>
        <w:jc w:val="both"/>
      </w:pPr>
      <w:r>
        <w:t xml:space="preserve">Click Deploy. The button streams phases in place: </w:t>
      </w:r>
      <w:r>
        <w:rPr>
          <w:rStyle w:val="VerbatimChar"/>
          <w:rFonts w:ascii="Aptos" w:hAnsi="Aptos"/>
          <w:sz w:val="24"/>
        </w:rPr>
        <w:t>resolving</w:t>
      </w:r>
      <w:r>
        <w:t xml:space="preserve"> -&gt; </w:t>
      </w:r>
      <w:r>
        <w:rPr>
          <w:rStyle w:val="VerbatimChar"/>
          <w:rFonts w:ascii="Aptos" w:hAnsi="Aptos"/>
          <w:sz w:val="24"/>
        </w:rPr>
        <w:t>downloading</w:t>
      </w:r>
      <w:r>
        <w:t xml:space="preserve"> -&gt; </w:t>
      </w:r>
      <w:r>
        <w:rPr>
          <w:rStyle w:val="VerbatimChar"/>
          <w:rFonts w:ascii="Aptos" w:hAnsi="Aptos"/>
          <w:sz w:val="24"/>
        </w:rPr>
        <w:t>loading_model</w:t>
      </w:r>
      <w:r>
        <w:t xml:space="preserve"> -&gt; </w:t>
      </w:r>
      <w:r>
        <w:rPr>
          <w:rStyle w:val="VerbatimChar"/>
          <w:rFonts w:ascii="Aptos" w:hAnsi="Aptos"/>
          <w:sz w:val="24"/>
        </w:rPr>
        <w:t>ready</w:t>
      </w:r>
      <w:r>
        <w:t>.</w:t>
      </w:r>
    </w:p>
    <w:p w14:paraId="5C429309" w14:textId="77777777" w:rsidR="00127B04" w:rsidRDefault="00A50223">
      <w:pPr>
        <w:pStyle w:val="Compact"/>
        <w:numPr>
          <w:ilvl w:val="0"/>
          <w:numId w:val="106"/>
        </w:numPr>
        <w:spacing w:before="0" w:after="120" w:line="278" w:lineRule="auto"/>
        <w:jc w:val="both"/>
      </w:pPr>
      <w:r>
        <w:t xml:space="preserve">On </w:t>
      </w:r>
      <w:r>
        <w:rPr>
          <w:rStyle w:val="VerbatimChar"/>
          <w:rFonts w:ascii="Aptos" w:hAnsi="Aptos"/>
          <w:sz w:val="24"/>
        </w:rPr>
        <w:t>ready</w:t>
      </w:r>
      <w:r>
        <w:t>, the button flips to Unload. The Try It button becomes enabled.</w:t>
      </w:r>
    </w:p>
    <w:p w14:paraId="010FA01B" w14:textId="77777777" w:rsidR="00127B04" w:rsidRDefault="00A50223">
      <w:pPr>
        <w:pStyle w:val="Heading3"/>
        <w:spacing w:before="240" w:after="120" w:line="320" w:lineRule="exact"/>
        <w:jc w:val="both"/>
      </w:pPr>
      <w:bookmarkStart w:id="356" w:name="unload-a-model"/>
      <w:bookmarkStart w:id="357" w:name="_Toc227509274"/>
      <w:bookmarkEnd w:id="354"/>
      <w:r>
        <w:rPr>
          <w:color w:val="4F81BD"/>
        </w:rPr>
        <w:t>Unload a model</w:t>
      </w:r>
      <w:bookmarkEnd w:id="357"/>
    </w:p>
    <w:p w14:paraId="4F7DEB7F" w14:textId="77777777" w:rsidR="00127B04" w:rsidRDefault="00A50223">
      <w:pPr>
        <w:pStyle w:val="Compact"/>
        <w:numPr>
          <w:ilvl w:val="0"/>
          <w:numId w:val="107"/>
        </w:numPr>
        <w:spacing w:before="0" w:after="120" w:line="278" w:lineRule="auto"/>
        <w:jc w:val="both"/>
      </w:pPr>
      <w:r>
        <w:t>Click Unload on the deployed version’s card. The loader releases the model and frees (best-effort) VRAM.</w:t>
      </w:r>
    </w:p>
    <w:p w14:paraId="2CC0501D" w14:textId="77777777" w:rsidR="00127B04" w:rsidRDefault="00A50223">
      <w:pPr>
        <w:pStyle w:val="Compact"/>
        <w:numPr>
          <w:ilvl w:val="0"/>
          <w:numId w:val="107"/>
        </w:numPr>
        <w:spacing w:before="0" w:after="120" w:line="278" w:lineRule="auto"/>
        <w:jc w:val="both"/>
      </w:pPr>
      <w:r>
        <w:t>The Deploy button on that version becomes available again.</w:t>
      </w:r>
    </w:p>
    <w:p w14:paraId="68CE39D5" w14:textId="77777777" w:rsidR="00127B04" w:rsidRDefault="00A50223">
      <w:pPr>
        <w:pStyle w:val="Compact"/>
        <w:numPr>
          <w:ilvl w:val="0"/>
          <w:numId w:val="107"/>
        </w:numPr>
        <w:spacing w:before="0" w:after="120" w:line="278" w:lineRule="auto"/>
        <w:jc w:val="both"/>
      </w:pPr>
      <w:r>
        <w:t>Refusal (e.g. a concurrent load in progress) shows an inline error; the button re-enables when safe.</w:t>
      </w:r>
    </w:p>
    <w:p w14:paraId="4A8D7D4A" w14:textId="77777777" w:rsidR="00127B04" w:rsidRDefault="00A50223">
      <w:pPr>
        <w:pStyle w:val="Heading3"/>
        <w:spacing w:before="240" w:after="120" w:line="320" w:lineRule="exact"/>
        <w:jc w:val="both"/>
      </w:pPr>
      <w:bookmarkStart w:id="358" w:name="try-a-model"/>
      <w:bookmarkStart w:id="359" w:name="_Toc227509275"/>
      <w:bookmarkEnd w:id="356"/>
      <w:r>
        <w:rPr>
          <w:color w:val="4F81BD"/>
        </w:rPr>
        <w:t>Try a model</w:t>
      </w:r>
      <w:bookmarkEnd w:id="359"/>
    </w:p>
    <w:p w14:paraId="310C62B7" w14:textId="77777777" w:rsidR="00127B04" w:rsidRDefault="00A50223">
      <w:pPr>
        <w:pStyle w:val="Compact"/>
        <w:numPr>
          <w:ilvl w:val="0"/>
          <w:numId w:val="108"/>
        </w:numPr>
        <w:spacing w:before="0" w:after="120" w:line="278" w:lineRule="auto"/>
        <w:jc w:val="both"/>
      </w:pPr>
      <w:r>
        <w:t>With a model deployed, click Try It.</w:t>
      </w:r>
    </w:p>
    <w:p w14:paraId="4333D05C" w14:textId="77777777" w:rsidR="00127B04" w:rsidRDefault="00A50223">
      <w:pPr>
        <w:pStyle w:val="Compact"/>
        <w:numPr>
          <w:ilvl w:val="0"/>
          <w:numId w:val="108"/>
        </w:numPr>
        <w:spacing w:before="0" w:after="120" w:line="278" w:lineRule="auto"/>
        <w:jc w:val="both"/>
      </w:pPr>
      <w:r>
        <w:t>A jsPanel opens with a form built from the model’s signature. Each field is typed.</w:t>
      </w:r>
    </w:p>
    <w:p w14:paraId="35CD3702" w14:textId="77777777" w:rsidR="00127B04" w:rsidRDefault="00A50223">
      <w:pPr>
        <w:pStyle w:val="Compact"/>
        <w:numPr>
          <w:ilvl w:val="0"/>
          <w:numId w:val="108"/>
        </w:numPr>
        <w:spacing w:before="0" w:after="120" w:line="278" w:lineRule="auto"/>
        <w:jc w:val="both"/>
      </w:pPr>
      <w:r>
        <w:t>Click Sample to auto-populate, or enter values manually.</w:t>
      </w:r>
    </w:p>
    <w:p w14:paraId="1CC41C8C" w14:textId="77777777" w:rsidR="00127B04" w:rsidRDefault="00A50223">
      <w:pPr>
        <w:pStyle w:val="Compact"/>
        <w:numPr>
          <w:ilvl w:val="0"/>
          <w:numId w:val="108"/>
        </w:numPr>
        <w:spacing w:before="0" w:after="120" w:line="278" w:lineRule="auto"/>
        <w:jc w:val="both"/>
      </w:pPr>
      <w:r>
        <w:t xml:space="preserve">Click Predict. The request goes to </w:t>
      </w:r>
      <w:r>
        <w:rPr>
          <w:rStyle w:val="VerbatimChar"/>
          <w:rFonts w:ascii="Aptos" w:hAnsi="Aptos"/>
          <w:sz w:val="24"/>
        </w:rPr>
        <w:t>/api/serving/predict</w:t>
      </w:r>
      <w:r>
        <w:t>, the response renders inline as a table, line chart, or scalar depending on output shape.</w:t>
      </w:r>
    </w:p>
    <w:p w14:paraId="2A87F204" w14:textId="77777777" w:rsidR="00127B04" w:rsidRDefault="00A50223">
      <w:pPr>
        <w:pStyle w:val="Heading3"/>
        <w:spacing w:before="240" w:after="120" w:line="320" w:lineRule="exact"/>
        <w:jc w:val="both"/>
      </w:pPr>
      <w:bookmarkStart w:id="360" w:name="debug-a-failing-load"/>
      <w:bookmarkStart w:id="361" w:name="_Toc227509276"/>
      <w:bookmarkEnd w:id="358"/>
      <w:r>
        <w:rPr>
          <w:color w:val="4F81BD"/>
        </w:rPr>
        <w:t>Debug a failing load</w:t>
      </w:r>
      <w:bookmarkEnd w:id="361"/>
    </w:p>
    <w:p w14:paraId="3C5C3E0C" w14:textId="77777777" w:rsidR="00127B04" w:rsidRDefault="00A50223">
      <w:pPr>
        <w:pStyle w:val="Compact"/>
        <w:numPr>
          <w:ilvl w:val="0"/>
          <w:numId w:val="109"/>
        </w:numPr>
        <w:spacing w:before="0" w:after="120" w:line="278" w:lineRule="auto"/>
        <w:jc w:val="both"/>
      </w:pPr>
      <w:r>
        <w:t xml:space="preserve">Check </w:t>
      </w:r>
      <w:r>
        <w:rPr>
          <w:rStyle w:val="VerbatimChar"/>
          <w:rFonts w:ascii="Aptos" w:hAnsi="Aptos"/>
          <w:sz w:val="24"/>
        </w:rPr>
        <w:t>/api/serving/health</w:t>
      </w:r>
      <w:r>
        <w:t xml:space="preserve"> - the </w:t>
      </w:r>
      <w:r>
        <w:rPr>
          <w:rStyle w:val="VerbatimChar"/>
          <w:rFonts w:ascii="Aptos" w:hAnsi="Aptos"/>
          <w:sz w:val="24"/>
        </w:rPr>
        <w:t>error</w:t>
      </w:r>
      <w:r>
        <w:t xml:space="preserve"> field has the exception message.</w:t>
      </w:r>
    </w:p>
    <w:p w14:paraId="39C52DD9" w14:textId="77777777" w:rsidR="00127B04" w:rsidRDefault="00A50223">
      <w:pPr>
        <w:pStyle w:val="Compact"/>
        <w:numPr>
          <w:ilvl w:val="0"/>
          <w:numId w:val="109"/>
        </w:numPr>
        <w:spacing w:before="0" w:after="120" w:line="278" w:lineRule="auto"/>
        <w:jc w:val="both"/>
      </w:pPr>
      <w:r>
        <w:t xml:space="preserve">Check the noted-serving container logs: </w:t>
      </w:r>
      <w:r>
        <w:rPr>
          <w:rStyle w:val="VerbatimChar"/>
          <w:rFonts w:ascii="Aptos" w:hAnsi="Aptos"/>
          <w:sz w:val="24"/>
        </w:rPr>
        <w:t>docker logs noted-serving --tail 200</w:t>
      </w:r>
      <w:r>
        <w:t>.</w:t>
      </w:r>
    </w:p>
    <w:p w14:paraId="5C7CAF5A" w14:textId="77777777" w:rsidR="00127B04" w:rsidRDefault="00A50223">
      <w:pPr>
        <w:pStyle w:val="Compact"/>
        <w:numPr>
          <w:ilvl w:val="0"/>
          <w:numId w:val="109"/>
        </w:numPr>
        <w:spacing w:before="0" w:after="120" w:line="278" w:lineRule="auto"/>
        <w:jc w:val="both"/>
      </w:pPr>
      <w:r>
        <w:t>Common causes: artifact download fails (check MinIO), model signature cannot be parsed (check MLmodel file), framework version mismatch (a runtime-install path existed to fix this but was removed; Phase 0b is the proper fix).</w:t>
      </w:r>
    </w:p>
    <w:p w14:paraId="36600183" w14:textId="77777777" w:rsidR="00127B04" w:rsidRDefault="00A50223">
      <w:pPr>
        <w:pStyle w:val="Heading3"/>
        <w:spacing w:before="240" w:after="120" w:line="320" w:lineRule="exact"/>
        <w:jc w:val="both"/>
      </w:pPr>
      <w:bookmarkStart w:id="362" w:name="inspect-the-logged-model-artifacts"/>
      <w:bookmarkStart w:id="363" w:name="_Toc227509277"/>
      <w:bookmarkEnd w:id="360"/>
      <w:r>
        <w:rPr>
          <w:color w:val="4F81BD"/>
        </w:rPr>
        <w:lastRenderedPageBreak/>
        <w:t>Inspect the Logged Model artifacts</w:t>
      </w:r>
      <w:bookmarkEnd w:id="363"/>
    </w:p>
    <w:p w14:paraId="1C26D50F" w14:textId="77777777" w:rsidR="00127B04" w:rsidRDefault="00A50223">
      <w:pPr>
        <w:pStyle w:val="Compact"/>
        <w:numPr>
          <w:ilvl w:val="0"/>
          <w:numId w:val="110"/>
        </w:numPr>
        <w:spacing w:before="0" w:after="120" w:line="278" w:lineRule="auto"/>
        <w:jc w:val="both"/>
      </w:pPr>
      <w:r>
        <w:t>Open the run in the MLflow view or via the Registry.</w:t>
      </w:r>
    </w:p>
    <w:p w14:paraId="18C86B75" w14:textId="77777777" w:rsidR="00127B04" w:rsidRDefault="00A50223">
      <w:pPr>
        <w:pStyle w:val="Compact"/>
        <w:numPr>
          <w:ilvl w:val="0"/>
          <w:numId w:val="110"/>
        </w:numPr>
        <w:spacing w:before="0" w:after="120" w:line="278" w:lineRule="auto"/>
        <w:jc w:val="both"/>
      </w:pPr>
      <w:r>
        <w:t>Navigate to the Logged Models subtree.</w:t>
      </w:r>
    </w:p>
    <w:p w14:paraId="5BCF1429" w14:textId="77777777" w:rsidR="00127B04" w:rsidRDefault="00A50223">
      <w:pPr>
        <w:pStyle w:val="Compact"/>
        <w:numPr>
          <w:ilvl w:val="0"/>
          <w:numId w:val="110"/>
        </w:numPr>
        <w:spacing w:before="0" w:after="120" w:line="278" w:lineRule="auto"/>
        <w:jc w:val="both"/>
      </w:pPr>
      <w:r>
        <w:t xml:space="preserve">Open </w:t>
      </w:r>
      <w:r>
        <w:rPr>
          <w:rStyle w:val="VerbatimChar"/>
          <w:rFonts w:ascii="Aptos" w:hAnsi="Aptos"/>
          <w:sz w:val="24"/>
        </w:rPr>
        <w:t>MLmodel</w:t>
      </w:r>
      <w:r>
        <w:t xml:space="preserve">, </w:t>
      </w:r>
      <w:r>
        <w:rPr>
          <w:rStyle w:val="VerbatimChar"/>
          <w:rFonts w:ascii="Aptos" w:hAnsi="Aptos"/>
          <w:sz w:val="24"/>
        </w:rPr>
        <w:t>conda.yaml</w:t>
      </w:r>
      <w:r>
        <w:t xml:space="preserve">, </w:t>
      </w:r>
      <w:r>
        <w:rPr>
          <w:rStyle w:val="VerbatimChar"/>
          <w:rFonts w:ascii="Aptos" w:hAnsi="Aptos"/>
          <w:sz w:val="24"/>
        </w:rPr>
        <w:t>python_env.yaml</w:t>
      </w:r>
      <w:r>
        <w:t xml:space="preserve">, </w:t>
      </w:r>
      <w:r>
        <w:rPr>
          <w:rStyle w:val="VerbatimChar"/>
          <w:rFonts w:ascii="Aptos" w:hAnsi="Aptos"/>
          <w:sz w:val="24"/>
        </w:rPr>
        <w:t>requirements.txt</w:t>
      </w:r>
      <w:r>
        <w:t xml:space="preserve"> - all render with hljs syntax highlighting.</w:t>
      </w:r>
    </w:p>
    <w:p w14:paraId="32454CA0" w14:textId="77777777" w:rsidR="00127B04" w:rsidRDefault="00A50223">
      <w:pPr>
        <w:pStyle w:val="Heading2"/>
        <w:spacing w:before="240" w:after="120" w:line="320" w:lineRule="exact"/>
        <w:jc w:val="both"/>
      </w:pPr>
      <w:bookmarkStart w:id="364" w:name="discussion-ready-talking-points-8"/>
      <w:bookmarkStart w:id="365" w:name="_Toc227509278"/>
      <w:bookmarkEnd w:id="352"/>
      <w:bookmarkEnd w:id="362"/>
      <w:r>
        <w:rPr>
          <w:rFonts w:ascii="Aptos" w:hAnsi="Aptos"/>
          <w:color w:val="4F81BD"/>
        </w:rPr>
        <w:t>11.10 Discussion-ready talking points</w:t>
      </w:r>
      <w:bookmarkEnd w:id="365"/>
    </w:p>
    <w:p w14:paraId="279966E6" w14:textId="77777777" w:rsidR="00127B04" w:rsidRDefault="00A50223">
      <w:pPr>
        <w:pStyle w:val="FirstParagraph"/>
        <w:spacing w:line="320" w:lineRule="exact"/>
        <w:jc w:val="both"/>
      </w:pPr>
      <w:r>
        <w:rPr>
          <w:b/>
          <w:bCs/>
        </w:rPr>
        <w:t>Q: Why does the serving container use MLflow’s pyfunc instead of a framework-specific load?</w:t>
      </w:r>
      <w:r>
        <w:t xml:space="preserve"> A: Because pyfunc is the common interface that every flavor (tensorflow, pytorch, sklearn) implements. Loading via pyfunc lets the container be framework-agnostic at the load call site. Framework-specific operations (cleanup, parameter counting) branch on the detected flavor after the fact. The alternative - a big switch at load time - would duplicate logic per framework and make adding a new flavor a serving-side change.</w:t>
      </w:r>
    </w:p>
    <w:p w14:paraId="430D580D" w14:textId="77777777" w:rsidR="00127B04" w:rsidRDefault="00A50223">
      <w:pPr>
        <w:pStyle w:val="BodyText"/>
        <w:spacing w:line="320" w:lineRule="exact"/>
        <w:jc w:val="both"/>
      </w:pPr>
      <w:r>
        <w:rPr>
          <w:b/>
          <w:bCs/>
        </w:rPr>
        <w:t>Q: Why NDJSON streaming instead of server-sent events or WebSockets?</w:t>
      </w:r>
      <w:r>
        <w:t xml:space="preserve"> A: Because NDJSON over a plain HTTP POST response is the simplest contract that gives streaming progress. SSE would work but requires a specific content type and a different client API. WebSockets would require a separate connection setup and ping/pong management. The Deploy stream is a one-shot linear sequence - it is born, streams, dies. HTTP+NDJSON matches that shape perfectly.</w:t>
      </w:r>
    </w:p>
    <w:p w14:paraId="71F7C409" w14:textId="77777777" w:rsidR="00127B04" w:rsidRDefault="00A50223">
      <w:pPr>
        <w:pStyle w:val="BodyText"/>
        <w:spacing w:line="320" w:lineRule="exact"/>
        <w:jc w:val="both"/>
      </w:pPr>
      <w:r>
        <w:rPr>
          <w:b/>
          <w:bCs/>
        </w:rPr>
        <w:t xml:space="preserve">Q: Why is </w:t>
      </w:r>
      <w:r>
        <w:rPr>
          <w:rStyle w:val="VerbatimChar"/>
          <w:rFonts w:ascii="Aptos" w:hAnsi="Aptos"/>
          <w:b/>
          <w:bCs/>
          <w:sz w:val="24"/>
        </w:rPr>
        <w:t>get_health()</w:t>
      </w:r>
      <w:r>
        <w:rPr>
          <w:b/>
          <w:bCs/>
        </w:rPr>
        <w:t xml:space="preserve"> lock-free?</w:t>
      </w:r>
      <w:r>
        <w:t xml:space="preserve"> A: Because health queries must respond during a load. If </w:t>
      </w:r>
      <w:r>
        <w:rPr>
          <w:rStyle w:val="VerbatimChar"/>
          <w:rFonts w:ascii="Aptos" w:hAnsi="Aptos"/>
          <w:sz w:val="24"/>
        </w:rPr>
        <w:t>get_health</w:t>
      </w:r>
      <w:r>
        <w:t xml:space="preserve"> acquired the same lock as </w:t>
      </w:r>
      <w:r>
        <w:rPr>
          <w:rStyle w:val="VerbatimChar"/>
          <w:rFonts w:ascii="Aptos" w:hAnsi="Aptos"/>
          <w:sz w:val="24"/>
        </w:rPr>
        <w:t>load</w:t>
      </w:r>
      <w:r>
        <w:t>, a 45-second load would make the frontend’s health polling hang, which would make the UI appear frozen. The lock-free read is safe because the fields it reads are atomic - Python’s dict assignment is protected by the GIL for individual keys.</w:t>
      </w:r>
    </w:p>
    <w:p w14:paraId="49287AE4" w14:textId="77777777" w:rsidR="00127B04" w:rsidRDefault="00A50223">
      <w:pPr>
        <w:pStyle w:val="BodyText"/>
        <w:spacing w:line="320" w:lineRule="exact"/>
        <w:jc w:val="both"/>
      </w:pPr>
      <w:r>
        <w:rPr>
          <w:b/>
          <w:bCs/>
        </w:rPr>
        <w:t>Q: What prevents two Deploys from racing?</w:t>
      </w:r>
      <w:r>
        <w:t xml:space="preserve"> A: The RLock in </w:t>
      </w:r>
      <w:r>
        <w:rPr>
          <w:rStyle w:val="VerbatimChar"/>
          <w:rFonts w:ascii="Aptos" w:hAnsi="Aptos"/>
          <w:sz w:val="24"/>
        </w:rPr>
        <w:t>ModelLoader.load()</w:t>
      </w:r>
      <w:r>
        <w:t>. The second Deploy waits for the first to finish or fail. The frontend’s Deploy button is disabled during the stream, so the user cannot fire two from the same tab; concurrent Deploys from different tabs would see the second one queue.</w:t>
      </w:r>
    </w:p>
    <w:p w14:paraId="30FF4CC7" w14:textId="77777777" w:rsidR="00127B04" w:rsidRDefault="00A50223">
      <w:pPr>
        <w:pStyle w:val="BodyText"/>
        <w:spacing w:line="320" w:lineRule="exact"/>
        <w:jc w:val="both"/>
      </w:pPr>
      <w:r>
        <w:rPr>
          <w:b/>
          <w:bCs/>
        </w:rPr>
        <w:t>Q: Why is the baseline image a superset instead of a minimal image?</w:t>
      </w:r>
      <w:r>
        <w:t xml:space="preserve"> A: Because the cost of a missing package at Deploy time is user-visible (failed load with an import error), and the cost of an extra 2 GB in the image is only disk space. For local-scale deployment the trade favors breadth. For production at scale, Phase 0b’s per-model venvs is the right inversion.</w:t>
      </w:r>
    </w:p>
    <w:p w14:paraId="4D3140DD" w14:textId="77777777" w:rsidR="00127B04" w:rsidRDefault="00A50223">
      <w:pPr>
        <w:pStyle w:val="BodyText"/>
        <w:spacing w:line="320" w:lineRule="exact"/>
        <w:jc w:val="both"/>
      </w:pPr>
      <w:r>
        <w:rPr>
          <w:b/>
          <w:bCs/>
        </w:rPr>
        <w:t xml:space="preserve">Q: How is the </w:t>
      </w:r>
      <w:r>
        <w:rPr>
          <w:rStyle w:val="VerbatimChar"/>
          <w:rFonts w:ascii="Aptos" w:hAnsi="Aptos"/>
          <w:b/>
          <w:bCs/>
          <w:sz w:val="24"/>
        </w:rPr>
        <w:t>@champion</w:t>
      </w:r>
      <w:r>
        <w:rPr>
          <w:b/>
          <w:bCs/>
        </w:rPr>
        <w:t xml:space="preserve"> alias resolved?</w:t>
      </w:r>
      <w:r>
        <w:t xml:space="preserve"> A: The loader queries MLflow’s </w:t>
      </w:r>
      <w:r>
        <w:rPr>
          <w:rStyle w:val="VerbatimChar"/>
          <w:rFonts w:ascii="Aptos" w:hAnsi="Aptos"/>
          <w:sz w:val="24"/>
        </w:rPr>
        <w:t>registered-models/{name}/alias/{alias}</w:t>
      </w:r>
      <w:r>
        <w:t xml:space="preserve"> endpoint, which returns the current version number the alias points at. Version number is then used for the artifact download. If the alias is reassigned between load and predict, subsequent predicts continue to hit the loaded version - there is no live-rebind. Rebinding requires Unload + Deploy; a future feature could add hot-swap.</w:t>
      </w:r>
    </w:p>
    <w:p w14:paraId="75923E91" w14:textId="77777777" w:rsidR="00127B04" w:rsidRDefault="00A50223">
      <w:pPr>
        <w:pStyle w:val="BodyText"/>
        <w:spacing w:line="320" w:lineRule="exact"/>
        <w:jc w:val="both"/>
      </w:pPr>
      <w:r>
        <w:rPr>
          <w:b/>
          <w:bCs/>
        </w:rPr>
        <w:lastRenderedPageBreak/>
        <w:t>Q: What stops the serving container from being called directly from outside noted?</w:t>
      </w:r>
      <w:r>
        <w:t xml:space="preserve"> A: Nothing - port 5522 is exposed on the host by </w:t>
      </w:r>
      <w:r>
        <w:rPr>
          <w:rStyle w:val="VerbatimChar"/>
          <w:rFonts w:ascii="Aptos" w:hAnsi="Aptos"/>
          <w:sz w:val="24"/>
        </w:rPr>
        <w:t>docker-compose.yml</w:t>
      </w:r>
      <w:r>
        <w:t>. The intent is the noted backend’s proxy. Direct access works for debugging but bypasses whatever auth the backend might add in the future. Production should either remove the port binding or front the container with an auth proxy.</w:t>
      </w:r>
    </w:p>
    <w:p w14:paraId="06772A2E" w14:textId="77777777" w:rsidR="00127B04" w:rsidRDefault="00A50223">
      <w:pPr>
        <w:pStyle w:val="BodyText"/>
        <w:spacing w:line="320" w:lineRule="exact"/>
        <w:jc w:val="both"/>
      </w:pPr>
      <w:r>
        <w:rPr>
          <w:b/>
          <w:bCs/>
        </w:rPr>
        <w:t>Q: Why is jena_client outside noted instead of integrated?</w:t>
      </w:r>
      <w:r>
        <w:t xml:space="preserve"> A: Because it is proof-of-concept for the serving contract from an external client’s perspective. If it were part of noted, it would be tempting to cheat - to call internal APIs, to reuse backend code, to share state. Keeping it in a separate repo forces the contract to be honest: three HTTP endpoints (</w:t>
      </w:r>
      <w:r>
        <w:rPr>
          <w:rStyle w:val="VerbatimChar"/>
          <w:rFonts w:ascii="Aptos" w:hAnsi="Aptos"/>
          <w:sz w:val="24"/>
        </w:rPr>
        <w:t>/health</w:t>
      </w:r>
      <w:r>
        <w:t xml:space="preserve">, </w:t>
      </w:r>
      <w:r>
        <w:rPr>
          <w:rStyle w:val="VerbatimChar"/>
          <w:rFonts w:ascii="Aptos" w:hAnsi="Aptos"/>
          <w:sz w:val="24"/>
        </w:rPr>
        <w:t>/schema</w:t>
      </w:r>
      <w:r>
        <w:t xml:space="preserve">, </w:t>
      </w:r>
      <w:r>
        <w:rPr>
          <w:rStyle w:val="VerbatimChar"/>
          <w:rFonts w:ascii="Aptos" w:hAnsi="Aptos"/>
          <w:sz w:val="24"/>
        </w:rPr>
        <w:t>/predict</w:t>
      </w:r>
      <w:r>
        <w:t>) plus an MLflow API call to fetch scaler stats. That is the complete surface area a third-party integration needs.</w:t>
      </w:r>
    </w:p>
    <w:p w14:paraId="2499D099" w14:textId="77777777" w:rsidR="00127B04" w:rsidRDefault="00A50223">
      <w:pPr>
        <w:pStyle w:val="Heading1"/>
        <w:pageBreakBefore/>
        <w:spacing w:before="240" w:after="120" w:line="320" w:lineRule="exact"/>
        <w:jc w:val="both"/>
      </w:pPr>
      <w:bookmarkStart w:id="366" w:name="ai-assistant-mcp"/>
      <w:bookmarkStart w:id="367" w:name="_Toc227509279"/>
      <w:bookmarkEnd w:id="324"/>
      <w:bookmarkEnd w:id="364"/>
      <w:r>
        <w:rPr>
          <w:rFonts w:ascii="Aptos" w:hAnsi="Aptos"/>
          <w:color w:val="4F81BD"/>
          <w:sz w:val="36"/>
        </w:rPr>
        <w:lastRenderedPageBreak/>
        <w:t>12. AI Assistant + MCP</w:t>
      </w:r>
      <w:bookmarkEnd w:id="367"/>
    </w:p>
    <w:p w14:paraId="3BE445AA" w14:textId="77777777" w:rsidR="00127B04" w:rsidRDefault="00A50223">
      <w:pPr>
        <w:pStyle w:val="Heading2"/>
        <w:spacing w:before="240" w:after="120" w:line="320" w:lineRule="exact"/>
        <w:jc w:val="both"/>
      </w:pPr>
      <w:bookmarkStart w:id="368" w:name="concept-primer-9"/>
      <w:bookmarkStart w:id="369" w:name="_Toc227509280"/>
      <w:r>
        <w:rPr>
          <w:rFonts w:ascii="Aptos" w:hAnsi="Aptos"/>
          <w:color w:val="4F81BD"/>
        </w:rPr>
        <w:t>12.1 Concept primer</w:t>
      </w:r>
      <w:bookmarkEnd w:id="369"/>
    </w:p>
    <w:p w14:paraId="3F515A8F" w14:textId="77777777" w:rsidR="00127B04" w:rsidRDefault="00A50223">
      <w:pPr>
        <w:pStyle w:val="FirstParagraph"/>
        <w:spacing w:line="320" w:lineRule="exact"/>
        <w:jc w:val="both"/>
      </w:pPr>
      <w:r>
        <w:t>noted’s AI assistant is a chat-style interface wired to two backends (local Gemma 4 via an OpenAI-compatible agent server, and Claude Sonnet/Opus/Haiku 4.x via the Anthropic API) with shared context plumbing, a tool-calling loop, a skills registry, and a write-confirmation pattern. The assistant is not a general-purpose chatbot - it is a developer copilot anchored to the state of the user’s notebook, files, MLflow runs, and Hydra configuration.</w:t>
      </w:r>
    </w:p>
    <w:p w14:paraId="2F0BE496" w14:textId="77777777" w:rsidR="00127B04" w:rsidRDefault="00A50223">
      <w:pPr>
        <w:pStyle w:val="BodyText"/>
        <w:spacing w:line="320" w:lineRule="exact"/>
        <w:jc w:val="both"/>
      </w:pPr>
      <w:r>
        <w:t>Five design choices deserve surfacing:</w:t>
      </w:r>
    </w:p>
    <w:p w14:paraId="764D10A7" w14:textId="77777777" w:rsidR="00127B04" w:rsidRDefault="00A50223">
      <w:pPr>
        <w:pStyle w:val="Compact"/>
        <w:numPr>
          <w:ilvl w:val="0"/>
          <w:numId w:val="111"/>
        </w:numPr>
        <w:spacing w:before="0" w:after="120" w:line="278" w:lineRule="auto"/>
        <w:jc w:val="both"/>
      </w:pPr>
      <w:r>
        <w:rPr>
          <w:b/>
          <w:bCs/>
        </w:rPr>
        <w:t>Both backends, always.</w:t>
      </w:r>
      <w:r>
        <w:t xml:space="preserve"> The same conversation, skills, tools, and context system work against local Gemma or Claude. No “Claude-only” paths. This is a load-bearing rule (memory documents it explicitly) because it keeps the assistant usable offline and keeps the cost curve bounded.</w:t>
      </w:r>
    </w:p>
    <w:p w14:paraId="0584BF6C" w14:textId="77777777" w:rsidR="00127B04" w:rsidRDefault="00A50223">
      <w:pPr>
        <w:pStyle w:val="Compact"/>
        <w:numPr>
          <w:ilvl w:val="0"/>
          <w:numId w:val="111"/>
        </w:numPr>
        <w:spacing w:before="0" w:after="120" w:line="278" w:lineRule="auto"/>
        <w:jc w:val="both"/>
      </w:pPr>
      <w:r>
        <w:rPr>
          <w:b/>
          <w:bCs/>
        </w:rPr>
        <w:t>Dynamic context injection.</w:t>
      </w:r>
      <w:r>
        <w:t xml:space="preserve"> The backend does not blindly send the whole notebook or every project file. A context router classifies the user’s question against domain keywords (mlflow, airflow, hydra, files, …) and injects only the relevant context blocks and skills. For Claude this saves ~2000 tokens per turn.</w:t>
      </w:r>
    </w:p>
    <w:p w14:paraId="50B04350" w14:textId="77777777" w:rsidR="00127B04" w:rsidRDefault="00A50223">
      <w:pPr>
        <w:pStyle w:val="Compact"/>
        <w:numPr>
          <w:ilvl w:val="0"/>
          <w:numId w:val="111"/>
        </w:numPr>
        <w:spacing w:before="0" w:after="120" w:line="278" w:lineRule="auto"/>
        <w:jc w:val="both"/>
      </w:pPr>
      <w:r>
        <w:rPr>
          <w:b/>
          <w:bCs/>
        </w:rPr>
        <w:t>Skills as inline micro-docs.</w:t>
      </w:r>
      <w:r>
        <w:t xml:space="preserve"> Each skill is a small markdown file with YAML frontmatter. The skill registry loads them at startup, and the context router auto-injects the ones whose triggers match the current user session. The LLM sees skills as part of its system prompt, not as retrieved documents - they are </w:t>
      </w:r>
      <w:r>
        <w:rPr>
          <w:i/>
          <w:iCs/>
        </w:rPr>
        <w:t>always</w:t>
      </w:r>
      <w:r>
        <w:t xml:space="preserve"> considered when they match.</w:t>
      </w:r>
    </w:p>
    <w:p w14:paraId="15132CEE" w14:textId="77777777" w:rsidR="00127B04" w:rsidRDefault="00A50223">
      <w:pPr>
        <w:pStyle w:val="Compact"/>
        <w:numPr>
          <w:ilvl w:val="0"/>
          <w:numId w:val="111"/>
        </w:numPr>
        <w:spacing w:before="0" w:after="120" w:line="278" w:lineRule="auto"/>
        <w:jc w:val="both"/>
      </w:pPr>
      <w:r>
        <w:rPr>
          <w:b/>
          <w:bCs/>
        </w:rPr>
        <w:t>Write confirmations.</w:t>
      </w:r>
      <w:r>
        <w:t xml:space="preserve"> Any tool that modifies state (cell edits, file writes) is gated by an explicit confirmation step. The LLM emits a “pending_action” event; the user sees a diff and clicks Approve or Reject. No silent mutation.</w:t>
      </w:r>
    </w:p>
    <w:p w14:paraId="1BAF6A46" w14:textId="77777777" w:rsidR="00127B04" w:rsidRDefault="00A50223">
      <w:pPr>
        <w:pStyle w:val="Compact"/>
        <w:numPr>
          <w:ilvl w:val="0"/>
          <w:numId w:val="111"/>
        </w:numPr>
        <w:spacing w:before="0" w:after="120" w:line="278" w:lineRule="auto"/>
        <w:jc w:val="both"/>
      </w:pPr>
      <w:r>
        <w:rPr>
          <w:b/>
          <w:bCs/>
        </w:rPr>
        <w:t>MCP as the tool surface.</w:t>
      </w:r>
      <w:r>
        <w:t xml:space="preserve"> The assistant’s ~24 tools are defined in MCP (Model Context Protocol) JSON Schema format. This makes them portable to external MCP clients and consistent whether the assistant calls them directly or a subagent does.</w:t>
      </w:r>
    </w:p>
    <w:p w14:paraId="338CC1AB" w14:textId="77777777" w:rsidR="00127B04" w:rsidRDefault="00A50223">
      <w:pPr>
        <w:pStyle w:val="Heading2"/>
        <w:spacing w:before="240" w:after="120" w:line="320" w:lineRule="exact"/>
        <w:jc w:val="both"/>
      </w:pPr>
      <w:bookmarkStart w:id="370" w:name="frontend-chatpanel-chatservice"/>
      <w:bookmarkStart w:id="371" w:name="_Toc227509281"/>
      <w:bookmarkEnd w:id="368"/>
      <w:r>
        <w:rPr>
          <w:rFonts w:ascii="Aptos" w:hAnsi="Aptos"/>
          <w:color w:val="4F81BD"/>
        </w:rPr>
        <w:t>12.2 Frontend: ChatPanel + ChatService</w:t>
      </w:r>
      <w:bookmarkEnd w:id="371"/>
    </w:p>
    <w:p w14:paraId="39EE867A" w14:textId="77777777" w:rsidR="00127B04" w:rsidRDefault="00A50223">
      <w:pPr>
        <w:pStyle w:val="FirstParagraph"/>
        <w:spacing w:line="320" w:lineRule="exact"/>
        <w:jc w:val="both"/>
      </w:pPr>
      <w:r>
        <w:rPr>
          <w:rStyle w:val="VerbatimChar"/>
          <w:rFonts w:ascii="Aptos" w:hAnsi="Aptos"/>
          <w:sz w:val="24"/>
        </w:rPr>
        <w:t>frontend/js/ChatPanel.js</w:t>
      </w:r>
      <w:r>
        <w:t xml:space="preserve"> is the chat UI. It lives in the right panel, undockable. Responsibilities:</w:t>
      </w:r>
    </w:p>
    <w:p w14:paraId="0EA9C97E" w14:textId="77777777" w:rsidR="00127B04" w:rsidRDefault="00A50223">
      <w:pPr>
        <w:pStyle w:val="Compact"/>
        <w:numPr>
          <w:ilvl w:val="0"/>
          <w:numId w:val="112"/>
        </w:numPr>
        <w:spacing w:before="0" w:after="120" w:line="278" w:lineRule="auto"/>
        <w:jc w:val="both"/>
      </w:pPr>
      <w:r>
        <w:t>Render the conversation as message bubbles (user vs assistant) with markdown, hljs syntax highlighting, KaTeX, and copy buttons.</w:t>
      </w:r>
    </w:p>
    <w:p w14:paraId="22A3B214" w14:textId="77777777" w:rsidR="00127B04" w:rsidRDefault="00A50223">
      <w:pPr>
        <w:pStyle w:val="Compact"/>
        <w:numPr>
          <w:ilvl w:val="0"/>
          <w:numId w:val="112"/>
        </w:numPr>
        <w:spacing w:before="0" w:after="120" w:line="278" w:lineRule="auto"/>
        <w:jc w:val="both"/>
      </w:pPr>
      <w:r>
        <w:t xml:space="preserve">Show a model selector dropdown populated by </w:t>
      </w:r>
      <w:r>
        <w:rPr>
          <w:rStyle w:val="VerbatimChar"/>
          <w:rFonts w:ascii="Aptos" w:hAnsi="Aptos"/>
          <w:sz w:val="24"/>
        </w:rPr>
        <w:t>/api/llm/health</w:t>
      </w:r>
      <w:r>
        <w:t>.</w:t>
      </w:r>
    </w:p>
    <w:p w14:paraId="7CF371CB" w14:textId="77777777" w:rsidR="00127B04" w:rsidRDefault="00A50223">
      <w:pPr>
        <w:pStyle w:val="Compact"/>
        <w:numPr>
          <w:ilvl w:val="0"/>
          <w:numId w:val="112"/>
        </w:numPr>
        <w:spacing w:before="0" w:after="120" w:line="278" w:lineRule="auto"/>
        <w:jc w:val="both"/>
      </w:pPr>
      <w:r>
        <w:t>Offer a “think” checkbox (enables extended-thinking mode for Claude) and a debug checkbox (opens the debug log panel).</w:t>
      </w:r>
    </w:p>
    <w:p w14:paraId="2261725B" w14:textId="77777777" w:rsidR="00127B04" w:rsidRDefault="00A50223">
      <w:pPr>
        <w:pStyle w:val="Compact"/>
        <w:numPr>
          <w:ilvl w:val="0"/>
          <w:numId w:val="112"/>
        </w:numPr>
        <w:spacing w:before="0" w:after="120" w:line="278" w:lineRule="auto"/>
        <w:jc w:val="both"/>
      </w:pPr>
      <w:r>
        <w:lastRenderedPageBreak/>
        <w:t>Render streaming tokens as they arrive, with a typing indicator.</w:t>
      </w:r>
    </w:p>
    <w:p w14:paraId="0F6CDF68" w14:textId="77777777" w:rsidR="00127B04" w:rsidRDefault="00A50223">
      <w:pPr>
        <w:pStyle w:val="Compact"/>
        <w:numPr>
          <w:ilvl w:val="0"/>
          <w:numId w:val="112"/>
        </w:numPr>
        <w:spacing w:before="0" w:after="120" w:line="278" w:lineRule="auto"/>
        <w:jc w:val="both"/>
      </w:pPr>
      <w:r>
        <w:t>Show tool-call badges inline as the LLM invokes them.</w:t>
      </w:r>
    </w:p>
    <w:p w14:paraId="5EC36428" w14:textId="77777777" w:rsidR="00127B04" w:rsidRDefault="00A50223">
      <w:pPr>
        <w:pStyle w:val="Compact"/>
        <w:numPr>
          <w:ilvl w:val="0"/>
          <w:numId w:val="112"/>
        </w:numPr>
        <w:spacing w:before="0" w:after="120" w:line="278" w:lineRule="auto"/>
        <w:jc w:val="both"/>
      </w:pPr>
      <w:r>
        <w:t>Show skill badges when auto-injected skills are surfaced.</w:t>
      </w:r>
    </w:p>
    <w:p w14:paraId="08E64866" w14:textId="77777777" w:rsidR="00127B04" w:rsidRDefault="00A50223">
      <w:pPr>
        <w:pStyle w:val="Compact"/>
        <w:numPr>
          <w:ilvl w:val="0"/>
          <w:numId w:val="112"/>
        </w:numPr>
        <w:spacing w:before="0" w:after="120" w:line="278" w:lineRule="auto"/>
        <w:jc w:val="both"/>
      </w:pPr>
      <w:r>
        <w:t>Render the user’s token-usage meter (input/output/budget %).</w:t>
      </w:r>
    </w:p>
    <w:p w14:paraId="057419D2" w14:textId="77777777" w:rsidR="00127B04" w:rsidRDefault="00A50223">
      <w:pPr>
        <w:pStyle w:val="FirstParagraph"/>
        <w:spacing w:line="320" w:lineRule="exact"/>
        <w:jc w:val="both"/>
      </w:pPr>
      <w:r>
        <w:t>Key methods:</w:t>
      </w:r>
    </w:p>
    <w:p w14:paraId="520F3992" w14:textId="77777777" w:rsidR="00127B04" w:rsidRDefault="00A50223">
      <w:pPr>
        <w:pStyle w:val="Compact"/>
        <w:numPr>
          <w:ilvl w:val="0"/>
          <w:numId w:val="113"/>
        </w:numPr>
        <w:spacing w:before="0" w:after="120" w:line="278" w:lineRule="auto"/>
        <w:jc w:val="both"/>
      </w:pPr>
      <w:r>
        <w:rPr>
          <w:rStyle w:val="VerbatimChar"/>
          <w:rFonts w:ascii="Aptos" w:hAnsi="Aptos"/>
          <w:sz w:val="24"/>
        </w:rPr>
        <w:t>startStreamingMessage()</w:t>
      </w:r>
      <w:r>
        <w:t xml:space="preserve"> - creates the container for the next assistant response.</w:t>
      </w:r>
    </w:p>
    <w:p w14:paraId="2D207D4B" w14:textId="77777777" w:rsidR="00127B04" w:rsidRDefault="00A50223">
      <w:pPr>
        <w:pStyle w:val="Compact"/>
        <w:numPr>
          <w:ilvl w:val="0"/>
          <w:numId w:val="113"/>
        </w:numPr>
        <w:spacing w:before="0" w:after="120" w:line="278" w:lineRule="auto"/>
        <w:jc w:val="both"/>
      </w:pPr>
      <w:r>
        <w:rPr>
          <w:rStyle w:val="VerbatimChar"/>
          <w:rFonts w:ascii="Aptos" w:hAnsi="Aptos"/>
          <w:sz w:val="24"/>
        </w:rPr>
        <w:t>appendToken(token)</w:t>
      </w:r>
      <w:r>
        <w:t xml:space="preserve"> - appends a token and re-renders markdown on each update.</w:t>
      </w:r>
    </w:p>
    <w:p w14:paraId="52736543" w14:textId="77777777" w:rsidR="00127B04" w:rsidRDefault="00A50223">
      <w:pPr>
        <w:pStyle w:val="Compact"/>
        <w:numPr>
          <w:ilvl w:val="0"/>
          <w:numId w:val="113"/>
        </w:numPr>
        <w:spacing w:before="0" w:after="120" w:line="278" w:lineRule="auto"/>
        <w:jc w:val="both"/>
      </w:pPr>
      <w:r>
        <w:rPr>
          <w:rStyle w:val="VerbatimChar"/>
          <w:rFonts w:ascii="Aptos" w:hAnsi="Aptos"/>
          <w:sz w:val="24"/>
        </w:rPr>
        <w:t>finalizeStreamingMessage(thinking)</w:t>
      </w:r>
      <w:r>
        <w:t xml:space="preserve"> - applies syntax highlighting and inserts the collapsible “reasoning” section if Claude’s thinking was included.</w:t>
      </w:r>
    </w:p>
    <w:p w14:paraId="30008BF7" w14:textId="77777777" w:rsidR="00127B04" w:rsidRDefault="00A50223">
      <w:pPr>
        <w:pStyle w:val="Compact"/>
        <w:numPr>
          <w:ilvl w:val="0"/>
          <w:numId w:val="113"/>
        </w:numPr>
        <w:spacing w:before="0" w:after="120" w:line="278" w:lineRule="auto"/>
        <w:jc w:val="both"/>
      </w:pPr>
      <w:r>
        <w:rPr>
          <w:rStyle w:val="VerbatimChar"/>
          <w:rFonts w:ascii="Aptos" w:hAnsi="Aptos"/>
          <w:sz w:val="24"/>
        </w:rPr>
        <w:t>appendToolBadge(toolInfo)</w:t>
      </w:r>
      <w:r>
        <w:t xml:space="preserve"> - shows tool name + args.</w:t>
      </w:r>
    </w:p>
    <w:p w14:paraId="2006474B" w14:textId="77777777" w:rsidR="00127B04" w:rsidRDefault="00A50223">
      <w:pPr>
        <w:pStyle w:val="Compact"/>
        <w:numPr>
          <w:ilvl w:val="0"/>
          <w:numId w:val="113"/>
        </w:numPr>
        <w:spacing w:before="0" w:after="120" w:line="278" w:lineRule="auto"/>
        <w:jc w:val="both"/>
      </w:pPr>
      <w:r>
        <w:rPr>
          <w:rStyle w:val="VerbatimChar"/>
          <w:rFonts w:ascii="Aptos" w:hAnsi="Aptos"/>
          <w:sz w:val="24"/>
        </w:rPr>
        <w:t>updateTokenUsage(usage)</w:t>
      </w:r>
      <w:r>
        <w:t xml:space="preserve"> - updates the footer meter.</w:t>
      </w:r>
    </w:p>
    <w:p w14:paraId="2BE9C371" w14:textId="77777777" w:rsidR="00127B04" w:rsidRDefault="00A50223">
      <w:pPr>
        <w:pStyle w:val="FirstParagraph"/>
        <w:spacing w:line="320" w:lineRule="exact"/>
        <w:jc w:val="both"/>
      </w:pPr>
      <w:r>
        <w:rPr>
          <w:rStyle w:val="VerbatimChar"/>
          <w:rFonts w:ascii="Aptos" w:hAnsi="Aptos"/>
          <w:sz w:val="24"/>
        </w:rPr>
        <w:t>frontend/js/ChatService.js</w:t>
      </w:r>
      <w:r>
        <w:t xml:space="preserve"> is the streaming client:</w:t>
      </w:r>
    </w:p>
    <w:p w14:paraId="41FB8C8F" w14:textId="77777777" w:rsidR="00127B04" w:rsidRDefault="00A50223">
      <w:pPr>
        <w:pStyle w:val="Compact"/>
        <w:numPr>
          <w:ilvl w:val="0"/>
          <w:numId w:val="114"/>
        </w:numPr>
        <w:spacing w:before="0" w:after="120" w:line="278" w:lineRule="auto"/>
        <w:jc w:val="both"/>
      </w:pPr>
      <w:r>
        <w:t xml:space="preserve">On init, checks </w:t>
      </w:r>
      <w:r>
        <w:rPr>
          <w:rStyle w:val="VerbatimChar"/>
          <w:rFonts w:ascii="Aptos" w:hAnsi="Aptos"/>
          <w:sz w:val="24"/>
        </w:rPr>
        <w:t>/api/llm/health</w:t>
      </w:r>
      <w:r>
        <w:t>, loads chat history, wires STT/TTS services.</w:t>
      </w:r>
    </w:p>
    <w:p w14:paraId="6A4C20DD" w14:textId="77777777" w:rsidR="00127B04" w:rsidRDefault="00A50223">
      <w:pPr>
        <w:pStyle w:val="Compact"/>
        <w:numPr>
          <w:ilvl w:val="0"/>
          <w:numId w:val="114"/>
        </w:numPr>
        <w:spacing w:before="0" w:after="120" w:line="278" w:lineRule="auto"/>
        <w:jc w:val="both"/>
      </w:pPr>
      <w:r>
        <w:t xml:space="preserve">On send, POSTs to </w:t>
      </w:r>
      <w:r>
        <w:rPr>
          <w:rStyle w:val="VerbatimChar"/>
          <w:rFonts w:ascii="Aptos" w:hAnsi="Aptos"/>
          <w:sz w:val="24"/>
        </w:rPr>
        <w:t>/api/llm/chat</w:t>
      </w:r>
      <w:r>
        <w:t xml:space="preserve"> as SSE. Each </w:t>
      </w:r>
      <w:r>
        <w:rPr>
          <w:rStyle w:val="VerbatimChar"/>
          <w:rFonts w:ascii="Aptos" w:hAnsi="Aptos"/>
          <w:sz w:val="24"/>
        </w:rPr>
        <w:t>data:</w:t>
      </w:r>
      <w:r>
        <w:t xml:space="preserve"> line is parsed as JSON; tokens are appended; tool calls, pending actions, and skill badges are dispatched to ChatPanel.</w:t>
      </w:r>
    </w:p>
    <w:p w14:paraId="0595B31A" w14:textId="77777777" w:rsidR="00127B04" w:rsidRDefault="00A50223">
      <w:pPr>
        <w:pStyle w:val="Compact"/>
        <w:numPr>
          <w:ilvl w:val="0"/>
          <w:numId w:val="114"/>
        </w:numPr>
        <w:spacing w:before="0" w:after="120" w:line="278" w:lineRule="auto"/>
        <w:jc w:val="both"/>
      </w:pPr>
      <w:r>
        <w:t xml:space="preserve">Parses </w:t>
      </w:r>
      <w:r>
        <w:rPr>
          <w:rStyle w:val="VerbatimChar"/>
          <w:rFonts w:ascii="Aptos" w:hAnsi="Aptos"/>
          <w:sz w:val="24"/>
        </w:rPr>
        <w:t>&lt;think&gt;</w:t>
      </w:r>
      <w:r>
        <w:t xml:space="preserve">, </w:t>
      </w:r>
      <w:r>
        <w:rPr>
          <w:rStyle w:val="VerbatimChar"/>
          <w:rFonts w:ascii="Aptos" w:hAnsi="Aptos"/>
          <w:sz w:val="24"/>
        </w:rPr>
        <w:t>&lt;voice&gt;</w:t>
      </w:r>
      <w:r>
        <w:t xml:space="preserve">, </w:t>
      </w:r>
      <w:r>
        <w:rPr>
          <w:rStyle w:val="VerbatimChar"/>
          <w:rFonts w:ascii="Aptos" w:hAnsi="Aptos"/>
          <w:sz w:val="24"/>
        </w:rPr>
        <w:t>&lt;tool_call&gt;</w:t>
      </w:r>
      <w:r>
        <w:t xml:space="preserve"> tags from the local LLM’s output via a </w:t>
      </w:r>
      <w:r>
        <w:rPr>
          <w:rStyle w:val="VerbatimChar"/>
          <w:rFonts w:ascii="Aptos" w:hAnsi="Aptos"/>
          <w:sz w:val="24"/>
        </w:rPr>
        <w:t>ThinkingParser</w:t>
      </w:r>
      <w:r>
        <w:t xml:space="preserve"> (the local model is prompted to emit these explicitly; Claude uses native tool-use content blocks).</w:t>
      </w:r>
    </w:p>
    <w:p w14:paraId="5B04A6BD" w14:textId="77777777" w:rsidR="00127B04" w:rsidRDefault="00A50223">
      <w:pPr>
        <w:pStyle w:val="Compact"/>
        <w:numPr>
          <w:ilvl w:val="0"/>
          <w:numId w:val="114"/>
        </w:numPr>
        <w:spacing w:before="0" w:after="120" w:line="278" w:lineRule="auto"/>
        <w:jc w:val="both"/>
      </w:pPr>
      <w:r>
        <w:t xml:space="preserve">Sends </w:t>
      </w:r>
      <w:r>
        <w:rPr>
          <w:rStyle w:val="VerbatimChar"/>
          <w:rFonts w:ascii="Aptos" w:hAnsi="Aptos"/>
          <w:sz w:val="24"/>
        </w:rPr>
        <w:t>pending_action</w:t>
      </w:r>
      <w:r>
        <w:t xml:space="preserve"> confirmations back to </w:t>
      </w:r>
      <w:r>
        <w:rPr>
          <w:rStyle w:val="VerbatimChar"/>
          <w:rFonts w:ascii="Aptos" w:hAnsi="Aptos"/>
          <w:sz w:val="24"/>
        </w:rPr>
        <w:t>/api/llm/confirm</w:t>
      </w:r>
      <w:r>
        <w:t xml:space="preserve"> when the user approves.</w:t>
      </w:r>
    </w:p>
    <w:p w14:paraId="5C7D86A3" w14:textId="77777777" w:rsidR="00127B04" w:rsidRDefault="00A50223">
      <w:pPr>
        <w:pStyle w:val="Heading2"/>
        <w:spacing w:before="240" w:after="120" w:line="320" w:lineRule="exact"/>
        <w:jc w:val="both"/>
      </w:pPr>
      <w:bookmarkStart w:id="372" w:name="backend-apillm-router"/>
      <w:bookmarkStart w:id="373" w:name="_Toc227509282"/>
      <w:bookmarkEnd w:id="370"/>
      <w:r>
        <w:rPr>
          <w:rFonts w:ascii="Aptos" w:hAnsi="Aptos"/>
          <w:color w:val="4F81BD"/>
        </w:rPr>
        <w:t xml:space="preserve">12.3 Backend: </w:t>
      </w:r>
      <w:r>
        <w:rPr>
          <w:rStyle w:val="VerbatimChar"/>
          <w:rFonts w:ascii="Aptos" w:hAnsi="Aptos"/>
          <w:color w:val="4F81BD"/>
        </w:rPr>
        <w:t>/api/llm/*</w:t>
      </w:r>
      <w:r>
        <w:rPr>
          <w:rFonts w:ascii="Aptos" w:hAnsi="Aptos"/>
          <w:color w:val="4F81BD"/>
        </w:rPr>
        <w:t xml:space="preserve"> router</w:t>
      </w:r>
      <w:bookmarkEnd w:id="373"/>
    </w:p>
    <w:p w14:paraId="56A2FD38" w14:textId="77777777" w:rsidR="00127B04" w:rsidRDefault="00A50223">
      <w:pPr>
        <w:pStyle w:val="FirstParagraph"/>
        <w:spacing w:line="320" w:lineRule="exact"/>
        <w:jc w:val="both"/>
      </w:pPr>
      <w:r>
        <w:rPr>
          <w:rStyle w:val="VerbatimChar"/>
          <w:rFonts w:ascii="Aptos" w:hAnsi="Aptos"/>
          <w:sz w:val="24"/>
        </w:rPr>
        <w:t>backend/app/routers/llm.py</w:t>
      </w:r>
      <w:r>
        <w:t xml:space="preserve"> exposes the HTTP surface:</w:t>
      </w:r>
    </w:p>
    <w:p w14:paraId="45D93DA9" w14:textId="77777777" w:rsidR="00127B04" w:rsidRDefault="00A50223">
      <w:pPr>
        <w:pStyle w:val="Compact"/>
        <w:numPr>
          <w:ilvl w:val="0"/>
          <w:numId w:val="115"/>
        </w:numPr>
        <w:spacing w:before="0" w:after="120" w:line="278" w:lineRule="auto"/>
        <w:jc w:val="both"/>
      </w:pPr>
      <w:r>
        <w:rPr>
          <w:rStyle w:val="VerbatimChar"/>
          <w:rFonts w:ascii="Aptos" w:hAnsi="Aptos"/>
          <w:sz w:val="24"/>
        </w:rPr>
        <w:t>POST /api/llm/chat</w:t>
      </w:r>
      <w:r>
        <w:t xml:space="preserve"> (line 202) - streaming SSE endpoint. Assembles context, runs the tool loop, streams tokens.</w:t>
      </w:r>
    </w:p>
    <w:p w14:paraId="3A1F60F3" w14:textId="77777777" w:rsidR="00127B04" w:rsidRDefault="00A50223">
      <w:pPr>
        <w:pStyle w:val="Compact"/>
        <w:numPr>
          <w:ilvl w:val="0"/>
          <w:numId w:val="115"/>
        </w:numPr>
        <w:spacing w:before="0" w:after="120" w:line="278" w:lineRule="auto"/>
        <w:jc w:val="both"/>
      </w:pPr>
      <w:r>
        <w:rPr>
          <w:rStyle w:val="VerbatimChar"/>
          <w:rFonts w:ascii="Aptos" w:hAnsi="Aptos"/>
          <w:sz w:val="24"/>
        </w:rPr>
        <w:t>POST /api/llm/confirm</w:t>
      </w:r>
      <w:r>
        <w:t xml:space="preserve"> (line 689) - approves or rejects a pending write tool; resumes the stream with the result.</w:t>
      </w:r>
    </w:p>
    <w:p w14:paraId="60D71AF9" w14:textId="77777777" w:rsidR="00127B04" w:rsidRDefault="00A50223">
      <w:pPr>
        <w:pStyle w:val="Compact"/>
        <w:numPr>
          <w:ilvl w:val="0"/>
          <w:numId w:val="115"/>
        </w:numPr>
        <w:spacing w:before="0" w:after="120" w:line="278" w:lineRule="auto"/>
        <w:jc w:val="both"/>
      </w:pPr>
      <w:r>
        <w:rPr>
          <w:rStyle w:val="VerbatimChar"/>
          <w:rFonts w:ascii="Aptos" w:hAnsi="Aptos"/>
          <w:sz w:val="24"/>
        </w:rPr>
        <w:t>GET /api/llm/health</w:t>
      </w:r>
      <w:r>
        <w:t xml:space="preserve"> (line 864) - returns the list of available models plus the active one.</w:t>
      </w:r>
    </w:p>
    <w:p w14:paraId="3732B459" w14:textId="77777777" w:rsidR="00127B04" w:rsidRDefault="00A50223">
      <w:pPr>
        <w:pStyle w:val="Compact"/>
        <w:numPr>
          <w:ilvl w:val="0"/>
          <w:numId w:val="115"/>
        </w:numPr>
        <w:spacing w:before="0" w:after="120" w:line="278" w:lineRule="auto"/>
        <w:jc w:val="both"/>
      </w:pPr>
      <w:r>
        <w:rPr>
          <w:rStyle w:val="VerbatimChar"/>
          <w:rFonts w:ascii="Aptos" w:hAnsi="Aptos"/>
          <w:sz w:val="24"/>
        </w:rPr>
        <w:t>POST /api/llm/model</w:t>
      </w:r>
      <w:r>
        <w:t xml:space="preserve"> (line 854) - switch active model. If the target starts with </w:t>
      </w:r>
      <w:r>
        <w:rPr>
          <w:rStyle w:val="VerbatimChar"/>
          <w:rFonts w:ascii="Aptos" w:hAnsi="Aptos"/>
          <w:sz w:val="24"/>
        </w:rPr>
        <w:t>claude-</w:t>
      </w:r>
      <w:r>
        <w:t xml:space="preserve">, </w:t>
      </w:r>
      <w:r>
        <w:rPr>
          <w:rStyle w:val="VerbatimChar"/>
          <w:rFonts w:ascii="Aptos" w:hAnsi="Aptos"/>
          <w:sz w:val="24"/>
        </w:rPr>
        <w:t>NOTED_TERMINAL_SECRET</w:t>
      </w:r>
      <w:r>
        <w:t xml:space="preserve"> must be provided (line 857) - the gate for API-cost models.</w:t>
      </w:r>
    </w:p>
    <w:p w14:paraId="2F3D97C5" w14:textId="77777777" w:rsidR="00127B04" w:rsidRDefault="00A50223">
      <w:pPr>
        <w:pStyle w:val="Compact"/>
        <w:numPr>
          <w:ilvl w:val="0"/>
          <w:numId w:val="115"/>
        </w:numPr>
        <w:spacing w:before="0" w:after="120" w:line="278" w:lineRule="auto"/>
        <w:jc w:val="both"/>
      </w:pPr>
      <w:r>
        <w:rPr>
          <w:rStyle w:val="VerbatimChar"/>
          <w:rFonts w:ascii="Aptos" w:hAnsi="Aptos"/>
          <w:sz w:val="24"/>
        </w:rPr>
        <w:t>GET/DELETE /api/llm/history/{client_id}/{project_id}</w:t>
      </w:r>
      <w:r>
        <w:t xml:space="preserve"> - per-project chat history.</w:t>
      </w:r>
    </w:p>
    <w:p w14:paraId="68F42772" w14:textId="77777777" w:rsidR="00127B04" w:rsidRDefault="00A50223">
      <w:pPr>
        <w:pStyle w:val="Compact"/>
        <w:numPr>
          <w:ilvl w:val="0"/>
          <w:numId w:val="115"/>
        </w:numPr>
        <w:spacing w:before="0" w:after="120" w:line="278" w:lineRule="auto"/>
        <w:jc w:val="both"/>
      </w:pPr>
      <w:r>
        <w:rPr>
          <w:rStyle w:val="VerbatimChar"/>
          <w:rFonts w:ascii="Aptos" w:hAnsi="Aptos"/>
          <w:sz w:val="24"/>
        </w:rPr>
        <w:lastRenderedPageBreak/>
        <w:t>POST /api/llm/complete</w:t>
      </w:r>
      <w:r>
        <w:t xml:space="preserve"> - single-turn code completion (used by the autocomplete integration).</w:t>
      </w:r>
    </w:p>
    <w:p w14:paraId="799A3A2B" w14:textId="77777777" w:rsidR="00127B04" w:rsidRDefault="00A50223">
      <w:pPr>
        <w:pStyle w:val="Compact"/>
        <w:numPr>
          <w:ilvl w:val="0"/>
          <w:numId w:val="115"/>
        </w:numPr>
        <w:spacing w:before="0" w:after="120" w:line="278" w:lineRule="auto"/>
        <w:jc w:val="both"/>
      </w:pPr>
      <w:r>
        <w:rPr>
          <w:rStyle w:val="VerbatimChar"/>
          <w:rFonts w:ascii="Aptos" w:hAnsi="Aptos"/>
          <w:sz w:val="24"/>
        </w:rPr>
        <w:t>GET/POST /api/llm/skills</w:t>
      </w:r>
      <w:r>
        <w:t xml:space="preserve"> - list / retrieve skill metadata and content.</w:t>
      </w:r>
    </w:p>
    <w:p w14:paraId="2CB68A32" w14:textId="77777777" w:rsidR="00127B04" w:rsidRDefault="00A50223">
      <w:pPr>
        <w:pStyle w:val="Compact"/>
        <w:numPr>
          <w:ilvl w:val="0"/>
          <w:numId w:val="115"/>
        </w:numPr>
        <w:spacing w:before="0" w:after="120" w:line="278" w:lineRule="auto"/>
        <w:jc w:val="both"/>
      </w:pPr>
      <w:r>
        <w:rPr>
          <w:rStyle w:val="VerbatimChar"/>
          <w:rFonts w:ascii="Aptos" w:hAnsi="Aptos"/>
          <w:sz w:val="24"/>
        </w:rPr>
        <w:t>POST/GET/DELETE /api/llm/debug</w:t>
      </w:r>
      <w:r>
        <w:t xml:space="preserve"> - toggle debug logging and retrieve events.</w:t>
      </w:r>
    </w:p>
    <w:p w14:paraId="71E05C54" w14:textId="77777777" w:rsidR="00127B04" w:rsidRDefault="00A50223">
      <w:pPr>
        <w:pStyle w:val="Heading2"/>
        <w:spacing w:before="240" w:after="120" w:line="320" w:lineRule="exact"/>
        <w:jc w:val="both"/>
      </w:pPr>
      <w:bookmarkStart w:id="374" w:name="the-manager-stack"/>
      <w:bookmarkStart w:id="375" w:name="_Toc227509283"/>
      <w:bookmarkEnd w:id="372"/>
      <w:r>
        <w:rPr>
          <w:rFonts w:ascii="Aptos" w:hAnsi="Aptos"/>
          <w:color w:val="4F81BD"/>
        </w:rPr>
        <w:t>12.4 The manager stack</w:t>
      </w:r>
      <w:bookmarkEnd w:id="375"/>
    </w:p>
    <w:p w14:paraId="4742FD40" w14:textId="77777777" w:rsidR="00127B04" w:rsidRDefault="00A50223">
      <w:pPr>
        <w:pStyle w:val="FirstParagraph"/>
        <w:spacing w:line="320" w:lineRule="exact"/>
        <w:jc w:val="both"/>
      </w:pPr>
      <w:r>
        <w:rPr>
          <w:rStyle w:val="VerbatimChar"/>
          <w:rFonts w:ascii="Aptos" w:hAnsi="Aptos"/>
          <w:sz w:val="24"/>
        </w:rPr>
        <w:t>backend/app/managers/</w:t>
      </w:r>
      <w:r>
        <w:t xml:space="preserve"> contains the LLM layer split across six files.</w:t>
      </w:r>
    </w:p>
    <w:p w14:paraId="6FFA481B" w14:textId="77777777" w:rsidR="00127B04" w:rsidRDefault="00A50223">
      <w:pPr>
        <w:pStyle w:val="Heading3"/>
        <w:spacing w:before="240" w:after="120" w:line="320" w:lineRule="exact"/>
        <w:jc w:val="both"/>
      </w:pPr>
      <w:bookmarkStart w:id="376" w:name="llm_router.py-120-lines"/>
      <w:bookmarkStart w:id="377" w:name="_Toc227509284"/>
      <w:r>
        <w:rPr>
          <w:color w:val="4F81BD"/>
        </w:rPr>
        <w:t xml:space="preserve">12.4.1 </w:t>
      </w:r>
      <w:r>
        <w:rPr>
          <w:rStyle w:val="VerbatimChar"/>
          <w:rFonts w:ascii="Aptos" w:hAnsi="Aptos"/>
          <w:color w:val="4F81BD"/>
        </w:rPr>
        <w:t>llm_router.py</w:t>
      </w:r>
      <w:r>
        <w:rPr>
          <w:color w:val="4F81BD"/>
        </w:rPr>
        <w:t xml:space="preserve"> (120 lines)</w:t>
      </w:r>
      <w:bookmarkEnd w:id="377"/>
    </w:p>
    <w:p w14:paraId="6FAD1510" w14:textId="77777777" w:rsidR="00127B04" w:rsidRDefault="00A50223">
      <w:pPr>
        <w:pStyle w:val="FirstParagraph"/>
        <w:spacing w:line="320" w:lineRule="exact"/>
        <w:jc w:val="both"/>
      </w:pPr>
      <w:r>
        <w:rPr>
          <w:rStyle w:val="VerbatimChar"/>
          <w:rFonts w:ascii="Aptos" w:hAnsi="Aptos"/>
          <w:sz w:val="24"/>
        </w:rPr>
        <w:t>LLMRouter</w:t>
      </w:r>
      <w:r>
        <w:t xml:space="preserve"> is the backend switch. </w:t>
      </w:r>
      <w:r>
        <w:rPr>
          <w:rStyle w:val="VerbatimChar"/>
          <w:rFonts w:ascii="Aptos" w:hAnsi="Aptos"/>
          <w:sz w:val="24"/>
        </w:rPr>
        <w:t>_is_anthropic(model_id)</w:t>
      </w:r>
      <w:r>
        <w:t xml:space="preserve"> checks for the </w:t>
      </w:r>
      <w:r>
        <w:rPr>
          <w:rStyle w:val="VerbatimChar"/>
          <w:rFonts w:ascii="Aptos" w:hAnsi="Aptos"/>
          <w:sz w:val="24"/>
        </w:rPr>
        <w:t>claude-</w:t>
      </w:r>
      <w:r>
        <w:t xml:space="preserve"> prefix. </w:t>
      </w:r>
      <w:r>
        <w:rPr>
          <w:rStyle w:val="VerbatimChar"/>
          <w:rFonts w:ascii="Aptos" w:hAnsi="Aptos"/>
          <w:sz w:val="24"/>
        </w:rPr>
        <w:t>_active_manager()</w:t>
      </w:r>
      <w:r>
        <w:t xml:space="preserve"> returns the right manager. Public methods (</w:t>
      </w:r>
      <w:r>
        <w:rPr>
          <w:rStyle w:val="VerbatimChar"/>
          <w:rFonts w:ascii="Aptos" w:hAnsi="Aptos"/>
          <w:sz w:val="24"/>
        </w:rPr>
        <w:t>chat_stream</w:t>
      </w:r>
      <w:r>
        <w:t xml:space="preserve">, </w:t>
      </w:r>
      <w:r>
        <w:rPr>
          <w:rStyle w:val="VerbatimChar"/>
          <w:rFonts w:ascii="Aptos" w:hAnsi="Aptos"/>
          <w:sz w:val="24"/>
        </w:rPr>
        <w:t>chat</w:t>
      </w:r>
      <w:r>
        <w:t xml:space="preserve">, </w:t>
      </w:r>
      <w:r>
        <w:rPr>
          <w:rStyle w:val="VerbatimChar"/>
          <w:rFonts w:ascii="Aptos" w:hAnsi="Aptos"/>
          <w:sz w:val="24"/>
        </w:rPr>
        <w:t>complete</w:t>
      </w:r>
      <w:r>
        <w:t xml:space="preserve">, </w:t>
      </w:r>
      <w:r>
        <w:rPr>
          <w:rStyle w:val="VerbatimChar"/>
          <w:rFonts w:ascii="Aptos" w:hAnsi="Aptos"/>
          <w:sz w:val="24"/>
        </w:rPr>
        <w:t>health</w:t>
      </w:r>
      <w:r>
        <w:t>) delegate to the active manager with a thin adapter.</w:t>
      </w:r>
    </w:p>
    <w:p w14:paraId="5E0DFE52" w14:textId="77777777" w:rsidR="00127B04" w:rsidRDefault="00A50223">
      <w:pPr>
        <w:pStyle w:val="BodyText"/>
        <w:spacing w:line="320" w:lineRule="exact"/>
        <w:jc w:val="both"/>
      </w:pPr>
      <w:r>
        <w:rPr>
          <w:rStyle w:val="VerbatimChar"/>
          <w:rFonts w:ascii="Aptos" w:hAnsi="Aptos"/>
          <w:sz w:val="24"/>
        </w:rPr>
        <w:t>health()</w:t>
      </w:r>
      <w:r>
        <w:t xml:space="preserve"> queries both backends and returns a merged model list so the frontend dropdown shows every option that is currently reachable.</w:t>
      </w:r>
    </w:p>
    <w:p w14:paraId="59E28533" w14:textId="77777777" w:rsidR="00127B04" w:rsidRDefault="00A50223">
      <w:pPr>
        <w:pStyle w:val="Heading3"/>
        <w:spacing w:before="240" w:after="120" w:line="320" w:lineRule="exact"/>
        <w:jc w:val="both"/>
      </w:pPr>
      <w:bookmarkStart w:id="378" w:name="anthropic_llm_manager.py-250-lines"/>
      <w:bookmarkStart w:id="379" w:name="_Toc227509285"/>
      <w:bookmarkEnd w:id="376"/>
      <w:r>
        <w:rPr>
          <w:color w:val="4F81BD"/>
        </w:rPr>
        <w:t xml:space="preserve">12.4.2 </w:t>
      </w:r>
      <w:r>
        <w:rPr>
          <w:rStyle w:val="VerbatimChar"/>
          <w:rFonts w:ascii="Aptos" w:hAnsi="Aptos"/>
          <w:color w:val="4F81BD"/>
        </w:rPr>
        <w:t>anthropic_llm_manager.py</w:t>
      </w:r>
      <w:r>
        <w:rPr>
          <w:color w:val="4F81BD"/>
        </w:rPr>
        <w:t xml:space="preserve"> (250+ lines)</w:t>
      </w:r>
      <w:bookmarkEnd w:id="379"/>
    </w:p>
    <w:p w14:paraId="621CE791" w14:textId="77777777" w:rsidR="00127B04" w:rsidRDefault="00A50223">
      <w:pPr>
        <w:pStyle w:val="FirstParagraph"/>
        <w:spacing w:line="320" w:lineRule="exact"/>
        <w:jc w:val="both"/>
      </w:pPr>
      <w:r>
        <w:t xml:space="preserve">Implements the Anthropic Messages API. </w:t>
      </w:r>
      <w:r>
        <w:rPr>
          <w:rStyle w:val="VerbatimChar"/>
          <w:rFonts w:ascii="Aptos" w:hAnsi="Aptos"/>
          <w:sz w:val="24"/>
        </w:rPr>
        <w:t>ANTHROPIC_MODELS</w:t>
      </w:r>
      <w:r>
        <w:t xml:space="preserve"> (line 40) lists the three active IDs: </w:t>
      </w:r>
      <w:r>
        <w:rPr>
          <w:rStyle w:val="VerbatimChar"/>
          <w:rFonts w:ascii="Aptos" w:hAnsi="Aptos"/>
          <w:sz w:val="24"/>
        </w:rPr>
        <w:t>claude-sonnet-4-6</w:t>
      </w:r>
      <w:r>
        <w:t xml:space="preserve">, </w:t>
      </w:r>
      <w:r>
        <w:rPr>
          <w:rStyle w:val="VerbatimChar"/>
          <w:rFonts w:ascii="Aptos" w:hAnsi="Aptos"/>
          <w:sz w:val="24"/>
        </w:rPr>
        <w:t>claude-opus-4-6</w:t>
      </w:r>
      <w:r>
        <w:t xml:space="preserve">, </w:t>
      </w:r>
      <w:r>
        <w:rPr>
          <w:rStyle w:val="VerbatimChar"/>
          <w:rFonts w:ascii="Aptos" w:hAnsi="Aptos"/>
          <w:sz w:val="24"/>
        </w:rPr>
        <w:t>claude-haiku-4-5-20251001</w:t>
      </w:r>
      <w:r>
        <w:t>.</w:t>
      </w:r>
    </w:p>
    <w:p w14:paraId="09EC910D" w14:textId="77777777" w:rsidR="00127B04" w:rsidRDefault="00A50223">
      <w:pPr>
        <w:pStyle w:val="BodyText"/>
        <w:spacing w:line="320" w:lineRule="exact"/>
        <w:jc w:val="both"/>
      </w:pPr>
      <w:r>
        <w:rPr>
          <w:rStyle w:val="VerbatimChar"/>
          <w:rFonts w:ascii="Aptos" w:hAnsi="Aptos"/>
          <w:sz w:val="24"/>
        </w:rPr>
        <w:t>chat_stream()</w:t>
      </w:r>
      <w:r>
        <w:t xml:space="preserve"> (line 156) POSTs to </w:t>
      </w:r>
      <w:r>
        <w:rPr>
          <w:rStyle w:val="VerbatimChar"/>
          <w:rFonts w:ascii="Aptos" w:hAnsi="Aptos"/>
          <w:sz w:val="24"/>
        </w:rPr>
        <w:t>https://api.anthropic.com/v1/messages</w:t>
      </w:r>
      <w:r>
        <w:t xml:space="preserve"> via </w:t>
      </w:r>
      <w:r>
        <w:rPr>
          <w:rStyle w:val="VerbatimChar"/>
          <w:rFonts w:ascii="Aptos" w:hAnsi="Aptos"/>
          <w:sz w:val="24"/>
        </w:rPr>
        <w:t>aiohttp</w:t>
      </w:r>
      <w:r>
        <w:t xml:space="preserve">, streams the SSE response, and normalizes each chunk into the common event shape: </w:t>
      </w:r>
      <w:r>
        <w:rPr>
          <w:rStyle w:val="VerbatimChar"/>
          <w:rFonts w:ascii="Aptos" w:hAnsi="Aptos"/>
          <w:sz w:val="24"/>
        </w:rPr>
        <w:t>{"choices": [{"delta": {"content": "..."}}]}</w:t>
      </w:r>
      <w:r>
        <w:t xml:space="preserve"> for text, </w:t>
      </w:r>
      <w:r>
        <w:rPr>
          <w:rStyle w:val="VerbatimChar"/>
          <w:rFonts w:ascii="Aptos" w:hAnsi="Aptos"/>
          <w:sz w:val="24"/>
        </w:rPr>
        <w:t>{"tool_call": {...}}</w:t>
      </w:r>
      <w:r>
        <w:t xml:space="preserve"> for native tool-use content blocks.</w:t>
      </w:r>
    </w:p>
    <w:p w14:paraId="53855E5D" w14:textId="77777777" w:rsidR="00127B04" w:rsidRDefault="00A50223">
      <w:pPr>
        <w:pStyle w:val="BodyText"/>
        <w:spacing w:line="320" w:lineRule="exact"/>
        <w:jc w:val="both"/>
      </w:pPr>
      <w:r>
        <w:t xml:space="preserve">Extended thinking is turned on by setting </w:t>
      </w:r>
      <w:r>
        <w:rPr>
          <w:rStyle w:val="VerbatimChar"/>
          <w:rFonts w:ascii="Aptos" w:hAnsi="Aptos"/>
          <w:sz w:val="24"/>
        </w:rPr>
        <w:t>thinking={"budget_tokens": 8000}</w:t>
      </w:r>
      <w:r>
        <w:t xml:space="preserve"> with </w:t>
      </w:r>
      <w:r>
        <w:rPr>
          <w:rStyle w:val="VerbatimChar"/>
          <w:rFonts w:ascii="Aptos" w:hAnsi="Aptos"/>
          <w:sz w:val="24"/>
        </w:rPr>
        <w:t>temperature=1.0</w:t>
      </w:r>
      <w:r>
        <w:t xml:space="preserve"> when the user checks the Think box (lines 138-142).</w:t>
      </w:r>
    </w:p>
    <w:p w14:paraId="3E81E9EE" w14:textId="77777777" w:rsidR="00127B04" w:rsidRDefault="00A50223">
      <w:pPr>
        <w:pStyle w:val="BodyText"/>
        <w:spacing w:line="320" w:lineRule="exact"/>
        <w:jc w:val="both"/>
      </w:pPr>
      <w:r>
        <w:t>Message normalization (lines 98-120) merges consecutive same-role messages because the Messages API rejects repeated user or assistant turns.</w:t>
      </w:r>
    </w:p>
    <w:p w14:paraId="18F828A1" w14:textId="77777777" w:rsidR="00127B04" w:rsidRDefault="00A50223">
      <w:pPr>
        <w:pStyle w:val="Heading3"/>
        <w:spacing w:before="240" w:after="120" w:line="320" w:lineRule="exact"/>
        <w:jc w:val="both"/>
      </w:pPr>
      <w:bookmarkStart w:id="380" w:name="llm_manager.py-120-lines"/>
      <w:bookmarkStart w:id="381" w:name="_Toc227509286"/>
      <w:bookmarkEnd w:id="378"/>
      <w:r>
        <w:rPr>
          <w:color w:val="4F81BD"/>
        </w:rPr>
        <w:t xml:space="preserve">12.4.3 </w:t>
      </w:r>
      <w:r>
        <w:rPr>
          <w:rStyle w:val="VerbatimChar"/>
          <w:rFonts w:ascii="Aptos" w:hAnsi="Aptos"/>
          <w:color w:val="4F81BD"/>
        </w:rPr>
        <w:t>llm_manager.py</w:t>
      </w:r>
      <w:r>
        <w:rPr>
          <w:color w:val="4F81BD"/>
        </w:rPr>
        <w:t xml:space="preserve"> (120 lines)</w:t>
      </w:r>
      <w:bookmarkEnd w:id="381"/>
    </w:p>
    <w:p w14:paraId="033B61D0" w14:textId="77777777" w:rsidR="00127B04" w:rsidRDefault="00A50223">
      <w:pPr>
        <w:pStyle w:val="FirstParagraph"/>
        <w:spacing w:line="320" w:lineRule="exact"/>
        <w:jc w:val="both"/>
      </w:pPr>
      <w:r>
        <w:t>Implements the local Gemma 4 path via an OpenAI-compatible agent server (</w:t>
      </w:r>
      <w:r>
        <w:rPr>
          <w:rStyle w:val="VerbatimChar"/>
          <w:rFonts w:ascii="Aptos" w:hAnsi="Aptos"/>
          <w:sz w:val="24"/>
        </w:rPr>
        <w:t>http://agent_server:7701</w:t>
      </w:r>
      <w:r>
        <w:t xml:space="preserve"> by default). </w:t>
      </w:r>
      <w:r>
        <w:rPr>
          <w:rStyle w:val="VerbatimChar"/>
          <w:rFonts w:ascii="Aptos" w:hAnsi="Aptos"/>
          <w:sz w:val="24"/>
        </w:rPr>
        <w:t>chat_stream()</w:t>
      </w:r>
      <w:r>
        <w:t xml:space="preserve"> POSTs to </w:t>
      </w:r>
      <w:r>
        <w:rPr>
          <w:rStyle w:val="VerbatimChar"/>
          <w:rFonts w:ascii="Aptos" w:hAnsi="Aptos"/>
          <w:sz w:val="24"/>
        </w:rPr>
        <w:t>/v1/chat/completions</w:t>
      </w:r>
      <w:r>
        <w:t xml:space="preserve"> with </w:t>
      </w:r>
      <w:r>
        <w:rPr>
          <w:rStyle w:val="VerbatimChar"/>
          <w:rFonts w:ascii="Aptos" w:hAnsi="Aptos"/>
          <w:sz w:val="24"/>
        </w:rPr>
        <w:t>stream=True</w:t>
      </w:r>
      <w:r>
        <w:t xml:space="preserve"> and yields chunks.</w:t>
      </w:r>
    </w:p>
    <w:p w14:paraId="18241A51" w14:textId="77777777" w:rsidR="00127B04" w:rsidRDefault="00A50223">
      <w:pPr>
        <w:pStyle w:val="BodyText"/>
        <w:spacing w:line="320" w:lineRule="exact"/>
        <w:jc w:val="both"/>
      </w:pPr>
      <w:r>
        <w:t xml:space="preserve">A single-quirk detail (lines 51-52): the Gemma 4 model occasionally hallucinates tool-call results; the fix is to set a stop token on </w:t>
      </w:r>
      <w:r>
        <w:rPr>
          <w:rStyle w:val="VerbatimChar"/>
          <w:rFonts w:ascii="Aptos" w:hAnsi="Aptos"/>
          <w:sz w:val="24"/>
        </w:rPr>
        <w:t>&lt;tool_call|&gt;</w:t>
      </w:r>
      <w:r>
        <w:t xml:space="preserve"> which the prompt template uses to separate tool emission from continued generation.</w:t>
      </w:r>
    </w:p>
    <w:p w14:paraId="3C126048" w14:textId="77777777" w:rsidR="00127B04" w:rsidRDefault="00A50223">
      <w:pPr>
        <w:pStyle w:val="Heading3"/>
        <w:spacing w:before="240" w:after="120" w:line="320" w:lineRule="exact"/>
        <w:jc w:val="both"/>
      </w:pPr>
      <w:bookmarkStart w:id="382" w:name="llm_context.py-200-lines"/>
      <w:bookmarkStart w:id="383" w:name="_Toc227509287"/>
      <w:bookmarkEnd w:id="380"/>
      <w:r>
        <w:rPr>
          <w:color w:val="4F81BD"/>
        </w:rPr>
        <w:t xml:space="preserve">12.4.4 </w:t>
      </w:r>
      <w:r>
        <w:rPr>
          <w:rStyle w:val="VerbatimChar"/>
          <w:rFonts w:ascii="Aptos" w:hAnsi="Aptos"/>
          <w:color w:val="4F81BD"/>
        </w:rPr>
        <w:t>llm_context.py</w:t>
      </w:r>
      <w:r>
        <w:rPr>
          <w:color w:val="4F81BD"/>
        </w:rPr>
        <w:t xml:space="preserve"> (200+ lines)</w:t>
      </w:r>
      <w:bookmarkEnd w:id="383"/>
    </w:p>
    <w:p w14:paraId="2804863F" w14:textId="77777777" w:rsidR="00127B04" w:rsidRDefault="00A50223">
      <w:pPr>
        <w:pStyle w:val="FirstParagraph"/>
        <w:spacing w:line="320" w:lineRule="exact"/>
        <w:jc w:val="both"/>
      </w:pPr>
      <w:r>
        <w:rPr>
          <w:rStyle w:val="VerbatimChar"/>
          <w:rFonts w:ascii="Aptos" w:hAnsi="Aptos"/>
          <w:sz w:val="24"/>
        </w:rPr>
        <w:t>build_context_message(ctx, managers)</w:t>
      </w:r>
      <w:r>
        <w:t xml:space="preserve"> (line 42) is the context assembly. It builds a single user-role message holding every relevant context block, returned as </w:t>
      </w:r>
      <w:r>
        <w:rPr>
          <w:rStyle w:val="VerbatimChar"/>
          <w:rFonts w:ascii="Aptos" w:hAnsi="Aptos"/>
          <w:sz w:val="24"/>
        </w:rPr>
        <w:t>(message_dict, skill_names)</w:t>
      </w:r>
      <w:r>
        <w:t>.</w:t>
      </w:r>
    </w:p>
    <w:p w14:paraId="509EDB6E" w14:textId="77777777" w:rsidR="00127B04" w:rsidRDefault="00A50223">
      <w:pPr>
        <w:pStyle w:val="BodyText"/>
        <w:spacing w:line="320" w:lineRule="exact"/>
        <w:jc w:val="both"/>
      </w:pPr>
      <w:r>
        <w:lastRenderedPageBreak/>
        <w:t>Context blocks it may include:</w:t>
      </w:r>
    </w:p>
    <w:p w14:paraId="7954DBCE" w14:textId="77777777" w:rsidR="00127B04" w:rsidRDefault="00A50223">
      <w:pPr>
        <w:pStyle w:val="Compact"/>
        <w:numPr>
          <w:ilvl w:val="0"/>
          <w:numId w:val="116"/>
        </w:numPr>
        <w:spacing w:before="0" w:after="120" w:line="278" w:lineRule="auto"/>
        <w:jc w:val="both"/>
      </w:pPr>
      <w:r>
        <w:rPr>
          <w:rStyle w:val="VerbatimChar"/>
          <w:rFonts w:ascii="Aptos" w:hAnsi="Aptos"/>
          <w:sz w:val="24"/>
        </w:rPr>
        <w:t>_notebook_block</w:t>
      </w:r>
      <w:r>
        <w:t xml:space="preserve"> - current notebook state: cells, indices, a selection of outputs.</w:t>
      </w:r>
    </w:p>
    <w:p w14:paraId="47816DAA" w14:textId="77777777" w:rsidR="00127B04" w:rsidRDefault="00A50223">
      <w:pPr>
        <w:pStyle w:val="Compact"/>
        <w:numPr>
          <w:ilvl w:val="0"/>
          <w:numId w:val="116"/>
        </w:numPr>
        <w:spacing w:before="0" w:after="120" w:line="278" w:lineRule="auto"/>
        <w:jc w:val="both"/>
      </w:pPr>
      <w:r>
        <w:rPr>
          <w:rStyle w:val="VerbatimChar"/>
          <w:rFonts w:ascii="Aptos" w:hAnsi="Aptos"/>
          <w:sz w:val="24"/>
        </w:rPr>
        <w:t>_file_block</w:t>
      </w:r>
      <w:r>
        <w:t xml:space="preserve"> - in-memory editor state of any open file (up to 20 k chars).</w:t>
      </w:r>
    </w:p>
    <w:p w14:paraId="4B58E81A" w14:textId="77777777" w:rsidR="00127B04" w:rsidRDefault="00A50223">
      <w:pPr>
        <w:pStyle w:val="Compact"/>
        <w:numPr>
          <w:ilvl w:val="0"/>
          <w:numId w:val="116"/>
        </w:numPr>
        <w:spacing w:before="0" w:after="120" w:line="278" w:lineRule="auto"/>
        <w:jc w:val="both"/>
      </w:pPr>
      <w:r>
        <w:rPr>
          <w:rStyle w:val="VerbatimChar"/>
          <w:rFonts w:ascii="Aptos" w:hAnsi="Aptos"/>
          <w:sz w:val="24"/>
        </w:rPr>
        <w:t>_run_block</w:t>
      </w:r>
      <w:r>
        <w:t xml:space="preserve"> - the active MLflow run’s metrics/params, or a summary of the active experiment.</w:t>
      </w:r>
    </w:p>
    <w:p w14:paraId="2CCD0304" w14:textId="77777777" w:rsidR="00127B04" w:rsidRDefault="00A50223">
      <w:pPr>
        <w:pStyle w:val="Compact"/>
        <w:numPr>
          <w:ilvl w:val="0"/>
          <w:numId w:val="116"/>
        </w:numPr>
        <w:spacing w:before="0" w:after="120" w:line="278" w:lineRule="auto"/>
        <w:jc w:val="both"/>
      </w:pPr>
      <w:r>
        <w:rPr>
          <w:rStyle w:val="VerbatimChar"/>
          <w:rFonts w:ascii="Aptos" w:hAnsi="Aptos"/>
          <w:sz w:val="24"/>
        </w:rPr>
        <w:t>_config_block</w:t>
      </w:r>
      <w:r>
        <w:t xml:space="preserve"> - the resolved Hydra config.</w:t>
      </w:r>
    </w:p>
    <w:p w14:paraId="4FF97490" w14:textId="77777777" w:rsidR="00127B04" w:rsidRDefault="00A50223">
      <w:pPr>
        <w:pStyle w:val="FirstParagraph"/>
        <w:spacing w:line="320" w:lineRule="exact"/>
        <w:jc w:val="both"/>
      </w:pPr>
      <w:r>
        <w:t>Skill injection (lines 92-99) asks the SkillRegistry for static skills whose triggers match the current context (e.g. </w:t>
      </w:r>
      <w:r>
        <w:rPr>
          <w:rStyle w:val="VerbatimChar"/>
          <w:rFonts w:ascii="Aptos" w:hAnsi="Aptos"/>
          <w:sz w:val="24"/>
        </w:rPr>
        <w:t>notebook_cell_selected</w:t>
      </w:r>
      <w:r>
        <w:t xml:space="preserve">, </w:t>
      </w:r>
      <w:r>
        <w:rPr>
          <w:rStyle w:val="VerbatimChar"/>
          <w:rFonts w:ascii="Aptos" w:hAnsi="Aptos"/>
          <w:sz w:val="24"/>
        </w:rPr>
        <w:t>mlflow_run_in_context</w:t>
      </w:r>
      <w:r>
        <w:t xml:space="preserve">, </w:t>
      </w:r>
      <w:r>
        <w:rPr>
          <w:rStyle w:val="VerbatimChar"/>
          <w:rFonts w:ascii="Aptos" w:hAnsi="Aptos"/>
          <w:sz w:val="24"/>
        </w:rPr>
        <w:t>hydra_config_in_context</w:t>
      </w:r>
      <w:r>
        <w:t>). These are prepended to the system prompt automatically.</w:t>
      </w:r>
    </w:p>
    <w:p w14:paraId="2FF9966C" w14:textId="77777777" w:rsidR="00127B04" w:rsidRDefault="00A50223">
      <w:pPr>
        <w:pStyle w:val="Heading3"/>
        <w:spacing w:before="240" w:after="120" w:line="320" w:lineRule="exact"/>
        <w:jc w:val="both"/>
      </w:pPr>
      <w:bookmarkStart w:id="384" w:name="llm_tools.py-150-lines"/>
      <w:bookmarkStart w:id="385" w:name="_Toc227509288"/>
      <w:bookmarkEnd w:id="382"/>
      <w:r>
        <w:rPr>
          <w:color w:val="4F81BD"/>
        </w:rPr>
        <w:t xml:space="preserve">12.4.5 </w:t>
      </w:r>
      <w:r>
        <w:rPr>
          <w:rStyle w:val="VerbatimChar"/>
          <w:rFonts w:ascii="Aptos" w:hAnsi="Aptos"/>
          <w:color w:val="4F81BD"/>
        </w:rPr>
        <w:t>llm_tools.py</w:t>
      </w:r>
      <w:r>
        <w:rPr>
          <w:color w:val="4F81BD"/>
        </w:rPr>
        <w:t xml:space="preserve"> (150+ lines)</w:t>
      </w:r>
      <w:bookmarkEnd w:id="385"/>
    </w:p>
    <w:p w14:paraId="150C8C79" w14:textId="77777777" w:rsidR="00127B04" w:rsidRDefault="00A50223">
      <w:pPr>
        <w:pStyle w:val="FirstParagraph"/>
        <w:spacing w:line="320" w:lineRule="exact"/>
        <w:jc w:val="both"/>
      </w:pPr>
      <w:r>
        <w:rPr>
          <w:rStyle w:val="VerbatimChar"/>
          <w:rFonts w:ascii="Aptos" w:hAnsi="Aptos"/>
          <w:sz w:val="24"/>
        </w:rPr>
        <w:t>TOOL_DESCRIPTIONS</w:t>
      </w:r>
      <w:r>
        <w:t xml:space="preserve"> (line 20) lists the ~24 tools the assistant can call: MLflow queries, Airflow DAG inspection, DVC hash lookups, file ops, Hydra config queries, notebook mutations, skill retrieval, subagent invocation, write ops, lint diagnostics, web fetch.</w:t>
      </w:r>
    </w:p>
    <w:p w14:paraId="1D75AC44" w14:textId="77777777" w:rsidR="00127B04" w:rsidRDefault="00A50223">
      <w:pPr>
        <w:pStyle w:val="BodyText"/>
        <w:spacing w:line="320" w:lineRule="exact"/>
        <w:jc w:val="both"/>
      </w:pPr>
      <w:r>
        <w:rPr>
          <w:rStyle w:val="VerbatimChar"/>
          <w:rFonts w:ascii="Aptos" w:hAnsi="Aptos"/>
          <w:sz w:val="24"/>
        </w:rPr>
        <w:t>parse_tool_call(text)</w:t>
      </w:r>
      <w:r>
        <w:t xml:space="preserve"> (line 114) extracts </w:t>
      </w:r>
      <w:r>
        <w:rPr>
          <w:rStyle w:val="VerbatimChar"/>
          <w:rFonts w:ascii="Aptos" w:hAnsi="Aptos"/>
          <w:sz w:val="24"/>
        </w:rPr>
        <w:t>&lt;tool_call&gt;{...}&lt;/tool_call&gt;</w:t>
      </w:r>
      <w:r>
        <w:t xml:space="preserve"> from text (local-LLM path). For Claude, native </w:t>
      </w:r>
      <w:r>
        <w:rPr>
          <w:rStyle w:val="VerbatimChar"/>
          <w:rFonts w:ascii="Aptos" w:hAnsi="Aptos"/>
          <w:sz w:val="24"/>
        </w:rPr>
        <w:t>tool_use</w:t>
      </w:r>
      <w:r>
        <w:t xml:space="preserve"> content blocks are parsed by </w:t>
      </w:r>
      <w:r>
        <w:rPr>
          <w:rStyle w:val="VerbatimChar"/>
          <w:rFonts w:ascii="Aptos" w:hAnsi="Aptos"/>
          <w:sz w:val="24"/>
        </w:rPr>
        <w:t>anthropic_llm_manager.py</w:t>
      </w:r>
      <w:r>
        <w:t xml:space="preserve"> directly.</w:t>
      </w:r>
    </w:p>
    <w:p w14:paraId="465E69EB" w14:textId="77777777" w:rsidR="00127B04" w:rsidRDefault="00A50223">
      <w:pPr>
        <w:pStyle w:val="BodyText"/>
        <w:spacing w:line="320" w:lineRule="exact"/>
        <w:jc w:val="both"/>
      </w:pPr>
      <w:r>
        <w:rPr>
          <w:rStyle w:val="VerbatimChar"/>
          <w:rFonts w:ascii="Aptos" w:hAnsi="Aptos"/>
          <w:sz w:val="24"/>
        </w:rPr>
        <w:t>is_write_tool(tool)</w:t>
      </w:r>
      <w:r>
        <w:t xml:space="preserve"> is the predicate that gates confirmation: tools like </w:t>
      </w:r>
      <w:r>
        <w:rPr>
          <w:rStyle w:val="VerbatimChar"/>
          <w:rFonts w:ascii="Aptos" w:hAnsi="Aptos"/>
          <w:sz w:val="24"/>
        </w:rPr>
        <w:t>update_cell</w:t>
      </w:r>
      <w:r>
        <w:t xml:space="preserve">, </w:t>
      </w:r>
      <w:r>
        <w:rPr>
          <w:rStyle w:val="VerbatimChar"/>
          <w:rFonts w:ascii="Aptos" w:hAnsi="Aptos"/>
          <w:sz w:val="24"/>
        </w:rPr>
        <w:t>insert_cell</w:t>
      </w:r>
      <w:r>
        <w:t xml:space="preserve">, </w:t>
      </w:r>
      <w:r>
        <w:rPr>
          <w:rStyle w:val="VerbatimChar"/>
          <w:rFonts w:ascii="Aptos" w:hAnsi="Aptos"/>
          <w:sz w:val="24"/>
        </w:rPr>
        <w:t>update_file</w:t>
      </w:r>
      <w:r>
        <w:t xml:space="preserve">, </w:t>
      </w:r>
      <w:r>
        <w:rPr>
          <w:rStyle w:val="VerbatimChar"/>
          <w:rFonts w:ascii="Aptos" w:hAnsi="Aptos"/>
          <w:sz w:val="24"/>
        </w:rPr>
        <w:t>create_file</w:t>
      </w:r>
      <w:r>
        <w:t xml:space="preserve">, </w:t>
      </w:r>
      <w:r>
        <w:rPr>
          <w:rStyle w:val="VerbatimChar"/>
          <w:rFonts w:ascii="Aptos" w:hAnsi="Aptos"/>
          <w:sz w:val="24"/>
        </w:rPr>
        <w:t>fix_lint_issues</w:t>
      </w:r>
      <w:r>
        <w:t xml:space="preserve"> are write tools and trigger the pending-action flow. Read tools execute immediately.</w:t>
      </w:r>
    </w:p>
    <w:p w14:paraId="2F124592" w14:textId="77777777" w:rsidR="00127B04" w:rsidRDefault="00A50223">
      <w:pPr>
        <w:pStyle w:val="BodyText"/>
        <w:spacing w:line="320" w:lineRule="exact"/>
        <w:jc w:val="both"/>
      </w:pPr>
      <w:r>
        <w:rPr>
          <w:rStyle w:val="VerbatimChar"/>
          <w:rFonts w:ascii="Aptos" w:hAnsi="Aptos"/>
          <w:sz w:val="24"/>
        </w:rPr>
        <w:t>execute_tool()</w:t>
      </w:r>
      <w:r>
        <w:t xml:space="preserve"> dispatches to the right manager - notebook_mgr, mlflow_mgr, dvc_mgr, etc. - and returns a result string that the LLM sees as the tool’s response.</w:t>
      </w:r>
    </w:p>
    <w:p w14:paraId="6B03CCC6" w14:textId="77777777" w:rsidR="00127B04" w:rsidRDefault="00A50223">
      <w:pPr>
        <w:pStyle w:val="Heading3"/>
        <w:spacing w:before="240" w:after="120" w:line="320" w:lineRule="exact"/>
        <w:jc w:val="both"/>
      </w:pPr>
      <w:bookmarkStart w:id="386" w:name="llm_agents.py-150-lines"/>
      <w:bookmarkStart w:id="387" w:name="_Toc227509289"/>
      <w:bookmarkEnd w:id="384"/>
      <w:r>
        <w:rPr>
          <w:color w:val="4F81BD"/>
        </w:rPr>
        <w:t xml:space="preserve">12.4.6 </w:t>
      </w:r>
      <w:r>
        <w:rPr>
          <w:rStyle w:val="VerbatimChar"/>
          <w:rFonts w:ascii="Aptos" w:hAnsi="Aptos"/>
          <w:color w:val="4F81BD"/>
        </w:rPr>
        <w:t>llm_agents.py</w:t>
      </w:r>
      <w:r>
        <w:rPr>
          <w:color w:val="4F81BD"/>
        </w:rPr>
        <w:t xml:space="preserve"> (150+ lines)</w:t>
      </w:r>
      <w:bookmarkEnd w:id="387"/>
    </w:p>
    <w:p w14:paraId="0BD3C6DD" w14:textId="77777777" w:rsidR="00127B04" w:rsidRDefault="00A50223">
      <w:pPr>
        <w:pStyle w:val="FirstParagraph"/>
        <w:spacing w:line="320" w:lineRule="exact"/>
        <w:jc w:val="both"/>
      </w:pPr>
      <w:r>
        <w:rPr>
          <w:rStyle w:val="VerbatimChar"/>
          <w:rFonts w:ascii="Aptos" w:hAnsi="Aptos"/>
          <w:sz w:val="24"/>
        </w:rPr>
        <w:t>AgentRegistry</w:t>
      </w:r>
      <w:r>
        <w:t xml:space="preserve"> (line 44) loads </w:t>
      </w:r>
      <w:r>
        <w:rPr>
          <w:rStyle w:val="VerbatimChar"/>
          <w:rFonts w:ascii="Aptos" w:hAnsi="Aptos"/>
          <w:sz w:val="24"/>
        </w:rPr>
        <w:t>AGENT.md</w:t>
      </w:r>
      <w:r>
        <w:t xml:space="preserve"> files from </w:t>
      </w:r>
      <w:r>
        <w:rPr>
          <w:rStyle w:val="VerbatimChar"/>
          <w:rFonts w:ascii="Aptos" w:hAnsi="Aptos"/>
          <w:sz w:val="24"/>
        </w:rPr>
        <w:t>.noted/agents/</w:t>
      </w:r>
      <w:r>
        <w:t>. Each defines a subagent: name, description, model (default Haiku 4.5 for speed), tools (restricted set), max_tokens, system_prompt.</w:t>
      </w:r>
    </w:p>
    <w:p w14:paraId="5680B45F" w14:textId="77777777" w:rsidR="00127B04" w:rsidRDefault="00A50223">
      <w:pPr>
        <w:pStyle w:val="BodyText"/>
        <w:spacing w:line="320" w:lineRule="exact"/>
        <w:jc w:val="both"/>
      </w:pPr>
      <w:r>
        <w:rPr>
          <w:rStyle w:val="VerbatimChar"/>
          <w:rFonts w:ascii="Aptos" w:hAnsi="Aptos"/>
          <w:sz w:val="24"/>
        </w:rPr>
        <w:t>run_subagent(task, agent_name, managers)</w:t>
      </w:r>
      <w:r>
        <w:t xml:space="preserve"> (line 115) runs a subagent as a fresh conversation with no parent history, a tool loop limited to </w:t>
      </w:r>
      <w:r>
        <w:rPr>
          <w:rStyle w:val="VerbatimChar"/>
          <w:rFonts w:ascii="Aptos" w:hAnsi="Aptos"/>
          <w:sz w:val="24"/>
        </w:rPr>
        <w:t>MAX_AGENT_ROUNDS=4</w:t>
      </w:r>
      <w:r>
        <w:t>, and a compact summary as the return value. Always uses Anthropic (because subagents are typically small, fast, parallel tasks).</w:t>
      </w:r>
    </w:p>
    <w:p w14:paraId="2294812C" w14:textId="77777777" w:rsidR="00127B04" w:rsidRDefault="00A50223">
      <w:pPr>
        <w:pStyle w:val="Heading3"/>
        <w:spacing w:before="240" w:after="120" w:line="320" w:lineRule="exact"/>
        <w:jc w:val="both"/>
      </w:pPr>
      <w:bookmarkStart w:id="388" w:name="llm_memory.py-and-llm_debug.py"/>
      <w:bookmarkStart w:id="389" w:name="_Toc227509290"/>
      <w:bookmarkEnd w:id="386"/>
      <w:r>
        <w:rPr>
          <w:color w:val="4F81BD"/>
        </w:rPr>
        <w:t xml:space="preserve">12.4.7 </w:t>
      </w:r>
      <w:r>
        <w:rPr>
          <w:rStyle w:val="VerbatimChar"/>
          <w:rFonts w:ascii="Aptos" w:hAnsi="Aptos"/>
          <w:color w:val="4F81BD"/>
        </w:rPr>
        <w:t>llm_memory.py</w:t>
      </w:r>
      <w:r>
        <w:rPr>
          <w:color w:val="4F81BD"/>
        </w:rPr>
        <w:t xml:space="preserve"> and </w:t>
      </w:r>
      <w:r>
        <w:rPr>
          <w:rStyle w:val="VerbatimChar"/>
          <w:rFonts w:ascii="Aptos" w:hAnsi="Aptos"/>
          <w:color w:val="4F81BD"/>
        </w:rPr>
        <w:t>llm_debug.py</w:t>
      </w:r>
      <w:bookmarkEnd w:id="389"/>
    </w:p>
    <w:p w14:paraId="362C3499" w14:textId="77777777" w:rsidR="00127B04" w:rsidRDefault="00A50223">
      <w:pPr>
        <w:pStyle w:val="FirstParagraph"/>
        <w:spacing w:line="320" w:lineRule="exact"/>
        <w:jc w:val="both"/>
      </w:pPr>
      <w:r>
        <w:rPr>
          <w:rStyle w:val="VerbatimChar"/>
          <w:rFonts w:ascii="Aptos" w:hAnsi="Aptos"/>
          <w:sz w:val="24"/>
        </w:rPr>
        <w:t>llm_memory.py</w:t>
      </w:r>
      <w:r>
        <w:t xml:space="preserve"> - per-client per-project history. </w:t>
      </w:r>
      <w:r>
        <w:rPr>
          <w:rStyle w:val="VerbatimChar"/>
          <w:rFonts w:ascii="Aptos" w:hAnsi="Aptos"/>
          <w:sz w:val="24"/>
        </w:rPr>
        <w:t>append(key, role, content)</w:t>
      </w:r>
      <w:r>
        <w:t xml:space="preserve">, </w:t>
      </w:r>
      <w:r>
        <w:rPr>
          <w:rStyle w:val="VerbatimChar"/>
          <w:rFonts w:ascii="Aptos" w:hAnsi="Aptos"/>
          <w:sz w:val="24"/>
        </w:rPr>
        <w:t>get_messages_for_llm(key)</w:t>
      </w:r>
      <w:r>
        <w:t xml:space="preserve">, and </w:t>
      </w:r>
      <w:r>
        <w:rPr>
          <w:rStyle w:val="VerbatimChar"/>
          <w:rFonts w:ascii="Aptos" w:hAnsi="Aptos"/>
          <w:sz w:val="24"/>
        </w:rPr>
        <w:t>get_compaction_input()</w:t>
      </w:r>
      <w:r>
        <w:t xml:space="preserve"> for auto-summarization of old history.</w:t>
      </w:r>
    </w:p>
    <w:p w14:paraId="58EAB396" w14:textId="77777777" w:rsidR="00127B04" w:rsidRDefault="00A50223">
      <w:pPr>
        <w:pStyle w:val="BodyText"/>
        <w:spacing w:line="320" w:lineRule="exact"/>
        <w:jc w:val="both"/>
      </w:pPr>
      <w:r>
        <w:rPr>
          <w:rStyle w:val="VerbatimChar"/>
          <w:rFonts w:ascii="Aptos" w:hAnsi="Aptos"/>
          <w:sz w:val="24"/>
        </w:rPr>
        <w:lastRenderedPageBreak/>
        <w:t>llm_debug.py</w:t>
      </w:r>
      <w:r>
        <w:t xml:space="preserve"> - a ring buffer of timestamped debug events (api, tool, skill, file, llm, context). When the user toggles debug in the UI, events are emitted to the frontend’s debug panel. Critical for diagnosing why a specific tool call fired or a specific skill was injected.</w:t>
      </w:r>
    </w:p>
    <w:p w14:paraId="3EF871CF" w14:textId="77777777" w:rsidR="00127B04" w:rsidRDefault="00A50223">
      <w:pPr>
        <w:pStyle w:val="Heading2"/>
        <w:spacing w:before="240" w:after="120" w:line="320" w:lineRule="exact"/>
        <w:jc w:val="both"/>
      </w:pPr>
      <w:bookmarkStart w:id="390" w:name="skills-system"/>
      <w:bookmarkStart w:id="391" w:name="_Toc227509291"/>
      <w:bookmarkEnd w:id="374"/>
      <w:bookmarkEnd w:id="388"/>
      <w:r>
        <w:rPr>
          <w:rFonts w:ascii="Aptos" w:hAnsi="Aptos"/>
          <w:color w:val="4F81BD"/>
        </w:rPr>
        <w:t>12.5 Skills system</w:t>
      </w:r>
      <w:bookmarkEnd w:id="391"/>
    </w:p>
    <w:p w14:paraId="5C32F6C0" w14:textId="77777777" w:rsidR="00127B04" w:rsidRDefault="00A50223">
      <w:pPr>
        <w:pStyle w:val="FirstParagraph"/>
        <w:spacing w:line="320" w:lineRule="exact"/>
        <w:jc w:val="both"/>
      </w:pPr>
      <w:r>
        <w:rPr>
          <w:rStyle w:val="VerbatimChar"/>
          <w:rFonts w:ascii="Aptos" w:hAnsi="Aptos"/>
          <w:sz w:val="24"/>
        </w:rPr>
        <w:t>data/skills/</w:t>
      </w:r>
      <w:r>
        <w:t xml:space="preserve"> holds the skill library. Each skill is a folder containing </w:t>
      </w:r>
      <w:r>
        <w:rPr>
          <w:rStyle w:val="VerbatimChar"/>
          <w:rFonts w:ascii="Aptos" w:hAnsi="Aptos"/>
          <w:sz w:val="24"/>
        </w:rPr>
        <w:t>SKILL.md</w:t>
      </w:r>
      <w:r>
        <w:t>:</w:t>
      </w:r>
    </w:p>
    <w:p w14:paraId="2A311AD0"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PreprocessorTok"/>
          <w:sz w:val="20"/>
        </w:rPr>
        <w:t>---</w:t>
      </w:r>
      <w:r>
        <w:rPr>
          <w:sz w:val="20"/>
        </w:rPr>
        <w:br/>
      </w:r>
      <w:r>
        <w:rPr>
          <w:rStyle w:val="FunctionTok"/>
          <w:sz w:val="20"/>
        </w:rPr>
        <w:t>name</w:t>
      </w:r>
      <w:r>
        <w:rPr>
          <w:rStyle w:val="KeywordTok"/>
          <w:sz w:val="20"/>
        </w:rPr>
        <w:t>:</w:t>
      </w:r>
      <w:r>
        <w:rPr>
          <w:rStyle w:val="AttributeTok"/>
          <w:sz w:val="20"/>
        </w:rPr>
        <w:t xml:space="preserve"> mlflow-run-interpretation</w:t>
      </w:r>
      <w:r>
        <w:rPr>
          <w:sz w:val="20"/>
        </w:rPr>
        <w:br/>
      </w:r>
      <w:r>
        <w:rPr>
          <w:rStyle w:val="FunctionTok"/>
          <w:sz w:val="20"/>
        </w:rPr>
        <w:t>description</w:t>
      </w:r>
      <w:r>
        <w:rPr>
          <w:rStyle w:val="KeywordTok"/>
          <w:sz w:val="20"/>
        </w:rPr>
        <w:t>:</w:t>
      </w:r>
      <w:r>
        <w:rPr>
          <w:rStyle w:val="AttributeTok"/>
          <w:sz w:val="20"/>
        </w:rPr>
        <w:t xml:space="preserve"> Explain what a run's metrics and tags mean in context.</w:t>
      </w:r>
      <w:r>
        <w:rPr>
          <w:sz w:val="20"/>
        </w:rPr>
        <w:br/>
      </w:r>
      <w:r>
        <w:rPr>
          <w:rStyle w:val="FunctionTok"/>
          <w:sz w:val="20"/>
        </w:rPr>
        <w:t>triggers</w:t>
      </w:r>
      <w:r>
        <w:rPr>
          <w:rStyle w:val="KeywordTok"/>
          <w:sz w:val="20"/>
        </w:rPr>
        <w:t>:</w:t>
      </w:r>
      <w:r>
        <w:rPr>
          <w:rStyle w:val="AttributeTok"/>
          <w:sz w:val="20"/>
        </w:rPr>
        <w:t xml:space="preserve"> </w:t>
      </w:r>
      <w:r>
        <w:rPr>
          <w:rStyle w:val="KeywordTok"/>
          <w:sz w:val="20"/>
        </w:rPr>
        <w:t>[</w:t>
      </w:r>
      <w:r>
        <w:rPr>
          <w:rStyle w:val="AttributeTok"/>
          <w:sz w:val="20"/>
        </w:rPr>
        <w:t>notebook_cell_selected</w:t>
      </w:r>
      <w:r>
        <w:rPr>
          <w:rStyle w:val="KeywordTok"/>
          <w:sz w:val="20"/>
        </w:rPr>
        <w:t>,</w:t>
      </w:r>
      <w:r>
        <w:rPr>
          <w:rStyle w:val="AttributeTok"/>
          <w:sz w:val="20"/>
        </w:rPr>
        <w:t xml:space="preserve"> mlflow_run_in_context</w:t>
      </w:r>
      <w:r>
        <w:rPr>
          <w:rStyle w:val="KeywordTok"/>
          <w:sz w:val="20"/>
        </w:rPr>
        <w:t>]</w:t>
      </w:r>
      <w:r>
        <w:rPr>
          <w:sz w:val="20"/>
        </w:rPr>
        <w:br/>
      </w:r>
      <w:r>
        <w:rPr>
          <w:rStyle w:val="FunctionTok"/>
          <w:sz w:val="20"/>
        </w:rPr>
        <w:t>priority</w:t>
      </w:r>
      <w:r>
        <w:rPr>
          <w:rStyle w:val="KeywordTok"/>
          <w:sz w:val="20"/>
        </w:rPr>
        <w:t>:</w:t>
      </w:r>
      <w:r>
        <w:rPr>
          <w:rStyle w:val="AttributeTok"/>
          <w:sz w:val="20"/>
        </w:rPr>
        <w:t xml:space="preserve"> </w:t>
      </w:r>
      <w:r>
        <w:rPr>
          <w:rStyle w:val="DecValTok"/>
          <w:sz w:val="20"/>
        </w:rPr>
        <w:t>2</w:t>
      </w:r>
      <w:r>
        <w:rPr>
          <w:sz w:val="20"/>
        </w:rPr>
        <w:br/>
      </w:r>
      <w:r>
        <w:rPr>
          <w:rStyle w:val="FunctionTok"/>
          <w:sz w:val="20"/>
        </w:rPr>
        <w:t>max_tokens</w:t>
      </w:r>
      <w:r>
        <w:rPr>
          <w:rStyle w:val="KeywordTok"/>
          <w:sz w:val="20"/>
        </w:rPr>
        <w:t>:</w:t>
      </w:r>
      <w:r>
        <w:rPr>
          <w:rStyle w:val="AttributeTok"/>
          <w:sz w:val="20"/>
        </w:rPr>
        <w:t xml:space="preserve"> </w:t>
      </w:r>
      <w:r>
        <w:rPr>
          <w:rStyle w:val="DecValTok"/>
          <w:sz w:val="20"/>
        </w:rPr>
        <w:t>500</w:t>
      </w:r>
      <w:r>
        <w:rPr>
          <w:sz w:val="20"/>
        </w:rPr>
        <w:br/>
      </w:r>
      <w:r>
        <w:rPr>
          <w:rStyle w:val="PreprocessorTok"/>
          <w:sz w:val="20"/>
        </w:rPr>
        <w:t>---</w:t>
      </w:r>
      <w:r>
        <w:rPr>
          <w:sz w:val="20"/>
        </w:rPr>
        <w:br/>
      </w:r>
      <w:r>
        <w:rPr>
          <w:rStyle w:val="CommentTok"/>
          <w:sz w:val="20"/>
        </w:rPr>
        <w:t># When a run's metrics are shown ...</w:t>
      </w:r>
      <w:r>
        <w:rPr>
          <w:sz w:val="20"/>
        </w:rPr>
        <w:br/>
      </w:r>
      <w:r>
        <w:rPr>
          <w:sz w:val="20"/>
        </w:rPr>
        <w:br/>
      </w:r>
      <w:r>
        <w:rPr>
          <w:rStyle w:val="AttributeTok"/>
          <w:sz w:val="20"/>
        </w:rPr>
        <w:t>...skill content as markdown...</w:t>
      </w:r>
    </w:p>
    <w:p w14:paraId="38DE6917" w14:textId="77777777" w:rsidR="00127B04" w:rsidRDefault="00A50223">
      <w:pPr>
        <w:pStyle w:val="FirstParagraph"/>
        <w:spacing w:line="320" w:lineRule="exact"/>
        <w:jc w:val="both"/>
      </w:pPr>
      <w:r>
        <w:rPr>
          <w:rStyle w:val="VerbatimChar"/>
          <w:rFonts w:ascii="Aptos" w:hAnsi="Aptos"/>
          <w:sz w:val="24"/>
        </w:rPr>
        <w:t>backend/app/managers/llm_skills.py</w:t>
      </w:r>
      <w:r>
        <w:t xml:space="preserve"> parses the YAML frontmatter (</w:t>
      </w:r>
      <w:r>
        <w:rPr>
          <w:rStyle w:val="VerbatimChar"/>
          <w:rFonts w:ascii="Aptos" w:hAnsi="Aptos"/>
          <w:sz w:val="24"/>
        </w:rPr>
        <w:t>SkillRegistry.load_skills</w:t>
      </w:r>
      <w:r>
        <w:t xml:space="preserve">, line 41) and exposes </w:t>
      </w:r>
      <w:r>
        <w:rPr>
          <w:rStyle w:val="VerbatimChar"/>
          <w:rFonts w:ascii="Aptos" w:hAnsi="Aptos"/>
          <w:sz w:val="24"/>
        </w:rPr>
        <w:t>get_skill(name)</w:t>
      </w:r>
      <w:r>
        <w:t xml:space="preserve"> for explicit retrieval and </w:t>
      </w:r>
      <w:r>
        <w:rPr>
          <w:rStyle w:val="VerbatimChar"/>
          <w:rFonts w:ascii="Aptos" w:hAnsi="Aptos"/>
          <w:sz w:val="24"/>
        </w:rPr>
        <w:t>get_static_skills(conditions)</w:t>
      </w:r>
      <w:r>
        <w:t xml:space="preserve"> for auto-injection.</w:t>
      </w:r>
    </w:p>
    <w:p w14:paraId="477274CA" w14:textId="77777777" w:rsidR="00127B04" w:rsidRDefault="00A50223">
      <w:pPr>
        <w:pStyle w:val="BodyText"/>
        <w:spacing w:line="320" w:lineRule="exact"/>
        <w:jc w:val="both"/>
      </w:pPr>
      <w:r>
        <w:t>Skill categories currently populated (~42 total):</w:t>
      </w:r>
    </w:p>
    <w:p w14:paraId="0CF756A2" w14:textId="77777777" w:rsidR="00127B04" w:rsidRDefault="00A50223">
      <w:pPr>
        <w:pStyle w:val="Compact"/>
        <w:numPr>
          <w:ilvl w:val="0"/>
          <w:numId w:val="117"/>
        </w:numPr>
        <w:spacing w:before="0" w:after="120" w:line="278" w:lineRule="auto"/>
        <w:jc w:val="both"/>
      </w:pPr>
      <w:r>
        <w:rPr>
          <w:b/>
          <w:bCs/>
        </w:rPr>
        <w:t>Airflow (8)</w:t>
      </w:r>
      <w:r>
        <w:t>: dag-creation, dag-overview, performance, scheduling, sweep-strategy, task-debugging, task-dependencies, trigger-config.</w:t>
      </w:r>
    </w:p>
    <w:p w14:paraId="07C331E3" w14:textId="77777777" w:rsidR="00127B04" w:rsidRDefault="00A50223">
      <w:pPr>
        <w:pStyle w:val="Compact"/>
        <w:numPr>
          <w:ilvl w:val="0"/>
          <w:numId w:val="117"/>
        </w:numPr>
        <w:spacing w:before="0" w:after="120" w:line="278" w:lineRule="auto"/>
        <w:jc w:val="both"/>
      </w:pPr>
      <w:r>
        <w:rPr>
          <w:b/>
          <w:bCs/>
        </w:rPr>
        <w:t>DVC (5)</w:t>
      </w:r>
      <w:r>
        <w:t>: best-practices, checkout, lineage, sync-debugging, tracking, versioning.</w:t>
      </w:r>
    </w:p>
    <w:p w14:paraId="665D8B4F" w14:textId="77777777" w:rsidR="00127B04" w:rsidRDefault="00A50223">
      <w:pPr>
        <w:pStyle w:val="Compact"/>
        <w:numPr>
          <w:ilvl w:val="0"/>
          <w:numId w:val="117"/>
        </w:numPr>
        <w:spacing w:before="0" w:after="120" w:line="278" w:lineRule="auto"/>
        <w:jc w:val="both"/>
      </w:pPr>
      <w:r>
        <w:rPr>
          <w:b/>
          <w:bCs/>
        </w:rPr>
        <w:t>Evidently (3)</w:t>
      </w:r>
      <w:r>
        <w:t>: data-quality, drift-detection, monitoring.</w:t>
      </w:r>
    </w:p>
    <w:p w14:paraId="2DB6383B" w14:textId="77777777" w:rsidR="00127B04" w:rsidRDefault="00A50223">
      <w:pPr>
        <w:pStyle w:val="Compact"/>
        <w:numPr>
          <w:ilvl w:val="0"/>
          <w:numId w:val="117"/>
        </w:numPr>
        <w:spacing w:before="0" w:after="120" w:line="278" w:lineRule="auto"/>
        <w:jc w:val="both"/>
      </w:pPr>
      <w:r>
        <w:rPr>
          <w:b/>
          <w:bCs/>
        </w:rPr>
        <w:t>Hydra (5)</w:t>
      </w:r>
      <w:r>
        <w:t>: composition, groups, pipeline-integration, setup, sweep-design, templates.</w:t>
      </w:r>
    </w:p>
    <w:p w14:paraId="429803CE" w14:textId="77777777" w:rsidR="00127B04" w:rsidRDefault="00A50223">
      <w:pPr>
        <w:pStyle w:val="Compact"/>
        <w:numPr>
          <w:ilvl w:val="0"/>
          <w:numId w:val="117"/>
        </w:numPr>
        <w:spacing w:before="0" w:after="120" w:line="278" w:lineRule="auto"/>
        <w:jc w:val="both"/>
      </w:pPr>
      <w:r>
        <w:rPr>
          <w:b/>
          <w:bCs/>
        </w:rPr>
        <w:t>MLflow (10)</w:t>
      </w:r>
      <w:r>
        <w:t>: artifacts, hyperparameter-analysis, model-registration, reporting, run-comparison, run-debugging, run-interpretation, serving, snapshots, training-curves.</w:t>
      </w:r>
    </w:p>
    <w:p w14:paraId="5CD6BD8A" w14:textId="77777777" w:rsidR="00127B04" w:rsidRDefault="00A50223">
      <w:pPr>
        <w:pStyle w:val="Compact"/>
        <w:numPr>
          <w:ilvl w:val="0"/>
          <w:numId w:val="117"/>
        </w:numPr>
        <w:spacing w:before="0" w:after="120" w:line="278" w:lineRule="auto"/>
        <w:jc w:val="both"/>
      </w:pPr>
      <w:r>
        <w:rPr>
          <w:b/>
          <w:bCs/>
        </w:rPr>
        <w:t>noted core (5)</w:t>
      </w:r>
      <w:r>
        <w:t>: auto-instrumentation, coding-conventions, lineage, notebook-resolution, platform-overview.</w:t>
      </w:r>
    </w:p>
    <w:p w14:paraId="353250D1" w14:textId="77777777" w:rsidR="00127B04" w:rsidRDefault="00A50223">
      <w:pPr>
        <w:pStyle w:val="Compact"/>
        <w:numPr>
          <w:ilvl w:val="0"/>
          <w:numId w:val="117"/>
        </w:numPr>
        <w:spacing w:before="0" w:after="120" w:line="278" w:lineRule="auto"/>
        <w:jc w:val="both"/>
      </w:pPr>
      <w:r>
        <w:rPr>
          <w:b/>
          <w:bCs/>
        </w:rPr>
        <w:t>General (2+)</w:t>
      </w:r>
      <w:r>
        <w:t>: ml-workflow-guidance, python-linting, web-fetch, noted-troubleshooting.</w:t>
      </w:r>
    </w:p>
    <w:p w14:paraId="66533B2A" w14:textId="77777777" w:rsidR="00127B04" w:rsidRDefault="00A50223">
      <w:pPr>
        <w:pStyle w:val="FirstParagraph"/>
        <w:spacing w:line="320" w:lineRule="exact"/>
        <w:jc w:val="both"/>
      </w:pPr>
      <w:r>
        <w:t xml:space="preserve">Skills can reference each other via </w:t>
      </w:r>
      <w:r>
        <w:rPr>
          <w:rStyle w:val="VerbatimChar"/>
          <w:rFonts w:ascii="Aptos" w:hAnsi="Aptos"/>
          <w:sz w:val="24"/>
        </w:rPr>
        <w:t>references/</w:t>
      </w:r>
      <w:r>
        <w:t xml:space="preserve"> subfolders. The registry exposes </w:t>
      </w:r>
      <w:r>
        <w:rPr>
          <w:rStyle w:val="VerbatimChar"/>
          <w:rFonts w:ascii="Aptos" w:hAnsi="Aptos"/>
          <w:sz w:val="24"/>
        </w:rPr>
        <w:t>get_skill_reference(skill_name, ref_path)</w:t>
      </w:r>
      <w:r>
        <w:t xml:space="preserve"> for following cross-references.</w:t>
      </w:r>
    </w:p>
    <w:p w14:paraId="2211A0E9" w14:textId="77777777" w:rsidR="00127B04" w:rsidRDefault="00A50223">
      <w:pPr>
        <w:pStyle w:val="Heading2"/>
        <w:spacing w:before="240" w:after="120" w:line="320" w:lineRule="exact"/>
        <w:jc w:val="both"/>
      </w:pPr>
      <w:bookmarkStart w:id="392" w:name="mcp-tool-surface"/>
      <w:bookmarkStart w:id="393" w:name="_Toc227509292"/>
      <w:bookmarkEnd w:id="390"/>
      <w:r>
        <w:rPr>
          <w:rFonts w:ascii="Aptos" w:hAnsi="Aptos"/>
          <w:color w:val="4F81BD"/>
        </w:rPr>
        <w:lastRenderedPageBreak/>
        <w:t>12.6 MCP tool surface</w:t>
      </w:r>
      <w:bookmarkEnd w:id="393"/>
    </w:p>
    <w:p w14:paraId="1956DEA4" w14:textId="77777777" w:rsidR="00127B04" w:rsidRDefault="00A50223">
      <w:pPr>
        <w:pStyle w:val="FirstParagraph"/>
        <w:spacing w:line="320" w:lineRule="exact"/>
        <w:jc w:val="both"/>
      </w:pPr>
      <w:r>
        <w:rPr>
          <w:rStyle w:val="VerbatimChar"/>
          <w:rFonts w:ascii="Aptos" w:hAnsi="Aptos"/>
          <w:sz w:val="24"/>
        </w:rPr>
        <w:t>backend/app/mcp/tools.py</w:t>
      </w:r>
      <w:r>
        <w:t xml:space="preserve"> (200+ lines) defines the tools in MCP JSON Schema format. The same definitions are consumed by the assistant’s tool loop </w:t>
      </w:r>
      <w:r>
        <w:rPr>
          <w:i/>
          <w:iCs/>
        </w:rPr>
        <w:t>and</w:t>
      </w:r>
      <w:r>
        <w:t xml:space="preserve"> (via MCP) by external MCP clients that connect to noted.</w:t>
      </w:r>
    </w:p>
    <w:p w14:paraId="34A804CF" w14:textId="77777777" w:rsidR="00127B04" w:rsidRDefault="00A50223">
      <w:pPr>
        <w:pStyle w:val="BodyText"/>
        <w:spacing w:line="320" w:lineRule="exact"/>
        <w:jc w:val="both"/>
      </w:pPr>
      <w:r>
        <w:t>Read-tier tools (auto-execute, no confirmation):</w:t>
      </w:r>
    </w:p>
    <w:p w14:paraId="2CCD3AC3" w14:textId="77777777" w:rsidR="00127B04" w:rsidRDefault="00A50223">
      <w:pPr>
        <w:pStyle w:val="Compact"/>
        <w:numPr>
          <w:ilvl w:val="0"/>
          <w:numId w:val="118"/>
        </w:numPr>
        <w:spacing w:before="0" w:after="120" w:line="278" w:lineRule="auto"/>
        <w:jc w:val="both"/>
      </w:pPr>
      <w:r>
        <w:t xml:space="preserve">MLflow: </w:t>
      </w:r>
      <w:r>
        <w:rPr>
          <w:rStyle w:val="VerbatimChar"/>
          <w:rFonts w:ascii="Aptos" w:hAnsi="Aptos"/>
          <w:sz w:val="24"/>
        </w:rPr>
        <w:t>get_experiment_runs</w:t>
      </w:r>
      <w:r>
        <w:t xml:space="preserve">, </w:t>
      </w:r>
      <w:r>
        <w:rPr>
          <w:rStyle w:val="VerbatimChar"/>
          <w:rFonts w:ascii="Aptos" w:hAnsi="Aptos"/>
          <w:sz w:val="24"/>
        </w:rPr>
        <w:t>get_run_details</w:t>
      </w:r>
      <w:r>
        <w:t xml:space="preserve">, </w:t>
      </w:r>
      <w:r>
        <w:rPr>
          <w:rStyle w:val="VerbatimChar"/>
          <w:rFonts w:ascii="Aptos" w:hAnsi="Aptos"/>
          <w:sz w:val="24"/>
        </w:rPr>
        <w:t>compare_runs</w:t>
      </w:r>
      <w:r>
        <w:t>.</w:t>
      </w:r>
    </w:p>
    <w:p w14:paraId="58542234" w14:textId="77777777" w:rsidR="00127B04" w:rsidRDefault="00A50223">
      <w:pPr>
        <w:pStyle w:val="Compact"/>
        <w:numPr>
          <w:ilvl w:val="0"/>
          <w:numId w:val="118"/>
        </w:numPr>
        <w:spacing w:before="0" w:after="120" w:line="278" w:lineRule="auto"/>
        <w:jc w:val="both"/>
      </w:pPr>
      <w:r>
        <w:t xml:space="preserve">Airflow: </w:t>
      </w:r>
      <w:r>
        <w:rPr>
          <w:rStyle w:val="VerbatimChar"/>
          <w:rFonts w:ascii="Aptos" w:hAnsi="Aptos"/>
          <w:sz w:val="24"/>
        </w:rPr>
        <w:t>list_dags</w:t>
      </w:r>
      <w:r>
        <w:t xml:space="preserve">, </w:t>
      </w:r>
      <w:r>
        <w:rPr>
          <w:rStyle w:val="VerbatimChar"/>
          <w:rFonts w:ascii="Aptos" w:hAnsi="Aptos"/>
          <w:sz w:val="24"/>
        </w:rPr>
        <w:t>get_dag_status</w:t>
      </w:r>
      <w:r>
        <w:t xml:space="preserve">, </w:t>
      </w:r>
      <w:r>
        <w:rPr>
          <w:rStyle w:val="VerbatimChar"/>
          <w:rFonts w:ascii="Aptos" w:hAnsi="Aptos"/>
          <w:sz w:val="24"/>
        </w:rPr>
        <w:t>get_task_log</w:t>
      </w:r>
      <w:r>
        <w:t>.</w:t>
      </w:r>
    </w:p>
    <w:p w14:paraId="2EB11D27" w14:textId="77777777" w:rsidR="00127B04" w:rsidRDefault="00A50223">
      <w:pPr>
        <w:pStyle w:val="Compact"/>
        <w:numPr>
          <w:ilvl w:val="0"/>
          <w:numId w:val="118"/>
        </w:numPr>
        <w:spacing w:before="0" w:after="120" w:line="278" w:lineRule="auto"/>
        <w:jc w:val="both"/>
      </w:pPr>
      <w:r>
        <w:t xml:space="preserve">DVC: </w:t>
      </w:r>
      <w:r>
        <w:rPr>
          <w:rStyle w:val="VerbatimChar"/>
          <w:rFonts w:ascii="Aptos" w:hAnsi="Aptos"/>
          <w:sz w:val="24"/>
        </w:rPr>
        <w:t>get_dvc_*</w:t>
      </w:r>
      <w:r>
        <w:t xml:space="preserve"> (status, file history).</w:t>
      </w:r>
    </w:p>
    <w:p w14:paraId="5BB82919" w14:textId="77777777" w:rsidR="00127B04" w:rsidRDefault="00A50223">
      <w:pPr>
        <w:pStyle w:val="Compact"/>
        <w:numPr>
          <w:ilvl w:val="0"/>
          <w:numId w:val="118"/>
        </w:numPr>
        <w:spacing w:before="0" w:after="120" w:line="278" w:lineRule="auto"/>
        <w:jc w:val="both"/>
      </w:pPr>
      <w:r>
        <w:t xml:space="preserve">Files: </w:t>
      </w:r>
      <w:r>
        <w:rPr>
          <w:rStyle w:val="VerbatimChar"/>
          <w:rFonts w:ascii="Aptos" w:hAnsi="Aptos"/>
          <w:sz w:val="24"/>
        </w:rPr>
        <w:t>get_file_contents</w:t>
      </w:r>
      <w:r>
        <w:t xml:space="preserve">, </w:t>
      </w:r>
      <w:r>
        <w:rPr>
          <w:rStyle w:val="VerbatimChar"/>
          <w:rFonts w:ascii="Aptos" w:hAnsi="Aptos"/>
          <w:sz w:val="24"/>
        </w:rPr>
        <w:t>list_files</w:t>
      </w:r>
      <w:r>
        <w:t xml:space="preserve">, </w:t>
      </w:r>
      <w:r>
        <w:rPr>
          <w:rStyle w:val="VerbatimChar"/>
          <w:rFonts w:ascii="Aptos" w:hAnsi="Aptos"/>
          <w:sz w:val="24"/>
        </w:rPr>
        <w:t>search_files</w:t>
      </w:r>
      <w:r>
        <w:t>.</w:t>
      </w:r>
    </w:p>
    <w:p w14:paraId="430D8C4F" w14:textId="77777777" w:rsidR="00127B04" w:rsidRDefault="00A50223">
      <w:pPr>
        <w:pStyle w:val="Compact"/>
        <w:numPr>
          <w:ilvl w:val="0"/>
          <w:numId w:val="118"/>
        </w:numPr>
        <w:spacing w:before="0" w:after="120" w:line="278" w:lineRule="auto"/>
        <w:jc w:val="both"/>
      </w:pPr>
      <w:r>
        <w:t xml:space="preserve">Hydra: </w:t>
      </w:r>
      <w:r>
        <w:rPr>
          <w:rStyle w:val="VerbatimChar"/>
          <w:rFonts w:ascii="Aptos" w:hAnsi="Aptos"/>
          <w:sz w:val="24"/>
        </w:rPr>
        <w:t>get_hydra_config</w:t>
      </w:r>
      <w:r>
        <w:t>.</w:t>
      </w:r>
    </w:p>
    <w:p w14:paraId="79CC7F93" w14:textId="77777777" w:rsidR="00127B04" w:rsidRDefault="00A50223">
      <w:pPr>
        <w:pStyle w:val="Compact"/>
        <w:numPr>
          <w:ilvl w:val="0"/>
          <w:numId w:val="118"/>
        </w:numPr>
        <w:spacing w:before="0" w:after="120" w:line="278" w:lineRule="auto"/>
        <w:jc w:val="both"/>
      </w:pPr>
      <w:r>
        <w:t xml:space="preserve">Notebook: </w:t>
      </w:r>
      <w:r>
        <w:rPr>
          <w:rStyle w:val="VerbatimChar"/>
          <w:rFonts w:ascii="Aptos" w:hAnsi="Aptos"/>
          <w:sz w:val="24"/>
        </w:rPr>
        <w:t>get_notebook_cells</w:t>
      </w:r>
      <w:r>
        <w:t xml:space="preserve">, </w:t>
      </w:r>
      <w:r>
        <w:rPr>
          <w:rStyle w:val="VerbatimChar"/>
          <w:rFonts w:ascii="Aptos" w:hAnsi="Aptos"/>
          <w:sz w:val="24"/>
        </w:rPr>
        <w:t>scroll_to_cell</w:t>
      </w:r>
      <w:r>
        <w:t>.</w:t>
      </w:r>
    </w:p>
    <w:p w14:paraId="3547122E" w14:textId="77777777" w:rsidR="00127B04" w:rsidRDefault="00A50223">
      <w:pPr>
        <w:pStyle w:val="Compact"/>
        <w:numPr>
          <w:ilvl w:val="0"/>
          <w:numId w:val="118"/>
        </w:numPr>
        <w:spacing w:before="0" w:after="120" w:line="278" w:lineRule="auto"/>
        <w:jc w:val="both"/>
      </w:pPr>
      <w:r>
        <w:t xml:space="preserve">Knowledge: </w:t>
      </w:r>
      <w:r>
        <w:rPr>
          <w:rStyle w:val="VerbatimChar"/>
          <w:rFonts w:ascii="Aptos" w:hAnsi="Aptos"/>
          <w:sz w:val="24"/>
        </w:rPr>
        <w:t>query_knowledge_graph</w:t>
      </w:r>
      <w:r>
        <w:t xml:space="preserve">, </w:t>
      </w:r>
      <w:r>
        <w:rPr>
          <w:rStyle w:val="VerbatimChar"/>
          <w:rFonts w:ascii="Aptos" w:hAnsi="Aptos"/>
          <w:sz w:val="24"/>
        </w:rPr>
        <w:t>get_skill</w:t>
      </w:r>
      <w:r>
        <w:t>.</w:t>
      </w:r>
    </w:p>
    <w:p w14:paraId="02913838" w14:textId="77777777" w:rsidR="00127B04" w:rsidRDefault="00A50223">
      <w:pPr>
        <w:pStyle w:val="Compact"/>
        <w:numPr>
          <w:ilvl w:val="0"/>
          <w:numId w:val="118"/>
        </w:numPr>
        <w:spacing w:before="0" w:after="120" w:line="278" w:lineRule="auto"/>
        <w:jc w:val="both"/>
      </w:pPr>
      <w:r>
        <w:t xml:space="preserve">Agents: </w:t>
      </w:r>
      <w:r>
        <w:rPr>
          <w:rStyle w:val="VerbatimChar"/>
          <w:rFonts w:ascii="Aptos" w:hAnsi="Aptos"/>
          <w:sz w:val="24"/>
        </w:rPr>
        <w:t>run_agent</w:t>
      </w:r>
      <w:r>
        <w:t>.</w:t>
      </w:r>
    </w:p>
    <w:p w14:paraId="18267717" w14:textId="77777777" w:rsidR="00127B04" w:rsidRDefault="00A50223">
      <w:pPr>
        <w:pStyle w:val="Compact"/>
        <w:numPr>
          <w:ilvl w:val="0"/>
          <w:numId w:val="118"/>
        </w:numPr>
        <w:spacing w:before="0" w:after="120" w:line="278" w:lineRule="auto"/>
        <w:jc w:val="both"/>
      </w:pPr>
      <w:r>
        <w:t xml:space="preserve">Web: </w:t>
      </w:r>
      <w:r>
        <w:rPr>
          <w:rStyle w:val="VerbatimChar"/>
          <w:rFonts w:ascii="Aptos" w:hAnsi="Aptos"/>
          <w:sz w:val="24"/>
        </w:rPr>
        <w:t>fetch_url</w:t>
      </w:r>
      <w:r>
        <w:t>.</w:t>
      </w:r>
    </w:p>
    <w:p w14:paraId="16B3706C" w14:textId="77777777" w:rsidR="00127B04" w:rsidRDefault="00A50223">
      <w:pPr>
        <w:pStyle w:val="FirstParagraph"/>
        <w:spacing w:line="320" w:lineRule="exact"/>
        <w:jc w:val="both"/>
      </w:pPr>
      <w:r>
        <w:t>Write-tier tools (confirmation required):</w:t>
      </w:r>
    </w:p>
    <w:p w14:paraId="7CEC9927" w14:textId="77777777" w:rsidR="00127B04" w:rsidRDefault="00A50223">
      <w:pPr>
        <w:pStyle w:val="Compact"/>
        <w:numPr>
          <w:ilvl w:val="0"/>
          <w:numId w:val="119"/>
        </w:numPr>
        <w:spacing w:before="0" w:after="120" w:line="278" w:lineRule="auto"/>
        <w:jc w:val="both"/>
      </w:pPr>
      <w:r>
        <w:rPr>
          <w:rStyle w:val="VerbatimChar"/>
          <w:rFonts w:ascii="Aptos" w:hAnsi="Aptos"/>
          <w:sz w:val="24"/>
        </w:rPr>
        <w:t>update_cell</w:t>
      </w:r>
      <w:r>
        <w:t xml:space="preserve">, </w:t>
      </w:r>
      <w:r>
        <w:rPr>
          <w:rStyle w:val="VerbatimChar"/>
          <w:rFonts w:ascii="Aptos" w:hAnsi="Aptos"/>
          <w:sz w:val="24"/>
        </w:rPr>
        <w:t>insert_cell</w:t>
      </w:r>
      <w:r>
        <w:t xml:space="preserve">, </w:t>
      </w:r>
      <w:r>
        <w:rPr>
          <w:rStyle w:val="VerbatimChar"/>
          <w:rFonts w:ascii="Aptos" w:hAnsi="Aptos"/>
          <w:sz w:val="24"/>
        </w:rPr>
        <w:t>batch_update_cells</w:t>
      </w:r>
      <w:r>
        <w:t xml:space="preserve"> - notebook mutations.</w:t>
      </w:r>
    </w:p>
    <w:p w14:paraId="1BBC56AB" w14:textId="77777777" w:rsidR="00127B04" w:rsidRDefault="00A50223">
      <w:pPr>
        <w:pStyle w:val="Compact"/>
        <w:numPr>
          <w:ilvl w:val="0"/>
          <w:numId w:val="119"/>
        </w:numPr>
        <w:spacing w:before="0" w:after="120" w:line="278" w:lineRule="auto"/>
        <w:jc w:val="both"/>
      </w:pPr>
      <w:r>
        <w:rPr>
          <w:rStyle w:val="VerbatimChar"/>
          <w:rFonts w:ascii="Aptos" w:hAnsi="Aptos"/>
          <w:sz w:val="24"/>
        </w:rPr>
        <w:t>update_file</w:t>
      </w:r>
      <w:r>
        <w:t xml:space="preserve">, </w:t>
      </w:r>
      <w:r>
        <w:rPr>
          <w:rStyle w:val="VerbatimChar"/>
          <w:rFonts w:ascii="Aptos" w:hAnsi="Aptos"/>
          <w:sz w:val="24"/>
        </w:rPr>
        <w:t>create_file</w:t>
      </w:r>
      <w:r>
        <w:t xml:space="preserve"> - file writes.</w:t>
      </w:r>
    </w:p>
    <w:p w14:paraId="2355AE5F" w14:textId="77777777" w:rsidR="00127B04" w:rsidRDefault="00A50223">
      <w:pPr>
        <w:pStyle w:val="Compact"/>
        <w:numPr>
          <w:ilvl w:val="0"/>
          <w:numId w:val="119"/>
        </w:numPr>
        <w:spacing w:before="0" w:after="120" w:line="278" w:lineRule="auto"/>
        <w:jc w:val="both"/>
      </w:pPr>
      <w:r>
        <w:rPr>
          <w:rStyle w:val="VerbatimChar"/>
          <w:rFonts w:ascii="Aptos" w:hAnsi="Aptos"/>
          <w:sz w:val="24"/>
        </w:rPr>
        <w:t>get_lint_diagnostics</w:t>
      </w:r>
      <w:r>
        <w:t xml:space="preserve">, </w:t>
      </w:r>
      <w:r>
        <w:rPr>
          <w:rStyle w:val="VerbatimChar"/>
          <w:rFonts w:ascii="Aptos" w:hAnsi="Aptos"/>
          <w:sz w:val="24"/>
        </w:rPr>
        <w:t>fix_lint_issues</w:t>
      </w:r>
      <w:r>
        <w:t xml:space="preserve"> - lint-driven edits.</w:t>
      </w:r>
    </w:p>
    <w:p w14:paraId="290F3A98" w14:textId="77777777" w:rsidR="00127B04" w:rsidRDefault="00A50223">
      <w:pPr>
        <w:pStyle w:val="Heading2"/>
        <w:spacing w:before="240" w:after="120" w:line="320" w:lineRule="exact"/>
        <w:jc w:val="both"/>
      </w:pPr>
      <w:bookmarkStart w:id="394" w:name="dynamic-context-router"/>
      <w:bookmarkStart w:id="395" w:name="_Toc227509293"/>
      <w:bookmarkEnd w:id="392"/>
      <w:r>
        <w:rPr>
          <w:rFonts w:ascii="Aptos" w:hAnsi="Aptos"/>
          <w:color w:val="4F81BD"/>
        </w:rPr>
        <w:t>12.7 Dynamic context router</w:t>
      </w:r>
      <w:bookmarkEnd w:id="395"/>
    </w:p>
    <w:p w14:paraId="4847A904" w14:textId="77777777" w:rsidR="00127B04" w:rsidRDefault="00A50223">
      <w:pPr>
        <w:pStyle w:val="FirstParagraph"/>
        <w:spacing w:line="320" w:lineRule="exact"/>
        <w:jc w:val="both"/>
      </w:pPr>
      <w:r>
        <w:rPr>
          <w:rStyle w:val="VerbatimChar"/>
          <w:rFonts w:ascii="Aptos" w:hAnsi="Aptos"/>
          <w:sz w:val="24"/>
        </w:rPr>
        <w:t>backend/app/mcp/context_router.py</w:t>
      </w:r>
      <w:r>
        <w:t xml:space="preserve"> is the budget manager. When the user sends a message, </w:t>
      </w:r>
      <w:r>
        <w:rPr>
          <w:rStyle w:val="VerbatimChar"/>
          <w:rFonts w:ascii="Aptos" w:hAnsi="Aptos"/>
          <w:sz w:val="24"/>
        </w:rPr>
        <w:t>classify_domains(message, context)</w:t>
      </w:r>
      <w:r>
        <w:t xml:space="preserve"> (line 118) scores the message against per-domain keyword lists (mlflow, airflow, dvc, files, hydra, notebook, linting, knowledge, skills, web).</w:t>
      </w:r>
    </w:p>
    <w:p w14:paraId="002BE974" w14:textId="77777777" w:rsidR="00127B04" w:rsidRDefault="00A50223">
      <w:pPr>
        <w:pStyle w:val="BodyText"/>
        <w:spacing w:line="320" w:lineRule="exact"/>
        <w:jc w:val="both"/>
      </w:pPr>
      <w:r>
        <w:rPr>
          <w:rStyle w:val="VerbatimChar"/>
          <w:rFonts w:ascii="Aptos" w:hAnsi="Aptos"/>
          <w:sz w:val="24"/>
        </w:rPr>
        <w:t>select_tools(message, context, all_tools)</w:t>
      </w:r>
      <w:r>
        <w:t xml:space="preserve"> returns the filtered tool list: tools that match the classified domains plus an always-included set (</w:t>
      </w:r>
      <w:r>
        <w:rPr>
          <w:rStyle w:val="VerbatimChar"/>
          <w:rFonts w:ascii="Aptos" w:hAnsi="Aptos"/>
          <w:sz w:val="24"/>
        </w:rPr>
        <w:t>get_file_contents</w:t>
      </w:r>
      <w:r>
        <w:t xml:space="preserve">, </w:t>
      </w:r>
      <w:r>
        <w:rPr>
          <w:rStyle w:val="VerbatimChar"/>
          <w:rFonts w:ascii="Aptos" w:hAnsi="Aptos"/>
          <w:sz w:val="24"/>
        </w:rPr>
        <w:t>get_notebook_cells</w:t>
      </w:r>
      <w:r>
        <w:t xml:space="preserve">, </w:t>
      </w:r>
      <w:r>
        <w:rPr>
          <w:rStyle w:val="VerbatimChar"/>
          <w:rFonts w:ascii="Aptos" w:hAnsi="Aptos"/>
          <w:sz w:val="24"/>
        </w:rPr>
        <w:t>scroll_to_cell</w:t>
      </w:r>
      <w:r>
        <w:t>). This is the save-2000-tokens-per-turn optimization for Claude; the local LLM ignores it and gets all tools because its context is larger relative to the tool definitions.</w:t>
      </w:r>
    </w:p>
    <w:p w14:paraId="2FA7C94E" w14:textId="77777777" w:rsidR="00127B04" w:rsidRDefault="00A50223">
      <w:pPr>
        <w:pStyle w:val="Heading2"/>
        <w:spacing w:before="240" w:after="120" w:line="320" w:lineRule="exact"/>
        <w:jc w:val="both"/>
      </w:pPr>
      <w:bookmarkStart w:id="396" w:name="web-fetch-via-camoufox"/>
      <w:bookmarkStart w:id="397" w:name="_Toc227509294"/>
      <w:bookmarkEnd w:id="394"/>
      <w:r>
        <w:rPr>
          <w:rFonts w:ascii="Aptos" w:hAnsi="Aptos"/>
          <w:color w:val="4F81BD"/>
        </w:rPr>
        <w:t>12.8 Web fetch via Camoufox</w:t>
      </w:r>
      <w:bookmarkEnd w:id="397"/>
    </w:p>
    <w:p w14:paraId="52E277B9" w14:textId="77777777" w:rsidR="00127B04" w:rsidRDefault="00A50223">
      <w:pPr>
        <w:pStyle w:val="FirstParagraph"/>
        <w:spacing w:line="320" w:lineRule="exact"/>
        <w:jc w:val="both"/>
      </w:pPr>
      <w:r>
        <w:rPr>
          <w:rStyle w:val="VerbatimChar"/>
          <w:rFonts w:ascii="Aptos" w:hAnsi="Aptos"/>
          <w:sz w:val="24"/>
        </w:rPr>
        <w:t>backend/app/managers/web_fetch_manager.py</w:t>
      </w:r>
      <w:r>
        <w:t xml:space="preserve"> (144 lines) wraps Camoufox (an anti-detect Firefox) as a singleton browser instance.</w:t>
      </w:r>
    </w:p>
    <w:p w14:paraId="5517D9E2" w14:textId="77777777" w:rsidR="00127B04" w:rsidRDefault="00A50223">
      <w:pPr>
        <w:pStyle w:val="BodyText"/>
        <w:spacing w:line="320" w:lineRule="exact"/>
        <w:jc w:val="both"/>
      </w:pPr>
      <w:r>
        <w:rPr>
          <w:rStyle w:val="VerbatimChar"/>
          <w:rFonts w:ascii="Aptos" w:hAnsi="Aptos"/>
          <w:sz w:val="24"/>
        </w:rPr>
        <w:t>_ensure_browser()</w:t>
      </w:r>
      <w:r>
        <w:t xml:space="preserve"> (line 45) recycles the browser after 50 requests or 1 hour to avoid memory bloat and to reset tracking state. </w:t>
      </w:r>
      <w:r>
        <w:rPr>
          <w:rStyle w:val="VerbatimChar"/>
          <w:rFonts w:ascii="Aptos" w:hAnsi="Aptos"/>
          <w:sz w:val="24"/>
        </w:rPr>
        <w:t>fetch_url(url)</w:t>
      </w:r>
      <w:r>
        <w:t xml:space="preserve"> (line 105) is the async wrapper - </w:t>
      </w:r>
      <w:r>
        <w:lastRenderedPageBreak/>
        <w:t xml:space="preserve">renders the page, waits for </w:t>
      </w:r>
      <w:r>
        <w:rPr>
          <w:rStyle w:val="VerbatimChar"/>
          <w:rFonts w:ascii="Aptos" w:hAnsi="Aptos"/>
          <w:sz w:val="24"/>
        </w:rPr>
        <w:t>domcontentloaded</w:t>
      </w:r>
      <w:r>
        <w:t xml:space="preserve">, extracts HTML, strips to text, truncates to ~10 k chars. Falls back to plain </w:t>
      </w:r>
      <w:r>
        <w:rPr>
          <w:rStyle w:val="VerbatimChar"/>
          <w:rFonts w:ascii="Aptos" w:hAnsi="Aptos"/>
          <w:sz w:val="24"/>
        </w:rPr>
        <w:t>httpx</w:t>
      </w:r>
      <w:r>
        <w:t xml:space="preserve"> if Camoufox is unavailable.</w:t>
      </w:r>
    </w:p>
    <w:p w14:paraId="0F0E9F9A" w14:textId="77777777" w:rsidR="00127B04" w:rsidRDefault="00A50223">
      <w:pPr>
        <w:pStyle w:val="BodyText"/>
        <w:spacing w:line="320" w:lineRule="exact"/>
        <w:jc w:val="both"/>
      </w:pPr>
      <w:r>
        <w:t xml:space="preserve">The LLM reaches this via the </w:t>
      </w:r>
      <w:r>
        <w:rPr>
          <w:rStyle w:val="VerbatimChar"/>
          <w:rFonts w:ascii="Aptos" w:hAnsi="Aptos"/>
          <w:sz w:val="24"/>
        </w:rPr>
        <w:t>fetch_url</w:t>
      </w:r>
      <w:r>
        <w:t xml:space="preserve"> tool. When invoked, the tool result (text + URL) is injected back into the conversation so the LLM can cite it in its answer.</w:t>
      </w:r>
    </w:p>
    <w:p w14:paraId="3F0D8B05" w14:textId="77777777" w:rsidR="00127B04" w:rsidRDefault="00A50223">
      <w:pPr>
        <w:pStyle w:val="Heading2"/>
        <w:spacing w:before="240" w:after="120" w:line="320" w:lineRule="exact"/>
        <w:jc w:val="both"/>
      </w:pPr>
      <w:bookmarkStart w:id="398" w:name="debug-assistant"/>
      <w:bookmarkStart w:id="399" w:name="_Toc227509295"/>
      <w:bookmarkEnd w:id="396"/>
      <w:r>
        <w:rPr>
          <w:rFonts w:ascii="Aptos" w:hAnsi="Aptos"/>
          <w:color w:val="4F81BD"/>
        </w:rPr>
        <w:t>12.9 Debug assistant</w:t>
      </w:r>
      <w:bookmarkEnd w:id="399"/>
    </w:p>
    <w:p w14:paraId="059B21E0" w14:textId="77777777" w:rsidR="00127B04" w:rsidRDefault="00A50223">
      <w:pPr>
        <w:pStyle w:val="FirstParagraph"/>
        <w:spacing w:line="320" w:lineRule="exact"/>
        <w:jc w:val="both"/>
      </w:pPr>
      <w:r>
        <w:t xml:space="preserve">Distinct from </w:t>
      </w:r>
      <w:r>
        <w:rPr>
          <w:rStyle w:val="VerbatimChar"/>
          <w:rFonts w:ascii="Aptos" w:hAnsi="Aptos"/>
          <w:sz w:val="24"/>
        </w:rPr>
        <w:t>llm_debug.py</w:t>
      </w:r>
      <w:r>
        <w:t xml:space="preserve"> (which is the debug log), there is a </w:t>
      </w:r>
      <w:r>
        <w:rPr>
          <w:rStyle w:val="VerbatimChar"/>
          <w:rFonts w:ascii="Aptos" w:hAnsi="Aptos"/>
          <w:sz w:val="24"/>
        </w:rPr>
        <w:t>llm_debug.py</w:t>
      </w:r>
      <w:r>
        <w:t xml:space="preserve"> for per-cell guided debugging. It ties a cell execution’s traceback + surrounding context into a targeted prompt that tries to localize the bug and propose a fix. Because it is a write-gated flow (any proposed fix is a </w:t>
      </w:r>
      <w:r>
        <w:rPr>
          <w:rStyle w:val="VerbatimChar"/>
          <w:rFonts w:ascii="Aptos" w:hAnsi="Aptos"/>
          <w:sz w:val="24"/>
        </w:rPr>
        <w:t>update_cell</w:t>
      </w:r>
      <w:r>
        <w:t xml:space="preserve"> tool call), it goes through the pending-action confirmation just like manual edits.</w:t>
      </w:r>
    </w:p>
    <w:p w14:paraId="2B6F46CC" w14:textId="77777777" w:rsidR="00127B04" w:rsidRDefault="00A50223">
      <w:pPr>
        <w:pStyle w:val="Heading2"/>
        <w:spacing w:before="240" w:after="120" w:line="320" w:lineRule="exact"/>
        <w:jc w:val="both"/>
      </w:pPr>
      <w:bookmarkStart w:id="400" w:name="operations-6"/>
      <w:bookmarkStart w:id="401" w:name="_Toc227509296"/>
      <w:bookmarkEnd w:id="398"/>
      <w:r>
        <w:rPr>
          <w:rFonts w:ascii="Aptos" w:hAnsi="Aptos"/>
          <w:color w:val="4F81BD"/>
        </w:rPr>
        <w:t>12.10 Operations</w:t>
      </w:r>
      <w:bookmarkEnd w:id="401"/>
    </w:p>
    <w:p w14:paraId="66FBD154" w14:textId="77777777" w:rsidR="00127B04" w:rsidRDefault="00A50223">
      <w:pPr>
        <w:pStyle w:val="Heading3"/>
        <w:spacing w:before="240" w:after="120" w:line="320" w:lineRule="exact"/>
        <w:jc w:val="both"/>
      </w:pPr>
      <w:bookmarkStart w:id="402" w:name="add-a-new-skill"/>
      <w:bookmarkStart w:id="403" w:name="_Toc227509297"/>
      <w:r>
        <w:rPr>
          <w:color w:val="4F81BD"/>
        </w:rPr>
        <w:t>Add a new skill</w:t>
      </w:r>
      <w:bookmarkEnd w:id="403"/>
    </w:p>
    <w:p w14:paraId="659A7FD2" w14:textId="77777777" w:rsidR="00127B04" w:rsidRDefault="00A50223">
      <w:pPr>
        <w:pStyle w:val="Compact"/>
        <w:numPr>
          <w:ilvl w:val="0"/>
          <w:numId w:val="120"/>
        </w:numPr>
        <w:spacing w:before="0" w:after="120" w:line="278" w:lineRule="auto"/>
        <w:jc w:val="both"/>
      </w:pPr>
      <w:r>
        <w:t xml:space="preserve">Create </w:t>
      </w:r>
      <w:r>
        <w:rPr>
          <w:rStyle w:val="VerbatimChar"/>
          <w:rFonts w:ascii="Aptos" w:hAnsi="Aptos"/>
          <w:sz w:val="24"/>
        </w:rPr>
        <w:t>data/skills/my-new-skill/SKILL.md</w:t>
      </w:r>
      <w:r>
        <w:t xml:space="preserve"> with YAML frontmatter.</w:t>
      </w:r>
    </w:p>
    <w:p w14:paraId="7326823D" w14:textId="77777777" w:rsidR="00127B04" w:rsidRDefault="00A50223">
      <w:pPr>
        <w:pStyle w:val="Compact"/>
        <w:numPr>
          <w:ilvl w:val="0"/>
          <w:numId w:val="120"/>
        </w:numPr>
        <w:spacing w:before="0" w:after="120" w:line="278" w:lineRule="auto"/>
        <w:jc w:val="both"/>
      </w:pPr>
      <w:r>
        <w:t>Pick triggers from the existing condition vocabulary (notebook_cell_selected, mlflow_run_in_context, hydra_config_in_context, etc.).</w:t>
      </w:r>
    </w:p>
    <w:p w14:paraId="275F4E08" w14:textId="77777777" w:rsidR="00127B04" w:rsidRDefault="00A50223">
      <w:pPr>
        <w:pStyle w:val="Compact"/>
        <w:numPr>
          <w:ilvl w:val="0"/>
          <w:numId w:val="120"/>
        </w:numPr>
        <w:spacing w:before="0" w:after="120" w:line="278" w:lineRule="auto"/>
        <w:jc w:val="both"/>
      </w:pPr>
      <w:r>
        <w:t xml:space="preserve">Save. The SkillRegistry reloads on next backend restart. For hot reload, </w:t>
      </w:r>
      <w:r>
        <w:rPr>
          <w:rStyle w:val="VerbatimChar"/>
          <w:rFonts w:ascii="Aptos" w:hAnsi="Aptos"/>
          <w:sz w:val="24"/>
        </w:rPr>
        <w:t>POST /api/llm/skills/reload</w:t>
      </w:r>
      <w:r>
        <w:t xml:space="preserve"> (if exposed - otherwise restart).</w:t>
      </w:r>
    </w:p>
    <w:p w14:paraId="0E4143BA" w14:textId="77777777" w:rsidR="00127B04" w:rsidRDefault="00A50223">
      <w:pPr>
        <w:pStyle w:val="Compact"/>
        <w:numPr>
          <w:ilvl w:val="0"/>
          <w:numId w:val="120"/>
        </w:numPr>
        <w:spacing w:before="0" w:after="120" w:line="278" w:lineRule="auto"/>
        <w:jc w:val="both"/>
      </w:pPr>
      <w:r>
        <w:t>Verify auto-injection by triggering the matching context and checking the skill badges in the ChatPanel.</w:t>
      </w:r>
    </w:p>
    <w:p w14:paraId="78D00099" w14:textId="77777777" w:rsidR="00127B04" w:rsidRDefault="00A50223">
      <w:pPr>
        <w:pStyle w:val="Heading3"/>
        <w:spacing w:before="240" w:after="120" w:line="320" w:lineRule="exact"/>
        <w:jc w:val="both"/>
      </w:pPr>
      <w:bookmarkStart w:id="404" w:name="add-a-new-tool"/>
      <w:bookmarkStart w:id="405" w:name="_Toc227509298"/>
      <w:bookmarkEnd w:id="402"/>
      <w:r>
        <w:rPr>
          <w:color w:val="4F81BD"/>
        </w:rPr>
        <w:t>Add a new tool</w:t>
      </w:r>
      <w:bookmarkEnd w:id="405"/>
    </w:p>
    <w:p w14:paraId="5EB3D91A" w14:textId="77777777" w:rsidR="00127B04" w:rsidRDefault="00A50223">
      <w:pPr>
        <w:pStyle w:val="Compact"/>
        <w:numPr>
          <w:ilvl w:val="0"/>
          <w:numId w:val="121"/>
        </w:numPr>
        <w:spacing w:before="0" w:after="120" w:line="278" w:lineRule="auto"/>
        <w:jc w:val="both"/>
      </w:pPr>
      <w:r>
        <w:t xml:space="preserve">Define the tool in </w:t>
      </w:r>
      <w:r>
        <w:rPr>
          <w:rStyle w:val="VerbatimChar"/>
          <w:rFonts w:ascii="Aptos" w:hAnsi="Aptos"/>
          <w:sz w:val="24"/>
        </w:rPr>
        <w:t>backend/app/mcp/tools.py</w:t>
      </w:r>
      <w:r>
        <w:t xml:space="preserve"> with MCP JSON Schema.</w:t>
      </w:r>
    </w:p>
    <w:p w14:paraId="349CAD76" w14:textId="77777777" w:rsidR="00127B04" w:rsidRDefault="00A50223">
      <w:pPr>
        <w:pStyle w:val="Compact"/>
        <w:numPr>
          <w:ilvl w:val="0"/>
          <w:numId w:val="121"/>
        </w:numPr>
        <w:spacing w:before="0" w:after="120" w:line="278" w:lineRule="auto"/>
        <w:jc w:val="both"/>
      </w:pPr>
      <w:r>
        <w:t xml:space="preserve">Add an </w:t>
      </w:r>
      <w:r>
        <w:rPr>
          <w:rStyle w:val="VerbatimChar"/>
          <w:rFonts w:ascii="Aptos" w:hAnsi="Aptos"/>
          <w:sz w:val="24"/>
        </w:rPr>
        <w:t>if tool_name == "..."</w:t>
      </w:r>
      <w:r>
        <w:t xml:space="preserve"> branch in </w:t>
      </w:r>
      <w:r>
        <w:rPr>
          <w:rStyle w:val="VerbatimChar"/>
          <w:rFonts w:ascii="Aptos" w:hAnsi="Aptos"/>
          <w:sz w:val="24"/>
        </w:rPr>
        <w:t>llm_tools.execute_tool()</w:t>
      </w:r>
      <w:r>
        <w:t xml:space="preserve"> that delegates to a manager method.</w:t>
      </w:r>
    </w:p>
    <w:p w14:paraId="79B75ABC" w14:textId="77777777" w:rsidR="00127B04" w:rsidRDefault="00A50223">
      <w:pPr>
        <w:pStyle w:val="Compact"/>
        <w:numPr>
          <w:ilvl w:val="0"/>
          <w:numId w:val="121"/>
        </w:numPr>
        <w:spacing w:before="0" w:after="120" w:line="278" w:lineRule="auto"/>
        <w:jc w:val="both"/>
      </w:pPr>
      <w:r>
        <w:t>Decide read-tier vs write-tier (</w:t>
      </w:r>
      <w:r>
        <w:rPr>
          <w:rStyle w:val="VerbatimChar"/>
          <w:rFonts w:ascii="Aptos" w:hAnsi="Aptos"/>
          <w:sz w:val="24"/>
        </w:rPr>
        <w:t>is_write_tool(tool)</w:t>
      </w:r>
      <w:r>
        <w:t>).</w:t>
      </w:r>
    </w:p>
    <w:p w14:paraId="0A20DA75" w14:textId="77777777" w:rsidR="00127B04" w:rsidRDefault="00A50223">
      <w:pPr>
        <w:pStyle w:val="Compact"/>
        <w:numPr>
          <w:ilvl w:val="0"/>
          <w:numId w:val="121"/>
        </w:numPr>
        <w:spacing w:before="0" w:after="120" w:line="278" w:lineRule="auto"/>
        <w:jc w:val="both"/>
      </w:pPr>
      <w:r>
        <w:t>If write-tier, the pending-action flow is automatic.</w:t>
      </w:r>
    </w:p>
    <w:p w14:paraId="29696D3B" w14:textId="77777777" w:rsidR="00127B04" w:rsidRDefault="00A50223">
      <w:pPr>
        <w:pStyle w:val="Compact"/>
        <w:numPr>
          <w:ilvl w:val="0"/>
          <w:numId w:val="121"/>
        </w:numPr>
        <w:spacing w:before="0" w:after="120" w:line="278" w:lineRule="auto"/>
        <w:jc w:val="both"/>
      </w:pPr>
      <w:r>
        <w:t>Update the context_router’s domain classifier if the new tool should be context-scoped.</w:t>
      </w:r>
    </w:p>
    <w:p w14:paraId="4C904926" w14:textId="77777777" w:rsidR="00127B04" w:rsidRDefault="00A50223">
      <w:pPr>
        <w:pStyle w:val="Heading3"/>
        <w:spacing w:before="240" w:after="120" w:line="320" w:lineRule="exact"/>
        <w:jc w:val="both"/>
      </w:pPr>
      <w:bookmarkStart w:id="406" w:name="switch-from-local-to-claude"/>
      <w:bookmarkStart w:id="407" w:name="_Toc227509299"/>
      <w:bookmarkEnd w:id="404"/>
      <w:r>
        <w:rPr>
          <w:color w:val="4F81BD"/>
        </w:rPr>
        <w:t>Switch from local to Claude</w:t>
      </w:r>
      <w:bookmarkEnd w:id="407"/>
    </w:p>
    <w:p w14:paraId="5653130A" w14:textId="77777777" w:rsidR="00127B04" w:rsidRDefault="00A50223">
      <w:pPr>
        <w:pStyle w:val="Compact"/>
        <w:numPr>
          <w:ilvl w:val="0"/>
          <w:numId w:val="122"/>
        </w:numPr>
        <w:spacing w:before="0" w:after="120" w:line="278" w:lineRule="auto"/>
        <w:jc w:val="both"/>
      </w:pPr>
      <w:r>
        <w:t xml:space="preserve">Ensure </w:t>
      </w:r>
      <w:r>
        <w:rPr>
          <w:rStyle w:val="VerbatimChar"/>
          <w:rFonts w:ascii="Aptos" w:hAnsi="Aptos"/>
          <w:sz w:val="24"/>
        </w:rPr>
        <w:t>ANTHROPIC_API_KEY</w:t>
      </w:r>
      <w:r>
        <w:t xml:space="preserve"> env var is set for the backend container.</w:t>
      </w:r>
    </w:p>
    <w:p w14:paraId="4C0E5779" w14:textId="77777777" w:rsidR="00127B04" w:rsidRDefault="00A50223">
      <w:pPr>
        <w:pStyle w:val="Compact"/>
        <w:numPr>
          <w:ilvl w:val="0"/>
          <w:numId w:val="122"/>
        </w:numPr>
        <w:spacing w:before="0" w:after="120" w:line="278" w:lineRule="auto"/>
        <w:jc w:val="both"/>
      </w:pPr>
      <w:r>
        <w:rPr>
          <w:rStyle w:val="VerbatimChar"/>
          <w:rFonts w:ascii="Aptos" w:hAnsi="Aptos"/>
          <w:sz w:val="24"/>
        </w:rPr>
        <w:t>POST /api/llm/model</w:t>
      </w:r>
      <w:r>
        <w:t xml:space="preserve"> with </w:t>
      </w:r>
      <w:r>
        <w:rPr>
          <w:rStyle w:val="VerbatimChar"/>
          <w:rFonts w:ascii="Aptos" w:hAnsi="Aptos"/>
          <w:sz w:val="24"/>
        </w:rPr>
        <w:t>{"model": "claude-sonnet-4-6", "secret": "..."}</w:t>
      </w:r>
      <w:r>
        <w:t>.</w:t>
      </w:r>
    </w:p>
    <w:p w14:paraId="5D3EABED" w14:textId="77777777" w:rsidR="00127B04" w:rsidRDefault="00A50223">
      <w:pPr>
        <w:pStyle w:val="Compact"/>
        <w:numPr>
          <w:ilvl w:val="0"/>
          <w:numId w:val="122"/>
        </w:numPr>
        <w:spacing w:before="0" w:after="120" w:line="278" w:lineRule="auto"/>
        <w:jc w:val="both"/>
      </w:pPr>
      <w:r>
        <w:t xml:space="preserve">The frontend dropdown reflects the new active model on the next </w:t>
      </w:r>
      <w:r>
        <w:rPr>
          <w:rStyle w:val="VerbatimChar"/>
          <w:rFonts w:ascii="Aptos" w:hAnsi="Aptos"/>
          <w:sz w:val="24"/>
        </w:rPr>
        <w:t>health</w:t>
      </w:r>
      <w:r>
        <w:t xml:space="preserve"> refresh.</w:t>
      </w:r>
    </w:p>
    <w:p w14:paraId="48567D50" w14:textId="77777777" w:rsidR="00127B04" w:rsidRDefault="00A50223">
      <w:pPr>
        <w:pStyle w:val="Heading3"/>
        <w:spacing w:before="240" w:after="120" w:line="320" w:lineRule="exact"/>
        <w:jc w:val="both"/>
      </w:pPr>
      <w:bookmarkStart w:id="408" w:name="investigate-why-a-skill-was-not-injected"/>
      <w:bookmarkStart w:id="409" w:name="_Toc227509300"/>
      <w:bookmarkEnd w:id="406"/>
      <w:r>
        <w:rPr>
          <w:color w:val="4F81BD"/>
        </w:rPr>
        <w:t>Investigate why a skill was not injected</w:t>
      </w:r>
      <w:bookmarkEnd w:id="409"/>
    </w:p>
    <w:p w14:paraId="39123437" w14:textId="77777777" w:rsidR="00127B04" w:rsidRDefault="00A50223">
      <w:pPr>
        <w:pStyle w:val="Compact"/>
        <w:numPr>
          <w:ilvl w:val="0"/>
          <w:numId w:val="123"/>
        </w:numPr>
        <w:spacing w:before="0" w:after="120" w:line="278" w:lineRule="auto"/>
        <w:jc w:val="both"/>
      </w:pPr>
      <w:r>
        <w:t>Enable the debug panel (</w:t>
      </w:r>
      <w:r>
        <w:rPr>
          <w:rStyle w:val="VerbatimChar"/>
          <w:rFonts w:ascii="Aptos" w:hAnsi="Aptos"/>
          <w:sz w:val="24"/>
        </w:rPr>
        <w:t>POST /api/llm/debug { "enabled": true }</w:t>
      </w:r>
      <w:r>
        <w:t>).</w:t>
      </w:r>
    </w:p>
    <w:p w14:paraId="0A69E6C5" w14:textId="77777777" w:rsidR="00127B04" w:rsidRDefault="00A50223">
      <w:pPr>
        <w:pStyle w:val="Compact"/>
        <w:numPr>
          <w:ilvl w:val="0"/>
          <w:numId w:val="123"/>
        </w:numPr>
        <w:spacing w:before="0" w:after="120" w:line="278" w:lineRule="auto"/>
        <w:jc w:val="both"/>
      </w:pPr>
      <w:r>
        <w:lastRenderedPageBreak/>
        <w:t>Send the triggering message.</w:t>
      </w:r>
    </w:p>
    <w:p w14:paraId="1BC6BD4E" w14:textId="77777777" w:rsidR="00127B04" w:rsidRDefault="00A50223">
      <w:pPr>
        <w:pStyle w:val="Compact"/>
        <w:numPr>
          <w:ilvl w:val="0"/>
          <w:numId w:val="123"/>
        </w:numPr>
        <w:spacing w:before="0" w:after="120" w:line="278" w:lineRule="auto"/>
        <w:jc w:val="both"/>
      </w:pPr>
      <w:r>
        <w:t xml:space="preserve">In the debug panel, look for </w:t>
      </w:r>
      <w:r>
        <w:rPr>
          <w:rStyle w:val="VerbatimChar"/>
          <w:rFonts w:ascii="Aptos" w:hAnsi="Aptos"/>
          <w:sz w:val="24"/>
        </w:rPr>
        <w:t>skill</w:t>
      </w:r>
      <w:r>
        <w:t xml:space="preserve"> category events. Each line shows the skill name and the trigger conditions that were satisfied.</w:t>
      </w:r>
    </w:p>
    <w:p w14:paraId="3259137B" w14:textId="77777777" w:rsidR="00127B04" w:rsidRDefault="00A50223">
      <w:pPr>
        <w:pStyle w:val="Compact"/>
        <w:numPr>
          <w:ilvl w:val="0"/>
          <w:numId w:val="123"/>
        </w:numPr>
        <w:spacing w:before="0" w:after="120" w:line="278" w:lineRule="auto"/>
        <w:jc w:val="both"/>
      </w:pPr>
      <w:r>
        <w:t xml:space="preserve">Cross-reference with </w:t>
      </w:r>
      <w:r>
        <w:rPr>
          <w:rStyle w:val="VerbatimChar"/>
          <w:rFonts w:ascii="Aptos" w:hAnsi="Aptos"/>
          <w:sz w:val="24"/>
        </w:rPr>
        <w:t>SkillRegistry</w:t>
      </w:r>
      <w:r>
        <w:t>’s loaded skills (</w:t>
      </w:r>
      <w:r>
        <w:rPr>
          <w:rStyle w:val="VerbatimChar"/>
          <w:rFonts w:ascii="Aptos" w:hAnsi="Aptos"/>
          <w:sz w:val="24"/>
        </w:rPr>
        <w:t>GET /api/llm/skills</w:t>
      </w:r>
      <w:r>
        <w:t>).</w:t>
      </w:r>
    </w:p>
    <w:p w14:paraId="1E4D2DBA" w14:textId="77777777" w:rsidR="00127B04" w:rsidRDefault="00A50223">
      <w:pPr>
        <w:pStyle w:val="Heading3"/>
        <w:spacing w:before="240" w:after="120" w:line="320" w:lineRule="exact"/>
        <w:jc w:val="both"/>
      </w:pPr>
      <w:bookmarkStart w:id="410" w:name="inspect-a-tool-call-in-flight"/>
      <w:bookmarkStart w:id="411" w:name="_Toc227509301"/>
      <w:bookmarkEnd w:id="408"/>
      <w:r>
        <w:rPr>
          <w:color w:val="4F81BD"/>
        </w:rPr>
        <w:t>Inspect a tool call in flight</w:t>
      </w:r>
      <w:bookmarkEnd w:id="411"/>
    </w:p>
    <w:p w14:paraId="11DFFC75" w14:textId="77777777" w:rsidR="00127B04" w:rsidRDefault="00A50223">
      <w:pPr>
        <w:pStyle w:val="Compact"/>
        <w:numPr>
          <w:ilvl w:val="0"/>
          <w:numId w:val="124"/>
        </w:numPr>
        <w:spacing w:before="0" w:after="120" w:line="278" w:lineRule="auto"/>
        <w:jc w:val="both"/>
      </w:pPr>
      <w:r>
        <w:t>With debug enabled, send a message that should invoke a tool.</w:t>
      </w:r>
    </w:p>
    <w:p w14:paraId="58E4DDB5" w14:textId="77777777" w:rsidR="00127B04" w:rsidRDefault="00A50223">
      <w:pPr>
        <w:pStyle w:val="Compact"/>
        <w:numPr>
          <w:ilvl w:val="0"/>
          <w:numId w:val="124"/>
        </w:numPr>
        <w:spacing w:before="0" w:after="120" w:line="278" w:lineRule="auto"/>
        <w:jc w:val="both"/>
      </w:pPr>
      <w:r>
        <w:t xml:space="preserve">Watch for </w:t>
      </w:r>
      <w:r>
        <w:rPr>
          <w:rStyle w:val="VerbatimChar"/>
          <w:rFonts w:ascii="Aptos" w:hAnsi="Aptos"/>
          <w:sz w:val="24"/>
        </w:rPr>
        <w:t>tool</w:t>
      </w:r>
      <w:r>
        <w:t xml:space="preserve"> category events: </w:t>
      </w:r>
      <w:r>
        <w:rPr>
          <w:rStyle w:val="VerbatimChar"/>
          <w:rFonts w:ascii="Aptos" w:hAnsi="Aptos"/>
          <w:sz w:val="24"/>
        </w:rPr>
        <w:t>tool_call_start</w:t>
      </w:r>
      <w:r>
        <w:t xml:space="preserve">, </w:t>
      </w:r>
      <w:r>
        <w:rPr>
          <w:rStyle w:val="VerbatimChar"/>
          <w:rFonts w:ascii="Aptos" w:hAnsi="Aptos"/>
          <w:sz w:val="24"/>
        </w:rPr>
        <w:t>tool_result</w:t>
      </w:r>
      <w:r>
        <w:t>, timings.</w:t>
      </w:r>
    </w:p>
    <w:p w14:paraId="5F1A5459" w14:textId="77777777" w:rsidR="00127B04" w:rsidRDefault="00A50223">
      <w:pPr>
        <w:pStyle w:val="Compact"/>
        <w:numPr>
          <w:ilvl w:val="0"/>
          <w:numId w:val="124"/>
        </w:numPr>
        <w:spacing w:before="0" w:after="120" w:line="278" w:lineRule="auto"/>
        <w:jc w:val="both"/>
      </w:pPr>
      <w:r>
        <w:t xml:space="preserve">If the tool raised, the traceback is in the </w:t>
      </w:r>
      <w:r>
        <w:rPr>
          <w:rStyle w:val="VerbatimChar"/>
          <w:rFonts w:ascii="Aptos" w:hAnsi="Aptos"/>
          <w:sz w:val="24"/>
        </w:rPr>
        <w:t>tool_result</w:t>
      </w:r>
      <w:r>
        <w:t xml:space="preserve"> event.</w:t>
      </w:r>
    </w:p>
    <w:p w14:paraId="1022D43E" w14:textId="77777777" w:rsidR="00127B04" w:rsidRDefault="00A50223">
      <w:pPr>
        <w:pStyle w:val="Heading2"/>
        <w:spacing w:before="240" w:after="120" w:line="320" w:lineRule="exact"/>
        <w:jc w:val="both"/>
      </w:pPr>
      <w:bookmarkStart w:id="412" w:name="discussion-ready-talking-points-9"/>
      <w:bookmarkStart w:id="413" w:name="_Toc227509302"/>
      <w:bookmarkEnd w:id="400"/>
      <w:bookmarkEnd w:id="410"/>
      <w:r>
        <w:rPr>
          <w:rFonts w:ascii="Aptos" w:hAnsi="Aptos"/>
          <w:color w:val="4F81BD"/>
        </w:rPr>
        <w:t>12.11 Discussion-ready talking points</w:t>
      </w:r>
      <w:bookmarkEnd w:id="413"/>
    </w:p>
    <w:p w14:paraId="2335164F" w14:textId="77777777" w:rsidR="00127B04" w:rsidRDefault="00A50223">
      <w:pPr>
        <w:pStyle w:val="FirstParagraph"/>
        <w:spacing w:line="320" w:lineRule="exact"/>
        <w:jc w:val="both"/>
      </w:pPr>
      <w:r>
        <w:rPr>
          <w:b/>
          <w:bCs/>
        </w:rPr>
        <w:t>Q: Why wire both local and Claude instead of picking one?</w:t>
      </w:r>
      <w:r>
        <w:t xml:space="preserve"> A: Because the two have different strengths and different costs. Local Gemma 4 is free and offline; Claude is more capable and pay-per-token. The ability to swap mid-conversation lets users iterate quickly on local for cheap turns and escalate to Claude for difficult ones. Forcing one path would either price out small experiments or cap the ceiling on complex reasoning.</w:t>
      </w:r>
    </w:p>
    <w:p w14:paraId="46A588A0" w14:textId="77777777" w:rsidR="00127B04" w:rsidRDefault="00A50223">
      <w:pPr>
        <w:pStyle w:val="BodyText"/>
        <w:spacing w:line="320" w:lineRule="exact"/>
        <w:jc w:val="both"/>
      </w:pPr>
      <w:r>
        <w:rPr>
          <w:b/>
          <w:bCs/>
        </w:rPr>
        <w:t>Q: Why is the context router a separate layer?</w:t>
      </w:r>
      <w:r>
        <w:t xml:space="preserve"> A: Because context shape differs between backends. Claude has a 200k context window and can accept large tool definitions, but tokens are billable. Gemma’s context is tighter, but tokens are free. The router lets each backend see the right shape: Claude gets a filtered tool list (save money); Gemma gets the full tool list (use the context you have). Bolting context decisions into each manager would duplicate logic.</w:t>
      </w:r>
    </w:p>
    <w:p w14:paraId="5777373E" w14:textId="77777777" w:rsidR="00127B04" w:rsidRDefault="00A50223">
      <w:pPr>
        <w:pStyle w:val="BodyText"/>
        <w:spacing w:line="320" w:lineRule="exact"/>
        <w:jc w:val="both"/>
      </w:pPr>
      <w:r>
        <w:rPr>
          <w:b/>
          <w:bCs/>
        </w:rPr>
        <w:t>Q: Why are skills a file-based registry instead of a database?</w:t>
      </w:r>
      <w:r>
        <w:t xml:space="preserve"> A: Same reason the project registry is file-based (Chapter 8.8). Skills are co-located with the project’s state, reviewable in git, and editable with the same tools that edit code. A database would require a separate admin UI. Scaling to thousands of skills would eventually warrant indexing; at 42 skills, plain Markdown is the right shape.</w:t>
      </w:r>
    </w:p>
    <w:p w14:paraId="138F2C8E" w14:textId="77777777" w:rsidR="00127B04" w:rsidRDefault="00A50223">
      <w:pPr>
        <w:pStyle w:val="BodyText"/>
        <w:spacing w:line="320" w:lineRule="exact"/>
        <w:jc w:val="both"/>
      </w:pPr>
      <w:r>
        <w:rPr>
          <w:b/>
          <w:bCs/>
        </w:rPr>
        <w:t>Q: Why do write tools require confirmation?</w:t>
      </w:r>
      <w:r>
        <w:t xml:space="preserve"> A: Because the assistant will sometimes propose changes that are wrong, plausibly wrong, or right-but-surprising. Unconditional auto-apply would create a class of bugs where the user does not know what changed until something breaks later. Pending-action + diff keeps the user in the loop without forcing them to hand-write every change the LLM suggests.</w:t>
      </w:r>
    </w:p>
    <w:p w14:paraId="76ACEDB1" w14:textId="77777777" w:rsidR="00127B04" w:rsidRDefault="00A50223">
      <w:pPr>
        <w:pStyle w:val="BodyText"/>
        <w:spacing w:line="320" w:lineRule="exact"/>
        <w:jc w:val="both"/>
      </w:pPr>
      <w:r>
        <w:rPr>
          <w:b/>
          <w:bCs/>
        </w:rPr>
        <w:t>Q: How does the MCP tool layer help external integrations?</w:t>
      </w:r>
      <w:r>
        <w:t xml:space="preserve"> A: Because MCP is a portable spec. The same tool definitions that power noted’s own assistant can be served to an external MCP client (e.g. a VS Code extension with MCP support). The plumbing is already there; exposing it is primarily an auth and transport concern. This is why the tool definitions live in </w:t>
      </w:r>
      <w:r>
        <w:rPr>
          <w:rStyle w:val="VerbatimChar"/>
          <w:rFonts w:ascii="Aptos" w:hAnsi="Aptos"/>
          <w:sz w:val="24"/>
        </w:rPr>
        <w:t>backend/app/mcp/tools.py</w:t>
      </w:r>
      <w:r>
        <w:t xml:space="preserve"> rather than in </w:t>
      </w:r>
      <w:r>
        <w:rPr>
          <w:rStyle w:val="VerbatimChar"/>
          <w:rFonts w:ascii="Aptos" w:hAnsi="Aptos"/>
          <w:sz w:val="24"/>
        </w:rPr>
        <w:t>llm_tools.py</w:t>
      </w:r>
      <w:r>
        <w:t>.</w:t>
      </w:r>
    </w:p>
    <w:p w14:paraId="6327A2A6" w14:textId="77777777" w:rsidR="00127B04" w:rsidRDefault="00A50223">
      <w:pPr>
        <w:pStyle w:val="BodyText"/>
        <w:spacing w:line="320" w:lineRule="exact"/>
        <w:jc w:val="both"/>
      </w:pPr>
      <w:r>
        <w:rPr>
          <w:b/>
          <w:bCs/>
        </w:rPr>
        <w:t xml:space="preserve">Q: Why is </w:t>
      </w:r>
      <w:r>
        <w:rPr>
          <w:rStyle w:val="VerbatimChar"/>
          <w:rFonts w:ascii="Aptos" w:hAnsi="Aptos"/>
          <w:b/>
          <w:bCs/>
          <w:sz w:val="24"/>
        </w:rPr>
        <w:t>run_agent</w:t>
      </w:r>
      <w:r>
        <w:rPr>
          <w:b/>
          <w:bCs/>
        </w:rPr>
        <w:t xml:space="preserve"> a tool rather than a direct backend feature?</w:t>
      </w:r>
      <w:r>
        <w:t xml:space="preserve"> A: Because the assistant chooses when to delegate. Subagents are useful for tasks that are independent, parallelizable, or that benefit from a fresh context (e.g. “research how to do X” </w:t>
      </w:r>
      <w:r>
        <w:lastRenderedPageBreak/>
        <w:t xml:space="preserve">vs. “refactor this notebook”). Letting the LLM decide to delegate gives better outcomes than hardcoding the decision into the backend. Agents registered in </w:t>
      </w:r>
      <w:r>
        <w:rPr>
          <w:rStyle w:val="VerbatimChar"/>
          <w:rFonts w:ascii="Aptos" w:hAnsi="Aptos"/>
          <w:sz w:val="24"/>
        </w:rPr>
        <w:t>.noted/agents/</w:t>
      </w:r>
      <w:r>
        <w:t xml:space="preserve"> act as the specialization vocabulary.</w:t>
      </w:r>
    </w:p>
    <w:p w14:paraId="0297A42F" w14:textId="77777777" w:rsidR="00127B04" w:rsidRDefault="00A50223">
      <w:pPr>
        <w:pStyle w:val="BodyText"/>
        <w:spacing w:line="320" w:lineRule="exact"/>
        <w:jc w:val="both"/>
      </w:pPr>
      <w:r>
        <w:rPr>
          <w:b/>
          <w:bCs/>
        </w:rPr>
        <w:t>Q: How does the conversation memory handle long sessions?</w:t>
      </w:r>
      <w:r>
        <w:t xml:space="preserve"> A: </w:t>
      </w:r>
      <w:r>
        <w:rPr>
          <w:rStyle w:val="VerbatimChar"/>
          <w:rFonts w:ascii="Aptos" w:hAnsi="Aptos"/>
          <w:sz w:val="24"/>
        </w:rPr>
        <w:t>llm_memory.py</w:t>
      </w:r>
      <w:r>
        <w:t xml:space="preserve"> has a </w:t>
      </w:r>
      <w:r>
        <w:rPr>
          <w:rStyle w:val="VerbatimChar"/>
          <w:rFonts w:ascii="Aptos" w:hAnsi="Aptos"/>
          <w:sz w:val="24"/>
        </w:rPr>
        <w:t>get_compaction_input()</w:t>
      </w:r>
      <w:r>
        <w:t xml:space="preserve"> method that returns old messages when history exceeds a threshold. The assistant is prompted to compact them into a summary, which replaces the old messages in storage. This is the same pattern most chatbots use; noted’s version is per-client-per-project so the compaction scope is natural.</w:t>
      </w:r>
    </w:p>
    <w:p w14:paraId="0E824571" w14:textId="77777777" w:rsidR="00127B04" w:rsidRDefault="00A50223">
      <w:pPr>
        <w:pStyle w:val="BodyText"/>
        <w:spacing w:line="320" w:lineRule="exact"/>
        <w:jc w:val="both"/>
      </w:pPr>
      <w:r>
        <w:rPr>
          <w:b/>
          <w:bCs/>
        </w:rPr>
        <w:t>Q: What is the failure mode when the agent_server is down?</w:t>
      </w:r>
      <w:r>
        <w:t xml:space="preserve"> A: The local backend’s health check fails, the model dropdown shows only Claude options (if the key is set) or nothing, and any attempted local call returns a clear error. No silent fallback; the user has to pick a working model explicitly.</w:t>
      </w:r>
    </w:p>
    <w:p w14:paraId="36AEB388" w14:textId="77777777" w:rsidR="00127B04" w:rsidRDefault="00A50223">
      <w:pPr>
        <w:pStyle w:val="Heading1"/>
        <w:pageBreakBefore/>
        <w:spacing w:before="240" w:after="120" w:line="320" w:lineRule="exact"/>
        <w:jc w:val="both"/>
      </w:pPr>
      <w:bookmarkStart w:id="414" w:name="knowledge-graph"/>
      <w:bookmarkStart w:id="415" w:name="_Toc227509303"/>
      <w:bookmarkEnd w:id="366"/>
      <w:bookmarkEnd w:id="412"/>
      <w:r>
        <w:rPr>
          <w:rFonts w:ascii="Aptos" w:hAnsi="Aptos"/>
          <w:color w:val="4F81BD"/>
          <w:sz w:val="36"/>
        </w:rPr>
        <w:lastRenderedPageBreak/>
        <w:t>13. Knowledge Graph</w:t>
      </w:r>
      <w:bookmarkEnd w:id="415"/>
    </w:p>
    <w:p w14:paraId="672A2AB7" w14:textId="77777777" w:rsidR="00127B04" w:rsidRDefault="00A50223">
      <w:pPr>
        <w:pStyle w:val="Heading2"/>
        <w:spacing w:before="240" w:after="120" w:line="320" w:lineRule="exact"/>
        <w:jc w:val="both"/>
      </w:pPr>
      <w:bookmarkStart w:id="416" w:name="concept-primer-10"/>
      <w:bookmarkStart w:id="417" w:name="_Toc227509304"/>
      <w:r>
        <w:rPr>
          <w:rFonts w:ascii="Aptos" w:hAnsi="Aptos"/>
          <w:color w:val="4F81BD"/>
        </w:rPr>
        <w:t>13.1 Concept primer</w:t>
      </w:r>
      <w:bookmarkEnd w:id="417"/>
    </w:p>
    <w:p w14:paraId="57B5A52A" w14:textId="77777777" w:rsidR="00127B04" w:rsidRDefault="00A50223">
      <w:pPr>
        <w:pStyle w:val="FirstParagraph"/>
        <w:spacing w:line="320" w:lineRule="exact"/>
        <w:jc w:val="both"/>
      </w:pPr>
      <w:r>
        <w:t xml:space="preserve">The Knowledge Graph is noted’s answer to “show me how everything connects”. Each MLOps subsystem produces its own entities: MLflow has runs and models, DVC has datasets and versions, Airflow has DAGs and tasks, Hydra has configs and groups, noted has projects and notebooks. Each subsystem also has its own navigation surface. The Knowledge Graph is a </w:t>
      </w:r>
      <w:r>
        <w:rPr>
          <w:i/>
          <w:iCs/>
        </w:rPr>
        <w:t>unified view</w:t>
      </w:r>
      <w:r>
        <w:t xml:space="preserve"> over all of them - one screen where a user can see a run’s training data, its config, its DAG run, its champion promotion, its Evidently snapshot, and its downstream serving state, all as nodes and edges.</w:t>
      </w:r>
    </w:p>
    <w:p w14:paraId="6E8E31AB" w14:textId="77777777" w:rsidR="00127B04" w:rsidRDefault="00A50223">
      <w:pPr>
        <w:pStyle w:val="BodyText"/>
        <w:spacing w:line="320" w:lineRule="exact"/>
        <w:jc w:val="both"/>
      </w:pPr>
      <w:r>
        <w:t>Three properties drive the design:</w:t>
      </w:r>
    </w:p>
    <w:p w14:paraId="60145F29" w14:textId="77777777" w:rsidR="00127B04" w:rsidRDefault="00A50223">
      <w:pPr>
        <w:pStyle w:val="Compact"/>
        <w:numPr>
          <w:ilvl w:val="0"/>
          <w:numId w:val="125"/>
        </w:numPr>
        <w:spacing w:before="0" w:after="120" w:line="278" w:lineRule="auto"/>
        <w:jc w:val="both"/>
      </w:pPr>
      <w:r>
        <w:rPr>
          <w:b/>
          <w:bCs/>
        </w:rPr>
        <w:t>Read-only aggregation.</w:t>
      </w:r>
      <w:r>
        <w:t xml:space="preserve"> The graph service owns no ground truth. It scans MLflow, Airflow, DVC, Hydra, and the filesystem on demand, assembles an entity-relationship graph, caches it, and serves it to the frontend. Mutations to the underlying data are done through the original subsystems; the graph reflects them on the next scan.</w:t>
      </w:r>
    </w:p>
    <w:p w14:paraId="0893936C" w14:textId="77777777" w:rsidR="00127B04" w:rsidRDefault="00A50223">
      <w:pPr>
        <w:pStyle w:val="Compact"/>
        <w:numPr>
          <w:ilvl w:val="0"/>
          <w:numId w:val="125"/>
        </w:numPr>
        <w:spacing w:before="0" w:after="120" w:line="278" w:lineRule="auto"/>
        <w:jc w:val="both"/>
      </w:pPr>
      <w:r>
        <w:rPr>
          <w:b/>
          <w:bCs/>
        </w:rPr>
        <w:t>Perspectives as filters.</w:t>
      </w:r>
      <w:r>
        <w:t xml:space="preserve"> A full graph with 100+ runs quickly becomes unreadable. Perspectives (Lineage, Performance, Versioning, Pipeline, Overview, Tags) are named filters that surface only the entity types and relationships relevant to a specific question. The same underlying graph is rendered six different ways.</w:t>
      </w:r>
    </w:p>
    <w:p w14:paraId="208B3C73" w14:textId="77777777" w:rsidR="00127B04" w:rsidRDefault="00A50223">
      <w:pPr>
        <w:pStyle w:val="Compact"/>
        <w:numPr>
          <w:ilvl w:val="0"/>
          <w:numId w:val="125"/>
        </w:numPr>
        <w:spacing w:before="0" w:after="120" w:line="278" w:lineRule="auto"/>
        <w:jc w:val="both"/>
      </w:pPr>
      <w:r>
        <w:rPr>
          <w:b/>
          <w:bCs/>
        </w:rPr>
        <w:t>Three.js force-directed 3D.</w:t>
      </w:r>
      <w:r>
        <w:t xml:space="preserve"> The visual is a WebGL scene with force-directed layout. It looks more interactive than a static diagram and scales to hundreds of nodes without becoming illegible. Clicking a node opens a draggable detail panel; clicking “Open in Explorer” teleports back to the relevant noted view.</w:t>
      </w:r>
    </w:p>
    <w:p w14:paraId="189AD3AF" w14:textId="77777777" w:rsidR="00127B04" w:rsidRDefault="00A50223">
      <w:pPr>
        <w:pStyle w:val="FirstParagraph"/>
        <w:spacing w:line="320" w:lineRule="exact"/>
        <w:jc w:val="both"/>
      </w:pPr>
      <w:r>
        <w:t xml:space="preserve">The graph is a </w:t>
      </w:r>
      <w:r>
        <w:rPr>
          <w:b/>
          <w:bCs/>
        </w:rPr>
        <w:t>separate microservice</w:t>
      </w:r>
      <w:r>
        <w:t xml:space="preserve"> (</w:t>
      </w:r>
      <w:r>
        <w:rPr>
          <w:rStyle w:val="VerbatimChar"/>
          <w:rFonts w:ascii="Aptos" w:hAnsi="Aptos"/>
          <w:sz w:val="24"/>
        </w:rPr>
        <w:t>noted-graph</w:t>
      </w:r>
      <w:r>
        <w:t xml:space="preserve"> container) rather than part of the backend. This isolates its dependencies (it does not need any ML libraries) and keeps its scan operations from blocking the main backend’s event loop.</w:t>
      </w:r>
    </w:p>
    <w:p w14:paraId="06B79421" w14:textId="77777777" w:rsidR="00127B04" w:rsidRDefault="00A50223">
      <w:pPr>
        <w:pStyle w:val="Heading2"/>
        <w:spacing w:before="240" w:after="120" w:line="320" w:lineRule="exact"/>
        <w:jc w:val="both"/>
      </w:pPr>
      <w:bookmarkStart w:id="418" w:name="the-noted-graph-service"/>
      <w:bookmarkStart w:id="419" w:name="_Toc227509305"/>
      <w:bookmarkEnd w:id="416"/>
      <w:r>
        <w:rPr>
          <w:rFonts w:ascii="Aptos" w:hAnsi="Aptos"/>
          <w:color w:val="4F81BD"/>
        </w:rPr>
        <w:t xml:space="preserve">13.2 The </w:t>
      </w:r>
      <w:r>
        <w:rPr>
          <w:rStyle w:val="VerbatimChar"/>
          <w:rFonts w:ascii="Aptos" w:hAnsi="Aptos"/>
          <w:color w:val="4F81BD"/>
        </w:rPr>
        <w:t>noted-graph</w:t>
      </w:r>
      <w:r>
        <w:rPr>
          <w:rFonts w:ascii="Aptos" w:hAnsi="Aptos"/>
          <w:color w:val="4F81BD"/>
        </w:rPr>
        <w:t xml:space="preserve"> service</w:t>
      </w:r>
      <w:bookmarkEnd w:id="419"/>
    </w:p>
    <w:p w14:paraId="4BBA6844" w14:textId="77777777" w:rsidR="00127B04" w:rsidRDefault="00A50223">
      <w:pPr>
        <w:pStyle w:val="FirstParagraph"/>
        <w:spacing w:line="320" w:lineRule="exact"/>
        <w:jc w:val="both"/>
      </w:pPr>
      <w:r>
        <w:rPr>
          <w:rStyle w:val="VerbatimChar"/>
          <w:rFonts w:ascii="Aptos" w:hAnsi="Aptos"/>
          <w:sz w:val="24"/>
        </w:rPr>
        <w:t>graph/Dockerfile</w:t>
      </w:r>
      <w:r>
        <w:t xml:space="preserve"> (14 lines) is Alpine Linux + Python 3.12. It installs a minimal set: </w:t>
      </w:r>
      <w:r>
        <w:rPr>
          <w:rStyle w:val="VerbatimChar"/>
          <w:rFonts w:ascii="Aptos" w:hAnsi="Aptos"/>
          <w:sz w:val="24"/>
        </w:rPr>
        <w:t>fastapi</w:t>
      </w:r>
      <w:r>
        <w:t xml:space="preserve">, </w:t>
      </w:r>
      <w:r>
        <w:rPr>
          <w:rStyle w:val="VerbatimChar"/>
          <w:rFonts w:ascii="Aptos" w:hAnsi="Aptos"/>
          <w:sz w:val="24"/>
        </w:rPr>
        <w:t>uvicorn</w:t>
      </w:r>
      <w:r>
        <w:t xml:space="preserve">, </w:t>
      </w:r>
      <w:r>
        <w:rPr>
          <w:rStyle w:val="VerbatimChar"/>
          <w:rFonts w:ascii="Aptos" w:hAnsi="Aptos"/>
          <w:sz w:val="24"/>
        </w:rPr>
        <w:t>requests</w:t>
      </w:r>
      <w:r>
        <w:t xml:space="preserve">, </w:t>
      </w:r>
      <w:r>
        <w:rPr>
          <w:rStyle w:val="VerbatimChar"/>
          <w:rFonts w:ascii="Aptos" w:hAnsi="Aptos"/>
          <w:sz w:val="24"/>
        </w:rPr>
        <w:t>pyyaml</w:t>
      </w:r>
      <w:r>
        <w:t>. No ML libraries, no socket.io, no heavy dependencies. Listens on port 5523.</w:t>
      </w:r>
    </w:p>
    <w:p w14:paraId="493ECDF9" w14:textId="77777777" w:rsidR="00127B04" w:rsidRDefault="00A50223">
      <w:pPr>
        <w:pStyle w:val="BodyText"/>
        <w:spacing w:line="320" w:lineRule="exact"/>
        <w:jc w:val="both"/>
      </w:pPr>
      <w:r>
        <w:rPr>
          <w:rStyle w:val="VerbatimChar"/>
          <w:rFonts w:ascii="Aptos" w:hAnsi="Aptos"/>
          <w:sz w:val="24"/>
        </w:rPr>
        <w:t>docker-compose.yml</w:t>
      </w:r>
      <w:r>
        <w:t xml:space="preserve"> defines the service:</w:t>
      </w:r>
    </w:p>
    <w:p w14:paraId="0970980F"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FunctionTok"/>
          <w:sz w:val="20"/>
        </w:rPr>
        <w:t>noted-graph</w:t>
      </w:r>
      <w:r>
        <w:rPr>
          <w:rStyle w:val="KeywordTok"/>
          <w:sz w:val="20"/>
        </w:rPr>
        <w:t>:</w:t>
      </w:r>
      <w:r>
        <w:rPr>
          <w:sz w:val="20"/>
        </w:rPr>
        <w:br/>
      </w:r>
      <w:r>
        <w:rPr>
          <w:rStyle w:val="AttributeTok"/>
          <w:sz w:val="20"/>
        </w:rPr>
        <w:t xml:space="preserve">  </w:t>
      </w:r>
      <w:r>
        <w:rPr>
          <w:rStyle w:val="FunctionTok"/>
          <w:sz w:val="20"/>
        </w:rPr>
        <w:t>build</w:t>
      </w:r>
      <w:r>
        <w:rPr>
          <w:rStyle w:val="KeywordTok"/>
          <w:sz w:val="20"/>
        </w:rPr>
        <w:t>:</w:t>
      </w:r>
      <w:r>
        <w:rPr>
          <w:rStyle w:val="AttributeTok"/>
          <w:sz w:val="20"/>
        </w:rPr>
        <w:t xml:space="preserve"> ../graph</w:t>
      </w:r>
      <w:r>
        <w:rPr>
          <w:sz w:val="20"/>
        </w:rPr>
        <w:br/>
      </w:r>
      <w:r>
        <w:rPr>
          <w:rStyle w:val="AttributeTok"/>
          <w:sz w:val="20"/>
        </w:rPr>
        <w:t xml:space="preserve">  </w:t>
      </w:r>
      <w:r>
        <w:rPr>
          <w:rStyle w:val="FunctionTok"/>
          <w:sz w:val="20"/>
        </w:rPr>
        <w:t>container_name</w:t>
      </w:r>
      <w:r>
        <w:rPr>
          <w:rStyle w:val="KeywordTok"/>
          <w:sz w:val="20"/>
        </w:rPr>
        <w:t>:</w:t>
      </w:r>
      <w:r>
        <w:rPr>
          <w:rStyle w:val="AttributeTok"/>
          <w:sz w:val="20"/>
        </w:rPr>
        <w:t xml:space="preserve"> noted-graph</w:t>
      </w:r>
      <w:r>
        <w:rPr>
          <w:sz w:val="20"/>
        </w:rPr>
        <w:br/>
      </w:r>
      <w:r>
        <w:rPr>
          <w:rStyle w:val="AttributeTok"/>
          <w:sz w:val="20"/>
        </w:rPr>
        <w:t xml:space="preserve">  </w:t>
      </w:r>
      <w:r>
        <w:rPr>
          <w:rStyle w:val="FunctionTok"/>
          <w:sz w:val="20"/>
        </w:rPr>
        <w:t>environment</w:t>
      </w:r>
      <w:r>
        <w:rPr>
          <w:rStyle w:val="KeywordTok"/>
          <w:sz w:val="20"/>
        </w:rPr>
        <w:t>:</w:t>
      </w:r>
      <w:r>
        <w:rPr>
          <w:sz w:val="20"/>
        </w:rPr>
        <w:br/>
      </w:r>
      <w:r>
        <w:rPr>
          <w:rStyle w:val="AttributeTok"/>
          <w:sz w:val="20"/>
        </w:rPr>
        <w:t xml:space="preserve">    </w:t>
      </w:r>
      <w:r>
        <w:rPr>
          <w:rStyle w:val="FunctionTok"/>
          <w:sz w:val="20"/>
        </w:rPr>
        <w:t>MLFLOW_TRACKING_URI</w:t>
      </w:r>
      <w:r>
        <w:rPr>
          <w:rStyle w:val="KeywordTok"/>
          <w:sz w:val="20"/>
        </w:rPr>
        <w:t>:</w:t>
      </w:r>
      <w:r>
        <w:rPr>
          <w:rStyle w:val="AttributeTok"/>
          <w:sz w:val="20"/>
        </w:rPr>
        <w:t xml:space="preserve"> http://mlflow:5000</w:t>
      </w:r>
      <w:r>
        <w:rPr>
          <w:sz w:val="20"/>
        </w:rPr>
        <w:br/>
      </w:r>
      <w:r>
        <w:rPr>
          <w:rStyle w:val="AttributeTok"/>
          <w:sz w:val="20"/>
        </w:rPr>
        <w:t xml:space="preserve">    </w:t>
      </w:r>
      <w:r>
        <w:rPr>
          <w:rStyle w:val="FunctionTok"/>
          <w:sz w:val="20"/>
        </w:rPr>
        <w:t>AIRFLOW_API_URL</w:t>
      </w:r>
      <w:r>
        <w:rPr>
          <w:rStyle w:val="KeywordTok"/>
          <w:sz w:val="20"/>
        </w:rPr>
        <w:t>:</w:t>
      </w:r>
      <w:r>
        <w:rPr>
          <w:rStyle w:val="AttributeTok"/>
          <w:sz w:val="20"/>
        </w:rPr>
        <w:t xml:space="preserve"> http://noted-airflow-apiserver:8080</w:t>
      </w:r>
      <w:r>
        <w:rPr>
          <w:sz w:val="20"/>
        </w:rPr>
        <w:br/>
      </w:r>
      <w:r>
        <w:rPr>
          <w:rStyle w:val="AttributeTok"/>
          <w:sz w:val="20"/>
        </w:rPr>
        <w:lastRenderedPageBreak/>
        <w:t xml:space="preserve">    </w:t>
      </w:r>
      <w:r>
        <w:rPr>
          <w:rStyle w:val="FunctionTok"/>
          <w:sz w:val="20"/>
        </w:rPr>
        <w:t>AIRFLOW_BASE_PATH</w:t>
      </w:r>
      <w:r>
        <w:rPr>
          <w:rStyle w:val="KeywordTok"/>
          <w:sz w:val="20"/>
        </w:rPr>
        <w:t>:</w:t>
      </w:r>
      <w:r>
        <w:rPr>
          <w:rStyle w:val="AttributeTok"/>
          <w:sz w:val="20"/>
        </w:rPr>
        <w:t xml:space="preserve"> /airflow</w:t>
      </w:r>
      <w:r>
        <w:rPr>
          <w:sz w:val="20"/>
        </w:rPr>
        <w:br/>
      </w:r>
      <w:r>
        <w:rPr>
          <w:rStyle w:val="AttributeTok"/>
          <w:sz w:val="20"/>
        </w:rPr>
        <w:t xml:space="preserve">    </w:t>
      </w:r>
      <w:r>
        <w:rPr>
          <w:rStyle w:val="FunctionTok"/>
          <w:sz w:val="20"/>
        </w:rPr>
        <w:t>AIRFLOW_USERNAME</w:t>
      </w:r>
      <w:r>
        <w:rPr>
          <w:rStyle w:val="KeywordTok"/>
          <w:sz w:val="20"/>
        </w:rPr>
        <w:t>:</w:t>
      </w:r>
      <w:r>
        <w:rPr>
          <w:rStyle w:val="AttributeTok"/>
          <w:sz w:val="20"/>
        </w:rPr>
        <w:t xml:space="preserve"> airflow</w:t>
      </w:r>
      <w:r>
        <w:rPr>
          <w:sz w:val="20"/>
        </w:rPr>
        <w:br/>
      </w:r>
      <w:r>
        <w:rPr>
          <w:rStyle w:val="AttributeTok"/>
          <w:sz w:val="20"/>
        </w:rPr>
        <w:t xml:space="preserve">    </w:t>
      </w:r>
      <w:r>
        <w:rPr>
          <w:rStyle w:val="FunctionTok"/>
          <w:sz w:val="20"/>
        </w:rPr>
        <w:t>AIRFLOW_PASSWORD</w:t>
      </w:r>
      <w:r>
        <w:rPr>
          <w:rStyle w:val="KeywordTok"/>
          <w:sz w:val="20"/>
        </w:rPr>
        <w:t>:</w:t>
      </w:r>
      <w:r>
        <w:rPr>
          <w:rStyle w:val="AttributeTok"/>
          <w:sz w:val="20"/>
        </w:rPr>
        <w:t xml:space="preserve"> airflow</w:t>
      </w:r>
      <w:r>
        <w:rPr>
          <w:sz w:val="20"/>
        </w:rPr>
        <w:br/>
      </w:r>
      <w:r>
        <w:rPr>
          <w:rStyle w:val="AttributeTok"/>
          <w:sz w:val="20"/>
        </w:rPr>
        <w:t xml:space="preserve">    </w:t>
      </w:r>
      <w:r>
        <w:rPr>
          <w:rStyle w:val="FunctionTok"/>
          <w:sz w:val="20"/>
        </w:rPr>
        <w:t>NOTED_API_URL</w:t>
      </w:r>
      <w:r>
        <w:rPr>
          <w:rStyle w:val="KeywordTok"/>
          <w:sz w:val="20"/>
        </w:rPr>
        <w:t>:</w:t>
      </w:r>
      <w:r>
        <w:rPr>
          <w:rStyle w:val="AttributeTok"/>
          <w:sz w:val="20"/>
        </w:rPr>
        <w:t xml:space="preserve"> http://noted:8123</w:t>
      </w:r>
      <w:r>
        <w:rPr>
          <w:sz w:val="20"/>
        </w:rPr>
        <w:br/>
      </w:r>
      <w:r>
        <w:rPr>
          <w:rStyle w:val="AttributeTok"/>
          <w:sz w:val="20"/>
        </w:rPr>
        <w:t xml:space="preserve">    </w:t>
      </w:r>
      <w:r>
        <w:rPr>
          <w:rStyle w:val="FunctionTok"/>
          <w:sz w:val="20"/>
        </w:rPr>
        <w:t>PROJECTS_DIR</w:t>
      </w:r>
      <w:r>
        <w:rPr>
          <w:rStyle w:val="KeywordTok"/>
          <w:sz w:val="20"/>
        </w:rPr>
        <w:t>:</w:t>
      </w:r>
      <w:r>
        <w:rPr>
          <w:rStyle w:val="AttributeTok"/>
          <w:sz w:val="20"/>
        </w:rPr>
        <w:t xml:space="preserve"> /app/data/projects</w:t>
      </w:r>
      <w:r>
        <w:rPr>
          <w:sz w:val="20"/>
        </w:rPr>
        <w:br/>
      </w:r>
      <w:r>
        <w:rPr>
          <w:rStyle w:val="AttributeTok"/>
          <w:sz w:val="20"/>
        </w:rPr>
        <w:t xml:space="preserve">    </w:t>
      </w:r>
      <w:r>
        <w:rPr>
          <w:rStyle w:val="FunctionTok"/>
          <w:sz w:val="20"/>
        </w:rPr>
        <w:t>MOUNTS_DIR</w:t>
      </w:r>
      <w:r>
        <w:rPr>
          <w:rStyle w:val="KeywordTok"/>
          <w:sz w:val="20"/>
        </w:rPr>
        <w:t>:</w:t>
      </w:r>
      <w:r>
        <w:rPr>
          <w:rStyle w:val="AttributeTok"/>
          <w:sz w:val="20"/>
        </w:rPr>
        <w:t xml:space="preserve"> /app/mounts</w:t>
      </w:r>
      <w:r>
        <w:rPr>
          <w:sz w:val="20"/>
        </w:rPr>
        <w:br/>
      </w:r>
      <w:r>
        <w:rPr>
          <w:rStyle w:val="AttributeTok"/>
          <w:sz w:val="20"/>
        </w:rPr>
        <w:t xml:space="preserve">    </w:t>
      </w:r>
      <w:r>
        <w:rPr>
          <w:rStyle w:val="FunctionTok"/>
          <w:sz w:val="20"/>
        </w:rPr>
        <w:t>GRAPH_PORT</w:t>
      </w:r>
      <w:r>
        <w:rPr>
          <w:rStyle w:val="KeywordTok"/>
          <w:sz w:val="20"/>
        </w:rPr>
        <w:t>:</w:t>
      </w:r>
      <w:r>
        <w:rPr>
          <w:rStyle w:val="AttributeTok"/>
          <w:sz w:val="20"/>
        </w:rPr>
        <w:t xml:space="preserve"> </w:t>
      </w:r>
      <w:r>
        <w:rPr>
          <w:rStyle w:val="StringTok"/>
          <w:sz w:val="20"/>
        </w:rPr>
        <w:t>"5523"</w:t>
      </w:r>
      <w:r>
        <w:rPr>
          <w:sz w:val="20"/>
        </w:rPr>
        <w:br/>
      </w:r>
      <w:r>
        <w:rPr>
          <w:rStyle w:val="AttributeTok"/>
          <w:sz w:val="20"/>
        </w:rPr>
        <w:t xml:space="preserve">  </w:t>
      </w:r>
      <w:r>
        <w:rPr>
          <w:rStyle w:val="FunctionTok"/>
          <w:sz w:val="20"/>
        </w:rPr>
        <w:t>volumes</w:t>
      </w:r>
      <w:r>
        <w:rPr>
          <w:rStyle w:val="KeywordTok"/>
          <w:sz w:val="20"/>
        </w:rPr>
        <w:t>:</w:t>
      </w:r>
      <w:r>
        <w:rPr>
          <w:sz w:val="20"/>
        </w:rPr>
        <w:br/>
      </w:r>
      <w:r>
        <w:rPr>
          <w:rStyle w:val="AttributeTok"/>
          <w:sz w:val="20"/>
        </w:rPr>
        <w:t xml:space="preserve">    </w:t>
      </w:r>
      <w:r>
        <w:rPr>
          <w:rStyle w:val="KeywordTok"/>
          <w:sz w:val="20"/>
        </w:rPr>
        <w:t>-</w:t>
      </w:r>
      <w:r>
        <w:rPr>
          <w:rStyle w:val="AttributeTok"/>
          <w:sz w:val="20"/>
        </w:rPr>
        <w:t xml:space="preserve"> ../data:/app/data:ro</w:t>
      </w:r>
      <w:r>
        <w:rPr>
          <w:sz w:val="20"/>
        </w:rPr>
        <w:br/>
      </w:r>
      <w:r>
        <w:rPr>
          <w:rStyle w:val="AttributeTok"/>
          <w:sz w:val="20"/>
        </w:rPr>
        <w:t xml:space="preserve">  </w:t>
      </w:r>
      <w:r>
        <w:rPr>
          <w:rStyle w:val="FunctionTok"/>
          <w:sz w:val="20"/>
        </w:rPr>
        <w:t>ports</w:t>
      </w:r>
      <w:r>
        <w:rPr>
          <w:rStyle w:val="KeywordTok"/>
          <w:sz w:val="20"/>
        </w:rPr>
        <w:t>:</w:t>
      </w:r>
      <w:r>
        <w:rPr>
          <w:sz w:val="20"/>
        </w:rPr>
        <w:br/>
      </w:r>
      <w:r>
        <w:rPr>
          <w:rStyle w:val="AttributeTok"/>
          <w:sz w:val="20"/>
        </w:rPr>
        <w:t xml:space="preserve">    </w:t>
      </w:r>
      <w:r>
        <w:rPr>
          <w:rStyle w:val="KeywordTok"/>
          <w:sz w:val="20"/>
        </w:rPr>
        <w:t>-</w:t>
      </w:r>
      <w:r>
        <w:rPr>
          <w:rStyle w:val="AttributeTok"/>
          <w:sz w:val="20"/>
        </w:rPr>
        <w:t xml:space="preserve"> </w:t>
      </w:r>
      <w:r>
        <w:rPr>
          <w:rStyle w:val="StringTok"/>
          <w:sz w:val="20"/>
        </w:rPr>
        <w:t>"5523:5523"</w:t>
      </w:r>
    </w:p>
    <w:p w14:paraId="3F863FAE" w14:textId="77777777" w:rsidR="00127B04" w:rsidRDefault="00A50223">
      <w:pPr>
        <w:pStyle w:val="FirstParagraph"/>
        <w:spacing w:line="320" w:lineRule="exact"/>
        <w:jc w:val="both"/>
      </w:pPr>
      <w:r>
        <w:t xml:space="preserve">The service reads </w:t>
      </w:r>
      <w:r>
        <w:rPr>
          <w:rStyle w:val="VerbatimChar"/>
          <w:rFonts w:ascii="Aptos" w:hAnsi="Aptos"/>
          <w:sz w:val="24"/>
        </w:rPr>
        <w:t>data/</w:t>
      </w:r>
      <w:r>
        <w:t xml:space="preserve"> read-only and calls MLflow / Airflow / noted’s REST APIs for the rest of its inputs.</w:t>
      </w:r>
    </w:p>
    <w:p w14:paraId="1C45D3F3" w14:textId="77777777" w:rsidR="00127B04" w:rsidRDefault="00A50223">
      <w:pPr>
        <w:pStyle w:val="Heading2"/>
        <w:spacing w:before="240" w:after="120" w:line="320" w:lineRule="exact"/>
        <w:jc w:val="both"/>
      </w:pPr>
      <w:bookmarkStart w:id="420" w:name="entity-and-edge-model"/>
      <w:bookmarkStart w:id="421" w:name="_Toc227509306"/>
      <w:bookmarkEnd w:id="418"/>
      <w:r>
        <w:rPr>
          <w:rFonts w:ascii="Aptos" w:hAnsi="Aptos"/>
          <w:color w:val="4F81BD"/>
        </w:rPr>
        <w:t>13.3 Entity and edge model</w:t>
      </w:r>
      <w:bookmarkEnd w:id="421"/>
    </w:p>
    <w:p w14:paraId="3DE0CDAC" w14:textId="77777777" w:rsidR="00127B04" w:rsidRDefault="00A50223">
      <w:pPr>
        <w:pStyle w:val="FirstParagraph"/>
        <w:spacing w:line="320" w:lineRule="exact"/>
        <w:jc w:val="both"/>
      </w:pPr>
      <w:r>
        <w:rPr>
          <w:rStyle w:val="VerbatimChar"/>
          <w:rFonts w:ascii="Aptos" w:hAnsi="Aptos"/>
          <w:sz w:val="24"/>
        </w:rPr>
        <w:t>graph/app/models.py</w:t>
      </w:r>
      <w:r>
        <w:t xml:space="preserve"> (lines 7-31) defines two pydantic models: </w:t>
      </w:r>
      <w:r>
        <w:rPr>
          <w:rStyle w:val="VerbatimChar"/>
          <w:rFonts w:ascii="Aptos" w:hAnsi="Aptos"/>
          <w:sz w:val="24"/>
        </w:rPr>
        <w:t>Entity</w:t>
      </w:r>
      <w:r>
        <w:t xml:space="preserve"> and </w:t>
      </w:r>
      <w:r>
        <w:rPr>
          <w:rStyle w:val="VerbatimChar"/>
          <w:rFonts w:ascii="Aptos" w:hAnsi="Aptos"/>
          <w:sz w:val="24"/>
        </w:rPr>
        <w:t>Graph</w:t>
      </w:r>
      <w:r>
        <w:t>.</w:t>
      </w:r>
    </w:p>
    <w:p w14:paraId="743F0264" w14:textId="77777777" w:rsidR="00127B04" w:rsidRDefault="00A50223">
      <w:pPr>
        <w:pStyle w:val="BodyText"/>
        <w:spacing w:line="320" w:lineRule="exact"/>
        <w:jc w:val="both"/>
      </w:pPr>
      <w:r>
        <w:rPr>
          <w:b/>
          <w:bCs/>
        </w:rPr>
        <w:t>Entity</w:t>
      </w:r>
      <w:r>
        <w:t xml:space="preserve"> is </w:t>
      </w:r>
      <w:r>
        <w:rPr>
          <w:rStyle w:val="VerbatimChar"/>
          <w:rFonts w:ascii="Aptos" w:hAnsi="Aptos"/>
          <w:sz w:val="24"/>
        </w:rPr>
        <w:t>{id, type, label, properties, tags}</w:t>
      </w:r>
      <w:r>
        <w:t xml:space="preserve">. The </w:t>
      </w:r>
      <w:r>
        <w:rPr>
          <w:rStyle w:val="VerbatimChar"/>
          <w:rFonts w:ascii="Aptos" w:hAnsi="Aptos"/>
          <w:sz w:val="24"/>
        </w:rPr>
        <w:t>id</w:t>
      </w:r>
      <w:r>
        <w:t xml:space="preserve"> is </w:t>
      </w:r>
      <w:r>
        <w:rPr>
          <w:rStyle w:val="VerbatimChar"/>
          <w:rFonts w:ascii="Aptos" w:hAnsi="Aptos"/>
          <w:sz w:val="24"/>
        </w:rPr>
        <w:t>"{type}:{source_id}"</w:t>
      </w:r>
      <w:r>
        <w:t xml:space="preserve"> - e.g. </w:t>
      </w:r>
      <w:r>
        <w:rPr>
          <w:rStyle w:val="VerbatimChar"/>
          <w:rFonts w:ascii="Aptos" w:hAnsi="Aptos"/>
          <w:sz w:val="24"/>
        </w:rPr>
        <w:t>run:abc123...</w:t>
      </w:r>
      <w:r>
        <w:t xml:space="preserve">, </w:t>
      </w:r>
      <w:r>
        <w:rPr>
          <w:rStyle w:val="VerbatimChar"/>
          <w:rFonts w:ascii="Aptos" w:hAnsi="Aptos"/>
          <w:sz w:val="24"/>
        </w:rPr>
        <w:t>data_file:jena_climate_2012.csv</w:t>
      </w:r>
      <w:r>
        <w:t xml:space="preserve">, </w:t>
      </w:r>
      <w:r>
        <w:rPr>
          <w:rStyle w:val="VerbatimChar"/>
          <w:rFonts w:ascii="Aptos" w:hAnsi="Aptos"/>
          <w:sz w:val="24"/>
        </w:rPr>
        <w:t>model_version:Jena Weather Forecaster:v7</w:t>
      </w:r>
      <w:r>
        <w:t>. The prefix disambiguates across sources; the source_id is the primary key in the source system.</w:t>
      </w:r>
    </w:p>
    <w:p w14:paraId="304BBE66" w14:textId="77777777" w:rsidR="00127B04" w:rsidRDefault="00A50223">
      <w:pPr>
        <w:pStyle w:val="BodyText"/>
        <w:spacing w:line="320" w:lineRule="exact"/>
        <w:jc w:val="both"/>
      </w:pPr>
      <w:r>
        <w:t>Entity types (from the design doc):</w:t>
      </w:r>
    </w:p>
    <w:p w14:paraId="64D4237F" w14:textId="77777777" w:rsidR="00127B04" w:rsidRDefault="00A50223">
      <w:pPr>
        <w:pStyle w:val="Compact"/>
        <w:numPr>
          <w:ilvl w:val="0"/>
          <w:numId w:val="126"/>
        </w:numPr>
        <w:spacing w:before="0" w:after="120" w:line="278" w:lineRule="auto"/>
        <w:jc w:val="both"/>
      </w:pPr>
      <w:r>
        <w:rPr>
          <w:b/>
          <w:bCs/>
        </w:rPr>
        <w:t>Projects</w:t>
      </w:r>
      <w:r>
        <w:t xml:space="preserve"> - </w:t>
      </w:r>
      <w:r>
        <w:rPr>
          <w:rStyle w:val="VerbatimChar"/>
          <w:rFonts w:ascii="Aptos" w:hAnsi="Aptos"/>
          <w:sz w:val="24"/>
        </w:rPr>
        <w:t>project</w:t>
      </w:r>
      <w:r>
        <w:t xml:space="preserve">, </w:t>
      </w:r>
      <w:r>
        <w:rPr>
          <w:rStyle w:val="VerbatimChar"/>
          <w:rFonts w:ascii="Aptos" w:hAnsi="Aptos"/>
          <w:sz w:val="24"/>
        </w:rPr>
        <w:t>file</w:t>
      </w:r>
      <w:r>
        <w:t xml:space="preserve">, </w:t>
      </w:r>
      <w:r>
        <w:rPr>
          <w:rStyle w:val="VerbatimChar"/>
          <w:rFonts w:ascii="Aptos" w:hAnsi="Aptos"/>
          <w:sz w:val="24"/>
        </w:rPr>
        <w:t>notebook</w:t>
      </w:r>
      <w:r>
        <w:t>.</w:t>
      </w:r>
    </w:p>
    <w:p w14:paraId="3962B42D" w14:textId="77777777" w:rsidR="00127B04" w:rsidRDefault="00A50223">
      <w:pPr>
        <w:pStyle w:val="Compact"/>
        <w:numPr>
          <w:ilvl w:val="0"/>
          <w:numId w:val="126"/>
        </w:numPr>
        <w:spacing w:before="0" w:after="120" w:line="278" w:lineRule="auto"/>
        <w:jc w:val="both"/>
      </w:pPr>
      <w:r>
        <w:rPr>
          <w:b/>
          <w:bCs/>
        </w:rPr>
        <w:t>MLflow</w:t>
      </w:r>
      <w:r>
        <w:t xml:space="preserve"> - </w:t>
      </w:r>
      <w:r>
        <w:rPr>
          <w:rStyle w:val="VerbatimChar"/>
          <w:rFonts w:ascii="Aptos" w:hAnsi="Aptos"/>
          <w:sz w:val="24"/>
        </w:rPr>
        <w:t>experiment</w:t>
      </w:r>
      <w:r>
        <w:t xml:space="preserve">, </w:t>
      </w:r>
      <w:r>
        <w:rPr>
          <w:rStyle w:val="VerbatimChar"/>
          <w:rFonts w:ascii="Aptos" w:hAnsi="Aptos"/>
          <w:sz w:val="24"/>
        </w:rPr>
        <w:t>run</w:t>
      </w:r>
      <w:r>
        <w:t xml:space="preserve">, </w:t>
      </w:r>
      <w:r>
        <w:rPr>
          <w:rStyle w:val="VerbatimChar"/>
          <w:rFonts w:ascii="Aptos" w:hAnsi="Aptos"/>
          <w:sz w:val="24"/>
        </w:rPr>
        <w:t>snapshot</w:t>
      </w:r>
      <w:r>
        <w:t xml:space="preserve">, </w:t>
      </w:r>
      <w:r>
        <w:rPr>
          <w:rStyle w:val="VerbatimChar"/>
          <w:rFonts w:ascii="Aptos" w:hAnsi="Aptos"/>
          <w:sz w:val="24"/>
        </w:rPr>
        <w:t>model</w:t>
      </w:r>
      <w:r>
        <w:t xml:space="preserve">, </w:t>
      </w:r>
      <w:r>
        <w:rPr>
          <w:rStyle w:val="VerbatimChar"/>
          <w:rFonts w:ascii="Aptos" w:hAnsi="Aptos"/>
          <w:sz w:val="24"/>
        </w:rPr>
        <w:t>model_version</w:t>
      </w:r>
      <w:r>
        <w:t xml:space="preserve">, </w:t>
      </w:r>
      <w:r>
        <w:rPr>
          <w:rStyle w:val="VerbatimChar"/>
          <w:rFonts w:ascii="Aptos" w:hAnsi="Aptos"/>
          <w:sz w:val="24"/>
        </w:rPr>
        <w:t>tag</w:t>
      </w:r>
      <w:r>
        <w:t>.</w:t>
      </w:r>
    </w:p>
    <w:p w14:paraId="1AA6F18D" w14:textId="77777777" w:rsidR="00127B04" w:rsidRDefault="00A50223">
      <w:pPr>
        <w:pStyle w:val="Compact"/>
        <w:numPr>
          <w:ilvl w:val="0"/>
          <w:numId w:val="126"/>
        </w:numPr>
        <w:spacing w:before="0" w:after="120" w:line="278" w:lineRule="auto"/>
        <w:jc w:val="both"/>
      </w:pPr>
      <w:r>
        <w:rPr>
          <w:b/>
          <w:bCs/>
        </w:rPr>
        <w:t>DVC</w:t>
      </w:r>
      <w:r>
        <w:t xml:space="preserve"> - </w:t>
      </w:r>
      <w:r>
        <w:rPr>
          <w:rStyle w:val="VerbatimChar"/>
          <w:rFonts w:ascii="Aptos" w:hAnsi="Aptos"/>
          <w:sz w:val="24"/>
        </w:rPr>
        <w:t>data_file</w:t>
      </w:r>
      <w:r>
        <w:t xml:space="preserve">, </w:t>
      </w:r>
      <w:r>
        <w:rPr>
          <w:rStyle w:val="VerbatimChar"/>
          <w:rFonts w:ascii="Aptos" w:hAnsi="Aptos"/>
          <w:sz w:val="24"/>
        </w:rPr>
        <w:t>data_version</w:t>
      </w:r>
      <w:r>
        <w:t>.</w:t>
      </w:r>
    </w:p>
    <w:p w14:paraId="118D617A" w14:textId="77777777" w:rsidR="00127B04" w:rsidRDefault="00A50223">
      <w:pPr>
        <w:pStyle w:val="Compact"/>
        <w:numPr>
          <w:ilvl w:val="0"/>
          <w:numId w:val="126"/>
        </w:numPr>
        <w:spacing w:before="0" w:after="120" w:line="278" w:lineRule="auto"/>
        <w:jc w:val="both"/>
      </w:pPr>
      <w:r>
        <w:rPr>
          <w:b/>
          <w:bCs/>
        </w:rPr>
        <w:t>Hydra</w:t>
      </w:r>
      <w:r>
        <w:t xml:space="preserve"> - </w:t>
      </w:r>
      <w:r>
        <w:rPr>
          <w:rStyle w:val="VerbatimChar"/>
          <w:rFonts w:ascii="Aptos" w:hAnsi="Aptos"/>
          <w:sz w:val="24"/>
        </w:rPr>
        <w:t>config</w:t>
      </w:r>
      <w:r>
        <w:t xml:space="preserve">, </w:t>
      </w:r>
      <w:r>
        <w:rPr>
          <w:rStyle w:val="VerbatimChar"/>
          <w:rFonts w:ascii="Aptos" w:hAnsi="Aptos"/>
          <w:sz w:val="24"/>
        </w:rPr>
        <w:t>config_group</w:t>
      </w:r>
      <w:r>
        <w:t xml:space="preserve">, </w:t>
      </w:r>
      <w:r>
        <w:rPr>
          <w:rStyle w:val="VerbatimChar"/>
          <w:rFonts w:ascii="Aptos" w:hAnsi="Aptos"/>
          <w:sz w:val="24"/>
        </w:rPr>
        <w:t>config_option</w:t>
      </w:r>
      <w:r>
        <w:t>.</w:t>
      </w:r>
    </w:p>
    <w:p w14:paraId="77E14216" w14:textId="77777777" w:rsidR="00127B04" w:rsidRDefault="00A50223">
      <w:pPr>
        <w:pStyle w:val="Compact"/>
        <w:numPr>
          <w:ilvl w:val="0"/>
          <w:numId w:val="126"/>
        </w:numPr>
        <w:spacing w:before="0" w:after="120" w:line="278" w:lineRule="auto"/>
        <w:jc w:val="both"/>
      </w:pPr>
      <w:r>
        <w:rPr>
          <w:b/>
          <w:bCs/>
        </w:rPr>
        <w:t>Airflow</w:t>
      </w:r>
      <w:r>
        <w:t xml:space="preserve"> - </w:t>
      </w:r>
      <w:r>
        <w:rPr>
          <w:rStyle w:val="VerbatimChar"/>
          <w:rFonts w:ascii="Aptos" w:hAnsi="Aptos"/>
          <w:sz w:val="24"/>
        </w:rPr>
        <w:t>dag</w:t>
      </w:r>
      <w:r>
        <w:t xml:space="preserve">, </w:t>
      </w:r>
      <w:r>
        <w:rPr>
          <w:rStyle w:val="VerbatimChar"/>
          <w:rFonts w:ascii="Aptos" w:hAnsi="Aptos"/>
          <w:sz w:val="24"/>
        </w:rPr>
        <w:t>dag_task</w:t>
      </w:r>
      <w:r>
        <w:t xml:space="preserve">, </w:t>
      </w:r>
      <w:r>
        <w:rPr>
          <w:rStyle w:val="VerbatimChar"/>
          <w:rFonts w:ascii="Aptos" w:hAnsi="Aptos"/>
          <w:sz w:val="24"/>
        </w:rPr>
        <w:t>dag_run</w:t>
      </w:r>
      <w:r>
        <w:t>.</w:t>
      </w:r>
    </w:p>
    <w:p w14:paraId="17B12BBF" w14:textId="77777777" w:rsidR="00127B04" w:rsidRDefault="00A50223">
      <w:pPr>
        <w:pStyle w:val="Compact"/>
        <w:numPr>
          <w:ilvl w:val="0"/>
          <w:numId w:val="126"/>
        </w:numPr>
        <w:spacing w:before="0" w:after="120" w:line="278" w:lineRule="auto"/>
        <w:jc w:val="both"/>
      </w:pPr>
      <w:r>
        <w:rPr>
          <w:b/>
          <w:bCs/>
        </w:rPr>
        <w:t>Environment</w:t>
      </w:r>
      <w:r>
        <w:t xml:space="preserve"> - </w:t>
      </w:r>
      <w:r>
        <w:rPr>
          <w:rStyle w:val="VerbatimChar"/>
          <w:rFonts w:ascii="Aptos" w:hAnsi="Aptos"/>
          <w:sz w:val="24"/>
        </w:rPr>
        <w:t>environment</w:t>
      </w:r>
      <w:r>
        <w:t xml:space="preserve"> (virtual env metadata).</w:t>
      </w:r>
    </w:p>
    <w:p w14:paraId="02E80BA4" w14:textId="77777777" w:rsidR="00127B04" w:rsidRDefault="00A50223">
      <w:pPr>
        <w:pStyle w:val="FirstParagraph"/>
        <w:spacing w:line="320" w:lineRule="exact"/>
        <w:jc w:val="both"/>
      </w:pPr>
      <w:r>
        <w:rPr>
          <w:b/>
          <w:bCs/>
        </w:rPr>
        <w:t>Relationship types</w:t>
      </w:r>
      <w:r>
        <w:t xml:space="preserve"> (edges):</w:t>
      </w:r>
    </w:p>
    <w:p w14:paraId="1B135079" w14:textId="77777777" w:rsidR="00127B04" w:rsidRDefault="00A50223">
      <w:pPr>
        <w:pStyle w:val="Compact"/>
        <w:numPr>
          <w:ilvl w:val="0"/>
          <w:numId w:val="127"/>
        </w:numPr>
        <w:spacing w:before="0" w:after="120" w:line="278" w:lineRule="auto"/>
        <w:jc w:val="both"/>
      </w:pPr>
      <w:r>
        <w:rPr>
          <w:rStyle w:val="VerbatimChar"/>
          <w:rFonts w:ascii="Aptos" w:hAnsi="Aptos"/>
          <w:sz w:val="24"/>
        </w:rPr>
        <w:t>contains</w:t>
      </w:r>
      <w:r>
        <w:t xml:space="preserve">, </w:t>
      </w:r>
      <w:r>
        <w:rPr>
          <w:rStyle w:val="VerbatimChar"/>
          <w:rFonts w:ascii="Aptos" w:hAnsi="Aptos"/>
          <w:sz w:val="24"/>
        </w:rPr>
        <w:t>belongs_to</w:t>
      </w:r>
      <w:r>
        <w:t xml:space="preserve">, </w:t>
      </w:r>
      <w:r>
        <w:rPr>
          <w:rStyle w:val="VerbatimChar"/>
          <w:rFonts w:ascii="Aptos" w:hAnsi="Aptos"/>
          <w:sz w:val="24"/>
        </w:rPr>
        <w:t>version_of</w:t>
      </w:r>
      <w:r>
        <w:t xml:space="preserve">, </w:t>
      </w:r>
      <w:r>
        <w:rPr>
          <w:rStyle w:val="VerbatimChar"/>
          <w:rFonts w:ascii="Aptos" w:hAnsi="Aptos"/>
          <w:sz w:val="24"/>
        </w:rPr>
        <w:t>snapshot_of</w:t>
      </w:r>
      <w:r>
        <w:t>.</w:t>
      </w:r>
    </w:p>
    <w:p w14:paraId="4F02E6C9" w14:textId="77777777" w:rsidR="00127B04" w:rsidRDefault="00A50223">
      <w:pPr>
        <w:pStyle w:val="Compact"/>
        <w:numPr>
          <w:ilvl w:val="0"/>
          <w:numId w:val="127"/>
        </w:numPr>
        <w:spacing w:before="0" w:after="120" w:line="278" w:lineRule="auto"/>
        <w:jc w:val="both"/>
      </w:pPr>
      <w:r>
        <w:rPr>
          <w:rStyle w:val="VerbatimChar"/>
          <w:rFonts w:ascii="Aptos" w:hAnsi="Aptos"/>
          <w:sz w:val="24"/>
        </w:rPr>
        <w:t>produces</w:t>
      </w:r>
      <w:r>
        <w:t xml:space="preserve">, </w:t>
      </w:r>
      <w:r>
        <w:rPr>
          <w:rStyle w:val="VerbatimChar"/>
          <w:rFonts w:ascii="Aptos" w:hAnsi="Aptos"/>
          <w:sz w:val="24"/>
        </w:rPr>
        <w:t>uses_data</w:t>
      </w:r>
      <w:r>
        <w:t xml:space="preserve">, </w:t>
      </w:r>
      <w:r>
        <w:rPr>
          <w:rStyle w:val="VerbatimChar"/>
          <w:rFonts w:ascii="Aptos" w:hAnsi="Aptos"/>
          <w:sz w:val="24"/>
        </w:rPr>
        <w:t>uses_config</w:t>
      </w:r>
      <w:r>
        <w:t xml:space="preserve">, </w:t>
      </w:r>
      <w:r>
        <w:rPr>
          <w:rStyle w:val="VerbatimChar"/>
          <w:rFonts w:ascii="Aptos" w:hAnsi="Aptos"/>
          <w:sz w:val="24"/>
        </w:rPr>
        <w:t>executed_by</w:t>
      </w:r>
      <w:r>
        <w:t xml:space="preserve">, </w:t>
      </w:r>
      <w:r>
        <w:rPr>
          <w:rStyle w:val="VerbatimChar"/>
          <w:rFonts w:ascii="Aptos" w:hAnsi="Aptos"/>
          <w:sz w:val="24"/>
        </w:rPr>
        <w:t>executed_as</w:t>
      </w:r>
      <w:r>
        <w:t>.</w:t>
      </w:r>
    </w:p>
    <w:p w14:paraId="3D5C79AC" w14:textId="77777777" w:rsidR="00127B04" w:rsidRDefault="00A50223">
      <w:pPr>
        <w:pStyle w:val="Compact"/>
        <w:numPr>
          <w:ilvl w:val="0"/>
          <w:numId w:val="127"/>
        </w:numPr>
        <w:spacing w:before="0" w:after="120" w:line="278" w:lineRule="auto"/>
        <w:jc w:val="both"/>
      </w:pPr>
      <w:r>
        <w:rPr>
          <w:rStyle w:val="VerbatimChar"/>
          <w:rFonts w:ascii="Aptos" w:hAnsi="Aptos"/>
          <w:sz w:val="24"/>
        </w:rPr>
        <w:t>has_task</w:t>
      </w:r>
      <w:r>
        <w:t xml:space="preserve">, </w:t>
      </w:r>
      <w:r>
        <w:rPr>
          <w:rStyle w:val="VerbatimChar"/>
          <w:rFonts w:ascii="Aptos" w:hAnsi="Aptos"/>
          <w:sz w:val="24"/>
        </w:rPr>
        <w:t>depends_on</w:t>
      </w:r>
      <w:r>
        <w:t xml:space="preserve"> (DAG topology).</w:t>
      </w:r>
    </w:p>
    <w:p w14:paraId="1FB48E5B" w14:textId="77777777" w:rsidR="00127B04" w:rsidRDefault="00A50223">
      <w:pPr>
        <w:pStyle w:val="Compact"/>
        <w:numPr>
          <w:ilvl w:val="0"/>
          <w:numId w:val="127"/>
        </w:numPr>
        <w:spacing w:before="0" w:after="120" w:line="278" w:lineRule="auto"/>
        <w:jc w:val="both"/>
      </w:pPr>
      <w:r>
        <w:rPr>
          <w:rStyle w:val="VerbatimChar"/>
          <w:rFonts w:ascii="Aptos" w:hAnsi="Aptos"/>
          <w:sz w:val="24"/>
        </w:rPr>
        <w:t>parameterized_by</w:t>
      </w:r>
      <w:r>
        <w:t xml:space="preserve">, </w:t>
      </w:r>
      <w:r>
        <w:rPr>
          <w:rStyle w:val="VerbatimChar"/>
          <w:rFonts w:ascii="Aptos" w:hAnsi="Aptos"/>
          <w:sz w:val="24"/>
        </w:rPr>
        <w:t>runs_in</w:t>
      </w:r>
      <w:r>
        <w:t xml:space="preserve">, </w:t>
      </w:r>
      <w:r>
        <w:rPr>
          <w:rStyle w:val="VerbatimChar"/>
          <w:rFonts w:ascii="Aptos" w:hAnsi="Aptos"/>
          <w:sz w:val="24"/>
        </w:rPr>
        <w:t>tagged_with</w:t>
      </w:r>
      <w:r>
        <w:t>.</w:t>
      </w:r>
    </w:p>
    <w:p w14:paraId="6CC60ED9" w14:textId="77777777" w:rsidR="00127B04" w:rsidRDefault="00A50223">
      <w:pPr>
        <w:pStyle w:val="Compact"/>
        <w:numPr>
          <w:ilvl w:val="0"/>
          <w:numId w:val="127"/>
        </w:numPr>
        <w:spacing w:before="0" w:after="120" w:line="278" w:lineRule="auto"/>
        <w:jc w:val="both"/>
      </w:pPr>
      <w:r>
        <w:rPr>
          <w:rStyle w:val="VerbatimChar"/>
          <w:rFonts w:ascii="Aptos" w:hAnsi="Aptos"/>
          <w:sz w:val="24"/>
        </w:rPr>
        <w:t>promoted_to</w:t>
      </w:r>
      <w:r>
        <w:t xml:space="preserve">, </w:t>
      </w:r>
      <w:r>
        <w:rPr>
          <w:rStyle w:val="VerbatimChar"/>
          <w:rFonts w:ascii="Aptos" w:hAnsi="Aptos"/>
          <w:sz w:val="24"/>
        </w:rPr>
        <w:t>derived_from</w:t>
      </w:r>
      <w:r>
        <w:t xml:space="preserve">, </w:t>
      </w:r>
      <w:r>
        <w:rPr>
          <w:rStyle w:val="VerbatimChar"/>
          <w:rFonts w:ascii="Aptos" w:hAnsi="Aptos"/>
          <w:sz w:val="24"/>
        </w:rPr>
        <w:t>code_at</w:t>
      </w:r>
      <w:r>
        <w:t xml:space="preserve">, </w:t>
      </w:r>
      <w:r>
        <w:rPr>
          <w:rStyle w:val="VerbatimChar"/>
          <w:rFonts w:ascii="Aptos" w:hAnsi="Aptos"/>
          <w:sz w:val="24"/>
        </w:rPr>
        <w:t>scheduled_as</w:t>
      </w:r>
      <w:r>
        <w:t>.</w:t>
      </w:r>
    </w:p>
    <w:p w14:paraId="05349A37" w14:textId="77777777" w:rsidR="00127B04" w:rsidRDefault="00A50223">
      <w:pPr>
        <w:pStyle w:val="FirstParagraph"/>
        <w:spacing w:line="320" w:lineRule="exact"/>
        <w:jc w:val="both"/>
      </w:pPr>
      <w:r>
        <w:t xml:space="preserve">Each relationship carries a </w:t>
      </w:r>
      <w:r>
        <w:rPr>
          <w:rStyle w:val="VerbatimChar"/>
          <w:rFonts w:ascii="Aptos" w:hAnsi="Aptos"/>
          <w:sz w:val="24"/>
        </w:rPr>
        <w:t>properties</w:t>
      </w:r>
      <w:r>
        <w:t xml:space="preserve"> dict with the metadata that links the endpoints (e.g. </w:t>
      </w:r>
      <w:r>
        <w:rPr>
          <w:rStyle w:val="VerbatimChar"/>
          <w:rFonts w:ascii="Aptos" w:hAnsi="Aptos"/>
          <w:sz w:val="24"/>
        </w:rPr>
        <w:t>{hash: "sha256:abc..."}</w:t>
      </w:r>
      <w:r>
        <w:t xml:space="preserve"> on a </w:t>
      </w:r>
      <w:r>
        <w:rPr>
          <w:rStyle w:val="VerbatimChar"/>
          <w:rFonts w:ascii="Aptos" w:hAnsi="Aptos"/>
          <w:sz w:val="24"/>
        </w:rPr>
        <w:t>uses_config</w:t>
      </w:r>
      <w:r>
        <w:t xml:space="preserve"> edge so a user can see </w:t>
      </w:r>
      <w:r>
        <w:rPr>
          <w:i/>
          <w:iCs/>
        </w:rPr>
        <w:t>which</w:t>
      </w:r>
      <w:r>
        <w:t xml:space="preserve"> config hash ties the run to that config group).</w:t>
      </w:r>
    </w:p>
    <w:p w14:paraId="4E0CDB5D" w14:textId="77777777" w:rsidR="00127B04" w:rsidRDefault="00A50223">
      <w:pPr>
        <w:pStyle w:val="Heading2"/>
        <w:spacing w:before="240" w:after="120" w:line="320" w:lineRule="exact"/>
        <w:jc w:val="both"/>
      </w:pPr>
      <w:bookmarkStart w:id="422" w:name="scanners-populating-the-graph"/>
      <w:bookmarkStart w:id="423" w:name="_Toc227509307"/>
      <w:bookmarkEnd w:id="420"/>
      <w:r>
        <w:rPr>
          <w:rFonts w:ascii="Aptos" w:hAnsi="Aptos"/>
          <w:color w:val="4F81BD"/>
        </w:rPr>
        <w:lastRenderedPageBreak/>
        <w:t>13.4 Scanners: populating the graph</w:t>
      </w:r>
      <w:bookmarkEnd w:id="423"/>
    </w:p>
    <w:p w14:paraId="5E485F24" w14:textId="77777777" w:rsidR="00127B04" w:rsidRDefault="00A50223">
      <w:pPr>
        <w:pStyle w:val="FirstParagraph"/>
        <w:spacing w:line="320" w:lineRule="exact"/>
        <w:jc w:val="both"/>
      </w:pPr>
      <w:r>
        <w:rPr>
          <w:rStyle w:val="VerbatimChar"/>
          <w:rFonts w:ascii="Aptos" w:hAnsi="Aptos"/>
          <w:sz w:val="24"/>
        </w:rPr>
        <w:t>graph/app/graph_builder.py:24-88</w:t>
      </w:r>
      <w:r>
        <w:t xml:space="preserve"> orchestrates five scanners, run in sequence:</w:t>
      </w:r>
    </w:p>
    <w:p w14:paraId="1976D88C" w14:textId="77777777" w:rsidR="00127B04" w:rsidRDefault="00A50223">
      <w:pPr>
        <w:pStyle w:val="Compact"/>
        <w:numPr>
          <w:ilvl w:val="0"/>
          <w:numId w:val="128"/>
        </w:numPr>
        <w:spacing w:before="0" w:after="120" w:line="278" w:lineRule="auto"/>
        <w:jc w:val="both"/>
      </w:pPr>
      <w:r>
        <w:rPr>
          <w:rStyle w:val="VerbatimChar"/>
          <w:rFonts w:ascii="Aptos" w:hAnsi="Aptos"/>
          <w:b/>
          <w:bCs/>
          <w:sz w:val="24"/>
        </w:rPr>
        <w:t>filesystem_scanner.py</w:t>
      </w:r>
      <w:r>
        <w:t xml:space="preserve"> - walks </w:t>
      </w:r>
      <w:r>
        <w:rPr>
          <w:rStyle w:val="VerbatimChar"/>
          <w:rFonts w:ascii="Aptos" w:hAnsi="Aptos"/>
          <w:sz w:val="24"/>
        </w:rPr>
        <w:t>PROJECTS_DIR</w:t>
      </w:r>
      <w:r>
        <w:t xml:space="preserve"> and </w:t>
      </w:r>
      <w:r>
        <w:rPr>
          <w:rStyle w:val="VerbatimChar"/>
          <w:rFonts w:ascii="Aptos" w:hAnsi="Aptos"/>
          <w:sz w:val="24"/>
        </w:rPr>
        <w:t>MOUNTS_DIR</w:t>
      </w:r>
      <w:r>
        <w:t xml:space="preserve">, discovers projects, notebooks, files. Produces </w:t>
      </w:r>
      <w:r>
        <w:rPr>
          <w:rStyle w:val="VerbatimChar"/>
          <w:rFonts w:ascii="Aptos" w:hAnsi="Aptos"/>
          <w:sz w:val="24"/>
        </w:rPr>
        <w:t>project</w:t>
      </w:r>
      <w:r>
        <w:t xml:space="preserve">, </w:t>
      </w:r>
      <w:r>
        <w:rPr>
          <w:rStyle w:val="VerbatimChar"/>
          <w:rFonts w:ascii="Aptos" w:hAnsi="Aptos"/>
          <w:sz w:val="24"/>
        </w:rPr>
        <w:t>notebook</w:t>
      </w:r>
      <w:r>
        <w:t xml:space="preserve">, </w:t>
      </w:r>
      <w:r>
        <w:rPr>
          <w:rStyle w:val="VerbatimChar"/>
          <w:rFonts w:ascii="Aptos" w:hAnsi="Aptos"/>
          <w:sz w:val="24"/>
        </w:rPr>
        <w:t>file</w:t>
      </w:r>
      <w:r>
        <w:t xml:space="preserve"> entities and </w:t>
      </w:r>
      <w:r>
        <w:rPr>
          <w:rStyle w:val="VerbatimChar"/>
          <w:rFonts w:ascii="Aptos" w:hAnsi="Aptos"/>
          <w:sz w:val="24"/>
        </w:rPr>
        <w:t>contains</w:t>
      </w:r>
      <w:r>
        <w:t xml:space="preserve"> edges.</w:t>
      </w:r>
    </w:p>
    <w:p w14:paraId="7F5E3EFC" w14:textId="77777777" w:rsidR="00127B04" w:rsidRDefault="00A50223">
      <w:pPr>
        <w:pStyle w:val="Compact"/>
        <w:numPr>
          <w:ilvl w:val="0"/>
          <w:numId w:val="128"/>
        </w:numPr>
        <w:spacing w:before="0" w:after="120" w:line="278" w:lineRule="auto"/>
        <w:jc w:val="both"/>
      </w:pPr>
      <w:r>
        <w:rPr>
          <w:rStyle w:val="VerbatimChar"/>
          <w:rFonts w:ascii="Aptos" w:hAnsi="Aptos"/>
          <w:b/>
          <w:bCs/>
          <w:sz w:val="24"/>
        </w:rPr>
        <w:t>mlflow_scanner.py</w:t>
      </w:r>
      <w:r>
        <w:t xml:space="preserve"> (lines 18-80+) - queries </w:t>
      </w:r>
      <w:r>
        <w:rPr>
          <w:rStyle w:val="VerbatimChar"/>
          <w:rFonts w:ascii="Aptos" w:hAnsi="Aptos"/>
          <w:sz w:val="24"/>
        </w:rPr>
        <w:t>MLFLOW_TRACKING_URI</w:t>
      </w:r>
      <w:r>
        <w:t xml:space="preserve">. Discovers experiments (line 26), runs (line 40), snapshots (runs tagged with </w:t>
      </w:r>
      <w:r>
        <w:rPr>
          <w:rStyle w:val="VerbatimChar"/>
          <w:rFonts w:ascii="Aptos" w:hAnsi="Aptos"/>
          <w:sz w:val="24"/>
        </w:rPr>
        <w:t>noted.snapshot=true</w:t>
      </w:r>
      <w:r>
        <w:t xml:space="preserve">, line 52), registered models (line 71), and versions. Emits </w:t>
      </w:r>
      <w:r>
        <w:rPr>
          <w:rStyle w:val="VerbatimChar"/>
          <w:rFonts w:ascii="Aptos" w:hAnsi="Aptos"/>
          <w:sz w:val="24"/>
        </w:rPr>
        <w:t>experiment</w:t>
      </w:r>
      <w:r>
        <w:t xml:space="preserve">, </w:t>
      </w:r>
      <w:r>
        <w:rPr>
          <w:rStyle w:val="VerbatimChar"/>
          <w:rFonts w:ascii="Aptos" w:hAnsi="Aptos"/>
          <w:sz w:val="24"/>
        </w:rPr>
        <w:t>run</w:t>
      </w:r>
      <w:r>
        <w:t xml:space="preserve">, </w:t>
      </w:r>
      <w:r>
        <w:rPr>
          <w:rStyle w:val="VerbatimChar"/>
          <w:rFonts w:ascii="Aptos" w:hAnsi="Aptos"/>
          <w:sz w:val="24"/>
        </w:rPr>
        <w:t>model</w:t>
      </w:r>
      <w:r>
        <w:t xml:space="preserve">, </w:t>
      </w:r>
      <w:r>
        <w:rPr>
          <w:rStyle w:val="VerbatimChar"/>
          <w:rFonts w:ascii="Aptos" w:hAnsi="Aptos"/>
          <w:sz w:val="24"/>
        </w:rPr>
        <w:t>model_version</w:t>
      </w:r>
      <w:r>
        <w:t xml:space="preserve">, </w:t>
      </w:r>
      <w:r>
        <w:rPr>
          <w:rStyle w:val="VerbatimChar"/>
          <w:rFonts w:ascii="Aptos" w:hAnsi="Aptos"/>
          <w:sz w:val="24"/>
        </w:rPr>
        <w:t>snapshot</w:t>
      </w:r>
      <w:r>
        <w:t xml:space="preserve"> entities plus </w:t>
      </w:r>
      <w:r>
        <w:rPr>
          <w:rStyle w:val="VerbatimChar"/>
          <w:rFonts w:ascii="Aptos" w:hAnsi="Aptos"/>
          <w:sz w:val="24"/>
        </w:rPr>
        <w:t>belongs_to</w:t>
      </w:r>
      <w:r>
        <w:t xml:space="preserve">, </w:t>
      </w:r>
      <w:r>
        <w:rPr>
          <w:rStyle w:val="VerbatimChar"/>
          <w:rFonts w:ascii="Aptos" w:hAnsi="Aptos"/>
          <w:sz w:val="24"/>
        </w:rPr>
        <w:t>snapshot_of</w:t>
      </w:r>
      <w:r>
        <w:t xml:space="preserve">, </w:t>
      </w:r>
      <w:r>
        <w:rPr>
          <w:rStyle w:val="VerbatimChar"/>
          <w:rFonts w:ascii="Aptos" w:hAnsi="Aptos"/>
          <w:sz w:val="24"/>
        </w:rPr>
        <w:t>version_of</w:t>
      </w:r>
      <w:r>
        <w:t xml:space="preserve">, </w:t>
      </w:r>
      <w:r>
        <w:rPr>
          <w:rStyle w:val="VerbatimChar"/>
          <w:rFonts w:ascii="Aptos" w:hAnsi="Aptos"/>
          <w:sz w:val="24"/>
        </w:rPr>
        <w:t>promoted_to</w:t>
      </w:r>
      <w:r>
        <w:t xml:space="preserve"> edges.</w:t>
      </w:r>
    </w:p>
    <w:p w14:paraId="5DA3385D" w14:textId="77777777" w:rsidR="00127B04" w:rsidRDefault="00A50223">
      <w:pPr>
        <w:pStyle w:val="Compact"/>
        <w:numPr>
          <w:ilvl w:val="0"/>
          <w:numId w:val="128"/>
        </w:numPr>
        <w:spacing w:before="0" w:after="120" w:line="278" w:lineRule="auto"/>
        <w:jc w:val="both"/>
      </w:pPr>
      <w:r>
        <w:rPr>
          <w:rStyle w:val="VerbatimChar"/>
          <w:rFonts w:ascii="Aptos" w:hAnsi="Aptos"/>
          <w:b/>
          <w:bCs/>
          <w:sz w:val="24"/>
        </w:rPr>
        <w:t>dvc_scanner.py</w:t>
      </w:r>
      <w:r>
        <w:t xml:space="preserve"> - parses </w:t>
      </w:r>
      <w:r>
        <w:rPr>
          <w:rStyle w:val="VerbatimChar"/>
          <w:rFonts w:ascii="Aptos" w:hAnsi="Aptos"/>
          <w:sz w:val="24"/>
        </w:rPr>
        <w:t>.dvc</w:t>
      </w:r>
      <w:r>
        <w:t xml:space="preserve"> files plus git log to discover tracked files and historical versions. Emits </w:t>
      </w:r>
      <w:r>
        <w:rPr>
          <w:rStyle w:val="VerbatimChar"/>
          <w:rFonts w:ascii="Aptos" w:hAnsi="Aptos"/>
          <w:sz w:val="24"/>
        </w:rPr>
        <w:t>data_file</w:t>
      </w:r>
      <w:r>
        <w:t xml:space="preserve"> + </w:t>
      </w:r>
      <w:r>
        <w:rPr>
          <w:rStyle w:val="VerbatimChar"/>
          <w:rFonts w:ascii="Aptos" w:hAnsi="Aptos"/>
          <w:sz w:val="24"/>
        </w:rPr>
        <w:t>data_version</w:t>
      </w:r>
      <w:r>
        <w:t xml:space="preserve"> entities.</w:t>
      </w:r>
    </w:p>
    <w:p w14:paraId="59B63A80" w14:textId="77777777" w:rsidR="00127B04" w:rsidRDefault="00A50223">
      <w:pPr>
        <w:pStyle w:val="Compact"/>
        <w:numPr>
          <w:ilvl w:val="0"/>
          <w:numId w:val="128"/>
        </w:numPr>
        <w:spacing w:before="0" w:after="120" w:line="278" w:lineRule="auto"/>
        <w:jc w:val="both"/>
      </w:pPr>
      <w:r>
        <w:rPr>
          <w:rStyle w:val="VerbatimChar"/>
          <w:rFonts w:ascii="Aptos" w:hAnsi="Aptos"/>
          <w:b/>
          <w:bCs/>
          <w:sz w:val="24"/>
        </w:rPr>
        <w:t>hydra_scanner.py</w:t>
      </w:r>
      <w:r>
        <w:t xml:space="preserve"> - scans each project’s </w:t>
      </w:r>
      <w:r>
        <w:rPr>
          <w:rStyle w:val="VerbatimChar"/>
          <w:rFonts w:ascii="Aptos" w:hAnsi="Aptos"/>
          <w:sz w:val="24"/>
        </w:rPr>
        <w:t>config/</w:t>
      </w:r>
      <w:r>
        <w:t xml:space="preserve"> directory. Emits </w:t>
      </w:r>
      <w:r>
        <w:rPr>
          <w:rStyle w:val="VerbatimChar"/>
          <w:rFonts w:ascii="Aptos" w:hAnsi="Aptos"/>
          <w:sz w:val="24"/>
        </w:rPr>
        <w:t>config</w:t>
      </w:r>
      <w:r>
        <w:t xml:space="preserve">, </w:t>
      </w:r>
      <w:r>
        <w:rPr>
          <w:rStyle w:val="VerbatimChar"/>
          <w:rFonts w:ascii="Aptos" w:hAnsi="Aptos"/>
          <w:sz w:val="24"/>
        </w:rPr>
        <w:t>config_group</w:t>
      </w:r>
      <w:r>
        <w:t xml:space="preserve">, </w:t>
      </w:r>
      <w:r>
        <w:rPr>
          <w:rStyle w:val="VerbatimChar"/>
          <w:rFonts w:ascii="Aptos" w:hAnsi="Aptos"/>
          <w:sz w:val="24"/>
        </w:rPr>
        <w:t>config_option</w:t>
      </w:r>
      <w:r>
        <w:t xml:space="preserve"> entities plus </w:t>
      </w:r>
      <w:r>
        <w:rPr>
          <w:rStyle w:val="VerbatimChar"/>
          <w:rFonts w:ascii="Aptos" w:hAnsi="Aptos"/>
          <w:sz w:val="24"/>
        </w:rPr>
        <w:t>contains</w:t>
      </w:r>
      <w:r>
        <w:t xml:space="preserve"> edges.</w:t>
      </w:r>
    </w:p>
    <w:p w14:paraId="3EEF1DDC" w14:textId="77777777" w:rsidR="00127B04" w:rsidRDefault="00A50223">
      <w:pPr>
        <w:pStyle w:val="Compact"/>
        <w:numPr>
          <w:ilvl w:val="0"/>
          <w:numId w:val="128"/>
        </w:numPr>
        <w:spacing w:before="0" w:after="120" w:line="278" w:lineRule="auto"/>
        <w:jc w:val="both"/>
      </w:pPr>
      <w:r>
        <w:rPr>
          <w:rStyle w:val="VerbatimChar"/>
          <w:rFonts w:ascii="Aptos" w:hAnsi="Aptos"/>
          <w:b/>
          <w:bCs/>
          <w:sz w:val="24"/>
        </w:rPr>
        <w:t>airflow_scanner.py</w:t>
      </w:r>
      <w:r>
        <w:t xml:space="preserve"> (lines 21-80+) - queries Airflow’s REST API (</w:t>
      </w:r>
      <w:r>
        <w:rPr>
          <w:rStyle w:val="VerbatimChar"/>
          <w:rFonts w:ascii="Aptos" w:hAnsi="Aptos"/>
          <w:sz w:val="24"/>
        </w:rPr>
        <w:t>GET /dags</w:t>
      </w:r>
      <w:r>
        <w:t xml:space="preserve">, </w:t>
      </w:r>
      <w:r>
        <w:rPr>
          <w:rStyle w:val="VerbatimChar"/>
          <w:rFonts w:ascii="Aptos" w:hAnsi="Aptos"/>
          <w:sz w:val="24"/>
        </w:rPr>
        <w:t>/dags/{id}/tasks</w:t>
      </w:r>
      <w:r>
        <w:t xml:space="preserve">, </w:t>
      </w:r>
      <w:r>
        <w:rPr>
          <w:rStyle w:val="VerbatimChar"/>
          <w:rFonts w:ascii="Aptos" w:hAnsi="Aptos"/>
          <w:sz w:val="24"/>
        </w:rPr>
        <w:t>/dags/{id}/dagRuns</w:t>
      </w:r>
      <w:r>
        <w:t xml:space="preserve">). Emits </w:t>
      </w:r>
      <w:r>
        <w:rPr>
          <w:rStyle w:val="VerbatimChar"/>
          <w:rFonts w:ascii="Aptos" w:hAnsi="Aptos"/>
          <w:sz w:val="24"/>
        </w:rPr>
        <w:t>dag</w:t>
      </w:r>
      <w:r>
        <w:t xml:space="preserve">, </w:t>
      </w:r>
      <w:r>
        <w:rPr>
          <w:rStyle w:val="VerbatimChar"/>
          <w:rFonts w:ascii="Aptos" w:hAnsi="Aptos"/>
          <w:sz w:val="24"/>
        </w:rPr>
        <w:t>dag_task</w:t>
      </w:r>
      <w:r>
        <w:t xml:space="preserve">, </w:t>
      </w:r>
      <w:r>
        <w:rPr>
          <w:rStyle w:val="VerbatimChar"/>
          <w:rFonts w:ascii="Aptos" w:hAnsi="Aptos"/>
          <w:sz w:val="24"/>
        </w:rPr>
        <w:t>dag_run</w:t>
      </w:r>
      <w:r>
        <w:t xml:space="preserve"> entities plus </w:t>
      </w:r>
      <w:r>
        <w:rPr>
          <w:rStyle w:val="VerbatimChar"/>
          <w:rFonts w:ascii="Aptos" w:hAnsi="Aptos"/>
          <w:sz w:val="24"/>
        </w:rPr>
        <w:t>has_task</w:t>
      </w:r>
      <w:r>
        <w:t xml:space="preserve">, </w:t>
      </w:r>
      <w:r>
        <w:rPr>
          <w:rStyle w:val="VerbatimChar"/>
          <w:rFonts w:ascii="Aptos" w:hAnsi="Aptos"/>
          <w:sz w:val="24"/>
        </w:rPr>
        <w:t>depends_on</w:t>
      </w:r>
      <w:r>
        <w:t xml:space="preserve">, </w:t>
      </w:r>
      <w:r>
        <w:rPr>
          <w:rStyle w:val="VerbatimChar"/>
          <w:rFonts w:ascii="Aptos" w:hAnsi="Aptos"/>
          <w:sz w:val="24"/>
        </w:rPr>
        <w:t>executed_as</w:t>
      </w:r>
      <w:r>
        <w:t xml:space="preserve"> edges.</w:t>
      </w:r>
    </w:p>
    <w:p w14:paraId="76596732" w14:textId="77777777" w:rsidR="00127B04" w:rsidRDefault="00A50223">
      <w:pPr>
        <w:pStyle w:val="FirstParagraph"/>
        <w:spacing w:line="320" w:lineRule="exact"/>
        <w:jc w:val="both"/>
      </w:pPr>
      <w:r>
        <w:t xml:space="preserve">After scanning, </w:t>
      </w:r>
      <w:r>
        <w:rPr>
          <w:rStyle w:val="VerbatimChar"/>
          <w:rFonts w:ascii="Aptos" w:hAnsi="Aptos"/>
          <w:sz w:val="24"/>
        </w:rPr>
        <w:t>relationship_resolver.py</w:t>
      </w:r>
      <w:r>
        <w:t xml:space="preserve"> (lines 17-258) builds cross-source edges. Its job is “this MLflow run has a </w:t>
      </w:r>
      <w:r>
        <w:rPr>
          <w:rStyle w:val="VerbatimChar"/>
          <w:rFonts w:ascii="Aptos" w:hAnsi="Aptos"/>
          <w:sz w:val="24"/>
        </w:rPr>
        <w:t>noted.hydra_config_hash</w:t>
      </w:r>
      <w:r>
        <w:t xml:space="preserve"> tag, find the config node with that hash, add a </w:t>
      </w:r>
      <w:r>
        <w:rPr>
          <w:rStyle w:val="VerbatimChar"/>
          <w:rFonts w:ascii="Aptos" w:hAnsi="Aptos"/>
          <w:sz w:val="24"/>
        </w:rPr>
        <w:t>uses_config</w:t>
      </w:r>
      <w:r>
        <w:t xml:space="preserve"> edge”. Key resolvers:</w:t>
      </w:r>
    </w:p>
    <w:p w14:paraId="5ED8E70B" w14:textId="77777777" w:rsidR="00127B04" w:rsidRDefault="00A50223">
      <w:pPr>
        <w:pStyle w:val="Compact"/>
        <w:numPr>
          <w:ilvl w:val="0"/>
          <w:numId w:val="129"/>
        </w:numPr>
        <w:spacing w:before="0" w:after="120" w:line="278" w:lineRule="auto"/>
        <w:jc w:val="both"/>
      </w:pPr>
      <w:r>
        <w:rPr>
          <w:rStyle w:val="VerbatimChar"/>
          <w:rFonts w:ascii="Aptos" w:hAnsi="Aptos"/>
          <w:sz w:val="24"/>
        </w:rPr>
        <w:t>run -&gt; data</w:t>
      </w:r>
      <w:r>
        <w:t xml:space="preserve"> via </w:t>
      </w:r>
      <w:r>
        <w:rPr>
          <w:rStyle w:val="VerbatimChar"/>
          <w:rFonts w:ascii="Aptos" w:hAnsi="Aptos"/>
          <w:sz w:val="24"/>
        </w:rPr>
        <w:t>dvc.data_hash</w:t>
      </w:r>
      <w:r>
        <w:t xml:space="preserve"> tag (line 60).</w:t>
      </w:r>
    </w:p>
    <w:p w14:paraId="422470D4" w14:textId="77777777" w:rsidR="00127B04" w:rsidRDefault="00A50223">
      <w:pPr>
        <w:pStyle w:val="Compact"/>
        <w:numPr>
          <w:ilvl w:val="0"/>
          <w:numId w:val="129"/>
        </w:numPr>
        <w:spacing w:before="0" w:after="120" w:line="278" w:lineRule="auto"/>
        <w:jc w:val="both"/>
      </w:pPr>
      <w:r>
        <w:rPr>
          <w:rStyle w:val="VerbatimChar"/>
          <w:rFonts w:ascii="Aptos" w:hAnsi="Aptos"/>
          <w:sz w:val="24"/>
        </w:rPr>
        <w:t>run -&gt; config</w:t>
      </w:r>
      <w:r>
        <w:t xml:space="preserve"> via </w:t>
      </w:r>
      <w:r>
        <w:rPr>
          <w:rStyle w:val="VerbatimChar"/>
          <w:rFonts w:ascii="Aptos" w:hAnsi="Aptos"/>
          <w:sz w:val="24"/>
        </w:rPr>
        <w:t>noted.hydra_config_hash</w:t>
      </w:r>
      <w:r>
        <w:t xml:space="preserve"> tag (line 90).</w:t>
      </w:r>
    </w:p>
    <w:p w14:paraId="0B095B12" w14:textId="77777777" w:rsidR="00127B04" w:rsidRDefault="00A50223">
      <w:pPr>
        <w:pStyle w:val="Compact"/>
        <w:numPr>
          <w:ilvl w:val="0"/>
          <w:numId w:val="129"/>
        </w:numPr>
        <w:spacing w:before="0" w:after="120" w:line="278" w:lineRule="auto"/>
        <w:jc w:val="both"/>
      </w:pPr>
      <w:r>
        <w:rPr>
          <w:rStyle w:val="VerbatimChar"/>
          <w:rFonts w:ascii="Aptos" w:hAnsi="Aptos"/>
          <w:sz w:val="24"/>
        </w:rPr>
        <w:t>snapshot -&gt; commit</w:t>
      </w:r>
      <w:r>
        <w:t xml:space="preserve"> via git (line 114).</w:t>
      </w:r>
    </w:p>
    <w:p w14:paraId="00F78428" w14:textId="77777777" w:rsidR="00127B04" w:rsidRDefault="00A50223">
      <w:pPr>
        <w:pStyle w:val="Compact"/>
        <w:numPr>
          <w:ilvl w:val="0"/>
          <w:numId w:val="129"/>
        </w:numPr>
        <w:spacing w:before="0" w:after="120" w:line="278" w:lineRule="auto"/>
        <w:jc w:val="both"/>
      </w:pPr>
      <w:r>
        <w:rPr>
          <w:rStyle w:val="VerbatimChar"/>
          <w:rFonts w:ascii="Aptos" w:hAnsi="Aptos"/>
          <w:sz w:val="24"/>
        </w:rPr>
        <w:t>dag_run -&gt; mlflow_run</w:t>
      </w:r>
      <w:r>
        <w:t xml:space="preserve"> via run_id in task logs (line 131).</w:t>
      </w:r>
    </w:p>
    <w:p w14:paraId="32959201" w14:textId="77777777" w:rsidR="00127B04" w:rsidRDefault="00A50223">
      <w:pPr>
        <w:pStyle w:val="Compact"/>
        <w:numPr>
          <w:ilvl w:val="0"/>
          <w:numId w:val="129"/>
        </w:numPr>
        <w:spacing w:before="0" w:after="120" w:line="278" w:lineRule="auto"/>
        <w:jc w:val="both"/>
      </w:pPr>
      <w:r>
        <w:rPr>
          <w:rStyle w:val="VerbatimChar"/>
          <w:rFonts w:ascii="Aptos" w:hAnsi="Aptos"/>
          <w:sz w:val="24"/>
        </w:rPr>
        <w:t>notebook -&gt; environment</w:t>
      </w:r>
      <w:r>
        <w:t xml:space="preserve"> via venv name (line 150).</w:t>
      </w:r>
    </w:p>
    <w:p w14:paraId="2F0EEEEE" w14:textId="77777777" w:rsidR="00127B04" w:rsidRDefault="00A50223">
      <w:pPr>
        <w:pStyle w:val="Compact"/>
        <w:numPr>
          <w:ilvl w:val="0"/>
          <w:numId w:val="129"/>
        </w:numPr>
        <w:spacing w:before="0" w:after="120" w:line="278" w:lineRule="auto"/>
        <w:jc w:val="both"/>
      </w:pPr>
      <w:r>
        <w:rPr>
          <w:rStyle w:val="VerbatimChar"/>
          <w:rFonts w:ascii="Aptos" w:hAnsi="Aptos"/>
          <w:sz w:val="24"/>
        </w:rPr>
        <w:t>project -&gt; experiment</w:t>
      </w:r>
      <w:r>
        <w:t xml:space="preserve"> via naming convention (line 232).</w:t>
      </w:r>
    </w:p>
    <w:p w14:paraId="6AF0F923" w14:textId="77777777" w:rsidR="00127B04" w:rsidRDefault="00A50223">
      <w:pPr>
        <w:pStyle w:val="FirstParagraph"/>
        <w:spacing w:line="320" w:lineRule="exact"/>
        <w:jc w:val="both"/>
      </w:pPr>
      <w:r>
        <w:t xml:space="preserve">This is the layer that makes the graph </w:t>
      </w:r>
      <w:r>
        <w:rPr>
          <w:i/>
          <w:iCs/>
        </w:rPr>
        <w:t>a graph</w:t>
      </w:r>
      <w:r>
        <w:t xml:space="preserve"> rather than five disconnected per-source clusters.</w:t>
      </w:r>
    </w:p>
    <w:p w14:paraId="39929FA6" w14:textId="77777777" w:rsidR="00127B04" w:rsidRDefault="00A50223">
      <w:pPr>
        <w:pStyle w:val="Heading2"/>
        <w:spacing w:before="240" w:after="120" w:line="320" w:lineRule="exact"/>
        <w:jc w:val="both"/>
      </w:pPr>
      <w:bookmarkStart w:id="424" w:name="perspectives-filtered-views"/>
      <w:bookmarkStart w:id="425" w:name="_Toc227509308"/>
      <w:bookmarkEnd w:id="422"/>
      <w:r>
        <w:rPr>
          <w:rFonts w:ascii="Aptos" w:hAnsi="Aptos"/>
          <w:color w:val="4F81BD"/>
        </w:rPr>
        <w:t>13.5 Perspectives: filtered views</w:t>
      </w:r>
      <w:bookmarkEnd w:id="425"/>
    </w:p>
    <w:p w14:paraId="49038323" w14:textId="77777777" w:rsidR="00127B04" w:rsidRDefault="00A50223">
      <w:pPr>
        <w:pStyle w:val="FirstParagraph"/>
        <w:spacing w:line="320" w:lineRule="exact"/>
        <w:jc w:val="both"/>
      </w:pPr>
      <w:r>
        <w:rPr>
          <w:rStyle w:val="VerbatimChar"/>
          <w:rFonts w:ascii="Aptos" w:hAnsi="Aptos"/>
          <w:sz w:val="24"/>
        </w:rPr>
        <w:t>graph/app/views.py:18-86</w:t>
      </w:r>
      <w:r>
        <w:t xml:space="preserve"> defines </w:t>
      </w:r>
      <w:r>
        <w:rPr>
          <w:rStyle w:val="VerbatimChar"/>
          <w:rFonts w:ascii="Aptos" w:hAnsi="Aptos"/>
          <w:sz w:val="24"/>
        </w:rPr>
        <w:t>BUILTIN_VIEWS</w:t>
      </w:r>
      <w:r>
        <w:t>:</w:t>
      </w:r>
    </w:p>
    <w:p w14:paraId="26CABBC5" w14:textId="77777777" w:rsidR="00127B04" w:rsidRDefault="00A50223">
      <w:pPr>
        <w:pStyle w:val="Compact"/>
        <w:numPr>
          <w:ilvl w:val="0"/>
          <w:numId w:val="130"/>
        </w:numPr>
        <w:spacing w:before="0" w:after="120" w:line="278" w:lineRule="auto"/>
        <w:jc w:val="both"/>
      </w:pPr>
      <w:r>
        <w:rPr>
          <w:rStyle w:val="VerbatimChar"/>
          <w:rFonts w:ascii="Aptos" w:hAnsi="Aptos"/>
          <w:sz w:val="24"/>
        </w:rPr>
        <w:t>overview</w:t>
      </w:r>
      <w:r>
        <w:t xml:space="preserve"> - top-level entities (project, experiment, dag, model) with radial layout.</w:t>
      </w:r>
    </w:p>
    <w:p w14:paraId="4A92372D" w14:textId="77777777" w:rsidR="00127B04" w:rsidRDefault="00A50223">
      <w:pPr>
        <w:pStyle w:val="Compact"/>
        <w:numPr>
          <w:ilvl w:val="0"/>
          <w:numId w:val="130"/>
        </w:numPr>
        <w:spacing w:before="0" w:after="120" w:line="278" w:lineRule="auto"/>
        <w:jc w:val="both"/>
      </w:pPr>
      <w:r>
        <w:rPr>
          <w:rStyle w:val="VerbatimChar"/>
          <w:rFonts w:ascii="Aptos" w:hAnsi="Aptos"/>
          <w:sz w:val="24"/>
        </w:rPr>
        <w:t>lineage</w:t>
      </w:r>
      <w:r>
        <w:t xml:space="preserve"> - data_file, run, model_version focus with emphasized </w:t>
      </w:r>
      <w:r>
        <w:rPr>
          <w:rStyle w:val="VerbatimChar"/>
          <w:rFonts w:ascii="Aptos" w:hAnsi="Aptos"/>
          <w:sz w:val="24"/>
        </w:rPr>
        <w:t>uses_data</w:t>
      </w:r>
      <w:r>
        <w:t xml:space="preserve">, </w:t>
      </w:r>
      <w:r>
        <w:rPr>
          <w:rStyle w:val="VerbatimChar"/>
          <w:rFonts w:ascii="Aptos" w:hAnsi="Aptos"/>
          <w:sz w:val="24"/>
        </w:rPr>
        <w:t>produces</w:t>
      </w:r>
      <w:r>
        <w:t xml:space="preserve">, </w:t>
      </w:r>
      <w:r>
        <w:rPr>
          <w:rStyle w:val="VerbatimChar"/>
          <w:rFonts w:ascii="Aptos" w:hAnsi="Aptos"/>
          <w:sz w:val="24"/>
        </w:rPr>
        <w:t>uses_config</w:t>
      </w:r>
      <w:r>
        <w:t>. Hierarchical layout.</w:t>
      </w:r>
    </w:p>
    <w:p w14:paraId="665BA58B" w14:textId="77777777" w:rsidR="00127B04" w:rsidRDefault="00A50223">
      <w:pPr>
        <w:pStyle w:val="Compact"/>
        <w:numPr>
          <w:ilvl w:val="0"/>
          <w:numId w:val="130"/>
        </w:numPr>
        <w:spacing w:before="0" w:after="120" w:line="278" w:lineRule="auto"/>
        <w:jc w:val="both"/>
      </w:pPr>
      <w:r>
        <w:rPr>
          <w:rStyle w:val="VerbatimChar"/>
          <w:rFonts w:ascii="Aptos" w:hAnsi="Aptos"/>
          <w:sz w:val="24"/>
        </w:rPr>
        <w:t>performance</w:t>
      </w:r>
      <w:r>
        <w:t xml:space="preserve"> - run + snapshot with color-by-metric and size-by-metric.</w:t>
      </w:r>
    </w:p>
    <w:p w14:paraId="64EAAA6C" w14:textId="77777777" w:rsidR="00127B04" w:rsidRDefault="00A50223">
      <w:pPr>
        <w:pStyle w:val="Compact"/>
        <w:numPr>
          <w:ilvl w:val="0"/>
          <w:numId w:val="130"/>
        </w:numPr>
        <w:spacing w:before="0" w:after="120" w:line="278" w:lineRule="auto"/>
        <w:jc w:val="both"/>
      </w:pPr>
      <w:r>
        <w:rPr>
          <w:rStyle w:val="VerbatimChar"/>
          <w:rFonts w:ascii="Aptos" w:hAnsi="Aptos"/>
          <w:sz w:val="24"/>
        </w:rPr>
        <w:lastRenderedPageBreak/>
        <w:t>versioning</w:t>
      </w:r>
      <w:r>
        <w:t xml:space="preserve"> - data_version, model_version, snapshot, timeline layout, color-by-recency.</w:t>
      </w:r>
    </w:p>
    <w:p w14:paraId="1998E4C7" w14:textId="77777777" w:rsidR="00127B04" w:rsidRDefault="00A50223">
      <w:pPr>
        <w:pStyle w:val="Compact"/>
        <w:numPr>
          <w:ilvl w:val="0"/>
          <w:numId w:val="130"/>
        </w:numPr>
        <w:spacing w:before="0" w:after="120" w:line="278" w:lineRule="auto"/>
        <w:jc w:val="both"/>
      </w:pPr>
      <w:r>
        <w:rPr>
          <w:rStyle w:val="VerbatimChar"/>
          <w:rFonts w:ascii="Aptos" w:hAnsi="Aptos"/>
          <w:sz w:val="24"/>
        </w:rPr>
        <w:t>pipeline</w:t>
      </w:r>
      <w:r>
        <w:t xml:space="preserve"> - dag, dag_task, dag_run, hierarchical layout, color-by-status.</w:t>
      </w:r>
    </w:p>
    <w:p w14:paraId="198D5D38" w14:textId="77777777" w:rsidR="00127B04" w:rsidRDefault="00A50223">
      <w:pPr>
        <w:pStyle w:val="Compact"/>
        <w:numPr>
          <w:ilvl w:val="0"/>
          <w:numId w:val="130"/>
        </w:numPr>
        <w:spacing w:before="0" w:after="120" w:line="278" w:lineRule="auto"/>
        <w:jc w:val="both"/>
      </w:pPr>
      <w:r>
        <w:rPr>
          <w:rStyle w:val="VerbatimChar"/>
          <w:rFonts w:ascii="Aptos" w:hAnsi="Aptos"/>
          <w:sz w:val="24"/>
        </w:rPr>
        <w:t>tags</w:t>
      </w:r>
      <w:r>
        <w:t xml:space="preserve"> - user-selected tags define the view dynamically.</w:t>
      </w:r>
    </w:p>
    <w:p w14:paraId="5F3DE64A" w14:textId="77777777" w:rsidR="00127B04" w:rsidRDefault="00A50223">
      <w:pPr>
        <w:pStyle w:val="FirstParagraph"/>
        <w:spacing w:line="320" w:lineRule="exact"/>
        <w:jc w:val="both"/>
      </w:pPr>
      <w:r>
        <w:rPr>
          <w:rStyle w:val="VerbatimChar"/>
          <w:rFonts w:ascii="Aptos" w:hAnsi="Aptos"/>
          <w:sz w:val="24"/>
        </w:rPr>
        <w:t>apply_view(graph, view)</w:t>
      </w:r>
      <w:r>
        <w:t xml:space="preserve"> (lines 91-131) takes the full graph and:</w:t>
      </w:r>
    </w:p>
    <w:p w14:paraId="64B88085" w14:textId="77777777" w:rsidR="00127B04" w:rsidRDefault="00A50223">
      <w:pPr>
        <w:pStyle w:val="Compact"/>
        <w:numPr>
          <w:ilvl w:val="0"/>
          <w:numId w:val="131"/>
        </w:numPr>
        <w:spacing w:before="0" w:after="120" w:line="278" w:lineRule="auto"/>
        <w:jc w:val="both"/>
      </w:pPr>
      <w:r>
        <w:t xml:space="preserve">Filters out entities whose type is not in the view’s </w:t>
      </w:r>
      <w:r>
        <w:rPr>
          <w:rStyle w:val="VerbatimChar"/>
          <w:rFonts w:ascii="Aptos" w:hAnsi="Aptos"/>
          <w:sz w:val="24"/>
        </w:rPr>
        <w:t>primary</w:t>
      </w:r>
      <w:r>
        <w:t>/</w:t>
      </w:r>
      <w:r>
        <w:rPr>
          <w:rStyle w:val="VerbatimChar"/>
          <w:rFonts w:ascii="Aptos" w:hAnsi="Aptos"/>
          <w:sz w:val="24"/>
        </w:rPr>
        <w:t>secondary</w:t>
      </w:r>
      <w:r>
        <w:t xml:space="preserve"> sets.</w:t>
      </w:r>
    </w:p>
    <w:p w14:paraId="15274DC7" w14:textId="77777777" w:rsidR="00127B04" w:rsidRDefault="00A50223">
      <w:pPr>
        <w:pStyle w:val="Compact"/>
        <w:numPr>
          <w:ilvl w:val="0"/>
          <w:numId w:val="131"/>
        </w:numPr>
        <w:spacing w:before="0" w:after="120" w:line="278" w:lineRule="auto"/>
        <w:jc w:val="both"/>
      </w:pPr>
      <w:r>
        <w:t>Filters out relationships whose endpoints no longer exist after step 1.</w:t>
      </w:r>
    </w:p>
    <w:p w14:paraId="1FDF8E82" w14:textId="77777777" w:rsidR="00127B04" w:rsidRDefault="00A50223">
      <w:pPr>
        <w:pStyle w:val="Compact"/>
        <w:numPr>
          <w:ilvl w:val="0"/>
          <w:numId w:val="131"/>
        </w:numPr>
        <w:spacing w:before="0" w:after="120" w:line="278" w:lineRule="auto"/>
        <w:jc w:val="both"/>
      </w:pPr>
      <w:r>
        <w:t xml:space="preserve">Annotates each remaining entity with </w:t>
      </w:r>
      <w:r>
        <w:rPr>
          <w:rStyle w:val="VerbatimChar"/>
          <w:rFonts w:ascii="Aptos" w:hAnsi="Aptos"/>
          <w:sz w:val="24"/>
        </w:rPr>
        <w:t>_view_role</w:t>
      </w:r>
      <w:r>
        <w:t xml:space="preserve"> (primary / secondary / tertiary) - used by the frontend for color and size.</w:t>
      </w:r>
    </w:p>
    <w:p w14:paraId="5E6AC214" w14:textId="77777777" w:rsidR="00127B04" w:rsidRDefault="00A50223">
      <w:pPr>
        <w:pStyle w:val="Compact"/>
        <w:numPr>
          <w:ilvl w:val="0"/>
          <w:numId w:val="131"/>
        </w:numPr>
        <w:spacing w:before="0" w:after="120" w:line="278" w:lineRule="auto"/>
        <w:jc w:val="both"/>
      </w:pPr>
      <w:r>
        <w:t xml:space="preserve">Annotates relationships with </w:t>
      </w:r>
      <w:r>
        <w:rPr>
          <w:rStyle w:val="VerbatimChar"/>
          <w:rFonts w:ascii="Aptos" w:hAnsi="Aptos"/>
          <w:sz w:val="24"/>
        </w:rPr>
        <w:t>_emphasized</w:t>
      </w:r>
      <w:r>
        <w:t xml:space="preserve"> if they are in the view’s emphasized list.</w:t>
      </w:r>
    </w:p>
    <w:p w14:paraId="40A46397" w14:textId="77777777" w:rsidR="00127B04" w:rsidRDefault="00A50223">
      <w:pPr>
        <w:pStyle w:val="FirstParagraph"/>
        <w:spacing w:line="320" w:lineRule="exact"/>
        <w:jc w:val="both"/>
      </w:pPr>
      <w:r>
        <w:t xml:space="preserve">Custom perspectives are persistable. </w:t>
      </w:r>
      <w:r>
        <w:rPr>
          <w:rStyle w:val="VerbatimChar"/>
          <w:rFonts w:ascii="Aptos" w:hAnsi="Aptos"/>
          <w:sz w:val="24"/>
        </w:rPr>
        <w:t>views.py:135-214</w:t>
      </w:r>
      <w:r>
        <w:t xml:space="preserve"> reads and writes </w:t>
      </w:r>
      <w:r>
        <w:rPr>
          <w:rStyle w:val="VerbatimChar"/>
          <w:rFonts w:ascii="Aptos" w:hAnsi="Aptos"/>
          <w:sz w:val="24"/>
        </w:rPr>
        <w:t>.noted/graph_views/*.json</w:t>
      </w:r>
      <w:r>
        <w:t xml:space="preserve"> per project. </w:t>
      </w:r>
      <w:r>
        <w:rPr>
          <w:rStyle w:val="VerbatimChar"/>
          <w:rFonts w:ascii="Aptos" w:hAnsi="Aptos"/>
          <w:sz w:val="24"/>
        </w:rPr>
        <w:t>save_custom_view</w:t>
      </w:r>
      <w:r>
        <w:t xml:space="preserve"> writes; </w:t>
      </w:r>
      <w:r>
        <w:rPr>
          <w:rStyle w:val="VerbatimChar"/>
          <w:rFonts w:ascii="Aptos" w:hAnsi="Aptos"/>
          <w:sz w:val="24"/>
        </w:rPr>
        <w:t>list_views</w:t>
      </w:r>
      <w:r>
        <w:t xml:space="preserve"> merges built-ins and custom.</w:t>
      </w:r>
    </w:p>
    <w:p w14:paraId="7D8D6806" w14:textId="77777777" w:rsidR="00127B04" w:rsidRDefault="00A50223">
      <w:pPr>
        <w:pStyle w:val="Heading2"/>
        <w:spacing w:before="240" w:after="120" w:line="320" w:lineRule="exact"/>
        <w:jc w:val="both"/>
      </w:pPr>
      <w:bookmarkStart w:id="426" w:name="three.js-rendering"/>
      <w:bookmarkStart w:id="427" w:name="_Toc227509309"/>
      <w:bookmarkEnd w:id="424"/>
      <w:r>
        <w:rPr>
          <w:rFonts w:ascii="Aptos" w:hAnsi="Aptos"/>
          <w:color w:val="4F81BD"/>
        </w:rPr>
        <w:t>13.6 Three.js rendering</w:t>
      </w:r>
      <w:bookmarkEnd w:id="427"/>
    </w:p>
    <w:p w14:paraId="34DCBC05" w14:textId="77777777" w:rsidR="00127B04" w:rsidRDefault="00A50223">
      <w:pPr>
        <w:pStyle w:val="FirstParagraph"/>
        <w:spacing w:line="320" w:lineRule="exact"/>
        <w:jc w:val="both"/>
      </w:pPr>
      <w:r>
        <w:rPr>
          <w:rStyle w:val="VerbatimChar"/>
          <w:rFonts w:ascii="Aptos" w:hAnsi="Aptos"/>
          <w:sz w:val="24"/>
        </w:rPr>
        <w:t>frontend/js/knowledge-graph/KnowledgeGraph3D.js</w:t>
      </w:r>
      <w:r>
        <w:t xml:space="preserve"> is the WebGL scene.</w:t>
      </w:r>
    </w:p>
    <w:p w14:paraId="1325DFD0" w14:textId="77777777" w:rsidR="00127B04" w:rsidRDefault="00A50223">
      <w:pPr>
        <w:pStyle w:val="BodyText"/>
        <w:spacing w:line="320" w:lineRule="exact"/>
        <w:jc w:val="both"/>
      </w:pPr>
      <w:r>
        <w:t xml:space="preserve">Construction (line 13): Three.js scene + camera + WebGLRenderer (lines 61-72), OrbitControls (line 76), ambient + 2 directional lights (lines 83-90). Mesh bookkeeping via </w:t>
      </w:r>
      <w:r>
        <w:rPr>
          <w:rStyle w:val="VerbatimChar"/>
          <w:rFonts w:ascii="Aptos" w:hAnsi="Aptos"/>
          <w:sz w:val="24"/>
        </w:rPr>
        <w:t>nodeMeshes</w:t>
      </w:r>
      <w:r>
        <w:t xml:space="preserve"> dict, </w:t>
      </w:r>
      <w:r>
        <w:rPr>
          <w:rStyle w:val="VerbatimChar"/>
          <w:rFonts w:ascii="Aptos" w:hAnsi="Aptos"/>
          <w:sz w:val="24"/>
        </w:rPr>
        <w:t>edgeLines</w:t>
      </w:r>
      <w:r>
        <w:t xml:space="preserve"> array, HTML overlay </w:t>
      </w:r>
      <w:r>
        <w:rPr>
          <w:rStyle w:val="VerbatimChar"/>
          <w:rFonts w:ascii="Aptos" w:hAnsi="Aptos"/>
          <w:sz w:val="24"/>
        </w:rPr>
        <w:t>labels</w:t>
      </w:r>
      <w:r>
        <w:t xml:space="preserve"> dict.</w:t>
      </w:r>
    </w:p>
    <w:p w14:paraId="2F07F9CB" w14:textId="77777777" w:rsidR="00127B04" w:rsidRDefault="00A50223">
      <w:pPr>
        <w:pStyle w:val="BodyText"/>
        <w:spacing w:line="320" w:lineRule="exact"/>
        <w:jc w:val="both"/>
      </w:pPr>
      <w:r>
        <w:t>Force-directed layout (</w:t>
      </w:r>
      <w:r>
        <w:rPr>
          <w:rStyle w:val="VerbatimChar"/>
          <w:rFonts w:ascii="Aptos" w:hAnsi="Aptos"/>
          <w:sz w:val="24"/>
        </w:rPr>
        <w:t>_computeForceLayout()</w:t>
      </w:r>
      <w:r>
        <w:t>, lines 142-229):</w:t>
      </w:r>
    </w:p>
    <w:p w14:paraId="6006A24F" w14:textId="77777777" w:rsidR="00127B04" w:rsidRDefault="00A50223">
      <w:pPr>
        <w:pStyle w:val="Compact"/>
        <w:numPr>
          <w:ilvl w:val="0"/>
          <w:numId w:val="132"/>
        </w:numPr>
        <w:spacing w:before="0" w:after="120" w:line="278" w:lineRule="auto"/>
        <w:jc w:val="both"/>
      </w:pPr>
      <w:r>
        <w:t>Initialize positions uniformly random in a sphere.</w:t>
      </w:r>
    </w:p>
    <w:p w14:paraId="798D8810" w14:textId="77777777" w:rsidR="00127B04" w:rsidRDefault="00A50223">
      <w:pPr>
        <w:pStyle w:val="Compact"/>
        <w:numPr>
          <w:ilvl w:val="0"/>
          <w:numId w:val="132"/>
        </w:numPr>
        <w:spacing w:before="0" w:after="120" w:line="278" w:lineRule="auto"/>
        <w:jc w:val="both"/>
      </w:pPr>
      <w:r>
        <w:t>For 200 iterations:</w:t>
      </w:r>
    </w:p>
    <w:p w14:paraId="45A9C613" w14:textId="77777777" w:rsidR="00127B04" w:rsidRDefault="00A50223">
      <w:pPr>
        <w:pStyle w:val="Compact"/>
        <w:numPr>
          <w:ilvl w:val="1"/>
          <w:numId w:val="133"/>
        </w:numPr>
        <w:spacing w:before="0" w:after="120" w:line="278" w:lineRule="auto"/>
        <w:jc w:val="both"/>
      </w:pPr>
      <w:r>
        <w:t xml:space="preserve">For each node pair, compute repulsion </w:t>
      </w:r>
      <w:r>
        <w:rPr>
          <w:rStyle w:val="VerbatimChar"/>
          <w:rFonts w:ascii="Aptos" w:hAnsi="Aptos"/>
          <w:sz w:val="24"/>
        </w:rPr>
        <w:t>F = repulsion / dist^2</w:t>
      </w:r>
      <w:r>
        <w:t>.</w:t>
      </w:r>
    </w:p>
    <w:p w14:paraId="1D208EE9" w14:textId="77777777" w:rsidR="00127B04" w:rsidRDefault="00A50223">
      <w:pPr>
        <w:pStyle w:val="Compact"/>
        <w:numPr>
          <w:ilvl w:val="1"/>
          <w:numId w:val="133"/>
        </w:numPr>
        <w:spacing w:before="0" w:after="120" w:line="278" w:lineRule="auto"/>
        <w:jc w:val="both"/>
      </w:pPr>
      <w:r>
        <w:t>For each edge, compute attraction toward the other endpoint.</w:t>
      </w:r>
    </w:p>
    <w:p w14:paraId="0517497B" w14:textId="77777777" w:rsidR="00127B04" w:rsidRDefault="00A50223">
      <w:pPr>
        <w:pStyle w:val="Compact"/>
        <w:numPr>
          <w:ilvl w:val="1"/>
          <w:numId w:val="133"/>
        </w:numPr>
        <w:spacing w:before="0" w:after="120" w:line="278" w:lineRule="auto"/>
        <w:jc w:val="both"/>
      </w:pPr>
      <w:r>
        <w:t>Apply a weak gravity toward the origin.</w:t>
      </w:r>
    </w:p>
    <w:p w14:paraId="696A9613" w14:textId="77777777" w:rsidR="00127B04" w:rsidRDefault="00A50223">
      <w:pPr>
        <w:pStyle w:val="Compact"/>
        <w:numPr>
          <w:ilvl w:val="1"/>
          <w:numId w:val="133"/>
        </w:numPr>
        <w:spacing w:before="0" w:after="120" w:line="278" w:lineRule="auto"/>
        <w:jc w:val="both"/>
      </w:pPr>
      <w:r>
        <w:t>Damp velocity by 0.85 per step.</w:t>
      </w:r>
    </w:p>
    <w:p w14:paraId="390C3F0E" w14:textId="77777777" w:rsidR="00127B04" w:rsidRDefault="00A50223">
      <w:pPr>
        <w:pStyle w:val="Compact"/>
        <w:numPr>
          <w:ilvl w:val="0"/>
          <w:numId w:val="132"/>
        </w:numPr>
        <w:spacing w:before="0" w:after="120" w:line="278" w:lineRule="auto"/>
        <w:jc w:val="both"/>
      </w:pPr>
      <w:r>
        <w:t>Scale final positions by 0.15.</w:t>
      </w:r>
    </w:p>
    <w:p w14:paraId="25DBC1FF" w14:textId="77777777" w:rsidR="00127B04" w:rsidRDefault="00A50223">
      <w:pPr>
        <w:pStyle w:val="FirstParagraph"/>
        <w:spacing w:line="320" w:lineRule="exact"/>
        <w:jc w:val="both"/>
      </w:pPr>
      <w:r>
        <w:t>Node rendering (</w:t>
      </w:r>
      <w:r>
        <w:rPr>
          <w:rStyle w:val="VerbatimChar"/>
          <w:rFonts w:ascii="Aptos" w:hAnsi="Aptos"/>
          <w:sz w:val="24"/>
        </w:rPr>
        <w:t>_createNode()</w:t>
      </w:r>
      <w:r>
        <w:t xml:space="preserve">, lines 233-276) picks geometry by entity type from </w:t>
      </w:r>
      <w:r>
        <w:rPr>
          <w:rStyle w:val="VerbatimChar"/>
          <w:rFonts w:ascii="Aptos" w:hAnsi="Aptos"/>
          <w:sz w:val="24"/>
        </w:rPr>
        <w:t>ENTITY_STYLES</w:t>
      </w:r>
      <w:r>
        <w:t xml:space="preserve"> (sphere / box / cylinder / octahedron / cone) and material by view role (primary = saturated, secondary = medium, tertiary = dim).</w:t>
      </w:r>
    </w:p>
    <w:p w14:paraId="7AAE192B" w14:textId="77777777" w:rsidR="00127B04" w:rsidRDefault="00A50223">
      <w:pPr>
        <w:pStyle w:val="BodyText"/>
        <w:spacing w:line="320" w:lineRule="exact"/>
        <w:jc w:val="both"/>
      </w:pPr>
      <w:r>
        <w:t xml:space="preserve">Edge rendering (lines 280-302) uses </w:t>
      </w:r>
      <w:r>
        <w:rPr>
          <w:rStyle w:val="VerbatimChar"/>
          <w:rFonts w:ascii="Aptos" w:hAnsi="Aptos"/>
          <w:sz w:val="24"/>
        </w:rPr>
        <w:t>THREE.LineBasicMaterial</w:t>
      </w:r>
      <w:r>
        <w:t>. Emphasized edges are blue; normal edges are gray; dotted where semantically weaker.</w:t>
      </w:r>
    </w:p>
    <w:p w14:paraId="0408760B" w14:textId="77777777" w:rsidR="00127B04" w:rsidRDefault="00A50223">
      <w:pPr>
        <w:pStyle w:val="BodyText"/>
        <w:spacing w:line="320" w:lineRule="exact"/>
        <w:jc w:val="both"/>
      </w:pPr>
      <w:r>
        <w:t>Interactions:</w:t>
      </w:r>
    </w:p>
    <w:p w14:paraId="53A53B5E" w14:textId="77777777" w:rsidR="00127B04" w:rsidRDefault="00A50223">
      <w:pPr>
        <w:pStyle w:val="Compact"/>
        <w:numPr>
          <w:ilvl w:val="0"/>
          <w:numId w:val="134"/>
        </w:numPr>
        <w:spacing w:before="0" w:after="120" w:line="278" w:lineRule="auto"/>
        <w:jc w:val="both"/>
      </w:pPr>
      <w:r>
        <w:lastRenderedPageBreak/>
        <w:t>Hover (lines 341-479) raycasts per mouse move, scales hovered node, shows a floating detail panel.</w:t>
      </w:r>
    </w:p>
    <w:p w14:paraId="04E367E8" w14:textId="77777777" w:rsidR="00127B04" w:rsidRDefault="00A50223">
      <w:pPr>
        <w:pStyle w:val="Compact"/>
        <w:numPr>
          <w:ilvl w:val="0"/>
          <w:numId w:val="134"/>
        </w:numPr>
        <w:spacing w:before="0" w:after="120" w:line="278" w:lineRule="auto"/>
        <w:jc w:val="both"/>
      </w:pPr>
      <w:r>
        <w:t xml:space="preserve">Click pins the detail panel and calls </w:t>
      </w:r>
      <w:r>
        <w:rPr>
          <w:rStyle w:val="VerbatimChar"/>
          <w:rFonts w:ascii="Aptos" w:hAnsi="Aptos"/>
          <w:sz w:val="24"/>
        </w:rPr>
        <w:t>onEntityClick(entity)</w:t>
      </w:r>
      <w:r>
        <w:t>.</w:t>
      </w:r>
    </w:p>
    <w:p w14:paraId="2315F232" w14:textId="77777777" w:rsidR="00127B04" w:rsidRDefault="00A50223">
      <w:pPr>
        <w:pStyle w:val="Compact"/>
        <w:numPr>
          <w:ilvl w:val="0"/>
          <w:numId w:val="134"/>
        </w:numPr>
        <w:spacing w:before="0" w:after="120" w:line="278" w:lineRule="auto"/>
        <w:jc w:val="both"/>
      </w:pPr>
      <w:r>
        <w:t>Drag a node (lines 407-430) moves it via a plane intersection; on release, runs a 90-frame settling simulation.</w:t>
      </w:r>
    </w:p>
    <w:p w14:paraId="1BF92383" w14:textId="77777777" w:rsidR="00127B04" w:rsidRDefault="00A50223">
      <w:pPr>
        <w:pStyle w:val="FirstParagraph"/>
        <w:spacing w:line="320" w:lineRule="exact"/>
        <w:jc w:val="both"/>
      </w:pPr>
      <w:r>
        <w:t>The detail panel (</w:t>
      </w:r>
      <w:r>
        <w:rPr>
          <w:rStyle w:val="VerbatimChar"/>
          <w:rFonts w:ascii="Aptos" w:hAnsi="Aptos"/>
          <w:sz w:val="24"/>
        </w:rPr>
        <w:t>_showDetailPanel</w:t>
      </w:r>
      <w:r>
        <w:t xml:space="preserve">, lines 483-583) is an HTML overlay with the entity’s icon, label, property rows, and two buttons: “Open in Explorer” (calls </w:t>
      </w:r>
      <w:r>
        <w:rPr>
          <w:rStyle w:val="VerbatimChar"/>
          <w:rFonts w:ascii="Aptos" w:hAnsi="Aptos"/>
          <w:sz w:val="24"/>
        </w:rPr>
        <w:t>onEntityNavigate(entity)</w:t>
      </w:r>
      <w:r>
        <w:t>) and “Pin”. The panel is draggable.</w:t>
      </w:r>
    </w:p>
    <w:p w14:paraId="3FD406AC" w14:textId="77777777" w:rsidR="00127B04" w:rsidRDefault="00A50223">
      <w:pPr>
        <w:pStyle w:val="Heading2"/>
        <w:spacing w:before="240" w:after="120" w:line="320" w:lineRule="exact"/>
        <w:jc w:val="both"/>
      </w:pPr>
      <w:bookmarkStart w:id="428" w:name="graph-proxy"/>
      <w:bookmarkStart w:id="429" w:name="_Toc227509310"/>
      <w:bookmarkEnd w:id="426"/>
      <w:r>
        <w:rPr>
          <w:rFonts w:ascii="Aptos" w:hAnsi="Aptos"/>
          <w:color w:val="4F81BD"/>
        </w:rPr>
        <w:t>13.7 Graph proxy</w:t>
      </w:r>
      <w:bookmarkEnd w:id="429"/>
    </w:p>
    <w:p w14:paraId="4410C329" w14:textId="77777777" w:rsidR="00127B04" w:rsidRDefault="00A50223">
      <w:pPr>
        <w:pStyle w:val="FirstParagraph"/>
        <w:spacing w:line="320" w:lineRule="exact"/>
        <w:jc w:val="both"/>
      </w:pPr>
      <w:r>
        <w:rPr>
          <w:rStyle w:val="VerbatimChar"/>
          <w:rFonts w:ascii="Aptos" w:hAnsi="Aptos"/>
          <w:sz w:val="24"/>
        </w:rPr>
        <w:t>backend/app/routers/graph_proxy.py</w:t>
      </w:r>
      <w:r>
        <w:t xml:space="preserve"> (42 lines) is a tiny pass-through. A single catch-all endpoint:</w:t>
      </w:r>
    </w:p>
    <w:p w14:paraId="521BCB18"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AttributeTok"/>
          <w:sz w:val="20"/>
        </w:rPr>
        <w:t>@router.api_route</w:t>
      </w:r>
      <w:r>
        <w:rPr>
          <w:rStyle w:val="NormalTok"/>
          <w:sz w:val="20"/>
        </w:rPr>
        <w:t>(</w:t>
      </w:r>
      <w:r>
        <w:rPr>
          <w:rStyle w:val="StringTok"/>
          <w:sz w:val="20"/>
        </w:rPr>
        <w:t>"/{path:path}"</w:t>
      </w:r>
      <w:r>
        <w:rPr>
          <w:rStyle w:val="NormalTok"/>
          <w:sz w:val="20"/>
        </w:rPr>
        <w:t>, methods</w:t>
      </w:r>
      <w:r>
        <w:rPr>
          <w:rStyle w:val="OperatorTok"/>
          <w:sz w:val="20"/>
        </w:rPr>
        <w:t>=</w:t>
      </w:r>
      <w:r>
        <w:rPr>
          <w:rStyle w:val="NormalTok"/>
          <w:sz w:val="20"/>
        </w:rPr>
        <w:t>[</w:t>
      </w:r>
      <w:r>
        <w:rPr>
          <w:rStyle w:val="StringTok"/>
          <w:sz w:val="20"/>
        </w:rPr>
        <w:t>"GET"</w:t>
      </w:r>
      <w:r>
        <w:rPr>
          <w:rStyle w:val="NormalTok"/>
          <w:sz w:val="20"/>
        </w:rPr>
        <w:t>,</w:t>
      </w:r>
      <w:r>
        <w:rPr>
          <w:rStyle w:val="StringTok"/>
          <w:sz w:val="20"/>
        </w:rPr>
        <w:t>"POST"</w:t>
      </w:r>
      <w:r>
        <w:rPr>
          <w:rStyle w:val="NormalTok"/>
          <w:sz w:val="20"/>
        </w:rPr>
        <w:t>,</w:t>
      </w:r>
      <w:r>
        <w:rPr>
          <w:rStyle w:val="StringTok"/>
          <w:sz w:val="20"/>
        </w:rPr>
        <w:t>"PUT"</w:t>
      </w:r>
      <w:r>
        <w:rPr>
          <w:rStyle w:val="NormalTok"/>
          <w:sz w:val="20"/>
        </w:rPr>
        <w:t>,</w:t>
      </w:r>
      <w:r>
        <w:rPr>
          <w:rStyle w:val="StringTok"/>
          <w:sz w:val="20"/>
        </w:rPr>
        <w:t>"DELETE"</w:t>
      </w:r>
      <w:r>
        <w:rPr>
          <w:rStyle w:val="NormalTok"/>
          <w:sz w:val="20"/>
        </w:rPr>
        <w:t>])</w:t>
      </w:r>
    </w:p>
    <w:p w14:paraId="0F4B3156" w14:textId="77777777" w:rsidR="00127B04" w:rsidRDefault="00A50223">
      <w:pPr>
        <w:pStyle w:val="FirstParagraph"/>
        <w:spacing w:line="320" w:lineRule="exact"/>
        <w:jc w:val="both"/>
      </w:pPr>
      <w:r>
        <w:t xml:space="preserve">Forwards all </w:t>
      </w:r>
      <w:r>
        <w:rPr>
          <w:rStyle w:val="VerbatimChar"/>
          <w:rFonts w:ascii="Aptos" w:hAnsi="Aptos"/>
          <w:sz w:val="24"/>
        </w:rPr>
        <w:t>/api/graph/*</w:t>
      </w:r>
      <w:r>
        <w:t xml:space="preserve"> requests to </w:t>
      </w:r>
      <w:r>
        <w:rPr>
          <w:rStyle w:val="VerbatimChar"/>
          <w:rFonts w:ascii="Aptos" w:hAnsi="Aptos"/>
          <w:sz w:val="24"/>
        </w:rPr>
        <w:t>GRAPH_URL</w:t>
      </w:r>
      <w:r>
        <w:t xml:space="preserve"> (env var, default </w:t>
      </w:r>
      <w:r>
        <w:rPr>
          <w:rStyle w:val="VerbatimChar"/>
          <w:rFonts w:ascii="Aptos" w:hAnsi="Aptos"/>
          <w:sz w:val="24"/>
        </w:rPr>
        <w:t>http://noted-graph:5523</w:t>
      </w:r>
      <w:r>
        <w:t xml:space="preserve">). Preserves query params. Returns 503 on </w:t>
      </w:r>
      <w:r>
        <w:rPr>
          <w:rStyle w:val="VerbatimChar"/>
          <w:rFonts w:ascii="Aptos" w:hAnsi="Aptos"/>
          <w:sz w:val="24"/>
        </w:rPr>
        <w:t>ConnectionError</w:t>
      </w:r>
      <w:r>
        <w:t>.</w:t>
      </w:r>
    </w:p>
    <w:p w14:paraId="52B06D02" w14:textId="77777777" w:rsidR="00127B04" w:rsidRDefault="00A50223">
      <w:pPr>
        <w:pStyle w:val="BodyText"/>
        <w:spacing w:line="320" w:lineRule="exact"/>
        <w:jc w:val="both"/>
      </w:pPr>
      <w:r>
        <w:t>This keeps the frontend from having to know the graph service’s hostname and lets the backend transparently add auth or caching later.</w:t>
      </w:r>
    </w:p>
    <w:p w14:paraId="5552CB7A" w14:textId="77777777" w:rsidR="00127B04" w:rsidRDefault="00A50223">
      <w:pPr>
        <w:pStyle w:val="Heading2"/>
        <w:spacing w:before="240" w:after="120" w:line="320" w:lineRule="exact"/>
        <w:jc w:val="both"/>
      </w:pPr>
      <w:bookmarkStart w:id="430" w:name="knowledge-graph-endpoints"/>
      <w:bookmarkStart w:id="431" w:name="_Toc227509311"/>
      <w:bookmarkEnd w:id="428"/>
      <w:r>
        <w:rPr>
          <w:rFonts w:ascii="Aptos" w:hAnsi="Aptos"/>
          <w:color w:val="4F81BD"/>
        </w:rPr>
        <w:t>13.8 Knowledge Graph endpoints</w:t>
      </w:r>
      <w:bookmarkEnd w:id="431"/>
    </w:p>
    <w:p w14:paraId="6454FAC8" w14:textId="77777777" w:rsidR="00127B04" w:rsidRDefault="00A50223">
      <w:pPr>
        <w:pStyle w:val="FirstParagraph"/>
        <w:spacing w:line="320" w:lineRule="exact"/>
        <w:jc w:val="both"/>
      </w:pPr>
      <w:r>
        <w:rPr>
          <w:rStyle w:val="VerbatimChar"/>
          <w:rFonts w:ascii="Aptos" w:hAnsi="Aptos"/>
          <w:sz w:val="24"/>
        </w:rPr>
        <w:t>graph/app/routers/graph.py</w:t>
      </w:r>
      <w:r>
        <w:t xml:space="preserve"> (lines 27-128):</w:t>
      </w:r>
    </w:p>
    <w:p w14:paraId="2B25C757" w14:textId="77777777" w:rsidR="00127B04" w:rsidRDefault="00A50223">
      <w:pPr>
        <w:pStyle w:val="Compact"/>
        <w:numPr>
          <w:ilvl w:val="0"/>
          <w:numId w:val="135"/>
        </w:numPr>
        <w:spacing w:before="0" w:after="120" w:line="278" w:lineRule="auto"/>
        <w:jc w:val="both"/>
      </w:pPr>
      <w:r>
        <w:rPr>
          <w:rStyle w:val="VerbatimChar"/>
          <w:rFonts w:ascii="Aptos" w:hAnsi="Aptos"/>
          <w:sz w:val="24"/>
        </w:rPr>
        <w:t>GET /graph/{project_id}</w:t>
      </w:r>
      <w:r>
        <w:t xml:space="preserve"> (line 32) - full scanned graph with entities + relationships.</w:t>
      </w:r>
    </w:p>
    <w:p w14:paraId="635D11AC" w14:textId="77777777" w:rsidR="00127B04" w:rsidRDefault="00A50223">
      <w:pPr>
        <w:pStyle w:val="Compact"/>
        <w:numPr>
          <w:ilvl w:val="0"/>
          <w:numId w:val="135"/>
        </w:numPr>
        <w:spacing w:before="0" w:after="120" w:line="278" w:lineRule="auto"/>
        <w:jc w:val="both"/>
      </w:pPr>
      <w:r>
        <w:rPr>
          <w:rStyle w:val="VerbatimChar"/>
          <w:rFonts w:ascii="Aptos" w:hAnsi="Aptos"/>
          <w:sz w:val="24"/>
        </w:rPr>
        <w:t>GET /graph/{project_id}/neighborhood/{entity_id}</w:t>
      </w:r>
      <w:r>
        <w:t xml:space="preserve"> (lines 54-80) - BFS N hops from a seed entity; used by the “show neighborhood” action.</w:t>
      </w:r>
    </w:p>
    <w:p w14:paraId="047BCEC0" w14:textId="77777777" w:rsidR="00127B04" w:rsidRDefault="00A50223">
      <w:pPr>
        <w:pStyle w:val="Compact"/>
        <w:numPr>
          <w:ilvl w:val="0"/>
          <w:numId w:val="135"/>
        </w:numPr>
        <w:spacing w:before="0" w:after="120" w:line="278" w:lineRule="auto"/>
        <w:jc w:val="both"/>
      </w:pPr>
      <w:r>
        <w:rPr>
          <w:rStyle w:val="VerbatimChar"/>
          <w:rFonts w:ascii="Aptos" w:hAnsi="Aptos"/>
          <w:sz w:val="24"/>
        </w:rPr>
        <w:t>GET /graph/{project_id}/entity/{entity_id}</w:t>
      </w:r>
      <w:r>
        <w:t xml:space="preserve"> (line 110) - single entity + direct relationships.</w:t>
      </w:r>
    </w:p>
    <w:p w14:paraId="1CB7585F" w14:textId="77777777" w:rsidR="00127B04" w:rsidRDefault="00A50223">
      <w:pPr>
        <w:pStyle w:val="Compact"/>
        <w:numPr>
          <w:ilvl w:val="0"/>
          <w:numId w:val="135"/>
        </w:numPr>
        <w:spacing w:before="0" w:after="120" w:line="278" w:lineRule="auto"/>
        <w:jc w:val="both"/>
      </w:pPr>
      <w:r>
        <w:rPr>
          <w:rStyle w:val="VerbatimChar"/>
          <w:rFonts w:ascii="Aptos" w:hAnsi="Aptos"/>
          <w:sz w:val="24"/>
        </w:rPr>
        <w:t>POST /graph/{project_id}/invalidate</w:t>
      </w:r>
      <w:r>
        <w:t xml:space="preserve"> (line 126) - invalidate cache; forces a rescan next request.</w:t>
      </w:r>
    </w:p>
    <w:p w14:paraId="40C5E5F7" w14:textId="77777777" w:rsidR="00127B04" w:rsidRDefault="00A50223">
      <w:pPr>
        <w:pStyle w:val="FirstParagraph"/>
        <w:spacing w:line="320" w:lineRule="exact"/>
        <w:jc w:val="both"/>
      </w:pPr>
      <w:r>
        <w:rPr>
          <w:rStyle w:val="VerbatimChar"/>
          <w:rFonts w:ascii="Aptos" w:hAnsi="Aptos"/>
          <w:sz w:val="24"/>
        </w:rPr>
        <w:t>graph/app/routers/search.py</w:t>
      </w:r>
      <w:r>
        <w:t xml:space="preserve"> (lines 28-51):</w:t>
      </w:r>
    </w:p>
    <w:p w14:paraId="03140A14" w14:textId="77777777" w:rsidR="00127B04" w:rsidRDefault="00A50223">
      <w:pPr>
        <w:pStyle w:val="Compact"/>
        <w:numPr>
          <w:ilvl w:val="0"/>
          <w:numId w:val="136"/>
        </w:numPr>
        <w:spacing w:before="0" w:after="120" w:line="278" w:lineRule="auto"/>
        <w:jc w:val="both"/>
      </w:pPr>
      <w:r>
        <w:rPr>
          <w:rStyle w:val="VerbatimChar"/>
          <w:rFonts w:ascii="Aptos" w:hAnsi="Aptos"/>
          <w:sz w:val="24"/>
        </w:rPr>
        <w:t>GET /search/{project_id}?q=...</w:t>
      </w:r>
      <w:r>
        <w:t xml:space="preserve"> - text match on entity labels and properties. Supports type filtering, metric threshold queries (</w:t>
      </w:r>
      <w:r>
        <w:rPr>
          <w:rStyle w:val="VerbatimChar"/>
          <w:rFonts w:ascii="Aptos" w:hAnsi="Aptos"/>
          <w:sz w:val="24"/>
        </w:rPr>
        <w:t>val_loss &lt; 0.1</w:t>
      </w:r>
      <w:r>
        <w:t>), and tag queries (</w:t>
      </w:r>
      <w:r>
        <w:rPr>
          <w:rStyle w:val="VerbatimChar"/>
          <w:rFonts w:ascii="Aptos" w:hAnsi="Aptos"/>
          <w:sz w:val="24"/>
        </w:rPr>
        <w:t>#deployed</w:t>
      </w:r>
      <w:r>
        <w:t>).</w:t>
      </w:r>
    </w:p>
    <w:p w14:paraId="32D35079" w14:textId="77777777" w:rsidR="00127B04" w:rsidRDefault="00A50223">
      <w:pPr>
        <w:pStyle w:val="FirstParagraph"/>
        <w:spacing w:line="320" w:lineRule="exact"/>
        <w:jc w:val="both"/>
      </w:pPr>
      <w:r>
        <w:rPr>
          <w:rStyle w:val="VerbatimChar"/>
          <w:rFonts w:ascii="Aptos" w:hAnsi="Aptos"/>
          <w:sz w:val="24"/>
        </w:rPr>
        <w:t>graph/app/routers/views.py</w:t>
      </w:r>
      <w:r>
        <w:t xml:space="preserve"> (lines 14-71):</w:t>
      </w:r>
    </w:p>
    <w:p w14:paraId="6FC2F611" w14:textId="77777777" w:rsidR="00127B04" w:rsidRDefault="00A50223">
      <w:pPr>
        <w:pStyle w:val="Compact"/>
        <w:numPr>
          <w:ilvl w:val="0"/>
          <w:numId w:val="137"/>
        </w:numPr>
        <w:spacing w:before="0" w:after="120" w:line="278" w:lineRule="auto"/>
        <w:jc w:val="both"/>
      </w:pPr>
      <w:r>
        <w:rPr>
          <w:rStyle w:val="VerbatimChar"/>
          <w:rFonts w:ascii="Aptos" w:hAnsi="Aptos"/>
          <w:sz w:val="24"/>
        </w:rPr>
        <w:t>GET /views/{project_id}</w:t>
      </w:r>
      <w:r>
        <w:t xml:space="preserve"> - list all views (built-in + custom).</w:t>
      </w:r>
    </w:p>
    <w:p w14:paraId="2566DF4A" w14:textId="77777777" w:rsidR="00127B04" w:rsidRDefault="00A50223">
      <w:pPr>
        <w:pStyle w:val="Compact"/>
        <w:numPr>
          <w:ilvl w:val="0"/>
          <w:numId w:val="137"/>
        </w:numPr>
        <w:spacing w:before="0" w:after="120" w:line="278" w:lineRule="auto"/>
        <w:jc w:val="both"/>
      </w:pPr>
      <w:r>
        <w:rPr>
          <w:rStyle w:val="VerbatimChar"/>
          <w:rFonts w:ascii="Aptos" w:hAnsi="Aptos"/>
          <w:sz w:val="24"/>
        </w:rPr>
        <w:t>GET /views/{project_id}/{view_name}</w:t>
      </w:r>
      <w:r>
        <w:t xml:space="preserve"> - graph filtered by the named view.</w:t>
      </w:r>
    </w:p>
    <w:p w14:paraId="7690F01F" w14:textId="77777777" w:rsidR="00127B04" w:rsidRDefault="00A50223">
      <w:pPr>
        <w:pStyle w:val="Compact"/>
        <w:numPr>
          <w:ilvl w:val="0"/>
          <w:numId w:val="137"/>
        </w:numPr>
        <w:spacing w:before="0" w:after="120" w:line="278" w:lineRule="auto"/>
        <w:jc w:val="both"/>
      </w:pPr>
      <w:r>
        <w:rPr>
          <w:rStyle w:val="VerbatimChar"/>
          <w:rFonts w:ascii="Aptos" w:hAnsi="Aptos"/>
          <w:sz w:val="24"/>
        </w:rPr>
        <w:t>POST /views/{project_id}</w:t>
      </w:r>
      <w:r>
        <w:t xml:space="preserve"> - save a custom view.</w:t>
      </w:r>
    </w:p>
    <w:p w14:paraId="3158D816" w14:textId="77777777" w:rsidR="00127B04" w:rsidRDefault="00A50223">
      <w:pPr>
        <w:pStyle w:val="Compact"/>
        <w:numPr>
          <w:ilvl w:val="0"/>
          <w:numId w:val="137"/>
        </w:numPr>
        <w:spacing w:before="0" w:after="120" w:line="278" w:lineRule="auto"/>
        <w:jc w:val="both"/>
      </w:pPr>
      <w:r>
        <w:rPr>
          <w:rStyle w:val="VerbatimChar"/>
          <w:rFonts w:ascii="Aptos" w:hAnsi="Aptos"/>
          <w:sz w:val="24"/>
        </w:rPr>
        <w:lastRenderedPageBreak/>
        <w:t>DELETE /views/{project_id}/{view_name}</w:t>
      </w:r>
      <w:r>
        <w:t xml:space="preserve"> - remove a custom view.</w:t>
      </w:r>
    </w:p>
    <w:p w14:paraId="3866A387" w14:textId="77777777" w:rsidR="00127B04" w:rsidRDefault="00A50223">
      <w:pPr>
        <w:pStyle w:val="Heading2"/>
        <w:spacing w:before="240" w:after="120" w:line="320" w:lineRule="exact"/>
        <w:jc w:val="both"/>
      </w:pPr>
      <w:bookmarkStart w:id="432" w:name="perspectives-ui"/>
      <w:bookmarkStart w:id="433" w:name="_Toc227509312"/>
      <w:bookmarkEnd w:id="430"/>
      <w:r>
        <w:rPr>
          <w:rFonts w:ascii="Aptos" w:hAnsi="Aptos"/>
          <w:color w:val="4F81BD"/>
        </w:rPr>
        <w:t>13.9 Perspectives UI</w:t>
      </w:r>
      <w:bookmarkEnd w:id="433"/>
    </w:p>
    <w:p w14:paraId="549C3C39" w14:textId="77777777" w:rsidR="00127B04" w:rsidRDefault="00A50223">
      <w:pPr>
        <w:pStyle w:val="FirstParagraph"/>
        <w:spacing w:line="320" w:lineRule="exact"/>
        <w:jc w:val="both"/>
      </w:pPr>
      <w:r>
        <w:rPr>
          <w:rStyle w:val="VerbatimChar"/>
          <w:rFonts w:ascii="Aptos" w:hAnsi="Aptos"/>
          <w:sz w:val="24"/>
        </w:rPr>
        <w:t>frontend/js/knowledge-graph/GraphPanel.js</w:t>
      </w:r>
      <w:r>
        <w:t xml:space="preserve"> (lines 22-146) is the panel shell. A jsPanel-hosted window with:</w:t>
      </w:r>
    </w:p>
    <w:p w14:paraId="08BF29CE" w14:textId="77777777" w:rsidR="00127B04" w:rsidRDefault="00A50223">
      <w:pPr>
        <w:pStyle w:val="Compact"/>
        <w:numPr>
          <w:ilvl w:val="0"/>
          <w:numId w:val="138"/>
        </w:numPr>
        <w:spacing w:before="0" w:after="120" w:line="278" w:lineRule="auto"/>
        <w:jc w:val="both"/>
      </w:pPr>
      <w:r>
        <w:t>A search input and search button (line 57/64).</w:t>
      </w:r>
    </w:p>
    <w:p w14:paraId="28B3882C" w14:textId="77777777" w:rsidR="00127B04" w:rsidRDefault="00A50223">
      <w:pPr>
        <w:pStyle w:val="Compact"/>
        <w:numPr>
          <w:ilvl w:val="0"/>
          <w:numId w:val="138"/>
        </w:numPr>
        <w:spacing w:before="0" w:after="120" w:line="278" w:lineRule="auto"/>
        <w:jc w:val="both"/>
      </w:pPr>
      <w:r>
        <w:t>A view selector dropdown with the built-in views (lines 71-81).</w:t>
      </w:r>
    </w:p>
    <w:p w14:paraId="0A7BCCA4" w14:textId="77777777" w:rsidR="00127B04" w:rsidRDefault="00A50223">
      <w:pPr>
        <w:pStyle w:val="Compact"/>
        <w:numPr>
          <w:ilvl w:val="0"/>
          <w:numId w:val="138"/>
        </w:numPr>
        <w:spacing w:before="0" w:after="120" w:line="278" w:lineRule="auto"/>
        <w:jc w:val="both"/>
      </w:pPr>
      <w:r>
        <w:t>A refresh button that invalidates the graph cache and re-scans.</w:t>
      </w:r>
    </w:p>
    <w:p w14:paraId="4A665C16" w14:textId="77777777" w:rsidR="00127B04" w:rsidRDefault="00A50223">
      <w:pPr>
        <w:pStyle w:val="Compact"/>
        <w:numPr>
          <w:ilvl w:val="0"/>
          <w:numId w:val="138"/>
        </w:numPr>
        <w:spacing w:before="0" w:after="120" w:line="278" w:lineRule="auto"/>
        <w:jc w:val="both"/>
      </w:pPr>
      <w:r>
        <w:t xml:space="preserve">A 3D rendering area wired to </w:t>
      </w:r>
      <w:r>
        <w:rPr>
          <w:rStyle w:val="VerbatimChar"/>
          <w:rFonts w:ascii="Aptos" w:hAnsi="Aptos"/>
          <w:sz w:val="24"/>
        </w:rPr>
        <w:t>KnowledgeGraph3D</w:t>
      </w:r>
      <w:r>
        <w:t>.</w:t>
      </w:r>
    </w:p>
    <w:p w14:paraId="53E78DC9" w14:textId="77777777" w:rsidR="00127B04" w:rsidRDefault="00A50223">
      <w:pPr>
        <w:pStyle w:val="Compact"/>
        <w:numPr>
          <w:ilvl w:val="0"/>
          <w:numId w:val="138"/>
        </w:numPr>
        <w:spacing w:before="0" w:after="120" w:line="278" w:lineRule="auto"/>
        <w:jc w:val="both"/>
      </w:pPr>
      <w:r>
        <w:t>An info bar showing entity count, relationship count, and current view name (line 93-96).</w:t>
      </w:r>
    </w:p>
    <w:p w14:paraId="75373108" w14:textId="77777777" w:rsidR="00127B04" w:rsidRDefault="00A50223">
      <w:pPr>
        <w:pStyle w:val="FirstParagraph"/>
        <w:spacing w:line="320" w:lineRule="exact"/>
        <w:jc w:val="both"/>
      </w:pPr>
      <w:r>
        <w:t xml:space="preserve">On view change (line 113), the panel fetches </w:t>
      </w:r>
      <w:r>
        <w:rPr>
          <w:rStyle w:val="VerbatimChar"/>
          <w:rFonts w:ascii="Aptos" w:hAnsi="Aptos"/>
          <w:sz w:val="24"/>
        </w:rPr>
        <w:t>GET /api/graph/views/{project_id}/{view_name}</w:t>
      </w:r>
      <w:r>
        <w:t xml:space="preserve"> and re-renders.</w:t>
      </w:r>
    </w:p>
    <w:p w14:paraId="6160F804" w14:textId="77777777" w:rsidR="00127B04" w:rsidRDefault="00A50223">
      <w:pPr>
        <w:pStyle w:val="BodyText"/>
        <w:spacing w:line="320" w:lineRule="exact"/>
        <w:jc w:val="both"/>
      </w:pPr>
      <w:r>
        <w:t>Search result dropdown (lines 193-229) shows up to 15 matches; clicking a result highlights the entity in the 3D scene.</w:t>
      </w:r>
    </w:p>
    <w:p w14:paraId="601791E2" w14:textId="77777777" w:rsidR="00127B04" w:rsidRDefault="00A50223">
      <w:pPr>
        <w:pStyle w:val="Heading2"/>
        <w:spacing w:before="240" w:after="120" w:line="320" w:lineRule="exact"/>
        <w:jc w:val="both"/>
      </w:pPr>
      <w:bookmarkStart w:id="434" w:name="dagre-and-hierarchical-layouts"/>
      <w:bookmarkStart w:id="435" w:name="_Toc227509313"/>
      <w:bookmarkEnd w:id="432"/>
      <w:r>
        <w:rPr>
          <w:rFonts w:ascii="Aptos" w:hAnsi="Aptos"/>
          <w:color w:val="4F81BD"/>
        </w:rPr>
        <w:t>13.10 Dagre and hierarchical layouts</w:t>
      </w:r>
      <w:bookmarkEnd w:id="435"/>
    </w:p>
    <w:p w14:paraId="0344828B" w14:textId="77777777" w:rsidR="00127B04" w:rsidRDefault="00A50223">
      <w:pPr>
        <w:pStyle w:val="FirstParagraph"/>
        <w:spacing w:line="320" w:lineRule="exact"/>
        <w:jc w:val="both"/>
      </w:pPr>
      <w:r>
        <w:t>The design doc mentions dagre for hierarchical/left-to-right layouts in the Lineage and Pipeline views. At v0.1 of this manual, the layout algorithm is force-directed only - dagre is a planned enhancement. When implemented, it will apply to specific views where the node type ordering has a clear topological meaning.</w:t>
      </w:r>
    </w:p>
    <w:p w14:paraId="7650B023" w14:textId="77777777" w:rsidR="00127B04" w:rsidRDefault="00A50223">
      <w:pPr>
        <w:pStyle w:val="Heading2"/>
        <w:spacing w:before="240" w:after="120" w:line="320" w:lineRule="exact"/>
        <w:jc w:val="both"/>
      </w:pPr>
      <w:bookmarkStart w:id="436" w:name="operations-7"/>
      <w:bookmarkStart w:id="437" w:name="_Toc227509314"/>
      <w:bookmarkEnd w:id="434"/>
      <w:r>
        <w:rPr>
          <w:rFonts w:ascii="Aptos" w:hAnsi="Aptos"/>
          <w:color w:val="4F81BD"/>
        </w:rPr>
        <w:t>13.11 Operations</w:t>
      </w:r>
      <w:bookmarkEnd w:id="437"/>
    </w:p>
    <w:p w14:paraId="10821DEA" w14:textId="77777777" w:rsidR="00127B04" w:rsidRDefault="00A50223">
      <w:pPr>
        <w:pStyle w:val="Heading3"/>
        <w:spacing w:before="240" w:after="120" w:line="320" w:lineRule="exact"/>
        <w:jc w:val="both"/>
      </w:pPr>
      <w:bookmarkStart w:id="438" w:name="rebuild-the-graph"/>
      <w:bookmarkStart w:id="439" w:name="_Toc227509315"/>
      <w:r>
        <w:rPr>
          <w:color w:val="4F81BD"/>
        </w:rPr>
        <w:t>Rebuild the graph</w:t>
      </w:r>
      <w:bookmarkEnd w:id="439"/>
    </w:p>
    <w:p w14:paraId="6AC2537A" w14:textId="77777777" w:rsidR="00127B04" w:rsidRDefault="00A50223">
      <w:pPr>
        <w:pStyle w:val="Compact"/>
        <w:numPr>
          <w:ilvl w:val="0"/>
          <w:numId w:val="139"/>
        </w:numPr>
        <w:spacing w:before="0" w:after="120" w:line="278" w:lineRule="auto"/>
        <w:jc w:val="both"/>
      </w:pPr>
      <w:r>
        <w:t>Click the refresh button in the GraphPanel, or</w:t>
      </w:r>
    </w:p>
    <w:p w14:paraId="3C095560" w14:textId="77777777" w:rsidR="00127B04" w:rsidRDefault="00A50223">
      <w:pPr>
        <w:pStyle w:val="Compact"/>
        <w:numPr>
          <w:ilvl w:val="0"/>
          <w:numId w:val="139"/>
        </w:numPr>
        <w:spacing w:before="0" w:after="120" w:line="278" w:lineRule="auto"/>
        <w:jc w:val="both"/>
      </w:pPr>
      <w:r>
        <w:rPr>
          <w:rStyle w:val="VerbatimChar"/>
          <w:rFonts w:ascii="Aptos" w:hAnsi="Aptos"/>
          <w:sz w:val="24"/>
        </w:rPr>
        <w:t>POST /api/graph/{project_id}/invalidate</w:t>
      </w:r>
      <w:r>
        <w:t>, then reload.</w:t>
      </w:r>
    </w:p>
    <w:p w14:paraId="4D1D067C" w14:textId="77777777" w:rsidR="00127B04" w:rsidRDefault="00A50223">
      <w:pPr>
        <w:pStyle w:val="FirstParagraph"/>
        <w:spacing w:line="320" w:lineRule="exact"/>
        <w:jc w:val="both"/>
      </w:pPr>
      <w:r>
        <w:t>A rescan takes a few seconds for a small project, ~20s for 100+ runs.</w:t>
      </w:r>
    </w:p>
    <w:p w14:paraId="6D8EAF3E" w14:textId="77777777" w:rsidR="00127B04" w:rsidRDefault="00A50223">
      <w:pPr>
        <w:pStyle w:val="Heading3"/>
        <w:spacing w:before="240" w:after="120" w:line="320" w:lineRule="exact"/>
        <w:jc w:val="both"/>
      </w:pPr>
      <w:bookmarkStart w:id="440" w:name="add-a-new-entity-type"/>
      <w:bookmarkStart w:id="441" w:name="_Toc227509316"/>
      <w:bookmarkEnd w:id="438"/>
      <w:r>
        <w:rPr>
          <w:color w:val="4F81BD"/>
        </w:rPr>
        <w:t>Add a new entity type</w:t>
      </w:r>
      <w:bookmarkEnd w:id="441"/>
    </w:p>
    <w:p w14:paraId="15E5C274" w14:textId="77777777" w:rsidR="00127B04" w:rsidRDefault="00A50223">
      <w:pPr>
        <w:pStyle w:val="Compact"/>
        <w:numPr>
          <w:ilvl w:val="0"/>
          <w:numId w:val="140"/>
        </w:numPr>
        <w:spacing w:before="0" w:after="120" w:line="278" w:lineRule="auto"/>
        <w:jc w:val="both"/>
      </w:pPr>
      <w:r>
        <w:t>Define the type in the scanner responsible for its data source.</w:t>
      </w:r>
    </w:p>
    <w:p w14:paraId="2A61A965" w14:textId="77777777" w:rsidR="00127B04" w:rsidRDefault="00A50223">
      <w:pPr>
        <w:pStyle w:val="Compact"/>
        <w:numPr>
          <w:ilvl w:val="0"/>
          <w:numId w:val="140"/>
        </w:numPr>
        <w:spacing w:before="0" w:after="120" w:line="278" w:lineRule="auto"/>
        <w:jc w:val="both"/>
      </w:pPr>
      <w:r>
        <w:t>Give it a unique id prefix (</w:t>
      </w:r>
      <w:r>
        <w:rPr>
          <w:rStyle w:val="VerbatimChar"/>
          <w:rFonts w:ascii="Aptos" w:hAnsi="Aptos"/>
          <w:sz w:val="24"/>
        </w:rPr>
        <w:t>mytype:</w:t>
      </w:r>
      <w:r>
        <w:t>).</w:t>
      </w:r>
    </w:p>
    <w:p w14:paraId="7FAC4594" w14:textId="77777777" w:rsidR="00127B04" w:rsidRDefault="00A50223">
      <w:pPr>
        <w:pStyle w:val="Compact"/>
        <w:numPr>
          <w:ilvl w:val="0"/>
          <w:numId w:val="140"/>
        </w:numPr>
        <w:spacing w:before="0" w:after="120" w:line="278" w:lineRule="auto"/>
        <w:jc w:val="both"/>
      </w:pPr>
      <w:r>
        <w:t xml:space="preserve">Emit </w:t>
      </w:r>
      <w:r>
        <w:rPr>
          <w:rStyle w:val="VerbatimChar"/>
          <w:rFonts w:ascii="Aptos" w:hAnsi="Aptos"/>
          <w:sz w:val="24"/>
        </w:rPr>
        <w:t>{id, type, label, properties, tags}</w:t>
      </w:r>
      <w:r>
        <w:t xml:space="preserve"> from the scanner.</w:t>
      </w:r>
    </w:p>
    <w:p w14:paraId="0EF64052" w14:textId="77777777" w:rsidR="00127B04" w:rsidRDefault="00A50223">
      <w:pPr>
        <w:pStyle w:val="Compact"/>
        <w:numPr>
          <w:ilvl w:val="0"/>
          <w:numId w:val="140"/>
        </w:numPr>
        <w:spacing w:before="0" w:after="120" w:line="278" w:lineRule="auto"/>
        <w:jc w:val="both"/>
      </w:pPr>
      <w:r>
        <w:t xml:space="preserve">Add visual style to </w:t>
      </w:r>
      <w:r>
        <w:rPr>
          <w:rStyle w:val="VerbatimChar"/>
          <w:rFonts w:ascii="Aptos" w:hAnsi="Aptos"/>
          <w:sz w:val="24"/>
        </w:rPr>
        <w:t>ENTITY_STYLES</w:t>
      </w:r>
      <w:r>
        <w:t xml:space="preserve"> in the frontend (</w:t>
      </w:r>
      <w:r>
        <w:rPr>
          <w:rStyle w:val="VerbatimChar"/>
          <w:rFonts w:ascii="Aptos" w:hAnsi="Aptos"/>
          <w:sz w:val="24"/>
        </w:rPr>
        <w:t>GraphNodeRenderer.js</w:t>
      </w:r>
      <w:r>
        <w:t>).</w:t>
      </w:r>
    </w:p>
    <w:p w14:paraId="180E3F84" w14:textId="77777777" w:rsidR="00127B04" w:rsidRDefault="00A50223">
      <w:pPr>
        <w:pStyle w:val="Compact"/>
        <w:numPr>
          <w:ilvl w:val="0"/>
          <w:numId w:val="140"/>
        </w:numPr>
        <w:spacing w:before="0" w:after="120" w:line="278" w:lineRule="auto"/>
        <w:jc w:val="both"/>
      </w:pPr>
      <w:r>
        <w:t xml:space="preserve">Decide which built-in views should show it and update their </w:t>
      </w:r>
      <w:r>
        <w:rPr>
          <w:rStyle w:val="VerbatimChar"/>
          <w:rFonts w:ascii="Aptos" w:hAnsi="Aptos"/>
          <w:sz w:val="24"/>
        </w:rPr>
        <w:t>primary</w:t>
      </w:r>
      <w:r>
        <w:t>/</w:t>
      </w:r>
      <w:r>
        <w:rPr>
          <w:rStyle w:val="VerbatimChar"/>
          <w:rFonts w:ascii="Aptos" w:hAnsi="Aptos"/>
          <w:sz w:val="24"/>
        </w:rPr>
        <w:t>secondary</w:t>
      </w:r>
      <w:r>
        <w:t xml:space="preserve"> lists in </w:t>
      </w:r>
      <w:r>
        <w:rPr>
          <w:rStyle w:val="VerbatimChar"/>
          <w:rFonts w:ascii="Aptos" w:hAnsi="Aptos"/>
          <w:sz w:val="24"/>
        </w:rPr>
        <w:t>views.py</w:t>
      </w:r>
      <w:r>
        <w:t>.</w:t>
      </w:r>
    </w:p>
    <w:p w14:paraId="75A7677E" w14:textId="77777777" w:rsidR="00127B04" w:rsidRDefault="00A50223">
      <w:pPr>
        <w:pStyle w:val="Compact"/>
        <w:numPr>
          <w:ilvl w:val="0"/>
          <w:numId w:val="140"/>
        </w:numPr>
        <w:spacing w:before="0" w:after="120" w:line="278" w:lineRule="auto"/>
        <w:jc w:val="both"/>
      </w:pPr>
      <w:r>
        <w:t>Rebuild.</w:t>
      </w:r>
    </w:p>
    <w:p w14:paraId="323A43FC" w14:textId="77777777" w:rsidR="00127B04" w:rsidRDefault="00A50223">
      <w:pPr>
        <w:pStyle w:val="Heading3"/>
        <w:spacing w:before="240" w:after="120" w:line="320" w:lineRule="exact"/>
        <w:jc w:val="both"/>
      </w:pPr>
      <w:bookmarkStart w:id="442" w:name="add-a-new-perspective"/>
      <w:bookmarkStart w:id="443" w:name="_Toc227509317"/>
      <w:bookmarkEnd w:id="440"/>
      <w:r>
        <w:rPr>
          <w:color w:val="4F81BD"/>
        </w:rPr>
        <w:lastRenderedPageBreak/>
        <w:t>Add a new perspective</w:t>
      </w:r>
      <w:bookmarkEnd w:id="443"/>
    </w:p>
    <w:p w14:paraId="004EF417" w14:textId="77777777" w:rsidR="00127B04" w:rsidRDefault="00A50223">
      <w:pPr>
        <w:pStyle w:val="Compact"/>
        <w:numPr>
          <w:ilvl w:val="0"/>
          <w:numId w:val="141"/>
        </w:numPr>
        <w:spacing w:before="0" w:after="120" w:line="278" w:lineRule="auto"/>
        <w:jc w:val="both"/>
      </w:pPr>
      <w:r>
        <w:t xml:space="preserve">Define the view in </w:t>
      </w:r>
      <w:r>
        <w:rPr>
          <w:rStyle w:val="VerbatimChar"/>
          <w:rFonts w:ascii="Aptos" w:hAnsi="Aptos"/>
          <w:sz w:val="24"/>
        </w:rPr>
        <w:t>BUILTIN_VIEWS</w:t>
      </w:r>
      <w:r>
        <w:t xml:space="preserve"> in </w:t>
      </w:r>
      <w:r>
        <w:rPr>
          <w:rStyle w:val="VerbatimChar"/>
          <w:rFonts w:ascii="Aptos" w:hAnsi="Aptos"/>
          <w:sz w:val="24"/>
        </w:rPr>
        <w:t>views.py</w:t>
      </w:r>
      <w:r>
        <w:t xml:space="preserve"> with </w:t>
      </w:r>
      <w:r>
        <w:rPr>
          <w:rStyle w:val="VerbatimChar"/>
          <w:rFonts w:ascii="Aptos" w:hAnsi="Aptos"/>
          <w:sz w:val="24"/>
        </w:rPr>
        <w:t>primary</w:t>
      </w:r>
      <w:r>
        <w:t xml:space="preserve">, </w:t>
      </w:r>
      <w:r>
        <w:rPr>
          <w:rStyle w:val="VerbatimChar"/>
          <w:rFonts w:ascii="Aptos" w:hAnsi="Aptos"/>
          <w:sz w:val="24"/>
        </w:rPr>
        <w:t>secondary</w:t>
      </w:r>
      <w:r>
        <w:t xml:space="preserve">, </w:t>
      </w:r>
      <w:r>
        <w:rPr>
          <w:rStyle w:val="VerbatimChar"/>
          <w:rFonts w:ascii="Aptos" w:hAnsi="Aptos"/>
          <w:sz w:val="24"/>
        </w:rPr>
        <w:t>emphasized</w:t>
      </w:r>
      <w:r>
        <w:t xml:space="preserve">, </w:t>
      </w:r>
      <w:r>
        <w:rPr>
          <w:rStyle w:val="VerbatimChar"/>
          <w:rFonts w:ascii="Aptos" w:hAnsi="Aptos"/>
          <w:sz w:val="24"/>
        </w:rPr>
        <w:t>layout</w:t>
      </w:r>
      <w:r>
        <w:t xml:space="preserve">, optional </w:t>
      </w:r>
      <w:r>
        <w:rPr>
          <w:rStyle w:val="VerbatimChar"/>
          <w:rFonts w:ascii="Aptos" w:hAnsi="Aptos"/>
          <w:sz w:val="24"/>
        </w:rPr>
        <w:t>color_by</w:t>
      </w:r>
      <w:r>
        <w:t>/</w:t>
      </w:r>
      <w:r>
        <w:rPr>
          <w:rStyle w:val="VerbatimChar"/>
          <w:rFonts w:ascii="Aptos" w:hAnsi="Aptos"/>
          <w:sz w:val="24"/>
        </w:rPr>
        <w:t>size_by</w:t>
      </w:r>
      <w:r>
        <w:t>.</w:t>
      </w:r>
    </w:p>
    <w:p w14:paraId="6FF6CC27" w14:textId="77777777" w:rsidR="00127B04" w:rsidRDefault="00A50223">
      <w:pPr>
        <w:pStyle w:val="Compact"/>
        <w:numPr>
          <w:ilvl w:val="0"/>
          <w:numId w:val="141"/>
        </w:numPr>
        <w:spacing w:before="0" w:after="120" w:line="278" w:lineRule="auto"/>
        <w:jc w:val="both"/>
      </w:pPr>
      <w:r>
        <w:t>Add an option to the GraphPanel’s view selector.</w:t>
      </w:r>
    </w:p>
    <w:p w14:paraId="6A02DE0A" w14:textId="77777777" w:rsidR="00127B04" w:rsidRDefault="00A50223">
      <w:pPr>
        <w:pStyle w:val="Compact"/>
        <w:numPr>
          <w:ilvl w:val="0"/>
          <w:numId w:val="141"/>
        </w:numPr>
        <w:spacing w:before="0" w:after="120" w:line="278" w:lineRule="auto"/>
        <w:jc w:val="both"/>
      </w:pPr>
      <w:r>
        <w:t>Test with a populated graph.</w:t>
      </w:r>
    </w:p>
    <w:p w14:paraId="0B0D2730" w14:textId="77777777" w:rsidR="00127B04" w:rsidRDefault="00A50223">
      <w:pPr>
        <w:pStyle w:val="Heading3"/>
        <w:spacing w:before="240" w:after="120" w:line="320" w:lineRule="exact"/>
        <w:jc w:val="both"/>
      </w:pPr>
      <w:bookmarkStart w:id="444" w:name="debug-a-missing-edge"/>
      <w:bookmarkStart w:id="445" w:name="_Toc227509318"/>
      <w:bookmarkEnd w:id="442"/>
      <w:r>
        <w:rPr>
          <w:color w:val="4F81BD"/>
        </w:rPr>
        <w:t>Debug a missing edge</w:t>
      </w:r>
      <w:bookmarkEnd w:id="445"/>
    </w:p>
    <w:p w14:paraId="12A51217" w14:textId="77777777" w:rsidR="00127B04" w:rsidRDefault="00A50223">
      <w:pPr>
        <w:pStyle w:val="Compact"/>
        <w:numPr>
          <w:ilvl w:val="0"/>
          <w:numId w:val="142"/>
        </w:numPr>
        <w:spacing w:before="0" w:after="120" w:line="278" w:lineRule="auto"/>
        <w:jc w:val="both"/>
      </w:pPr>
      <w:r>
        <w:t>Pick two entities that should be connected.</w:t>
      </w:r>
    </w:p>
    <w:p w14:paraId="61B3B1ED" w14:textId="77777777" w:rsidR="00127B04" w:rsidRDefault="00A50223">
      <w:pPr>
        <w:pStyle w:val="Compact"/>
        <w:numPr>
          <w:ilvl w:val="0"/>
          <w:numId w:val="142"/>
        </w:numPr>
        <w:spacing w:before="0" w:after="120" w:line="278" w:lineRule="auto"/>
        <w:jc w:val="both"/>
      </w:pPr>
      <w:r>
        <w:t xml:space="preserve">Check the </w:t>
      </w:r>
      <w:r>
        <w:rPr>
          <w:rStyle w:val="VerbatimChar"/>
          <w:rFonts w:ascii="Aptos" w:hAnsi="Aptos"/>
          <w:sz w:val="24"/>
        </w:rPr>
        <w:t>relationship_resolver.py</w:t>
      </w:r>
      <w:r>
        <w:t xml:space="preserve"> logic for the relevant edge type - it is the most likely source of “should have but didn’t”.</w:t>
      </w:r>
    </w:p>
    <w:p w14:paraId="45BDCC6E" w14:textId="77777777" w:rsidR="00127B04" w:rsidRDefault="00A50223">
      <w:pPr>
        <w:pStyle w:val="Compact"/>
        <w:numPr>
          <w:ilvl w:val="0"/>
          <w:numId w:val="142"/>
        </w:numPr>
        <w:spacing w:before="0" w:after="120" w:line="278" w:lineRule="auto"/>
        <w:jc w:val="both"/>
      </w:pPr>
      <w:r>
        <w:t xml:space="preserve">Verify the tags/properties on both endpoints: for a </w:t>
      </w:r>
      <w:r>
        <w:rPr>
          <w:rStyle w:val="VerbatimChar"/>
          <w:rFonts w:ascii="Aptos" w:hAnsi="Aptos"/>
          <w:sz w:val="24"/>
        </w:rPr>
        <w:t>uses_config</w:t>
      </w:r>
      <w:r>
        <w:t xml:space="preserve"> edge, both the run and the config must share the same </w:t>
      </w:r>
      <w:r>
        <w:rPr>
          <w:rStyle w:val="VerbatimChar"/>
          <w:rFonts w:ascii="Aptos" w:hAnsi="Aptos"/>
          <w:sz w:val="24"/>
        </w:rPr>
        <w:t>noted.hydra_config_hash</w:t>
      </w:r>
      <w:r>
        <w:t>.</w:t>
      </w:r>
    </w:p>
    <w:p w14:paraId="1D58710E" w14:textId="77777777" w:rsidR="00127B04" w:rsidRDefault="00A50223">
      <w:pPr>
        <w:pStyle w:val="Heading2"/>
        <w:spacing w:before="240" w:after="120" w:line="320" w:lineRule="exact"/>
        <w:jc w:val="both"/>
      </w:pPr>
      <w:bookmarkStart w:id="446" w:name="discussion-ready-talking-points-10"/>
      <w:bookmarkStart w:id="447" w:name="_Toc227509319"/>
      <w:bookmarkEnd w:id="436"/>
      <w:bookmarkEnd w:id="444"/>
      <w:r>
        <w:rPr>
          <w:rFonts w:ascii="Aptos" w:hAnsi="Aptos"/>
          <w:color w:val="4F81BD"/>
        </w:rPr>
        <w:t>13.12 Discussion-ready talking points</w:t>
      </w:r>
      <w:bookmarkEnd w:id="447"/>
    </w:p>
    <w:p w14:paraId="64F5D870" w14:textId="77777777" w:rsidR="00127B04" w:rsidRDefault="00A50223">
      <w:pPr>
        <w:pStyle w:val="FirstParagraph"/>
        <w:spacing w:line="320" w:lineRule="exact"/>
        <w:jc w:val="both"/>
      </w:pPr>
      <w:r>
        <w:rPr>
          <w:b/>
          <w:bCs/>
        </w:rPr>
        <w:t>Q: Why a separate microservice instead of bolting the graph into the main backend?</w:t>
      </w:r>
      <w:r>
        <w:t xml:space="preserve"> A: Because the scan operations are I/O-heavy (multiple HTTP calls to MLflow, Airflow, plus filesystem walks) and do not share much with the rest of noted’s backend. Running them in the main process would block the event loop on every rebuild. The isolated service can cache aggressively, scan asynchronously, and fail independently without affecting notebook execution.</w:t>
      </w:r>
    </w:p>
    <w:p w14:paraId="467D1CED" w14:textId="77777777" w:rsidR="00127B04" w:rsidRDefault="00A50223">
      <w:pPr>
        <w:pStyle w:val="BodyText"/>
        <w:spacing w:line="320" w:lineRule="exact"/>
        <w:jc w:val="both"/>
      </w:pPr>
      <w:r>
        <w:rPr>
          <w:b/>
          <w:bCs/>
        </w:rPr>
        <w:t>Q: Why Three.js instead of a 2D graph library like D3?</w:t>
      </w:r>
      <w:r>
        <w:t xml:space="preserve"> A: Because 3D gives more visual room before overlapping edges become unreadable. With hundreds of nodes, 2D layouts quickly degrade; 3D with force-directed layout and a rotatable camera lets the user resolve clutter by viewing angle. The cost is that 3D requires a WebGL-capable device; the fallback (an HTML table of nodes and edges) is available for environments that do not support it.</w:t>
      </w:r>
    </w:p>
    <w:p w14:paraId="48CB7A93" w14:textId="77777777" w:rsidR="00127B04" w:rsidRDefault="00A50223">
      <w:pPr>
        <w:pStyle w:val="BodyText"/>
        <w:spacing w:line="320" w:lineRule="exact"/>
        <w:jc w:val="both"/>
      </w:pPr>
      <w:r>
        <w:rPr>
          <w:b/>
          <w:bCs/>
        </w:rPr>
        <w:t>Q: Why read-only scans instead of real-time subscriptions?</w:t>
      </w:r>
      <w:r>
        <w:t xml:space="preserve"> A: Because none of the source systems (MLflow, Airflow, DVC) emit structured change events that the graph could subscribe to. Polling them individually would multiply traffic; scanning on demand with a cache is simpler and bounded. The invalidate endpoint lets the user force a refresh when they know they changed something.</w:t>
      </w:r>
    </w:p>
    <w:p w14:paraId="412A485F" w14:textId="77777777" w:rsidR="00127B04" w:rsidRDefault="00A50223">
      <w:pPr>
        <w:pStyle w:val="BodyText"/>
        <w:spacing w:line="320" w:lineRule="exact"/>
        <w:jc w:val="both"/>
      </w:pPr>
      <w:r>
        <w:rPr>
          <w:b/>
          <w:bCs/>
        </w:rPr>
        <w:t>Q: Why are perspectives baked into the backend instead of computed on the frontend?</w:t>
      </w:r>
      <w:r>
        <w:t xml:space="preserve"> A: Because the frontend has to render every node and edge it receives. Filtering in the backend reduces payload size significantly - a typical Lineage view is 10-15% of the full graph. This matters both for network transfer and for the Three.js scene construction cost.</w:t>
      </w:r>
    </w:p>
    <w:p w14:paraId="0E273EBB" w14:textId="77777777" w:rsidR="00127B04" w:rsidRDefault="00A50223">
      <w:pPr>
        <w:pStyle w:val="BodyText"/>
        <w:spacing w:line="320" w:lineRule="exact"/>
        <w:jc w:val="both"/>
      </w:pPr>
      <w:r>
        <w:rPr>
          <w:b/>
          <w:bCs/>
        </w:rPr>
        <w:t>Q: How do you handle the case where MLflow has hundreds of runs?</w:t>
      </w:r>
      <w:r>
        <w:t xml:space="preserve"> A: Two mitigations. (1) Time range filters (a query param filters runs by date). (2) Neighborhood queries (</w:t>
      </w:r>
      <w:r>
        <w:rPr>
          <w:rStyle w:val="VerbatimChar"/>
          <w:rFonts w:ascii="Aptos" w:hAnsi="Aptos"/>
          <w:sz w:val="24"/>
        </w:rPr>
        <w:t>/graph/.../neighborhood/{entity_id}</w:t>
      </w:r>
      <w:r>
        <w:t xml:space="preserve"> returns a bounded subgraph around a seed). The Overview view avoids showing individual runs at all - it aggregates at the experiment level. </w:t>
      </w:r>
      <w:r>
        <w:lastRenderedPageBreak/>
        <w:t>For a true “show me everything”, the force layout settles on clumps that are still navigable by zoom.</w:t>
      </w:r>
    </w:p>
    <w:p w14:paraId="129E33B9" w14:textId="77777777" w:rsidR="00127B04" w:rsidRDefault="00A50223">
      <w:pPr>
        <w:pStyle w:val="BodyText"/>
        <w:spacing w:line="320" w:lineRule="exact"/>
        <w:jc w:val="both"/>
      </w:pPr>
      <w:r>
        <w:rPr>
          <w:b/>
          <w:bCs/>
        </w:rPr>
        <w:t>Q: What is the relationship between the Knowledge Graph and the Composer?</w:t>
      </w:r>
      <w:r>
        <w:t xml:space="preserve"> A: Both read from the same MLflow tags and Hydra bundles. The Composer surfaces one run at a time for editing; the Graph surfaces many runs for context. They are complementary views over the same data. A future feature would let the user right-click a run in the graph and “Load into Composer” to immediately edit its config.</w:t>
      </w:r>
    </w:p>
    <w:p w14:paraId="5A3304FD" w14:textId="77777777" w:rsidR="00127B04" w:rsidRDefault="00A50223">
      <w:pPr>
        <w:pStyle w:val="BodyText"/>
        <w:spacing w:line="320" w:lineRule="exact"/>
        <w:jc w:val="both"/>
      </w:pPr>
      <w:r>
        <w:rPr>
          <w:b/>
          <w:bCs/>
        </w:rPr>
        <w:t>Q: Impact Analysis - what breaks if I change this?</w:t>
      </w:r>
      <w:r>
        <w:t xml:space="preserve"> A: Mentioned in the README roadmap as T-5.1. The idea: right-click a node, get a directed BFS traversal downstream (what depends on this?) and upstream (what does this depend on?). For a </w:t>
      </w:r>
      <w:r>
        <w:rPr>
          <w:rStyle w:val="VerbatimChar"/>
          <w:rFonts w:ascii="Aptos" w:hAnsi="Aptos"/>
          <w:sz w:val="24"/>
        </w:rPr>
        <w:t>data_file</w:t>
      </w:r>
      <w:r>
        <w:t xml:space="preserve"> node, downstream traversal shows every run that used that file, every model promoted from those runs, every deployment that serves those models. Not yet implemented; the data is already in the graph.</w:t>
      </w:r>
    </w:p>
    <w:p w14:paraId="7253545E" w14:textId="77777777" w:rsidR="00127B04" w:rsidRDefault="00A50223">
      <w:pPr>
        <w:pStyle w:val="BodyText"/>
        <w:spacing w:line="320" w:lineRule="exact"/>
        <w:jc w:val="both"/>
      </w:pPr>
      <w:r>
        <w:rPr>
          <w:b/>
          <w:bCs/>
        </w:rPr>
        <w:t>Q: How does the graph interact with the AI assistant?</w:t>
      </w:r>
      <w:r>
        <w:t xml:space="preserve"> A: Via the </w:t>
      </w:r>
      <w:r>
        <w:rPr>
          <w:rStyle w:val="VerbatimChar"/>
          <w:rFonts w:ascii="Aptos" w:hAnsi="Aptos"/>
          <w:sz w:val="24"/>
        </w:rPr>
        <w:t>query_knowledge_graph</w:t>
      </w:r>
      <w:r>
        <w:t xml:space="preserve"> tool (Chapter 12.6). The LLM can ask “what runs use the jena_2012_dataset?” and the tool runs a filtered query against the graph service. This is the canonical way for the assistant to reason about lineage without having to re-implement scanning logic.</w:t>
      </w:r>
    </w:p>
    <w:p w14:paraId="01D8A106" w14:textId="77777777" w:rsidR="00127B04" w:rsidRDefault="00A50223">
      <w:pPr>
        <w:pStyle w:val="BodyText"/>
        <w:spacing w:line="320" w:lineRule="exact"/>
        <w:jc w:val="both"/>
      </w:pPr>
      <w:r>
        <w:rPr>
          <w:b/>
          <w:bCs/>
        </w:rPr>
        <w:t>Q: What is the maximum graph size that the 3D scene can handle?</w:t>
      </w:r>
      <w:r>
        <w:t xml:space="preserve"> A: Empirically, ~500 entities render smoothly; ~2000 become sluggish on mid-range hardware. Beyond that, the force-directed iteration cost dominates. The mitigation is to use views to filter before rendering; Overview is explicitly designed to keep node count bounded by aggregating at the experiment level rather than the run level.</w:t>
      </w:r>
    </w:p>
    <w:p w14:paraId="6EA614DB" w14:textId="77777777" w:rsidR="00127B04" w:rsidRDefault="00A50223">
      <w:pPr>
        <w:pStyle w:val="Heading1"/>
        <w:pageBreakBefore/>
        <w:spacing w:before="240" w:after="120" w:line="320" w:lineRule="exact"/>
        <w:jc w:val="both"/>
      </w:pPr>
      <w:bookmarkStart w:id="448" w:name="multi-language-runtime"/>
      <w:bookmarkStart w:id="449" w:name="_Toc227509320"/>
      <w:bookmarkEnd w:id="414"/>
      <w:bookmarkEnd w:id="446"/>
      <w:r>
        <w:rPr>
          <w:rFonts w:ascii="Aptos" w:hAnsi="Aptos"/>
          <w:color w:val="4F81BD"/>
          <w:sz w:val="36"/>
        </w:rPr>
        <w:lastRenderedPageBreak/>
        <w:t>14. Multi-Language Runtime</w:t>
      </w:r>
      <w:bookmarkEnd w:id="449"/>
    </w:p>
    <w:p w14:paraId="747AFFCE" w14:textId="77777777" w:rsidR="00127B04" w:rsidRDefault="00A50223">
      <w:pPr>
        <w:pStyle w:val="Heading2"/>
        <w:spacing w:before="240" w:after="120" w:line="320" w:lineRule="exact"/>
        <w:jc w:val="both"/>
      </w:pPr>
      <w:bookmarkStart w:id="450" w:name="concept-primer-11"/>
      <w:bookmarkStart w:id="451" w:name="_Toc227509321"/>
      <w:r>
        <w:rPr>
          <w:rFonts w:ascii="Aptos" w:hAnsi="Aptos"/>
          <w:color w:val="4F81BD"/>
        </w:rPr>
        <w:t>14.1 Concept primer</w:t>
      </w:r>
      <w:bookmarkEnd w:id="451"/>
    </w:p>
    <w:p w14:paraId="2DB4887C" w14:textId="77777777" w:rsidR="00127B04" w:rsidRDefault="00A50223">
      <w:pPr>
        <w:pStyle w:val="FirstParagraph"/>
        <w:spacing w:line="320" w:lineRule="exact"/>
        <w:jc w:val="both"/>
      </w:pPr>
      <w:r>
        <w:t xml:space="preserve">noted supports multiple programming languages via a </w:t>
      </w:r>
      <w:r>
        <w:rPr>
          <w:b/>
          <w:bCs/>
        </w:rPr>
        <w:t>strategy pattern</w:t>
      </w:r>
      <w:r>
        <w:t xml:space="preserve"> applied consistently across three concerns: the LSP server (language intelligence: completion, diagnostics, goto-def), the DAP adapter (debugging: breakpoints, stepping, variable inspection), and the package manager (install / remove / list libraries). A new language is added by authoring three strategy classes plus a </w:t>
      </w:r>
      <w:r>
        <w:rPr>
          <w:rStyle w:val="VerbatimChar"/>
          <w:rFonts w:ascii="Aptos" w:hAnsi="Aptos"/>
          <w:sz w:val="24"/>
        </w:rPr>
        <w:t>runtime.json</w:t>
      </w:r>
      <w:r>
        <w:t xml:space="preserve"> manifest; the rest of the backend routes to the right strategy by looking up the runtime’s </w:t>
      </w:r>
      <w:r>
        <w:rPr>
          <w:rStyle w:val="VerbatimChar"/>
          <w:rFonts w:ascii="Aptos" w:hAnsi="Aptos"/>
          <w:sz w:val="24"/>
        </w:rPr>
        <w:t>language_id</w:t>
      </w:r>
      <w:r>
        <w:t>.</w:t>
      </w:r>
    </w:p>
    <w:p w14:paraId="01E4C043" w14:textId="77777777" w:rsidR="00127B04" w:rsidRDefault="00A50223">
      <w:pPr>
        <w:pStyle w:val="BodyText"/>
        <w:spacing w:line="320" w:lineRule="exact"/>
        <w:jc w:val="both"/>
      </w:pPr>
      <w:r>
        <w:t>Four design properties are worth naming:</w:t>
      </w:r>
    </w:p>
    <w:p w14:paraId="3FB07B32" w14:textId="77777777" w:rsidR="00127B04" w:rsidRDefault="00A50223">
      <w:pPr>
        <w:pStyle w:val="Compact"/>
        <w:numPr>
          <w:ilvl w:val="0"/>
          <w:numId w:val="143"/>
        </w:numPr>
        <w:spacing w:before="0" w:after="120" w:line="278" w:lineRule="auto"/>
        <w:jc w:val="both"/>
      </w:pPr>
      <w:r>
        <w:rPr>
          <w:b/>
          <w:bCs/>
        </w:rPr>
        <w:t>Per-language kernel commands.</w:t>
      </w:r>
      <w:r>
        <w:t xml:space="preserve"> Each runtime has a </w:t>
      </w:r>
      <w:r>
        <w:rPr>
          <w:rStyle w:val="VerbatimChar"/>
          <w:rFonts w:ascii="Aptos" w:hAnsi="Aptos"/>
          <w:sz w:val="24"/>
        </w:rPr>
        <w:t>kernel_cmd</w:t>
      </w:r>
      <w:r>
        <w:t xml:space="preserve"> in its </w:t>
      </w:r>
      <w:r>
        <w:rPr>
          <w:rStyle w:val="VerbatimChar"/>
          <w:rFonts w:ascii="Aptos" w:hAnsi="Aptos"/>
          <w:sz w:val="24"/>
        </w:rPr>
        <w:t>runtime.json</w:t>
      </w:r>
      <w:r>
        <w:t xml:space="preserve">. The backend’s </w:t>
      </w:r>
      <w:r>
        <w:rPr>
          <w:rStyle w:val="VerbatimChar"/>
          <w:rFonts w:ascii="Aptos" w:hAnsi="Aptos"/>
          <w:sz w:val="24"/>
        </w:rPr>
        <w:t>KernelManagerService</w:t>
      </w:r>
      <w:r>
        <w:t xml:space="preserve"> (Chapter 8.5) templates that command with the project path and starts the kernel. Python uses ipykernel; R uses ark; JavaScript uses ijskernel. The kernel protocol (ZMQ + Jupyter messaging) is the same across all three.</w:t>
      </w:r>
    </w:p>
    <w:p w14:paraId="7072F120" w14:textId="77777777" w:rsidR="00127B04" w:rsidRDefault="00A50223">
      <w:pPr>
        <w:pStyle w:val="Compact"/>
        <w:numPr>
          <w:ilvl w:val="0"/>
          <w:numId w:val="143"/>
        </w:numPr>
        <w:spacing w:before="0" w:after="120" w:line="278" w:lineRule="auto"/>
        <w:jc w:val="both"/>
      </w:pPr>
      <w:r>
        <w:rPr>
          <w:b/>
          <w:bCs/>
        </w:rPr>
        <w:t>Per-language LSP servers.</w:t>
      </w:r>
      <w:r>
        <w:t xml:space="preserve"> CodeMirror in every cell connects to a WebSocket LSP proxy that forwards JSON-RPC to the language’s LSP server. Python uses ruff (lint) + jedi (completion). JavaScript uses biome + typescript-language-server. R uses the </w:t>
      </w:r>
      <w:r>
        <w:rPr>
          <w:rStyle w:val="VerbatimChar"/>
          <w:rFonts w:ascii="Aptos" w:hAnsi="Aptos"/>
          <w:sz w:val="24"/>
        </w:rPr>
        <w:t>languageserver</w:t>
      </w:r>
      <w:r>
        <w:t xml:space="preserve"> R package.</w:t>
      </w:r>
    </w:p>
    <w:p w14:paraId="04993FCE" w14:textId="77777777" w:rsidR="00127B04" w:rsidRDefault="00A50223">
      <w:pPr>
        <w:pStyle w:val="Compact"/>
        <w:numPr>
          <w:ilvl w:val="0"/>
          <w:numId w:val="143"/>
        </w:numPr>
        <w:spacing w:before="0" w:after="120" w:line="278" w:lineRule="auto"/>
        <w:jc w:val="both"/>
      </w:pPr>
      <w:r>
        <w:rPr>
          <w:b/>
          <w:bCs/>
        </w:rPr>
        <w:t>Per-language DAP adapters.</w:t>
      </w:r>
      <w:r>
        <w:t xml:space="preserve"> Python via debugpy over the Jupyter control channel. JavaScript via vscode-js-debug over TCP. R DAP is deferred (Section 14.4).</w:t>
      </w:r>
    </w:p>
    <w:p w14:paraId="063179F6" w14:textId="77777777" w:rsidR="00127B04" w:rsidRDefault="00A50223">
      <w:pPr>
        <w:pStyle w:val="Compact"/>
        <w:numPr>
          <w:ilvl w:val="0"/>
          <w:numId w:val="143"/>
        </w:numPr>
        <w:spacing w:before="0" w:after="120" w:line="278" w:lineRule="auto"/>
        <w:jc w:val="both"/>
      </w:pPr>
      <w:r>
        <w:rPr>
          <w:b/>
          <w:bCs/>
        </w:rPr>
        <w:t>Per-language package managers.</w:t>
      </w:r>
      <w:r>
        <w:t xml:space="preserve"> Python = pip or uv; JavaScript = pnpm; R = renv. Each is implemented as a subclass of </w:t>
      </w:r>
      <w:r>
        <w:rPr>
          <w:rStyle w:val="VerbatimChar"/>
          <w:rFonts w:ascii="Aptos" w:hAnsi="Aptos"/>
          <w:sz w:val="24"/>
        </w:rPr>
        <w:t>BasePackageManager</w:t>
      </w:r>
      <w:r>
        <w:t xml:space="preserve"> with a common </w:t>
      </w:r>
      <w:r>
        <w:rPr>
          <w:rStyle w:val="VerbatimChar"/>
          <w:rFonts w:ascii="Aptos" w:hAnsi="Aptos"/>
          <w:sz w:val="24"/>
        </w:rPr>
        <w:t>install_stream()</w:t>
      </w:r>
      <w:r>
        <w:t xml:space="preserve"> interface so the UI renders identical progress output regardless of language.</w:t>
      </w:r>
    </w:p>
    <w:p w14:paraId="332087B8" w14:textId="77777777" w:rsidR="00127B04" w:rsidRDefault="00A50223">
      <w:pPr>
        <w:pStyle w:val="FirstParagraph"/>
        <w:spacing w:line="320" w:lineRule="exact"/>
        <w:jc w:val="both"/>
      </w:pPr>
      <w:r>
        <w:t xml:space="preserve">The runtime metadata is file-based. </w:t>
      </w:r>
      <w:r>
        <w:rPr>
          <w:rStyle w:val="VerbatimChar"/>
          <w:rFonts w:ascii="Aptos" w:hAnsi="Aptos"/>
          <w:sz w:val="24"/>
        </w:rPr>
        <w:t>data/runtimes/{language}/{version}/runtime.json</w:t>
      </w:r>
      <w:r>
        <w:t xml:space="preserve"> declares a language version; </w:t>
      </w:r>
      <w:r>
        <w:rPr>
          <w:rStyle w:val="VerbatimChar"/>
          <w:rFonts w:ascii="Aptos" w:hAnsi="Aptos"/>
          <w:sz w:val="24"/>
        </w:rPr>
        <w:t>data/environments/{language}/{version}/{env_name}</w:t>
      </w:r>
      <w:r>
        <w:t xml:space="preserve"> holds per-env state (installed packages, launcher scripts). This keeps the runtime registry inspectable and editable without a database.</w:t>
      </w:r>
    </w:p>
    <w:p w14:paraId="02035DE9" w14:textId="77777777" w:rsidR="00127B04" w:rsidRDefault="00A50223">
      <w:pPr>
        <w:pStyle w:val="Heading2"/>
        <w:spacing w:before="240" w:after="120" w:line="320" w:lineRule="exact"/>
        <w:jc w:val="both"/>
      </w:pPr>
      <w:bookmarkStart w:id="452" w:name="language-strategies"/>
      <w:bookmarkStart w:id="453" w:name="_Toc227509322"/>
      <w:bookmarkEnd w:id="450"/>
      <w:r>
        <w:rPr>
          <w:rFonts w:ascii="Aptos" w:hAnsi="Aptos"/>
          <w:color w:val="4F81BD"/>
        </w:rPr>
        <w:t>14.2 Language strategies</w:t>
      </w:r>
      <w:bookmarkEnd w:id="453"/>
    </w:p>
    <w:p w14:paraId="563672BC" w14:textId="77777777" w:rsidR="00127B04" w:rsidRDefault="00A50223">
      <w:pPr>
        <w:pStyle w:val="FirstParagraph"/>
        <w:spacing w:line="320" w:lineRule="exact"/>
        <w:jc w:val="both"/>
      </w:pPr>
      <w:r>
        <w:rPr>
          <w:rStyle w:val="VerbatimChar"/>
          <w:rFonts w:ascii="Aptos" w:hAnsi="Aptos"/>
          <w:sz w:val="24"/>
        </w:rPr>
        <w:t>backend/app/managers/language_strategies.py</w:t>
      </w:r>
      <w:r>
        <w:t xml:space="preserve"> (530 lines) defines the base class and three concrete implementations.</w:t>
      </w:r>
    </w:p>
    <w:p w14:paraId="01DC6DE5" w14:textId="77777777" w:rsidR="00127B04" w:rsidRDefault="00A50223">
      <w:pPr>
        <w:pStyle w:val="BodyText"/>
        <w:spacing w:line="320" w:lineRule="exact"/>
        <w:jc w:val="both"/>
      </w:pPr>
      <w:r>
        <w:rPr>
          <w:rStyle w:val="VerbatimChar"/>
          <w:rFonts w:ascii="Aptos" w:hAnsi="Aptos"/>
          <w:sz w:val="24"/>
        </w:rPr>
        <w:t>BaseLanguageStrategy</w:t>
      </w:r>
      <w:r>
        <w:t xml:space="preserve"> (the abstract class) has four responsibilities:</w:t>
      </w:r>
    </w:p>
    <w:p w14:paraId="00709B46" w14:textId="77777777" w:rsidR="00127B04" w:rsidRDefault="00A50223">
      <w:pPr>
        <w:pStyle w:val="Compact"/>
        <w:numPr>
          <w:ilvl w:val="0"/>
          <w:numId w:val="144"/>
        </w:numPr>
        <w:spacing w:before="0" w:after="120" w:line="278" w:lineRule="auto"/>
        <w:jc w:val="both"/>
      </w:pPr>
      <w:r>
        <w:t xml:space="preserve">Expose the list of LSP server configs: </w:t>
      </w:r>
      <w:r>
        <w:rPr>
          <w:rStyle w:val="VerbatimChar"/>
          <w:rFonts w:ascii="Aptos" w:hAnsi="Aptos"/>
          <w:sz w:val="24"/>
        </w:rPr>
        <w:t>[{server_type, command, args}, ...]</w:t>
      </w:r>
      <w:r>
        <w:t>.</w:t>
      </w:r>
    </w:p>
    <w:p w14:paraId="7B017EEE" w14:textId="77777777" w:rsidR="00127B04" w:rsidRDefault="00A50223">
      <w:pPr>
        <w:pStyle w:val="Compact"/>
        <w:numPr>
          <w:ilvl w:val="0"/>
          <w:numId w:val="144"/>
        </w:numPr>
        <w:spacing w:before="0" w:after="120" w:line="278" w:lineRule="auto"/>
        <w:jc w:val="both"/>
      </w:pPr>
      <w:r>
        <w:rPr>
          <w:rStyle w:val="VerbatimChar"/>
          <w:rFonts w:ascii="Aptos" w:hAnsi="Aptos"/>
          <w:sz w:val="24"/>
        </w:rPr>
        <w:t>setup_debug(session)</w:t>
      </w:r>
      <w:r>
        <w:t xml:space="preserve"> - start a DAP transport against the running kernel.</w:t>
      </w:r>
    </w:p>
    <w:p w14:paraId="036F71A3" w14:textId="77777777" w:rsidR="00127B04" w:rsidRDefault="00A50223">
      <w:pPr>
        <w:pStyle w:val="Compact"/>
        <w:numPr>
          <w:ilvl w:val="0"/>
          <w:numId w:val="144"/>
        </w:numPr>
        <w:spacing w:before="0" w:after="120" w:line="278" w:lineRule="auto"/>
        <w:jc w:val="both"/>
      </w:pPr>
      <w:r>
        <w:rPr>
          <w:rStyle w:val="VerbatimChar"/>
          <w:rFonts w:ascii="Aptos" w:hAnsi="Aptos"/>
          <w:sz w:val="24"/>
        </w:rPr>
        <w:t>wrap_code(code, cell_id)</w:t>
      </w:r>
      <w:r>
        <w:t xml:space="preserve"> - prepare code for execution (e.g. inject filename metadata for debug lookups).</w:t>
      </w:r>
    </w:p>
    <w:p w14:paraId="6567205A" w14:textId="77777777" w:rsidR="00127B04" w:rsidRDefault="00A50223">
      <w:pPr>
        <w:pStyle w:val="Compact"/>
        <w:numPr>
          <w:ilvl w:val="0"/>
          <w:numId w:val="144"/>
        </w:numPr>
        <w:spacing w:before="0" w:after="120" w:line="278" w:lineRule="auto"/>
        <w:jc w:val="both"/>
      </w:pPr>
      <w:r>
        <w:rPr>
          <w:rStyle w:val="VerbatimChar"/>
          <w:rFonts w:ascii="Aptos" w:hAnsi="Aptos"/>
          <w:sz w:val="24"/>
        </w:rPr>
        <w:lastRenderedPageBreak/>
        <w:t>enrich_diagnostic(diag)</w:t>
      </w:r>
      <w:r>
        <w:t xml:space="preserve"> - transform language-server-raw diagnostics into noted’s display shape.</w:t>
      </w:r>
    </w:p>
    <w:p w14:paraId="405107FE" w14:textId="77777777" w:rsidR="00127B04" w:rsidRDefault="00A50223">
      <w:pPr>
        <w:pStyle w:val="FirstParagraph"/>
        <w:spacing w:line="320" w:lineRule="exact"/>
        <w:jc w:val="both"/>
      </w:pPr>
      <w:r>
        <w:t xml:space="preserve">The registry at the bottom of the file (line 516) is a dict mapping </w:t>
      </w:r>
      <w:r>
        <w:rPr>
          <w:rStyle w:val="VerbatimChar"/>
          <w:rFonts w:ascii="Aptos" w:hAnsi="Aptos"/>
          <w:sz w:val="24"/>
        </w:rPr>
        <w:t>kernel_language</w:t>
      </w:r>
      <w:r>
        <w:t xml:space="preserve"> to the strategy instance: </w:t>
      </w:r>
      <w:r>
        <w:rPr>
          <w:rStyle w:val="VerbatimChar"/>
          <w:rFonts w:ascii="Aptos" w:hAnsi="Aptos"/>
          <w:sz w:val="24"/>
        </w:rPr>
        <w:t>"python" -&gt; PythonStrategy()</w:t>
      </w:r>
      <w:r>
        <w:t xml:space="preserve">, </w:t>
      </w:r>
      <w:r>
        <w:rPr>
          <w:rStyle w:val="VerbatimChar"/>
          <w:rFonts w:ascii="Aptos" w:hAnsi="Aptos"/>
          <w:sz w:val="24"/>
        </w:rPr>
        <w:t>"javascript" -&gt; JavaScriptStrategy()</w:t>
      </w:r>
      <w:r>
        <w:t xml:space="preserve">, </w:t>
      </w:r>
      <w:r>
        <w:rPr>
          <w:rStyle w:val="VerbatimChar"/>
          <w:rFonts w:ascii="Aptos" w:hAnsi="Aptos"/>
          <w:sz w:val="24"/>
        </w:rPr>
        <w:t>"r" -&gt; RStrategy()</w:t>
      </w:r>
      <w:r>
        <w:t>.</w:t>
      </w:r>
    </w:p>
    <w:p w14:paraId="7FAC794E" w14:textId="77777777" w:rsidR="00127B04" w:rsidRDefault="00A50223">
      <w:pPr>
        <w:pStyle w:val="Heading3"/>
        <w:spacing w:before="240" w:after="120" w:line="320" w:lineRule="exact"/>
        <w:jc w:val="both"/>
      </w:pPr>
      <w:bookmarkStart w:id="454" w:name="pythonstrategy-lines-84-308"/>
      <w:bookmarkStart w:id="455" w:name="_Toc227509323"/>
      <w:r>
        <w:rPr>
          <w:color w:val="4F81BD"/>
        </w:rPr>
        <w:t>14.2.1 PythonStrategy (lines 84-308)</w:t>
      </w:r>
      <w:bookmarkEnd w:id="455"/>
    </w:p>
    <w:p w14:paraId="16B6A3F8" w14:textId="77777777" w:rsidR="00127B04" w:rsidRDefault="00A50223">
      <w:pPr>
        <w:pStyle w:val="Compact"/>
        <w:numPr>
          <w:ilvl w:val="0"/>
          <w:numId w:val="145"/>
        </w:numPr>
        <w:spacing w:before="0" w:after="120" w:line="278" w:lineRule="auto"/>
        <w:jc w:val="both"/>
      </w:pPr>
      <w:r>
        <w:t xml:space="preserve">LSP servers: </w:t>
      </w:r>
      <w:r>
        <w:rPr>
          <w:rStyle w:val="VerbatimChar"/>
          <w:rFonts w:ascii="Aptos" w:hAnsi="Aptos"/>
          <w:sz w:val="24"/>
        </w:rPr>
        <w:t>ruff server --preview</w:t>
      </w:r>
      <w:r>
        <w:t xml:space="preserve"> (linting, formatting) and </w:t>
      </w:r>
      <w:r>
        <w:rPr>
          <w:rStyle w:val="VerbatimChar"/>
          <w:rFonts w:ascii="Aptos" w:hAnsi="Aptos"/>
          <w:sz w:val="24"/>
        </w:rPr>
        <w:t>jedi-language-server</w:t>
      </w:r>
      <w:r>
        <w:t xml:space="preserve"> (completion, hover, goto). Both run in the project’s venv.</w:t>
      </w:r>
    </w:p>
    <w:p w14:paraId="77BD13AB" w14:textId="77777777" w:rsidR="00127B04" w:rsidRDefault="00A50223">
      <w:pPr>
        <w:pStyle w:val="Compact"/>
        <w:numPr>
          <w:ilvl w:val="0"/>
          <w:numId w:val="145"/>
        </w:numPr>
        <w:spacing w:before="0" w:after="120" w:line="278" w:lineRule="auto"/>
        <w:jc w:val="both"/>
      </w:pPr>
      <w:r>
        <w:t xml:space="preserve">DAP: creates a </w:t>
      </w:r>
      <w:r>
        <w:rPr>
          <w:rStyle w:val="VerbatimChar"/>
          <w:rFonts w:ascii="Aptos" w:hAnsi="Aptos"/>
          <w:sz w:val="24"/>
        </w:rPr>
        <w:t>BlockingKernelClient</w:t>
      </w:r>
      <w:r>
        <w:t xml:space="preserve"> on the Jupyter control channel, wraps it in </w:t>
      </w:r>
      <w:r>
        <w:rPr>
          <w:rStyle w:val="VerbatimChar"/>
          <w:rFonts w:ascii="Aptos" w:hAnsi="Aptos"/>
          <w:sz w:val="24"/>
        </w:rPr>
        <w:t>ZMQDebugTransport</w:t>
      </w:r>
      <w:r>
        <w:t>. debugpy runs inside the kernel; the control channel tunnels DAP messages.</w:t>
      </w:r>
    </w:p>
    <w:p w14:paraId="2BA87844" w14:textId="77777777" w:rsidR="00127B04" w:rsidRDefault="00A50223">
      <w:pPr>
        <w:pStyle w:val="Compact"/>
        <w:numPr>
          <w:ilvl w:val="0"/>
          <w:numId w:val="145"/>
        </w:numPr>
        <w:spacing w:before="0" w:after="120" w:line="278" w:lineRule="auto"/>
        <w:jc w:val="both"/>
      </w:pPr>
      <w:r>
        <w:rPr>
          <w:rStyle w:val="VerbatimChar"/>
          <w:rFonts w:ascii="Aptos" w:hAnsi="Aptos"/>
          <w:sz w:val="24"/>
        </w:rPr>
        <w:t>wrap_code()</w:t>
      </w:r>
      <w:r>
        <w:t xml:space="preserve"> injects filename/line metadata on every cell so debugpy’s </w:t>
      </w:r>
      <w:r>
        <w:rPr>
          <w:rStyle w:val="VerbatimChar"/>
          <w:rFonts w:ascii="Aptos" w:hAnsi="Aptos"/>
          <w:sz w:val="24"/>
        </w:rPr>
        <w:t>setBreakpoints</w:t>
      </w:r>
      <w:r>
        <w:t xml:space="preserve"> can map breakpoints to the right source.</w:t>
      </w:r>
    </w:p>
    <w:p w14:paraId="791A86F7" w14:textId="77777777" w:rsidR="00127B04" w:rsidRDefault="00A50223">
      <w:pPr>
        <w:pStyle w:val="Heading3"/>
        <w:spacing w:before="240" w:after="120" w:line="320" w:lineRule="exact"/>
        <w:jc w:val="both"/>
      </w:pPr>
      <w:bookmarkStart w:id="456" w:name="javascriptstrategy-lines-310-476"/>
      <w:bookmarkStart w:id="457" w:name="_Toc227509324"/>
      <w:bookmarkEnd w:id="454"/>
      <w:r>
        <w:rPr>
          <w:color w:val="4F81BD"/>
        </w:rPr>
        <w:t>14.2.2 JavaScriptStrategy (lines 310-476)</w:t>
      </w:r>
      <w:bookmarkEnd w:id="457"/>
    </w:p>
    <w:p w14:paraId="09B8AFC3" w14:textId="77777777" w:rsidR="00127B04" w:rsidRDefault="00A50223">
      <w:pPr>
        <w:pStyle w:val="Compact"/>
        <w:numPr>
          <w:ilvl w:val="0"/>
          <w:numId w:val="146"/>
        </w:numPr>
        <w:spacing w:before="0" w:after="120" w:line="278" w:lineRule="auto"/>
        <w:jc w:val="both"/>
      </w:pPr>
      <w:r>
        <w:t xml:space="preserve">LSP servers: </w:t>
      </w:r>
      <w:r>
        <w:rPr>
          <w:rStyle w:val="VerbatimChar"/>
          <w:rFonts w:ascii="Aptos" w:hAnsi="Aptos"/>
          <w:sz w:val="24"/>
        </w:rPr>
        <w:t>biome lsp-proxy</w:t>
      </w:r>
      <w:r>
        <w:t xml:space="preserve"> (linting, formatting) and </w:t>
      </w:r>
      <w:r>
        <w:rPr>
          <w:rStyle w:val="VerbatimChar"/>
          <w:rFonts w:ascii="Aptos" w:hAnsi="Aptos"/>
          <w:sz w:val="24"/>
        </w:rPr>
        <w:t>typescript-language-server --stdio</w:t>
      </w:r>
      <w:r>
        <w:t xml:space="preserve"> (completion, hover, refactor).</w:t>
      </w:r>
    </w:p>
    <w:p w14:paraId="0D3B9366" w14:textId="77777777" w:rsidR="00127B04" w:rsidRDefault="00A50223">
      <w:pPr>
        <w:pStyle w:val="Compact"/>
        <w:numPr>
          <w:ilvl w:val="0"/>
          <w:numId w:val="146"/>
        </w:numPr>
        <w:spacing w:before="0" w:after="120" w:line="278" w:lineRule="auto"/>
        <w:jc w:val="both"/>
      </w:pPr>
      <w:r>
        <w:t xml:space="preserve">DAP: launches vscode-js-debug, which opens a TCP port on the V8 Inspector protocol. </w:t>
      </w:r>
      <w:r>
        <w:rPr>
          <w:rStyle w:val="VerbatimChar"/>
          <w:rFonts w:ascii="Aptos" w:hAnsi="Aptos"/>
          <w:sz w:val="24"/>
        </w:rPr>
        <w:t>TCPDebugTransport</w:t>
      </w:r>
      <w:r>
        <w:t xml:space="preserve"> relays DAP JSON-RPC over that port.</w:t>
      </w:r>
    </w:p>
    <w:p w14:paraId="41927570" w14:textId="77777777" w:rsidR="00127B04" w:rsidRDefault="00A50223">
      <w:pPr>
        <w:pStyle w:val="Compact"/>
        <w:numPr>
          <w:ilvl w:val="0"/>
          <w:numId w:val="146"/>
        </w:numPr>
        <w:spacing w:before="0" w:after="120" w:line="278" w:lineRule="auto"/>
        <w:jc w:val="both"/>
      </w:pPr>
      <w:r>
        <w:rPr>
          <w:rStyle w:val="VerbatimChar"/>
          <w:rFonts w:ascii="Aptos" w:hAnsi="Aptos"/>
          <w:sz w:val="24"/>
        </w:rPr>
        <w:t>build_debug_all_script()</w:t>
      </w:r>
      <w:r>
        <w:t xml:space="preserve"> processes cell markers (</w:t>
      </w:r>
      <w:r>
        <w:rPr>
          <w:rStyle w:val="VerbatimChar"/>
          <w:rFonts w:ascii="Aptos" w:hAnsi="Aptos"/>
          <w:sz w:val="24"/>
        </w:rPr>
        <w:t>// %%</w:t>
      </w:r>
      <w:r>
        <w:t>) into boundary markers so a “Run All” with breakpoints can map each breakpoint to the right cell.</w:t>
      </w:r>
    </w:p>
    <w:p w14:paraId="2AB02B2C" w14:textId="77777777" w:rsidR="00127B04" w:rsidRDefault="00A50223">
      <w:pPr>
        <w:pStyle w:val="Heading3"/>
        <w:spacing w:before="240" w:after="120" w:line="320" w:lineRule="exact"/>
        <w:jc w:val="both"/>
      </w:pPr>
      <w:bookmarkStart w:id="458" w:name="rstrategy-lines-478-512"/>
      <w:bookmarkStart w:id="459" w:name="_Toc227509325"/>
      <w:bookmarkEnd w:id="456"/>
      <w:r>
        <w:rPr>
          <w:color w:val="4F81BD"/>
        </w:rPr>
        <w:t>14.2.3 RStrategy (lines 478-512)</w:t>
      </w:r>
      <w:bookmarkEnd w:id="459"/>
    </w:p>
    <w:p w14:paraId="4374F686" w14:textId="77777777" w:rsidR="00127B04" w:rsidRDefault="00A50223">
      <w:pPr>
        <w:pStyle w:val="Compact"/>
        <w:numPr>
          <w:ilvl w:val="0"/>
          <w:numId w:val="147"/>
        </w:numPr>
        <w:spacing w:before="0" w:after="120" w:line="278" w:lineRule="auto"/>
        <w:jc w:val="both"/>
      </w:pPr>
      <w:r>
        <w:t xml:space="preserve">LSP server: </w:t>
      </w:r>
      <w:r>
        <w:rPr>
          <w:rStyle w:val="VerbatimChar"/>
          <w:rFonts w:ascii="Aptos" w:hAnsi="Aptos"/>
          <w:sz w:val="24"/>
        </w:rPr>
        <w:t>R --slave --no-save -e "languageserver::run()"</w:t>
      </w:r>
      <w:r>
        <w:t xml:space="preserve">. Single server providing completion, hover, formatting. Diagnostics from </w:t>
      </w:r>
      <w:r>
        <w:rPr>
          <w:rStyle w:val="VerbatimChar"/>
          <w:rFonts w:ascii="Aptos" w:hAnsi="Aptos"/>
          <w:sz w:val="24"/>
        </w:rPr>
        <w:t>lintr</w:t>
      </w:r>
      <w:r>
        <w:t xml:space="preserve"> are enriched into the </w:t>
      </w:r>
      <w:r>
        <w:rPr>
          <w:rStyle w:val="VerbatimChar"/>
          <w:rFonts w:ascii="Aptos" w:hAnsi="Aptos"/>
          <w:sz w:val="24"/>
        </w:rPr>
        <w:t>message + label</w:t>
      </w:r>
      <w:r>
        <w:t xml:space="preserve"> shape (lines 78-88) so the UI can render rule codes cleanly.</w:t>
      </w:r>
    </w:p>
    <w:p w14:paraId="79224DB7" w14:textId="77777777" w:rsidR="00127B04" w:rsidRDefault="00A50223">
      <w:pPr>
        <w:pStyle w:val="Compact"/>
        <w:numPr>
          <w:ilvl w:val="0"/>
          <w:numId w:val="147"/>
        </w:numPr>
        <w:spacing w:before="0" w:after="120" w:line="278" w:lineRule="auto"/>
        <w:jc w:val="both"/>
      </w:pPr>
      <w:r>
        <w:t xml:space="preserve">DAP: stubbed. </w:t>
      </w:r>
      <w:r>
        <w:rPr>
          <w:rStyle w:val="VerbatimChar"/>
          <w:rFonts w:ascii="Aptos" w:hAnsi="Aptos"/>
          <w:sz w:val="24"/>
        </w:rPr>
        <w:t>setup_debug()</w:t>
      </w:r>
      <w:r>
        <w:t xml:space="preserve"> raises </w:t>
      </w:r>
      <w:r>
        <w:rPr>
          <w:rStyle w:val="VerbatimChar"/>
          <w:rFonts w:ascii="Aptos" w:hAnsi="Aptos"/>
          <w:sz w:val="24"/>
        </w:rPr>
        <w:t>NotImplementedError</w:t>
      </w:r>
      <w:r>
        <w:t>. Reason discussed in Section 14.4.</w:t>
      </w:r>
    </w:p>
    <w:p w14:paraId="340C59EC" w14:textId="77777777" w:rsidR="00127B04" w:rsidRDefault="00A50223">
      <w:pPr>
        <w:pStyle w:val="Compact"/>
        <w:numPr>
          <w:ilvl w:val="0"/>
          <w:numId w:val="147"/>
        </w:numPr>
        <w:spacing w:before="0" w:after="120" w:line="278" w:lineRule="auto"/>
        <w:jc w:val="both"/>
      </w:pPr>
      <w:r>
        <w:rPr>
          <w:rStyle w:val="VerbatimChar"/>
          <w:rFonts w:ascii="Aptos" w:hAnsi="Aptos"/>
          <w:sz w:val="24"/>
        </w:rPr>
        <w:t>wrap_code()</w:t>
      </w:r>
      <w:r>
        <w:t xml:space="preserve"> only adds line padding; no debugpy-like instrumentation is available.</w:t>
      </w:r>
    </w:p>
    <w:p w14:paraId="58E270B3" w14:textId="77777777" w:rsidR="00127B04" w:rsidRDefault="00A50223">
      <w:pPr>
        <w:pStyle w:val="Heading2"/>
        <w:spacing w:before="240" w:after="120" w:line="320" w:lineRule="exact"/>
        <w:jc w:val="both"/>
      </w:pPr>
      <w:bookmarkStart w:id="460" w:name="python-runtime"/>
      <w:bookmarkStart w:id="461" w:name="_Toc227509326"/>
      <w:bookmarkEnd w:id="452"/>
      <w:bookmarkEnd w:id="458"/>
      <w:r>
        <w:rPr>
          <w:rFonts w:ascii="Aptos" w:hAnsi="Aptos"/>
          <w:color w:val="4F81BD"/>
        </w:rPr>
        <w:t>14.3 Python runtime</w:t>
      </w:r>
      <w:bookmarkEnd w:id="461"/>
    </w:p>
    <w:p w14:paraId="020A6530" w14:textId="77777777" w:rsidR="00127B04" w:rsidRDefault="00A50223">
      <w:pPr>
        <w:pStyle w:val="FirstParagraph"/>
        <w:spacing w:line="320" w:lineRule="exact"/>
        <w:jc w:val="both"/>
      </w:pPr>
      <w:r>
        <w:t xml:space="preserve">Python 3.12 is the primary runtime. The </w:t>
      </w:r>
      <w:r>
        <w:rPr>
          <w:rStyle w:val="VerbatimChar"/>
          <w:rFonts w:ascii="Aptos" w:hAnsi="Aptos"/>
          <w:sz w:val="24"/>
        </w:rPr>
        <w:t>runtime.json</w:t>
      </w:r>
      <w:r>
        <w:t xml:space="preserve"> (at </w:t>
      </w:r>
      <w:r>
        <w:rPr>
          <w:rStyle w:val="VerbatimChar"/>
          <w:rFonts w:ascii="Aptos" w:hAnsi="Aptos"/>
          <w:sz w:val="24"/>
        </w:rPr>
        <w:t>data/runtimes/python/3.12/runtime.json</w:t>
      </w:r>
      <w:r>
        <w:t>) declares:</w:t>
      </w:r>
    </w:p>
    <w:p w14:paraId="63D893F7" w14:textId="77777777" w:rsidR="00127B04" w:rsidRDefault="00A50223">
      <w:pPr>
        <w:pStyle w:val="Compact"/>
        <w:numPr>
          <w:ilvl w:val="0"/>
          <w:numId w:val="148"/>
        </w:numPr>
        <w:spacing w:before="0" w:after="120" w:line="278" w:lineRule="auto"/>
        <w:jc w:val="both"/>
      </w:pPr>
      <w:r>
        <w:rPr>
          <w:rStyle w:val="VerbatimChar"/>
          <w:rFonts w:ascii="Aptos" w:hAnsi="Aptos"/>
          <w:sz w:val="24"/>
        </w:rPr>
        <w:t>executable</w:t>
      </w:r>
      <w:r>
        <w:t xml:space="preserve">: </w:t>
      </w:r>
      <w:r>
        <w:rPr>
          <w:rStyle w:val="VerbatimChar"/>
          <w:rFonts w:ascii="Aptos" w:hAnsi="Aptos"/>
          <w:sz w:val="24"/>
        </w:rPr>
        <w:t>python3.12</w:t>
      </w:r>
    </w:p>
    <w:p w14:paraId="06B1470C" w14:textId="77777777" w:rsidR="00127B04" w:rsidRDefault="00A50223">
      <w:pPr>
        <w:pStyle w:val="Compact"/>
        <w:numPr>
          <w:ilvl w:val="0"/>
          <w:numId w:val="148"/>
        </w:numPr>
        <w:spacing w:before="0" w:after="120" w:line="278" w:lineRule="auto"/>
        <w:jc w:val="both"/>
      </w:pPr>
      <w:r>
        <w:rPr>
          <w:rStyle w:val="VerbatimChar"/>
          <w:rFonts w:ascii="Aptos" w:hAnsi="Aptos"/>
          <w:sz w:val="24"/>
        </w:rPr>
        <w:t>env_create_cmd</w:t>
      </w:r>
      <w:r>
        <w:t xml:space="preserve">: </w:t>
      </w:r>
      <w:r>
        <w:rPr>
          <w:rStyle w:val="VerbatimChar"/>
          <w:rFonts w:ascii="Aptos" w:hAnsi="Aptos"/>
          <w:sz w:val="24"/>
        </w:rPr>
        <w:t>{executable} -m venv {env_path}</w:t>
      </w:r>
    </w:p>
    <w:p w14:paraId="59FF5972" w14:textId="77777777" w:rsidR="00127B04" w:rsidRDefault="00A50223">
      <w:pPr>
        <w:pStyle w:val="Compact"/>
        <w:numPr>
          <w:ilvl w:val="0"/>
          <w:numId w:val="148"/>
        </w:numPr>
        <w:spacing w:before="0" w:after="120" w:line="278" w:lineRule="auto"/>
        <w:jc w:val="both"/>
      </w:pPr>
      <w:r>
        <w:rPr>
          <w:rStyle w:val="VerbatimChar"/>
          <w:rFonts w:ascii="Aptos" w:hAnsi="Aptos"/>
          <w:sz w:val="24"/>
        </w:rPr>
        <w:t>kernel_cmd</w:t>
      </w:r>
      <w:r>
        <w:t xml:space="preserve">: </w:t>
      </w:r>
      <w:r>
        <w:rPr>
          <w:rStyle w:val="VerbatimChar"/>
          <w:rFonts w:ascii="Aptos" w:hAnsi="Aptos"/>
          <w:sz w:val="24"/>
        </w:rPr>
        <w:t>{env_path}/bin/python -m ipykernel_launcher -f {connection_file}</w:t>
      </w:r>
    </w:p>
    <w:p w14:paraId="34174C32" w14:textId="77777777" w:rsidR="00127B04" w:rsidRDefault="00A50223">
      <w:pPr>
        <w:pStyle w:val="Compact"/>
        <w:numPr>
          <w:ilvl w:val="0"/>
          <w:numId w:val="148"/>
        </w:numPr>
        <w:spacing w:before="0" w:after="120" w:line="278" w:lineRule="auto"/>
        <w:jc w:val="both"/>
      </w:pPr>
      <w:r>
        <w:rPr>
          <w:rStyle w:val="VerbatimChar"/>
          <w:rFonts w:ascii="Aptos" w:hAnsi="Aptos"/>
          <w:sz w:val="24"/>
        </w:rPr>
        <w:t>kernel_language</w:t>
      </w:r>
      <w:r>
        <w:t xml:space="preserve">: </w:t>
      </w:r>
      <w:r>
        <w:rPr>
          <w:rStyle w:val="VerbatimChar"/>
          <w:rFonts w:ascii="Aptos" w:hAnsi="Aptos"/>
          <w:sz w:val="24"/>
        </w:rPr>
        <w:t>python</w:t>
      </w:r>
    </w:p>
    <w:p w14:paraId="7CD2F593" w14:textId="77777777" w:rsidR="00127B04" w:rsidRDefault="00A50223">
      <w:pPr>
        <w:pStyle w:val="Compact"/>
        <w:numPr>
          <w:ilvl w:val="0"/>
          <w:numId w:val="148"/>
        </w:numPr>
        <w:spacing w:before="0" w:after="120" w:line="278" w:lineRule="auto"/>
        <w:jc w:val="both"/>
      </w:pPr>
      <w:r>
        <w:rPr>
          <w:rStyle w:val="VerbatimChar"/>
          <w:rFonts w:ascii="Aptos" w:hAnsi="Aptos"/>
          <w:sz w:val="24"/>
        </w:rPr>
        <w:lastRenderedPageBreak/>
        <w:t>env_post_create_cmds</w:t>
      </w:r>
      <w:r>
        <w:t xml:space="preserve">: install </w:t>
      </w:r>
      <w:r>
        <w:rPr>
          <w:rStyle w:val="VerbatimChar"/>
          <w:rFonts w:ascii="Aptos" w:hAnsi="Aptos"/>
          <w:sz w:val="24"/>
        </w:rPr>
        <w:t>ipykernel</w:t>
      </w:r>
      <w:r>
        <w:t xml:space="preserve">, </w:t>
      </w:r>
      <w:r>
        <w:rPr>
          <w:rStyle w:val="VerbatimChar"/>
          <w:rFonts w:ascii="Aptos" w:hAnsi="Aptos"/>
          <w:sz w:val="24"/>
        </w:rPr>
        <w:t>mlflow</w:t>
      </w:r>
      <w:r>
        <w:t xml:space="preserve">, </w:t>
      </w:r>
      <w:r>
        <w:rPr>
          <w:rStyle w:val="VerbatimChar"/>
          <w:rFonts w:ascii="Aptos" w:hAnsi="Aptos"/>
          <w:sz w:val="24"/>
        </w:rPr>
        <w:t>hydra-core</w:t>
      </w:r>
      <w:r>
        <w:t xml:space="preserve"> after venv creation.</w:t>
      </w:r>
    </w:p>
    <w:p w14:paraId="4423F952" w14:textId="77777777" w:rsidR="00127B04" w:rsidRDefault="00A50223">
      <w:pPr>
        <w:pStyle w:val="FirstParagraph"/>
        <w:spacing w:line="320" w:lineRule="exact"/>
        <w:jc w:val="both"/>
      </w:pPr>
      <w:r>
        <w:rPr>
          <w:b/>
          <w:bCs/>
        </w:rPr>
        <w:t>Package manager</w:t>
      </w:r>
      <w:r>
        <w:t xml:space="preserve"> is </w:t>
      </w:r>
      <w:r>
        <w:rPr>
          <w:rStyle w:val="VerbatimChar"/>
          <w:rFonts w:ascii="Aptos" w:hAnsi="Aptos"/>
          <w:sz w:val="24"/>
        </w:rPr>
        <w:t>pip</w:t>
      </w:r>
      <w:r>
        <w:t xml:space="preserve"> or </w:t>
      </w:r>
      <w:r>
        <w:rPr>
          <w:rStyle w:val="VerbatimChar"/>
          <w:rFonts w:ascii="Aptos" w:hAnsi="Aptos"/>
          <w:sz w:val="24"/>
        </w:rPr>
        <w:t>uv</w:t>
      </w:r>
      <w:r>
        <w:t xml:space="preserve"> (</w:t>
      </w:r>
      <w:r>
        <w:rPr>
          <w:rStyle w:val="VerbatimChar"/>
          <w:rFonts w:ascii="Aptos" w:hAnsi="Aptos"/>
          <w:sz w:val="24"/>
        </w:rPr>
        <w:t>pip_manager.py</w:t>
      </w:r>
      <w:r>
        <w:t xml:space="preserve">, 151 lines). The default is </w:t>
      </w:r>
      <w:r>
        <w:rPr>
          <w:rStyle w:val="VerbatimChar"/>
          <w:rFonts w:ascii="Aptos" w:hAnsi="Aptos"/>
          <w:sz w:val="24"/>
        </w:rPr>
        <w:t>uv pip install --python {env_path}/bin/python</w:t>
      </w:r>
      <w:r>
        <w:t xml:space="preserve"> for speed; legacy </w:t>
      </w:r>
      <w:r>
        <w:rPr>
          <w:rStyle w:val="VerbatimChar"/>
          <w:rFonts w:ascii="Aptos" w:hAnsi="Aptos"/>
          <w:sz w:val="24"/>
        </w:rPr>
        <w:t>pip</w:t>
      </w:r>
      <w:r>
        <w:t xml:space="preserve"> is kept as a fallback. </w:t>
      </w:r>
      <w:r>
        <w:rPr>
          <w:rStyle w:val="VerbatimChar"/>
          <w:rFonts w:ascii="Aptos" w:hAnsi="Aptos"/>
          <w:sz w:val="24"/>
        </w:rPr>
        <w:t>install_stream()</w:t>
      </w:r>
      <w:r>
        <w:t xml:space="preserve"> runs the install in a PTY, parses the output line-by-line, and forwards progress events over the WebSocket.</w:t>
      </w:r>
    </w:p>
    <w:p w14:paraId="33208E70" w14:textId="77777777" w:rsidR="00127B04" w:rsidRDefault="00A50223">
      <w:pPr>
        <w:pStyle w:val="BodyText"/>
        <w:spacing w:line="320" w:lineRule="exact"/>
        <w:jc w:val="both"/>
      </w:pPr>
      <w:r>
        <w:rPr>
          <w:b/>
          <w:bCs/>
        </w:rPr>
        <w:t>LSP routing</w:t>
      </w:r>
      <w:r>
        <w:t xml:space="preserve"> uses jedi for navigation (completion, hover, goto-definition) and ruff for diagnostics. The LSP proxy rewrites virtual URIs (cell references) to real file URIs before handing them to jedi, then rewrites them back in the response (</w:t>
      </w:r>
      <w:r>
        <w:rPr>
          <w:rStyle w:val="VerbatimChar"/>
          <w:rFonts w:ascii="Aptos" w:hAnsi="Aptos"/>
          <w:sz w:val="24"/>
        </w:rPr>
        <w:t>python_strategy.py:98-99</w:t>
      </w:r>
      <w:r>
        <w:t>).</w:t>
      </w:r>
    </w:p>
    <w:p w14:paraId="03053BC1" w14:textId="77777777" w:rsidR="00127B04" w:rsidRDefault="00A50223">
      <w:pPr>
        <w:pStyle w:val="BodyText"/>
        <w:spacing w:line="320" w:lineRule="exact"/>
        <w:jc w:val="both"/>
      </w:pPr>
      <w:r>
        <w:rPr>
          <w:b/>
          <w:bCs/>
        </w:rPr>
        <w:t>DAP routing</w:t>
      </w:r>
      <w:r>
        <w:t xml:space="preserve">: debugpy listens inside the kernel. The </w:t>
      </w:r>
      <w:r>
        <w:rPr>
          <w:rStyle w:val="VerbatimChar"/>
          <w:rFonts w:ascii="Aptos" w:hAnsi="Aptos"/>
          <w:sz w:val="24"/>
        </w:rPr>
        <w:t>dap_manager.py</w:t>
      </w:r>
      <w:r>
        <w:t xml:space="preserve"> layer opens a TCP socket to debugpy via the Jupyter control channel; breakpoints, step events, and variable inspections flow through that tunnel.</w:t>
      </w:r>
    </w:p>
    <w:p w14:paraId="7AD1FF27" w14:textId="77777777" w:rsidR="00127B04" w:rsidRDefault="00A50223">
      <w:pPr>
        <w:pStyle w:val="Heading2"/>
        <w:spacing w:before="240" w:after="120" w:line="320" w:lineRule="exact"/>
        <w:jc w:val="both"/>
      </w:pPr>
      <w:bookmarkStart w:id="462" w:name="r-runtime"/>
      <w:bookmarkStart w:id="463" w:name="_Toc227509327"/>
      <w:bookmarkEnd w:id="460"/>
      <w:r>
        <w:rPr>
          <w:rFonts w:ascii="Aptos" w:hAnsi="Aptos"/>
          <w:color w:val="4F81BD"/>
        </w:rPr>
        <w:t>14.4 R runtime</w:t>
      </w:r>
      <w:bookmarkEnd w:id="463"/>
    </w:p>
    <w:p w14:paraId="6536632B" w14:textId="77777777" w:rsidR="00127B04" w:rsidRDefault="00A50223">
      <w:pPr>
        <w:pStyle w:val="FirstParagraph"/>
        <w:spacing w:line="320" w:lineRule="exact"/>
        <w:jc w:val="both"/>
      </w:pPr>
      <w:r>
        <w:t xml:space="preserve">R is Phase 2-complete: kernel and LSP work; DAP is deferred. Six versions are supported: </w:t>
      </w:r>
      <w:r>
        <w:rPr>
          <w:b/>
          <w:bCs/>
        </w:rPr>
        <w:t>3.6.3, 4.0.5, 4.2.3, 4.3.3, 4.4.2, 4.5.1</w:t>
      </w:r>
      <w:r>
        <w:t xml:space="preserve">. Each has its own </w:t>
      </w:r>
      <w:r>
        <w:rPr>
          <w:rStyle w:val="VerbatimChar"/>
          <w:rFonts w:ascii="Aptos" w:hAnsi="Aptos"/>
          <w:sz w:val="24"/>
        </w:rPr>
        <w:t>runtime.json</w:t>
      </w:r>
      <w:r>
        <w:t xml:space="preserve"> at </w:t>
      </w:r>
      <w:r>
        <w:rPr>
          <w:rStyle w:val="VerbatimChar"/>
          <w:rFonts w:ascii="Aptos" w:hAnsi="Aptos"/>
          <w:sz w:val="24"/>
        </w:rPr>
        <w:t>data/runtimes/r/{version}/runtime.json</w:t>
      </w:r>
      <w:r>
        <w:t>.</w:t>
      </w:r>
    </w:p>
    <w:p w14:paraId="72875E08" w14:textId="77777777" w:rsidR="00127B04" w:rsidRDefault="00A50223">
      <w:pPr>
        <w:pStyle w:val="Heading3"/>
        <w:spacing w:before="240" w:after="120" w:line="320" w:lineRule="exact"/>
        <w:jc w:val="both"/>
      </w:pPr>
      <w:bookmarkStart w:id="464" w:name="the-ark-vs-irkernel-split"/>
      <w:bookmarkStart w:id="465" w:name="_Toc227509328"/>
      <w:r>
        <w:rPr>
          <w:color w:val="4F81BD"/>
        </w:rPr>
        <w:t>14.4.1 The ark vs IRkernel split</w:t>
      </w:r>
      <w:bookmarkEnd w:id="465"/>
    </w:p>
    <w:p w14:paraId="4E2F4AF2" w14:textId="77777777" w:rsidR="00127B04" w:rsidRDefault="00A50223">
      <w:pPr>
        <w:pStyle w:val="FirstParagraph"/>
        <w:spacing w:line="320" w:lineRule="exact"/>
        <w:jc w:val="both"/>
      </w:pPr>
      <w:r>
        <w:t xml:space="preserve">R notebooks in noted use </w:t>
      </w:r>
      <w:r>
        <w:rPr>
          <w:b/>
          <w:bCs/>
        </w:rPr>
        <w:t>ark</w:t>
      </w:r>
      <w:r>
        <w:t xml:space="preserve"> (</w:t>
      </w:r>
      <w:r>
        <w:rPr>
          <w:rStyle w:val="VerbatimChar"/>
          <w:rFonts w:ascii="Aptos" w:hAnsi="Aptos"/>
          <w:sz w:val="24"/>
        </w:rPr>
        <w:t>/usr/local/bin/ark</w:t>
      </w:r>
      <w:r>
        <w:t>) as the kernel, not the more commonly known IRkernel. The reasons:</w:t>
      </w:r>
    </w:p>
    <w:p w14:paraId="075B1171" w14:textId="77777777" w:rsidR="00127B04" w:rsidRDefault="00A50223">
      <w:pPr>
        <w:pStyle w:val="Compact"/>
        <w:numPr>
          <w:ilvl w:val="0"/>
          <w:numId w:val="149"/>
        </w:numPr>
        <w:spacing w:before="0" w:after="120" w:line="278" w:lineRule="auto"/>
        <w:jc w:val="both"/>
      </w:pPr>
      <w:r>
        <w:t xml:space="preserve">ark is Positron’s native R notebook kernel - a Rust binary that wraps R via </w:t>
      </w:r>
      <w:r>
        <w:rPr>
          <w:rStyle w:val="VerbatimChar"/>
          <w:rFonts w:ascii="Aptos" w:hAnsi="Aptos"/>
          <w:sz w:val="24"/>
        </w:rPr>
        <w:t>system()</w:t>
      </w:r>
      <w:r>
        <w:t xml:space="preserve"> calls. It is faster, has better session management, and integrates with Positron’s graphics display pipeline.</w:t>
      </w:r>
    </w:p>
    <w:p w14:paraId="4BB8C244" w14:textId="77777777" w:rsidR="00127B04" w:rsidRDefault="00A50223">
      <w:pPr>
        <w:pStyle w:val="Compact"/>
        <w:numPr>
          <w:ilvl w:val="0"/>
          <w:numId w:val="149"/>
        </w:numPr>
        <w:spacing w:before="0" w:after="120" w:line="278" w:lineRule="auto"/>
        <w:jc w:val="both"/>
      </w:pPr>
      <w:r>
        <w:t>IRkernel was considered and rejected because its package discovery and startup profile was slower, and because ark’s output channel semantics line up more cleanly with noted’s IOPub dispatcher.</w:t>
      </w:r>
    </w:p>
    <w:p w14:paraId="0A01769C" w14:textId="77777777" w:rsidR="00127B04" w:rsidRDefault="00A50223">
      <w:pPr>
        <w:pStyle w:val="FirstParagraph"/>
        <w:spacing w:line="320" w:lineRule="exact"/>
        <w:jc w:val="both"/>
      </w:pPr>
      <w:r>
        <w:t xml:space="preserve">LSP is a separate process: the </w:t>
      </w:r>
      <w:r>
        <w:rPr>
          <w:rStyle w:val="VerbatimChar"/>
          <w:rFonts w:ascii="Aptos" w:hAnsi="Aptos"/>
          <w:sz w:val="24"/>
        </w:rPr>
        <w:t>languageserver</w:t>
      </w:r>
      <w:r>
        <w:t xml:space="preserve"> R package runs via </w:t>
      </w:r>
      <w:r>
        <w:rPr>
          <w:rStyle w:val="VerbatimChar"/>
          <w:rFonts w:ascii="Aptos" w:hAnsi="Aptos"/>
          <w:sz w:val="24"/>
        </w:rPr>
        <w:t>R --slave --no-save -e "languageserver::run()"</w:t>
      </w:r>
      <w:r>
        <w:t>. ark is used only for execution; LSP is independent.</w:t>
      </w:r>
    </w:p>
    <w:p w14:paraId="752FF238" w14:textId="77777777" w:rsidR="00127B04" w:rsidRDefault="00A50223">
      <w:pPr>
        <w:pStyle w:val="BodyText"/>
        <w:spacing w:line="320" w:lineRule="exact"/>
        <w:jc w:val="both"/>
      </w:pPr>
      <w:r>
        <w:t xml:space="preserve">R versions 3.6.3 and 4.0.5 do </w:t>
      </w:r>
      <w:r>
        <w:rPr>
          <w:i/>
          <w:iCs/>
        </w:rPr>
        <w:t>not</w:t>
      </w:r>
      <w:r>
        <w:t xml:space="preserve"> have </w:t>
      </w:r>
      <w:r>
        <w:rPr>
          <w:rStyle w:val="VerbatimChar"/>
          <w:rFonts w:ascii="Aptos" w:hAnsi="Aptos"/>
          <w:sz w:val="24"/>
        </w:rPr>
        <w:t>languageserver</w:t>
      </w:r>
      <w:r>
        <w:t xml:space="preserve"> available on CRAN. </w:t>
      </w:r>
      <w:r>
        <w:rPr>
          <w:rStyle w:val="VerbatimChar"/>
          <w:rFonts w:ascii="Aptos" w:hAnsi="Aptos"/>
          <w:sz w:val="24"/>
        </w:rPr>
        <w:t>lsp_manager.py:169-178</w:t>
      </w:r>
      <w:r>
        <w:t xml:space="preserve"> checks the binary at startup and falls back to “kernel-only mode” for those versions - notebooks still execute but without LSP features.</w:t>
      </w:r>
    </w:p>
    <w:p w14:paraId="4B6C4D59" w14:textId="77777777" w:rsidR="00127B04" w:rsidRDefault="00A50223">
      <w:pPr>
        <w:pStyle w:val="Heading3"/>
        <w:spacing w:before="240" w:after="120" w:line="320" w:lineRule="exact"/>
        <w:jc w:val="both"/>
      </w:pPr>
      <w:bookmarkStart w:id="466" w:name="why-r-dap-is-deferred"/>
      <w:bookmarkStart w:id="467" w:name="_Toc227509329"/>
      <w:bookmarkEnd w:id="464"/>
      <w:r>
        <w:rPr>
          <w:color w:val="4F81BD"/>
        </w:rPr>
        <w:t>14.4.2 Why R DAP is deferred</w:t>
      </w:r>
      <w:bookmarkEnd w:id="467"/>
    </w:p>
    <w:p w14:paraId="14E024AE" w14:textId="77777777" w:rsidR="00127B04" w:rsidRDefault="00A50223">
      <w:pPr>
        <w:pStyle w:val="FirstParagraph"/>
        <w:spacing w:line="320" w:lineRule="exact"/>
        <w:jc w:val="both"/>
      </w:pPr>
      <w:r>
        <w:t>T-5.R6 (R Debug) was planned but deferred. Three blocking issues:</w:t>
      </w:r>
    </w:p>
    <w:p w14:paraId="75EBD66A" w14:textId="77777777" w:rsidR="00127B04" w:rsidRDefault="00A50223">
      <w:pPr>
        <w:pStyle w:val="Compact"/>
        <w:numPr>
          <w:ilvl w:val="0"/>
          <w:numId w:val="150"/>
        </w:numPr>
        <w:spacing w:before="0" w:after="120" w:line="278" w:lineRule="auto"/>
        <w:jc w:val="both"/>
      </w:pPr>
      <w:r>
        <w:rPr>
          <w:b/>
          <w:bCs/>
        </w:rPr>
        <w:t>ark does not expose DAP outside Positron.</w:t>
      </w:r>
      <w:r>
        <w:t xml:space="preserve"> Positron’s DAP integration lives in Positron’s Rust-side IPC layer, not in ark itself. Extracting it would require either contributing upstream or re-implementing DAP on top of ark’s existing protocol.</w:t>
      </w:r>
    </w:p>
    <w:p w14:paraId="738D8AFA" w14:textId="77777777" w:rsidR="00127B04" w:rsidRDefault="00A50223">
      <w:pPr>
        <w:pStyle w:val="Compact"/>
        <w:numPr>
          <w:ilvl w:val="0"/>
          <w:numId w:val="150"/>
        </w:numPr>
        <w:spacing w:before="0" w:after="120" w:line="278" w:lineRule="auto"/>
        <w:jc w:val="both"/>
      </w:pPr>
      <w:r>
        <w:rPr>
          <w:b/>
          <w:bCs/>
        </w:rPr>
        <w:t>vscDebugger reverse-protocol.</w:t>
      </w:r>
      <w:r>
        <w:t xml:space="preserve"> The only standalone R DAP implementation is vscDebugger, which uses a reverse </w:t>
      </w:r>
      <w:r>
        <w:rPr>
          <w:rStyle w:val="VerbatimChar"/>
          <w:rFonts w:ascii="Aptos" w:hAnsi="Aptos"/>
          <w:sz w:val="24"/>
        </w:rPr>
        <w:t>startDebugging</w:t>
      </w:r>
      <w:r>
        <w:t xml:space="preserve"> pattern requiring child session </w:t>
      </w:r>
      <w:r>
        <w:lastRenderedPageBreak/>
        <w:t>spawning for the R evaluator subprocess. Wiring this through noted’s proxy is non-trivial.</w:t>
      </w:r>
    </w:p>
    <w:p w14:paraId="18199D5F" w14:textId="77777777" w:rsidR="00127B04" w:rsidRDefault="00A50223">
      <w:pPr>
        <w:pStyle w:val="Compact"/>
        <w:numPr>
          <w:ilvl w:val="0"/>
          <w:numId w:val="150"/>
        </w:numPr>
        <w:spacing w:before="0" w:after="120" w:line="278" w:lineRule="auto"/>
        <w:jc w:val="both"/>
      </w:pPr>
      <w:r>
        <w:rPr>
          <w:b/>
          <w:bCs/>
        </w:rPr>
        <w:t>Protocol translation.</w:t>
      </w:r>
      <w:r>
        <w:t xml:space="preserve"> Even if the above were solved, ark’s internal debug messages and vscDebugger’s DAP output use different schemas. Translating between them requires writing a compatibility layer that has to stay in sync with upstream changes.</w:t>
      </w:r>
    </w:p>
    <w:p w14:paraId="29B7056D" w14:textId="77777777" w:rsidR="00127B04" w:rsidRDefault="00A50223">
      <w:pPr>
        <w:pStyle w:val="FirstParagraph"/>
        <w:spacing w:line="320" w:lineRule="exact"/>
        <w:jc w:val="both"/>
      </w:pPr>
      <w:r>
        <w:t xml:space="preserve">The trade-off: users debug R by inserting </w:t>
      </w:r>
      <w:r>
        <w:rPr>
          <w:rStyle w:val="VerbatimChar"/>
          <w:rFonts w:ascii="Aptos" w:hAnsi="Aptos"/>
          <w:sz w:val="24"/>
        </w:rPr>
        <w:t>print()</w:t>
      </w:r>
      <w:r>
        <w:t xml:space="preserve"> or </w:t>
      </w:r>
      <w:r>
        <w:rPr>
          <w:rStyle w:val="VerbatimChar"/>
          <w:rFonts w:ascii="Aptos" w:hAnsi="Aptos"/>
          <w:sz w:val="24"/>
        </w:rPr>
        <w:t>browser()</w:t>
      </w:r>
      <w:r>
        <w:t xml:space="preserve"> statements. Full DAP support is queued pending either a Positron ark contribution or a vscDebugger release that ships a standalone DAP server.</w:t>
      </w:r>
    </w:p>
    <w:p w14:paraId="6D57FE1D" w14:textId="77777777" w:rsidR="00127B04" w:rsidRDefault="00A50223">
      <w:pPr>
        <w:pStyle w:val="Heading3"/>
        <w:spacing w:before="240" w:after="120" w:line="320" w:lineRule="exact"/>
        <w:jc w:val="both"/>
      </w:pPr>
      <w:bookmarkStart w:id="468" w:name="r-environment-setup"/>
      <w:bookmarkStart w:id="469" w:name="_Toc227509330"/>
      <w:bookmarkEnd w:id="466"/>
      <w:r>
        <w:rPr>
          <w:color w:val="4F81BD"/>
        </w:rPr>
        <w:t>14.4.3 R environment setup</w:t>
      </w:r>
      <w:bookmarkEnd w:id="469"/>
    </w:p>
    <w:p w14:paraId="63BC7E5E" w14:textId="77777777" w:rsidR="00127B04" w:rsidRDefault="00A50223">
      <w:pPr>
        <w:pStyle w:val="FirstParagraph"/>
        <w:spacing w:line="320" w:lineRule="exact"/>
        <w:jc w:val="both"/>
      </w:pPr>
      <w:r>
        <w:t xml:space="preserve">Each R env has an auto-generated </w:t>
      </w:r>
      <w:r>
        <w:rPr>
          <w:rStyle w:val="VerbatimChar"/>
          <w:rFonts w:ascii="Aptos" w:hAnsi="Aptos"/>
          <w:sz w:val="24"/>
        </w:rPr>
        <w:t>bin/Rscript</w:t>
      </w:r>
      <w:r>
        <w:t xml:space="preserve"> launcher (</w:t>
      </w:r>
      <w:r>
        <w:rPr>
          <w:rStyle w:val="VerbatimChar"/>
          <w:rFonts w:ascii="Aptos" w:hAnsi="Aptos"/>
          <w:sz w:val="24"/>
        </w:rPr>
        <w:t>env_manager.py</w:t>
      </w:r>
      <w:r>
        <w:t xml:space="preserve"> post-create step) that injects:</w:t>
      </w:r>
    </w:p>
    <w:p w14:paraId="5148C246" w14:textId="77777777" w:rsidR="00127B04" w:rsidRDefault="00A50223">
      <w:pPr>
        <w:pStyle w:val="Compact"/>
        <w:numPr>
          <w:ilvl w:val="0"/>
          <w:numId w:val="151"/>
        </w:numPr>
        <w:spacing w:before="0" w:after="120" w:line="278" w:lineRule="auto"/>
        <w:jc w:val="both"/>
      </w:pPr>
      <w:r>
        <w:rPr>
          <w:rStyle w:val="VerbatimChar"/>
          <w:rFonts w:ascii="Aptos" w:hAnsi="Aptos"/>
          <w:sz w:val="24"/>
        </w:rPr>
        <w:t>R_HOME</w:t>
      </w:r>
      <w:r>
        <w:t xml:space="preserve">, </w:t>
      </w:r>
      <w:r>
        <w:rPr>
          <w:rStyle w:val="VerbatimChar"/>
          <w:rFonts w:ascii="Aptos" w:hAnsi="Aptos"/>
          <w:sz w:val="24"/>
        </w:rPr>
        <w:t>LD_LIBRARY_PATH</w:t>
      </w:r>
      <w:r>
        <w:t xml:space="preserve"> - point at the correct R installation.</w:t>
      </w:r>
    </w:p>
    <w:p w14:paraId="6F51E75F" w14:textId="77777777" w:rsidR="00127B04" w:rsidRDefault="00A50223">
      <w:pPr>
        <w:pStyle w:val="Compact"/>
        <w:numPr>
          <w:ilvl w:val="0"/>
          <w:numId w:val="151"/>
        </w:numPr>
        <w:spacing w:before="0" w:after="120" w:line="278" w:lineRule="auto"/>
        <w:jc w:val="both"/>
      </w:pPr>
      <w:r>
        <w:rPr>
          <w:rStyle w:val="VerbatimChar"/>
          <w:rFonts w:ascii="Aptos" w:hAnsi="Aptos"/>
          <w:sz w:val="24"/>
        </w:rPr>
        <w:t>RENV_PATHS_*</w:t>
      </w:r>
      <w:r>
        <w:t xml:space="preserve"> - point at the env’s renv library.</w:t>
      </w:r>
    </w:p>
    <w:p w14:paraId="34260F97" w14:textId="77777777" w:rsidR="00127B04" w:rsidRDefault="00A50223">
      <w:pPr>
        <w:pStyle w:val="Compact"/>
        <w:numPr>
          <w:ilvl w:val="0"/>
          <w:numId w:val="151"/>
        </w:numPr>
        <w:spacing w:before="0" w:after="120" w:line="278" w:lineRule="auto"/>
        <w:jc w:val="both"/>
      </w:pPr>
      <w:r>
        <w:rPr>
          <w:rStyle w:val="VerbatimChar"/>
          <w:rFonts w:ascii="Aptos" w:hAnsi="Aptos"/>
          <w:sz w:val="24"/>
        </w:rPr>
        <w:t>RENV_CONFIG_SYNCHRONIZED_CHECK=FALSE</w:t>
      </w:r>
      <w:r>
        <w:t xml:space="preserve"> - disables renv’s startup check that would otherwise slow down every kernel launch.</w:t>
      </w:r>
    </w:p>
    <w:p w14:paraId="3330D2DF" w14:textId="77777777" w:rsidR="00127B04" w:rsidRDefault="00A50223">
      <w:pPr>
        <w:pStyle w:val="FirstParagraph"/>
        <w:spacing w:line="320" w:lineRule="exact"/>
        <w:jc w:val="both"/>
      </w:pPr>
      <w:r>
        <w:rPr>
          <w:rStyle w:val="VerbatimChar"/>
          <w:rFonts w:ascii="Aptos" w:hAnsi="Aptos"/>
          <w:sz w:val="24"/>
        </w:rPr>
        <w:t>renv_manager.py</w:t>
      </w:r>
      <w:r>
        <w:t xml:space="preserve"> (170 lines) implements the R package manager: </w:t>
      </w:r>
      <w:r>
        <w:rPr>
          <w:rStyle w:val="VerbatimChar"/>
          <w:rFonts w:ascii="Aptos" w:hAnsi="Aptos"/>
          <w:sz w:val="24"/>
        </w:rPr>
        <w:t>list_packages()</w:t>
      </w:r>
      <w:r>
        <w:t xml:space="preserve"> reads </w:t>
      </w:r>
      <w:r>
        <w:rPr>
          <w:rStyle w:val="VerbatimChar"/>
          <w:rFonts w:ascii="Aptos" w:hAnsi="Aptos"/>
          <w:sz w:val="24"/>
        </w:rPr>
        <w:t>renv/library</w:t>
      </w:r>
      <w:r>
        <w:t xml:space="preserve"> DESCRIPTION files; </w:t>
      </w:r>
      <w:r>
        <w:rPr>
          <w:rStyle w:val="VerbatimChar"/>
          <w:rFonts w:ascii="Aptos" w:hAnsi="Aptos"/>
          <w:sz w:val="24"/>
        </w:rPr>
        <w:t>install_packages()</w:t>
      </w:r>
      <w:r>
        <w:t xml:space="preserve"> spawns </w:t>
      </w:r>
      <w:r>
        <w:rPr>
          <w:rStyle w:val="VerbatimChar"/>
          <w:rFonts w:ascii="Aptos" w:hAnsi="Aptos"/>
          <w:sz w:val="24"/>
        </w:rPr>
        <w:t>Rscript -e "renv::install('pkg')"</w:t>
      </w:r>
      <w:r>
        <w:t xml:space="preserve"> with line-buffered output; </w:t>
      </w:r>
      <w:r>
        <w:rPr>
          <w:rStyle w:val="VerbatimChar"/>
          <w:rFonts w:ascii="Aptos" w:hAnsi="Aptos"/>
          <w:sz w:val="24"/>
        </w:rPr>
        <w:t>remove_packages()</w:t>
      </w:r>
      <w:r>
        <w:t xml:space="preserve"> calls </w:t>
      </w:r>
      <w:r>
        <w:rPr>
          <w:rStyle w:val="VerbatimChar"/>
          <w:rFonts w:ascii="Aptos" w:hAnsi="Aptos"/>
          <w:sz w:val="24"/>
        </w:rPr>
        <w:t>renv::remove()</w:t>
      </w:r>
      <w:r>
        <w:t xml:space="preserve"> followed by </w:t>
      </w:r>
      <w:r>
        <w:rPr>
          <w:rStyle w:val="VerbatimChar"/>
          <w:rFonts w:ascii="Aptos" w:hAnsi="Aptos"/>
          <w:sz w:val="24"/>
        </w:rPr>
        <w:t>renv::snapshot()</w:t>
      </w:r>
      <w:r>
        <w:t xml:space="preserve"> to pin the change.</w:t>
      </w:r>
    </w:p>
    <w:p w14:paraId="731685A2" w14:textId="77777777" w:rsidR="00127B04" w:rsidRDefault="00A50223">
      <w:pPr>
        <w:pStyle w:val="Heading2"/>
        <w:spacing w:before="240" w:after="120" w:line="320" w:lineRule="exact"/>
        <w:jc w:val="both"/>
      </w:pPr>
      <w:bookmarkStart w:id="470" w:name="javascript-runtime"/>
      <w:bookmarkStart w:id="471" w:name="_Toc227509331"/>
      <w:bookmarkEnd w:id="462"/>
      <w:bookmarkEnd w:id="468"/>
      <w:r>
        <w:rPr>
          <w:rFonts w:ascii="Aptos" w:hAnsi="Aptos"/>
          <w:color w:val="4F81BD"/>
        </w:rPr>
        <w:t>14.5 JavaScript runtime</w:t>
      </w:r>
      <w:bookmarkEnd w:id="471"/>
    </w:p>
    <w:p w14:paraId="421182C6" w14:textId="77777777" w:rsidR="00127B04" w:rsidRDefault="00A50223">
      <w:pPr>
        <w:pStyle w:val="FirstParagraph"/>
        <w:spacing w:line="320" w:lineRule="exact"/>
        <w:jc w:val="both"/>
      </w:pPr>
      <w:r>
        <w:t xml:space="preserve">JavaScript uses </w:t>
      </w:r>
      <w:r>
        <w:rPr>
          <w:b/>
          <w:bCs/>
        </w:rPr>
        <w:t>ijskernel</w:t>
      </w:r>
      <w:r>
        <w:t xml:space="preserve"> (an npm-installed kernel) as the execution engine.</w:t>
      </w:r>
    </w:p>
    <w:p w14:paraId="34D2C790" w14:textId="77777777" w:rsidR="00127B04" w:rsidRDefault="00A50223">
      <w:pPr>
        <w:pStyle w:val="BodyText"/>
        <w:spacing w:line="320" w:lineRule="exact"/>
        <w:jc w:val="both"/>
      </w:pPr>
      <w:r>
        <w:t>Runtime manifest (</w:t>
      </w:r>
      <w:r>
        <w:rPr>
          <w:rStyle w:val="VerbatimChar"/>
          <w:rFonts w:ascii="Aptos" w:hAnsi="Aptos"/>
          <w:sz w:val="24"/>
        </w:rPr>
        <w:t>runtime.json</w:t>
      </w:r>
      <w:r>
        <w:t xml:space="preserve">): - </w:t>
      </w:r>
      <w:r>
        <w:rPr>
          <w:rStyle w:val="VerbatimChar"/>
          <w:rFonts w:ascii="Aptos" w:hAnsi="Aptos"/>
          <w:sz w:val="24"/>
        </w:rPr>
        <w:t>kernel_cmd</w:t>
      </w:r>
      <w:r>
        <w:t xml:space="preserve">: </w:t>
      </w:r>
      <w:r>
        <w:rPr>
          <w:rStyle w:val="VerbatimChar"/>
          <w:rFonts w:ascii="Aptos" w:hAnsi="Aptos"/>
          <w:sz w:val="24"/>
        </w:rPr>
        <w:t>{env_path}/node_modules/.bin/ijskernel --protocol=5.1 {connection_file}</w:t>
      </w:r>
      <w:r>
        <w:t xml:space="preserve"> - </w:t>
      </w:r>
      <w:r>
        <w:rPr>
          <w:rStyle w:val="VerbatimChar"/>
          <w:rFonts w:ascii="Aptos" w:hAnsi="Aptos"/>
          <w:sz w:val="24"/>
        </w:rPr>
        <w:t>env_create_cmd</w:t>
      </w:r>
      <w:r>
        <w:t xml:space="preserve">: </w:t>
      </w:r>
      <w:r>
        <w:rPr>
          <w:rStyle w:val="VerbatimChar"/>
          <w:rFonts w:ascii="Aptos" w:hAnsi="Aptos"/>
          <w:sz w:val="24"/>
        </w:rPr>
        <w:t>{executable} -m init</w:t>
      </w:r>
      <w:r>
        <w:t xml:space="preserve"> (pnpm init for the project env). - </w:t>
      </w:r>
      <w:r>
        <w:rPr>
          <w:rStyle w:val="VerbatimChar"/>
          <w:rFonts w:ascii="Aptos" w:hAnsi="Aptos"/>
          <w:sz w:val="24"/>
        </w:rPr>
        <w:t>package_manager</w:t>
      </w:r>
      <w:r>
        <w:t>: pnpm.</w:t>
      </w:r>
    </w:p>
    <w:p w14:paraId="153EACCB" w14:textId="77777777" w:rsidR="00127B04" w:rsidRDefault="00A50223">
      <w:pPr>
        <w:pStyle w:val="BodyText"/>
        <w:spacing w:line="320" w:lineRule="exact"/>
        <w:jc w:val="both"/>
      </w:pPr>
      <w:r>
        <w:rPr>
          <w:b/>
          <w:bCs/>
        </w:rPr>
        <w:t>LSP</w:t>
      </w:r>
      <w:r>
        <w:t>: biome for linting and formatting; typescript-language-server for completion and navigation. Both are installed into the project’s pnpm workspace so their versions track the user’s own typescript/biome versions.</w:t>
      </w:r>
    </w:p>
    <w:p w14:paraId="2077942E" w14:textId="77777777" w:rsidR="00127B04" w:rsidRDefault="00A50223">
      <w:pPr>
        <w:pStyle w:val="BodyText"/>
        <w:spacing w:line="320" w:lineRule="exact"/>
        <w:jc w:val="both"/>
      </w:pPr>
      <w:r>
        <w:rPr>
          <w:b/>
          <w:bCs/>
        </w:rPr>
        <w:t>DAP</w:t>
      </w:r>
      <w:r>
        <w:t xml:space="preserve">: vscode-js-debug listens on a TCP port once the kernel is put into debug mode. </w:t>
      </w:r>
      <w:r>
        <w:rPr>
          <w:rStyle w:val="VerbatimChar"/>
          <w:rFonts w:ascii="Aptos" w:hAnsi="Aptos"/>
          <w:sz w:val="24"/>
        </w:rPr>
        <w:t>TCPDebugTransport</w:t>
      </w:r>
      <w:r>
        <w:t xml:space="preserve"> in </w:t>
      </w:r>
      <w:r>
        <w:rPr>
          <w:rStyle w:val="VerbatimChar"/>
          <w:rFonts w:ascii="Aptos" w:hAnsi="Aptos"/>
          <w:sz w:val="24"/>
        </w:rPr>
        <w:t>javascript_strategy.py:363-393</w:t>
      </w:r>
      <w:r>
        <w:t xml:space="preserve"> relays DAP messages over that port. </w:t>
      </w:r>
      <w:r>
        <w:rPr>
          <w:rStyle w:val="VerbatimChar"/>
          <w:rFonts w:ascii="Aptos" w:hAnsi="Aptos"/>
          <w:sz w:val="24"/>
        </w:rPr>
        <w:t>build_debug_all_script()</w:t>
      </w:r>
      <w:r>
        <w:t xml:space="preserve"> rewrites cell markers into file-line mappings so breakpoints set in one cell hit correctly during a Run All execution.</w:t>
      </w:r>
    </w:p>
    <w:p w14:paraId="267C778A" w14:textId="77777777" w:rsidR="00127B04" w:rsidRDefault="00A50223">
      <w:pPr>
        <w:pStyle w:val="BodyText"/>
        <w:spacing w:line="320" w:lineRule="exact"/>
        <w:jc w:val="both"/>
      </w:pPr>
      <w:r>
        <w:rPr>
          <w:b/>
          <w:bCs/>
        </w:rPr>
        <w:t>Package manager</w:t>
      </w:r>
      <w:r>
        <w:t xml:space="preserve"> is pnpm (</w:t>
      </w:r>
      <w:r>
        <w:rPr>
          <w:rStyle w:val="VerbatimChar"/>
          <w:rFonts w:ascii="Aptos" w:hAnsi="Aptos"/>
          <w:sz w:val="24"/>
        </w:rPr>
        <w:t>pnpm_manager.py</w:t>
      </w:r>
      <w:r>
        <w:t xml:space="preserve">, 146 lines). The normalization step (lines 41-49) converts pnpm’s </w:t>
      </w:r>
      <w:r>
        <w:rPr>
          <w:rStyle w:val="VerbatimChar"/>
          <w:rFonts w:ascii="Aptos" w:hAnsi="Aptos"/>
          <w:sz w:val="24"/>
        </w:rPr>
        <w:t>{dependencies: {name: {version}}}</w:t>
      </w:r>
      <w:r>
        <w:t xml:space="preserve"> dict layout into the flat </w:t>
      </w:r>
      <w:r>
        <w:rPr>
          <w:rStyle w:val="VerbatimChar"/>
          <w:rFonts w:ascii="Aptos" w:hAnsi="Aptos"/>
          <w:sz w:val="24"/>
        </w:rPr>
        <w:t>[{name, version}]</w:t>
      </w:r>
      <w:r>
        <w:t xml:space="preserve"> shape that noted’s UI expects.</w:t>
      </w:r>
    </w:p>
    <w:p w14:paraId="10029FE9" w14:textId="77777777" w:rsidR="00127B04" w:rsidRDefault="00A50223">
      <w:pPr>
        <w:pStyle w:val="Heading2"/>
        <w:spacing w:before="240" w:after="120" w:line="320" w:lineRule="exact"/>
        <w:jc w:val="both"/>
      </w:pPr>
      <w:bookmarkStart w:id="472" w:name="package-manager-strategy"/>
      <w:bookmarkStart w:id="473" w:name="_Toc227509332"/>
      <w:bookmarkEnd w:id="470"/>
      <w:r>
        <w:rPr>
          <w:rFonts w:ascii="Aptos" w:hAnsi="Aptos"/>
          <w:color w:val="4F81BD"/>
        </w:rPr>
        <w:lastRenderedPageBreak/>
        <w:t>14.6 Package manager strategy</w:t>
      </w:r>
      <w:bookmarkEnd w:id="473"/>
    </w:p>
    <w:p w14:paraId="4FBD58A7" w14:textId="77777777" w:rsidR="00127B04" w:rsidRDefault="00A50223">
      <w:pPr>
        <w:pStyle w:val="FirstParagraph"/>
        <w:spacing w:line="320" w:lineRule="exact"/>
        <w:jc w:val="both"/>
      </w:pPr>
      <w:r>
        <w:rPr>
          <w:rStyle w:val="VerbatimChar"/>
          <w:rFonts w:ascii="Aptos" w:hAnsi="Aptos"/>
          <w:sz w:val="24"/>
        </w:rPr>
        <w:t>backend/app/managers/package_managers/</w:t>
      </w:r>
      <w:r>
        <w:t xml:space="preserve"> holds the per-language implementations plus a base class.</w:t>
      </w:r>
    </w:p>
    <w:p w14:paraId="2DFEE28C" w14:textId="77777777" w:rsidR="00127B04" w:rsidRDefault="00A50223">
      <w:pPr>
        <w:pStyle w:val="BodyText"/>
        <w:spacing w:line="320" w:lineRule="exact"/>
        <w:jc w:val="both"/>
      </w:pPr>
      <w:r>
        <w:rPr>
          <w:rStyle w:val="VerbatimChar"/>
          <w:rFonts w:ascii="Aptos" w:hAnsi="Aptos"/>
          <w:sz w:val="24"/>
        </w:rPr>
        <w:t>base.py</w:t>
      </w:r>
      <w:r>
        <w:t xml:space="preserve"> defines:</w:t>
      </w:r>
    </w:p>
    <w:p w14:paraId="2645F392" w14:textId="77777777" w:rsidR="00127B04" w:rsidRDefault="00A50223">
      <w:pPr>
        <w:pStyle w:val="Compact"/>
        <w:numPr>
          <w:ilvl w:val="0"/>
          <w:numId w:val="152"/>
        </w:numPr>
        <w:spacing w:before="0" w:after="120" w:line="278" w:lineRule="auto"/>
        <w:jc w:val="both"/>
      </w:pPr>
      <w:r>
        <w:rPr>
          <w:rStyle w:val="VerbatimChar"/>
          <w:rFonts w:ascii="Aptos" w:hAnsi="Aptos"/>
          <w:sz w:val="24"/>
        </w:rPr>
        <w:t>PmContext</w:t>
      </w:r>
      <w:r>
        <w:t xml:space="preserve"> - a dataclass carrying the runtime spec, env path, a template resolver, and process registration callbacks (for cancellation).</w:t>
      </w:r>
    </w:p>
    <w:p w14:paraId="649DF24B" w14:textId="77777777" w:rsidR="00127B04" w:rsidRDefault="00A50223">
      <w:pPr>
        <w:pStyle w:val="Compact"/>
        <w:numPr>
          <w:ilvl w:val="0"/>
          <w:numId w:val="152"/>
        </w:numPr>
        <w:spacing w:before="0" w:after="120" w:line="278" w:lineRule="auto"/>
        <w:jc w:val="both"/>
      </w:pPr>
      <w:r>
        <w:rPr>
          <w:rStyle w:val="VerbatimChar"/>
          <w:rFonts w:ascii="Aptos" w:hAnsi="Aptos"/>
          <w:sz w:val="24"/>
        </w:rPr>
        <w:t>BasePackageManager</w:t>
      </w:r>
      <w:r>
        <w:t xml:space="preserve"> - abstract class with </w:t>
      </w:r>
      <w:r>
        <w:rPr>
          <w:rStyle w:val="VerbatimChar"/>
          <w:rFonts w:ascii="Aptos" w:hAnsi="Aptos"/>
          <w:sz w:val="24"/>
        </w:rPr>
        <w:t>list_packages()</w:t>
      </w:r>
      <w:r>
        <w:t xml:space="preserve">, </w:t>
      </w:r>
      <w:r>
        <w:rPr>
          <w:rStyle w:val="VerbatimChar"/>
          <w:rFonts w:ascii="Aptos" w:hAnsi="Aptos"/>
          <w:sz w:val="24"/>
        </w:rPr>
        <w:t>install_packages()</w:t>
      </w:r>
      <w:r>
        <w:t xml:space="preserve">, </w:t>
      </w:r>
      <w:r>
        <w:rPr>
          <w:rStyle w:val="VerbatimChar"/>
          <w:rFonts w:ascii="Aptos" w:hAnsi="Aptos"/>
          <w:sz w:val="24"/>
        </w:rPr>
        <w:t>install_stream()</w:t>
      </w:r>
      <w:r>
        <w:t xml:space="preserve">, </w:t>
      </w:r>
      <w:r>
        <w:rPr>
          <w:rStyle w:val="VerbatimChar"/>
          <w:rFonts w:ascii="Aptos" w:hAnsi="Aptos"/>
          <w:sz w:val="24"/>
        </w:rPr>
        <w:t>remove_packages()</w:t>
      </w:r>
      <w:r>
        <w:t>.</w:t>
      </w:r>
    </w:p>
    <w:p w14:paraId="1A650150" w14:textId="77777777" w:rsidR="00127B04" w:rsidRDefault="00A50223">
      <w:pPr>
        <w:pStyle w:val="FirstParagraph"/>
        <w:spacing w:line="320" w:lineRule="exact"/>
        <w:jc w:val="both"/>
      </w:pPr>
      <w:r>
        <w:t>Concrete subclasses:</w:t>
      </w:r>
    </w:p>
    <w:p w14:paraId="2FF01A47" w14:textId="77777777" w:rsidR="00127B04" w:rsidRDefault="00A50223">
      <w:pPr>
        <w:pStyle w:val="Compact"/>
        <w:numPr>
          <w:ilvl w:val="0"/>
          <w:numId w:val="153"/>
        </w:numPr>
        <w:spacing w:before="0" w:after="120" w:line="278" w:lineRule="auto"/>
        <w:jc w:val="both"/>
      </w:pPr>
      <w:r>
        <w:rPr>
          <w:rStyle w:val="VerbatimChar"/>
          <w:rFonts w:ascii="Aptos" w:hAnsi="Aptos"/>
          <w:sz w:val="24"/>
        </w:rPr>
        <w:t>pip_manager.py</w:t>
      </w:r>
      <w:r>
        <w:t xml:space="preserve"> - Python. Uses </w:t>
      </w:r>
      <w:r>
        <w:rPr>
          <w:rStyle w:val="VerbatimChar"/>
          <w:rFonts w:ascii="Aptos" w:hAnsi="Aptos"/>
          <w:sz w:val="24"/>
        </w:rPr>
        <w:t>uv pip</w:t>
      </w:r>
      <w:r>
        <w:t xml:space="preserve"> by default with </w:t>
      </w:r>
      <w:r>
        <w:rPr>
          <w:rStyle w:val="VerbatimChar"/>
          <w:rFonts w:ascii="Aptos" w:hAnsi="Aptos"/>
          <w:sz w:val="24"/>
        </w:rPr>
        <w:t>pip</w:t>
      </w:r>
      <w:r>
        <w:t xml:space="preserve"> fallback. PTY-based output streaming.</w:t>
      </w:r>
    </w:p>
    <w:p w14:paraId="292CE2D2" w14:textId="77777777" w:rsidR="00127B04" w:rsidRDefault="00A50223">
      <w:pPr>
        <w:pStyle w:val="Compact"/>
        <w:numPr>
          <w:ilvl w:val="0"/>
          <w:numId w:val="153"/>
        </w:numPr>
        <w:spacing w:before="0" w:after="120" w:line="278" w:lineRule="auto"/>
        <w:jc w:val="both"/>
      </w:pPr>
      <w:r>
        <w:rPr>
          <w:rStyle w:val="VerbatimChar"/>
          <w:rFonts w:ascii="Aptos" w:hAnsi="Aptos"/>
          <w:sz w:val="24"/>
        </w:rPr>
        <w:t>pnpm_manager.py</w:t>
      </w:r>
      <w:r>
        <w:t xml:space="preserve"> - JavaScript. PTY-based.</w:t>
      </w:r>
    </w:p>
    <w:p w14:paraId="3A0661A4" w14:textId="77777777" w:rsidR="00127B04" w:rsidRDefault="00A50223">
      <w:pPr>
        <w:pStyle w:val="Compact"/>
        <w:numPr>
          <w:ilvl w:val="0"/>
          <w:numId w:val="153"/>
        </w:numPr>
        <w:spacing w:before="0" w:after="120" w:line="278" w:lineRule="auto"/>
        <w:jc w:val="both"/>
      </w:pPr>
      <w:r>
        <w:rPr>
          <w:rStyle w:val="VerbatimChar"/>
          <w:rFonts w:ascii="Aptos" w:hAnsi="Aptos"/>
          <w:sz w:val="24"/>
        </w:rPr>
        <w:t>renv_manager.py</w:t>
      </w:r>
      <w:r>
        <w:t xml:space="preserve"> - R. Uses </w:t>
      </w:r>
      <w:r>
        <w:rPr>
          <w:rStyle w:val="VerbatimChar"/>
          <w:rFonts w:ascii="Aptos" w:hAnsi="Aptos"/>
          <w:sz w:val="24"/>
        </w:rPr>
        <w:t>Rscript -e "renv::install(...)"</w:t>
      </w:r>
      <w:r>
        <w:t xml:space="preserve"> with stdout readline (no PTY; R’s output is line-buffered enough to avoid TTY detection).</w:t>
      </w:r>
    </w:p>
    <w:p w14:paraId="21DC91C5" w14:textId="77777777" w:rsidR="00127B04" w:rsidRDefault="00A50223">
      <w:pPr>
        <w:pStyle w:val="FirstParagraph"/>
        <w:spacing w:line="320" w:lineRule="exact"/>
        <w:jc w:val="both"/>
      </w:pPr>
      <w:r>
        <w:rPr>
          <w:rStyle w:val="VerbatimChar"/>
          <w:rFonts w:ascii="Aptos" w:hAnsi="Aptos"/>
          <w:sz w:val="24"/>
        </w:rPr>
        <w:t>EnvironmentManager.install_packages()</w:t>
      </w:r>
      <w:r>
        <w:t xml:space="preserve"> (</w:t>
      </w:r>
      <w:r>
        <w:rPr>
          <w:rStyle w:val="VerbatimChar"/>
          <w:rFonts w:ascii="Aptos" w:hAnsi="Aptos"/>
          <w:sz w:val="24"/>
        </w:rPr>
        <w:t>env_manager.py:599</w:t>
      </w:r>
      <w:r>
        <w:t>) dispatches by the runtime’s language field. A new language’s package manager is registered via the same lookup.</w:t>
      </w:r>
    </w:p>
    <w:p w14:paraId="25D0E718" w14:textId="77777777" w:rsidR="00127B04" w:rsidRDefault="00A50223">
      <w:pPr>
        <w:pStyle w:val="Heading2"/>
        <w:spacing w:before="240" w:after="120" w:line="320" w:lineRule="exact"/>
        <w:jc w:val="both"/>
      </w:pPr>
      <w:bookmarkStart w:id="474" w:name="environment-management"/>
      <w:bookmarkStart w:id="475" w:name="_Toc227509333"/>
      <w:bookmarkEnd w:id="472"/>
      <w:r>
        <w:rPr>
          <w:rFonts w:ascii="Aptos" w:hAnsi="Aptos"/>
          <w:color w:val="4F81BD"/>
        </w:rPr>
        <w:t>14.7 Environment management</w:t>
      </w:r>
      <w:bookmarkEnd w:id="475"/>
    </w:p>
    <w:p w14:paraId="5A3E43DB" w14:textId="77777777" w:rsidR="00127B04" w:rsidRDefault="00A50223">
      <w:pPr>
        <w:pStyle w:val="FirstParagraph"/>
        <w:spacing w:line="320" w:lineRule="exact"/>
        <w:jc w:val="both"/>
      </w:pPr>
      <w:r>
        <w:rPr>
          <w:rStyle w:val="VerbatimChar"/>
          <w:rFonts w:ascii="Aptos" w:hAnsi="Aptos"/>
          <w:sz w:val="24"/>
        </w:rPr>
        <w:t>backend/app/managers/env_manager.py</w:t>
      </w:r>
      <w:r>
        <w:t xml:space="preserve"> (600+ lines) is the top-level env owner.</w:t>
      </w:r>
    </w:p>
    <w:p w14:paraId="21BE14FB" w14:textId="77777777" w:rsidR="00127B04" w:rsidRDefault="00A50223">
      <w:pPr>
        <w:pStyle w:val="BodyText"/>
        <w:spacing w:line="320" w:lineRule="exact"/>
        <w:jc w:val="both"/>
      </w:pPr>
      <w:r>
        <w:t>Key subsystems:</w:t>
      </w:r>
    </w:p>
    <w:p w14:paraId="1437B4A8" w14:textId="77777777" w:rsidR="00127B04" w:rsidRDefault="00A50223">
      <w:pPr>
        <w:pStyle w:val="Compact"/>
        <w:numPr>
          <w:ilvl w:val="0"/>
          <w:numId w:val="154"/>
        </w:numPr>
        <w:spacing w:before="0" w:after="120" w:line="278" w:lineRule="auto"/>
        <w:jc w:val="both"/>
      </w:pPr>
      <w:r>
        <w:rPr>
          <w:b/>
          <w:bCs/>
        </w:rPr>
        <w:t>RuntimeRegistry</w:t>
      </w:r>
      <w:r>
        <w:t xml:space="preserve"> (lines 12-75) - scans </w:t>
      </w:r>
      <w:r>
        <w:rPr>
          <w:rStyle w:val="VerbatimChar"/>
          <w:rFonts w:ascii="Aptos" w:hAnsi="Aptos"/>
          <w:sz w:val="24"/>
        </w:rPr>
        <w:t>data/runtimes/</w:t>
      </w:r>
      <w:r>
        <w:t xml:space="preserve"> at startup, loads every </w:t>
      </w:r>
      <w:r>
        <w:rPr>
          <w:rStyle w:val="VerbatimChar"/>
          <w:rFonts w:ascii="Aptos" w:hAnsi="Aptos"/>
          <w:sz w:val="24"/>
        </w:rPr>
        <w:t>runtime.json</w:t>
      </w:r>
      <w:r>
        <w:t xml:space="preserve">, validates required fields, exposes </w:t>
      </w:r>
      <w:r>
        <w:rPr>
          <w:rStyle w:val="VerbatimChar"/>
          <w:rFonts w:ascii="Aptos" w:hAnsi="Aptos"/>
          <w:sz w:val="24"/>
        </w:rPr>
        <w:t>get_runtime(language, version)</w:t>
      </w:r>
      <w:r>
        <w:t>.</w:t>
      </w:r>
    </w:p>
    <w:p w14:paraId="381A51D8" w14:textId="77777777" w:rsidR="00127B04" w:rsidRDefault="00A50223">
      <w:pPr>
        <w:pStyle w:val="Compact"/>
        <w:numPr>
          <w:ilvl w:val="0"/>
          <w:numId w:val="154"/>
        </w:numPr>
        <w:spacing w:before="0" w:after="120" w:line="278" w:lineRule="auto"/>
        <w:jc w:val="both"/>
      </w:pPr>
      <w:r>
        <w:rPr>
          <w:b/>
          <w:bCs/>
        </w:rPr>
        <w:t>EnvironmentManager</w:t>
      </w:r>
      <w:r>
        <w:t xml:space="preserve"> (lines 77-600+) - per-runtime env lifecycle. Discovers envs via recursive scan of </w:t>
      </w:r>
      <w:r>
        <w:rPr>
          <w:rStyle w:val="VerbatimChar"/>
          <w:rFonts w:ascii="Aptos" w:hAnsi="Aptos"/>
          <w:sz w:val="24"/>
        </w:rPr>
        <w:t>data/environments/{lang}/{ver}/{env}/</w:t>
      </w:r>
      <w:r>
        <w:t xml:space="preserve">. Creates envs via the runtime’s </w:t>
      </w:r>
      <w:r>
        <w:rPr>
          <w:rStyle w:val="VerbatimChar"/>
          <w:rFonts w:ascii="Aptos" w:hAnsi="Aptos"/>
          <w:sz w:val="24"/>
        </w:rPr>
        <w:t>env_create_cmd</w:t>
      </w:r>
      <w:r>
        <w:t xml:space="preserve"> + </w:t>
      </w:r>
      <w:r>
        <w:rPr>
          <w:rStyle w:val="VerbatimChar"/>
          <w:rFonts w:ascii="Aptos" w:hAnsi="Aptos"/>
          <w:sz w:val="24"/>
        </w:rPr>
        <w:t>env_post_create_cmds</w:t>
      </w:r>
      <w:r>
        <w:t xml:space="preserve">. Generates per-env launcher scripts (e.g. R’s </w:t>
      </w:r>
      <w:r>
        <w:rPr>
          <w:rStyle w:val="VerbatimChar"/>
          <w:rFonts w:ascii="Aptos" w:hAnsi="Aptos"/>
          <w:sz w:val="24"/>
        </w:rPr>
        <w:t>bin/Rscript</w:t>
      </w:r>
      <w:r>
        <w:t>).</w:t>
      </w:r>
    </w:p>
    <w:p w14:paraId="64C2A9E0" w14:textId="77777777" w:rsidR="00127B04" w:rsidRDefault="00A50223">
      <w:pPr>
        <w:pStyle w:val="FirstParagraph"/>
        <w:spacing w:line="320" w:lineRule="exact"/>
        <w:jc w:val="both"/>
      </w:pPr>
      <w:r>
        <w:t xml:space="preserve">The flat-to-hierarchical migration (lines 88-108) handles older installs where envs lived at </w:t>
      </w:r>
      <w:r>
        <w:rPr>
          <w:rStyle w:val="VerbatimChar"/>
          <w:rFonts w:ascii="Aptos" w:hAnsi="Aptos"/>
          <w:sz w:val="24"/>
        </w:rPr>
        <w:t>data/environments/{name}</w:t>
      </w:r>
      <w:r>
        <w:t xml:space="preserve"> without language/version subdirs. On startup, orphaned flat envs are moved under </w:t>
      </w:r>
      <w:r>
        <w:rPr>
          <w:rStyle w:val="VerbatimChar"/>
          <w:rFonts w:ascii="Aptos" w:hAnsi="Aptos"/>
          <w:sz w:val="24"/>
        </w:rPr>
        <w:t>python/3.12/</w:t>
      </w:r>
      <w:r>
        <w:t>.</w:t>
      </w:r>
    </w:p>
    <w:p w14:paraId="1AFBF17C" w14:textId="77777777" w:rsidR="00127B04" w:rsidRDefault="00A50223">
      <w:pPr>
        <w:pStyle w:val="BodyText"/>
        <w:spacing w:line="320" w:lineRule="exact"/>
        <w:jc w:val="both"/>
      </w:pPr>
      <w:r>
        <w:rPr>
          <w:b/>
          <w:bCs/>
        </w:rPr>
        <w:t>Venv repair</w:t>
      </w:r>
      <w:r>
        <w:t xml:space="preserve"> (lines 140-245) runs on every backend startup for Python venvs. Symlink targets and shebang lines are fixed up in case the Python binary moved (common after container rebuilds). This avoids forcing users to recreate venvs after image changes.</w:t>
      </w:r>
    </w:p>
    <w:p w14:paraId="4E6BE63B" w14:textId="77777777" w:rsidR="00127B04" w:rsidRDefault="00A50223">
      <w:pPr>
        <w:pStyle w:val="BodyText"/>
        <w:spacing w:line="320" w:lineRule="exact"/>
        <w:jc w:val="both"/>
      </w:pPr>
      <w:r>
        <w:rPr>
          <w:rStyle w:val="VerbatimChar"/>
          <w:rFonts w:ascii="Aptos" w:hAnsi="Aptos"/>
          <w:sz w:val="24"/>
        </w:rPr>
        <w:t>backend/app/managers/venv_manager.py</w:t>
      </w:r>
      <w:r>
        <w:t xml:space="preserve"> (106 lines) is a thin legacy wrapper over </w:t>
      </w:r>
      <w:r>
        <w:rPr>
          <w:rStyle w:val="VerbatimChar"/>
          <w:rFonts w:ascii="Aptos" w:hAnsi="Aptos"/>
          <w:sz w:val="24"/>
        </w:rPr>
        <w:t>EnvironmentManager</w:t>
      </w:r>
      <w:r>
        <w:t xml:space="preserve"> that preserves the older flat-name API for any code that still uses it.</w:t>
      </w:r>
    </w:p>
    <w:p w14:paraId="1C6C4A84" w14:textId="77777777" w:rsidR="00127B04" w:rsidRDefault="00A50223">
      <w:pPr>
        <w:pStyle w:val="Heading2"/>
        <w:spacing w:before="240" w:after="120" w:line="320" w:lineRule="exact"/>
        <w:jc w:val="both"/>
      </w:pPr>
      <w:bookmarkStart w:id="476" w:name="lsp-proxy"/>
      <w:bookmarkStart w:id="477" w:name="_Toc227509334"/>
      <w:bookmarkEnd w:id="474"/>
      <w:r>
        <w:rPr>
          <w:rFonts w:ascii="Aptos" w:hAnsi="Aptos"/>
          <w:color w:val="4F81BD"/>
        </w:rPr>
        <w:lastRenderedPageBreak/>
        <w:t>14.8 LSP proxy</w:t>
      </w:r>
      <w:bookmarkEnd w:id="477"/>
    </w:p>
    <w:p w14:paraId="01735EB5" w14:textId="77777777" w:rsidR="00127B04" w:rsidRDefault="00A50223">
      <w:pPr>
        <w:pStyle w:val="FirstParagraph"/>
        <w:spacing w:line="320" w:lineRule="exact"/>
        <w:jc w:val="both"/>
      </w:pPr>
      <w:r>
        <w:rPr>
          <w:rStyle w:val="VerbatimChar"/>
          <w:rFonts w:ascii="Aptos" w:hAnsi="Aptos"/>
          <w:sz w:val="24"/>
        </w:rPr>
        <w:t>backend/app/routers/lsp.py</w:t>
      </w:r>
      <w:r>
        <w:t xml:space="preserve"> (150+ lines) is the WebSocket endpoint. One connection per client per server. The proxy:</w:t>
      </w:r>
    </w:p>
    <w:p w14:paraId="4204F46F" w14:textId="77777777" w:rsidR="00127B04" w:rsidRDefault="00A50223">
      <w:pPr>
        <w:pStyle w:val="Compact"/>
        <w:numPr>
          <w:ilvl w:val="0"/>
          <w:numId w:val="155"/>
        </w:numPr>
        <w:spacing w:before="0" w:after="120" w:line="278" w:lineRule="auto"/>
        <w:jc w:val="both"/>
      </w:pPr>
      <w:r>
        <w:t xml:space="preserve">Accepts the connection with a </w:t>
      </w:r>
      <w:r>
        <w:rPr>
          <w:rStyle w:val="VerbatimChar"/>
          <w:rFonts w:ascii="Aptos" w:hAnsi="Aptos"/>
          <w:sz w:val="24"/>
        </w:rPr>
        <w:t>server_type</w:t>
      </w:r>
      <w:r>
        <w:t xml:space="preserve"> query parameter (</w:t>
      </w:r>
      <w:r>
        <w:rPr>
          <w:rStyle w:val="VerbatimChar"/>
          <w:rFonts w:ascii="Aptos" w:hAnsi="Aptos"/>
          <w:sz w:val="24"/>
        </w:rPr>
        <w:t>jedi</w:t>
      </w:r>
      <w:r>
        <w:t xml:space="preserve">, </w:t>
      </w:r>
      <w:r>
        <w:rPr>
          <w:rStyle w:val="VerbatimChar"/>
          <w:rFonts w:ascii="Aptos" w:hAnsi="Aptos"/>
          <w:sz w:val="24"/>
        </w:rPr>
        <w:t>ruff</w:t>
      </w:r>
      <w:r>
        <w:t xml:space="preserve">, </w:t>
      </w:r>
      <w:r>
        <w:rPr>
          <w:rStyle w:val="VerbatimChar"/>
          <w:rFonts w:ascii="Aptos" w:hAnsi="Aptos"/>
          <w:sz w:val="24"/>
        </w:rPr>
        <w:t>biome</w:t>
      </w:r>
      <w:r>
        <w:t xml:space="preserve">, </w:t>
      </w:r>
      <w:r>
        <w:rPr>
          <w:rStyle w:val="VerbatimChar"/>
          <w:rFonts w:ascii="Aptos" w:hAnsi="Aptos"/>
          <w:sz w:val="24"/>
        </w:rPr>
        <w:t>typescript</w:t>
      </w:r>
      <w:r>
        <w:t xml:space="preserve">, </w:t>
      </w:r>
      <w:r>
        <w:rPr>
          <w:rStyle w:val="VerbatimChar"/>
          <w:rFonts w:ascii="Aptos" w:hAnsi="Aptos"/>
          <w:sz w:val="24"/>
        </w:rPr>
        <w:t>r</w:t>
      </w:r>
      <w:r>
        <w:t>).</w:t>
      </w:r>
    </w:p>
    <w:p w14:paraId="53222662" w14:textId="77777777" w:rsidR="00127B04" w:rsidRDefault="00A50223">
      <w:pPr>
        <w:pStyle w:val="Compact"/>
        <w:numPr>
          <w:ilvl w:val="0"/>
          <w:numId w:val="155"/>
        </w:numPr>
        <w:spacing w:before="0" w:after="120" w:line="278" w:lineRule="auto"/>
        <w:jc w:val="both"/>
      </w:pPr>
      <w:r>
        <w:t>Resolves the project, env, and runtime via the ProjectRegistry.</w:t>
      </w:r>
    </w:p>
    <w:p w14:paraId="60275DA8" w14:textId="77777777" w:rsidR="00127B04" w:rsidRDefault="00A50223">
      <w:pPr>
        <w:pStyle w:val="Compact"/>
        <w:numPr>
          <w:ilvl w:val="0"/>
          <w:numId w:val="155"/>
        </w:numPr>
        <w:spacing w:before="0" w:after="120" w:line="278" w:lineRule="auto"/>
        <w:jc w:val="both"/>
      </w:pPr>
      <w:r>
        <w:t xml:space="preserve">Asks the language strategy for the </w:t>
      </w:r>
      <w:r>
        <w:rPr>
          <w:rStyle w:val="VerbatimChar"/>
          <w:rFonts w:ascii="Aptos" w:hAnsi="Aptos"/>
          <w:sz w:val="24"/>
        </w:rPr>
        <w:t>(command, args)</w:t>
      </w:r>
      <w:r>
        <w:t xml:space="preserve"> to launch the server.</w:t>
      </w:r>
    </w:p>
    <w:p w14:paraId="6140F0FD" w14:textId="77777777" w:rsidR="00127B04" w:rsidRDefault="00A50223">
      <w:pPr>
        <w:pStyle w:val="Compact"/>
        <w:numPr>
          <w:ilvl w:val="0"/>
          <w:numId w:val="155"/>
        </w:numPr>
        <w:spacing w:before="0" w:after="120" w:line="278" w:lineRule="auto"/>
        <w:jc w:val="both"/>
      </w:pPr>
      <w:r>
        <w:t>Spawns the LSP server subprocess with that env’s activated PATH.</w:t>
      </w:r>
    </w:p>
    <w:p w14:paraId="1369F686" w14:textId="77777777" w:rsidR="00127B04" w:rsidRDefault="00A50223">
      <w:pPr>
        <w:pStyle w:val="Compact"/>
        <w:numPr>
          <w:ilvl w:val="0"/>
          <w:numId w:val="155"/>
        </w:numPr>
        <w:spacing w:before="0" w:after="120" w:line="278" w:lineRule="auto"/>
        <w:jc w:val="both"/>
      </w:pPr>
      <w:r>
        <w:t>Relays JSON-RPC messages between browser WebSocket and server stdio (Content-Length framing on both sides).</w:t>
      </w:r>
    </w:p>
    <w:p w14:paraId="632339A3" w14:textId="77777777" w:rsidR="00127B04" w:rsidRDefault="00A50223">
      <w:pPr>
        <w:pStyle w:val="FirstParagraph"/>
        <w:spacing w:line="320" w:lineRule="exact"/>
        <w:jc w:val="both"/>
      </w:pPr>
      <w:r>
        <w:rPr>
          <w:rStyle w:val="VerbatimChar"/>
          <w:rFonts w:ascii="Aptos" w:hAnsi="Aptos"/>
          <w:sz w:val="24"/>
        </w:rPr>
        <w:t>LSPProxyManager</w:t>
      </w:r>
      <w:r>
        <w:t xml:space="preserve"> (</w:t>
      </w:r>
      <w:r>
        <w:rPr>
          <w:rStyle w:val="VerbatimChar"/>
          <w:rFonts w:ascii="Aptos" w:hAnsi="Aptos"/>
          <w:sz w:val="24"/>
        </w:rPr>
        <w:t>lsp_manager.py:131-200+</w:t>
      </w:r>
      <w:r>
        <w:t xml:space="preserve">) caches server subprocesses per </w:t>
      </w:r>
      <w:r>
        <w:rPr>
          <w:rStyle w:val="VerbatimChar"/>
          <w:rFonts w:ascii="Aptos" w:hAnsi="Aptos"/>
          <w:sz w:val="24"/>
        </w:rPr>
        <w:t>(project_id, env_name, server_type)</w:t>
      </w:r>
      <w:r>
        <w:t xml:space="preserve"> tuple so rapid reconnections reuse the same process.</w:t>
      </w:r>
    </w:p>
    <w:p w14:paraId="5966FC94" w14:textId="77777777" w:rsidR="00127B04" w:rsidRDefault="00A50223">
      <w:pPr>
        <w:pStyle w:val="BodyText"/>
        <w:spacing w:line="320" w:lineRule="exact"/>
        <w:jc w:val="both"/>
      </w:pPr>
      <w:r>
        <w:t>Diagnostic enrichment (</w:t>
      </w:r>
      <w:r>
        <w:rPr>
          <w:rStyle w:val="VerbatimChar"/>
          <w:rFonts w:ascii="Aptos" w:hAnsi="Aptos"/>
          <w:sz w:val="24"/>
        </w:rPr>
        <w:t>lsp.py:30-49</w:t>
      </w:r>
      <w:r>
        <w:t xml:space="preserve">) calls the strategy’s </w:t>
      </w:r>
      <w:r>
        <w:rPr>
          <w:rStyle w:val="VerbatimChar"/>
          <w:rFonts w:ascii="Aptos" w:hAnsi="Aptos"/>
          <w:sz w:val="24"/>
        </w:rPr>
        <w:t>enrich_diagnostic()</w:t>
      </w:r>
      <w:r>
        <w:t xml:space="preserve">. For Python/ruff, the output is </w:t>
      </w:r>
      <w:r>
        <w:rPr>
          <w:rStyle w:val="VerbatimChar"/>
          <w:rFonts w:ascii="Aptos" w:hAnsi="Aptos"/>
          <w:sz w:val="24"/>
        </w:rPr>
        <w:t>"rule-code|category|message"</w:t>
      </w:r>
      <w:r>
        <w:t xml:space="preserve"> with </w:t>
      </w:r>
      <w:r>
        <w:rPr>
          <w:rStyle w:val="VerbatimChar"/>
          <w:rFonts w:ascii="Aptos" w:hAnsi="Aptos"/>
          <w:sz w:val="24"/>
        </w:rPr>
        <w:t>\x1f</w:t>
      </w:r>
      <w:r>
        <w:t xml:space="preserve"> separators, letting CodeMirror render rule codes as clickable pills.</w:t>
      </w:r>
    </w:p>
    <w:p w14:paraId="5EF495DA" w14:textId="77777777" w:rsidR="00127B04" w:rsidRDefault="00A50223">
      <w:pPr>
        <w:pStyle w:val="BodyText"/>
        <w:spacing w:line="320" w:lineRule="exact"/>
        <w:jc w:val="both"/>
      </w:pPr>
      <w:r>
        <w:t xml:space="preserve">Frontend side: </w:t>
      </w:r>
      <w:r>
        <w:rPr>
          <w:rStyle w:val="VerbatimChar"/>
          <w:rFonts w:ascii="Aptos" w:hAnsi="Aptos"/>
          <w:sz w:val="24"/>
        </w:rPr>
        <w:t>frontend/js/CellEditor.js</w:t>
      </w:r>
      <w:r>
        <w:t xml:space="preserve"> connects via </w:t>
      </w:r>
      <w:r>
        <w:rPr>
          <w:rStyle w:val="VerbatimChar"/>
          <w:rFonts w:ascii="Aptos" w:hAnsi="Aptos"/>
          <w:sz w:val="24"/>
        </w:rPr>
        <w:t>codemirror-languageserver</w:t>
      </w:r>
      <w:r>
        <w:t>, which speaks LSP over the WebSocket and populates the gutter, the hover tooltip, the autocomplete menu, etc.</w:t>
      </w:r>
    </w:p>
    <w:p w14:paraId="6825AF19" w14:textId="77777777" w:rsidR="00127B04" w:rsidRDefault="00A50223">
      <w:pPr>
        <w:pStyle w:val="Heading2"/>
        <w:spacing w:before="240" w:after="120" w:line="320" w:lineRule="exact"/>
        <w:jc w:val="both"/>
      </w:pPr>
      <w:bookmarkStart w:id="478" w:name="dap-proxy"/>
      <w:bookmarkStart w:id="479" w:name="_Toc227509335"/>
      <w:bookmarkEnd w:id="476"/>
      <w:r>
        <w:rPr>
          <w:rFonts w:ascii="Aptos" w:hAnsi="Aptos"/>
          <w:color w:val="4F81BD"/>
        </w:rPr>
        <w:t>14.9 DAP proxy</w:t>
      </w:r>
      <w:bookmarkEnd w:id="479"/>
    </w:p>
    <w:p w14:paraId="08BB494C" w14:textId="77777777" w:rsidR="00127B04" w:rsidRDefault="00A50223">
      <w:pPr>
        <w:pStyle w:val="FirstParagraph"/>
        <w:spacing w:line="320" w:lineRule="exact"/>
        <w:jc w:val="both"/>
      </w:pPr>
      <w:r>
        <w:rPr>
          <w:rStyle w:val="VerbatimChar"/>
          <w:rFonts w:ascii="Aptos" w:hAnsi="Aptos"/>
          <w:sz w:val="24"/>
        </w:rPr>
        <w:t>backend/app/routers/dap.py</w:t>
      </w:r>
      <w:r>
        <w:t xml:space="preserve"> is the DAP WebSocket endpoint. Two transport types, both DAP over Content-Length framing:</w:t>
      </w:r>
    </w:p>
    <w:p w14:paraId="13F79BB7" w14:textId="77777777" w:rsidR="00127B04" w:rsidRDefault="00A50223">
      <w:pPr>
        <w:pStyle w:val="Compact"/>
        <w:numPr>
          <w:ilvl w:val="0"/>
          <w:numId w:val="156"/>
        </w:numPr>
        <w:spacing w:before="0" w:after="120" w:line="278" w:lineRule="auto"/>
        <w:jc w:val="both"/>
      </w:pPr>
      <w:r>
        <w:rPr>
          <w:b/>
          <w:bCs/>
        </w:rPr>
        <w:t>Python: ZMQ tunnel.</w:t>
      </w:r>
      <w:r>
        <w:t xml:space="preserve"> </w:t>
      </w:r>
      <w:r>
        <w:rPr>
          <w:rStyle w:val="VerbatimChar"/>
          <w:rFonts w:ascii="Aptos" w:hAnsi="Aptos"/>
          <w:sz w:val="24"/>
        </w:rPr>
        <w:t>ControlChannelDispatcher</w:t>
      </w:r>
      <w:r>
        <w:t xml:space="preserve"> (</w:t>
      </w:r>
      <w:r>
        <w:rPr>
          <w:rStyle w:val="VerbatimChar"/>
          <w:rFonts w:ascii="Aptos" w:hAnsi="Aptos"/>
          <w:sz w:val="24"/>
        </w:rPr>
        <w:t>dap.py:35-104</w:t>
      </w:r>
      <w:r>
        <w:t>) multiplexes DAP requests/replies over the Jupyter control channel. A single-reader pattern routes responses by msg_id because the Jupyter control channel does not support multiple concurrent receivers.</w:t>
      </w:r>
    </w:p>
    <w:p w14:paraId="1D1D6A50" w14:textId="77777777" w:rsidR="00127B04" w:rsidRDefault="00A50223">
      <w:pPr>
        <w:pStyle w:val="Compact"/>
        <w:numPr>
          <w:ilvl w:val="0"/>
          <w:numId w:val="156"/>
        </w:numPr>
        <w:spacing w:before="0" w:after="120" w:line="278" w:lineRule="auto"/>
        <w:jc w:val="both"/>
      </w:pPr>
      <w:r>
        <w:rPr>
          <w:b/>
          <w:bCs/>
        </w:rPr>
        <w:t>JavaScript: TCP.</w:t>
      </w:r>
      <w:r>
        <w:t xml:space="preserve"> </w:t>
      </w:r>
      <w:r>
        <w:rPr>
          <w:rStyle w:val="VerbatimChar"/>
          <w:rFonts w:ascii="Aptos" w:hAnsi="Aptos"/>
          <w:sz w:val="24"/>
        </w:rPr>
        <w:t>DAPProxyManager</w:t>
      </w:r>
      <w:r>
        <w:t xml:space="preserve"> (</w:t>
      </w:r>
      <w:r>
        <w:rPr>
          <w:rStyle w:val="VerbatimChar"/>
          <w:rFonts w:ascii="Aptos" w:hAnsi="Aptos"/>
          <w:sz w:val="24"/>
        </w:rPr>
        <w:t>dap_manager.py:141-188</w:t>
      </w:r>
      <w:r>
        <w:t>) opens a TCP connection to vscode-js-debug’s V8 Inspector port.</w:t>
      </w:r>
    </w:p>
    <w:p w14:paraId="0C8446B3" w14:textId="77777777" w:rsidR="00127B04" w:rsidRDefault="00A50223">
      <w:pPr>
        <w:pStyle w:val="FirstParagraph"/>
        <w:spacing w:line="320" w:lineRule="exact"/>
        <w:jc w:val="both"/>
      </w:pPr>
      <w:r>
        <w:t>Cell-to-file mapping:</w:t>
      </w:r>
    </w:p>
    <w:p w14:paraId="4998E704" w14:textId="77777777" w:rsidR="00127B04" w:rsidRDefault="00A50223">
      <w:pPr>
        <w:pStyle w:val="Compact"/>
        <w:numPr>
          <w:ilvl w:val="0"/>
          <w:numId w:val="157"/>
        </w:numPr>
        <w:spacing w:before="0" w:after="120" w:line="278" w:lineRule="auto"/>
        <w:jc w:val="both"/>
      </w:pPr>
      <w:r>
        <w:t xml:space="preserve">Python pre-processes the </w:t>
      </w:r>
      <w:r>
        <w:rPr>
          <w:rStyle w:val="VerbatimChar"/>
          <w:rFonts w:ascii="Aptos" w:hAnsi="Aptos"/>
          <w:sz w:val="24"/>
        </w:rPr>
        <w:t>setBreakpoints</w:t>
      </w:r>
      <w:r>
        <w:t xml:space="preserve"> request: it calls the </w:t>
      </w:r>
      <w:r>
        <w:rPr>
          <w:rStyle w:val="VerbatimChar"/>
          <w:rFonts w:ascii="Aptos" w:hAnsi="Aptos"/>
          <w:sz w:val="24"/>
        </w:rPr>
        <w:t>dumpCell</w:t>
      </w:r>
      <w:r>
        <w:t xml:space="preserve"> kernel command to create a temp file for the cell (language_strategies.py:211-223), then maps the breakpoint file URI to the temp file.</w:t>
      </w:r>
    </w:p>
    <w:p w14:paraId="09E361D1" w14:textId="77777777" w:rsidR="00127B04" w:rsidRDefault="00A50223">
      <w:pPr>
        <w:pStyle w:val="Compact"/>
        <w:numPr>
          <w:ilvl w:val="0"/>
          <w:numId w:val="157"/>
        </w:numPr>
        <w:spacing w:before="0" w:after="120" w:line="278" w:lineRule="auto"/>
        <w:jc w:val="both"/>
      </w:pPr>
      <w:r>
        <w:t xml:space="preserve">JavaScript writes each cell’s code to </w:t>
      </w:r>
      <w:r>
        <w:rPr>
          <w:rStyle w:val="VerbatimChar"/>
          <w:rFonts w:ascii="Aptos" w:hAnsi="Aptos"/>
          <w:sz w:val="24"/>
        </w:rPr>
        <w:t>/tmp/noted_js_cell_{hash}.js</w:t>
      </w:r>
      <w:r>
        <w:t xml:space="preserve"> at execute time, and breakpoints set in those files just work.</w:t>
      </w:r>
    </w:p>
    <w:p w14:paraId="732C4ED6" w14:textId="77777777" w:rsidR="00127B04" w:rsidRDefault="00A50223">
      <w:pPr>
        <w:pStyle w:val="FirstParagraph"/>
        <w:spacing w:line="320" w:lineRule="exact"/>
        <w:jc w:val="both"/>
      </w:pPr>
      <w:r>
        <w:t>Debug session lifecycle:</w:t>
      </w:r>
    </w:p>
    <w:p w14:paraId="05D965A0" w14:textId="77777777" w:rsidR="00127B04" w:rsidRDefault="00A50223">
      <w:pPr>
        <w:pStyle w:val="Compact"/>
        <w:numPr>
          <w:ilvl w:val="0"/>
          <w:numId w:val="158"/>
        </w:numPr>
        <w:spacing w:before="0" w:after="120" w:line="278" w:lineRule="auto"/>
        <w:jc w:val="both"/>
      </w:pPr>
      <w:r>
        <w:rPr>
          <w:rStyle w:val="VerbatimChar"/>
          <w:rFonts w:ascii="Aptos" w:hAnsi="Aptos"/>
          <w:sz w:val="24"/>
        </w:rPr>
        <w:t>setup_debug(session)</w:t>
      </w:r>
      <w:r>
        <w:t xml:space="preserve"> creates the transport.</w:t>
      </w:r>
    </w:p>
    <w:p w14:paraId="001C6499" w14:textId="77777777" w:rsidR="00127B04" w:rsidRDefault="00A50223">
      <w:pPr>
        <w:pStyle w:val="Compact"/>
        <w:numPr>
          <w:ilvl w:val="0"/>
          <w:numId w:val="158"/>
        </w:numPr>
        <w:spacing w:before="0" w:after="120" w:line="278" w:lineRule="auto"/>
        <w:jc w:val="both"/>
      </w:pPr>
      <w:r>
        <w:rPr>
          <w:rStyle w:val="VerbatimChar"/>
          <w:rFonts w:ascii="Aptos" w:hAnsi="Aptos"/>
          <w:sz w:val="24"/>
        </w:rPr>
        <w:lastRenderedPageBreak/>
        <w:t>handle_handshake(session)</w:t>
      </w:r>
      <w:r>
        <w:t xml:space="preserve"> sends </w:t>
      </w:r>
      <w:r>
        <w:rPr>
          <w:rStyle w:val="VerbatimChar"/>
          <w:rFonts w:ascii="Aptos" w:hAnsi="Aptos"/>
          <w:sz w:val="24"/>
        </w:rPr>
        <w:t>initialize</w:t>
      </w:r>
      <w:r>
        <w:t xml:space="preserve">, </w:t>
      </w:r>
      <w:r>
        <w:rPr>
          <w:rStyle w:val="VerbatimChar"/>
          <w:rFonts w:ascii="Aptos" w:hAnsi="Aptos"/>
          <w:sz w:val="24"/>
        </w:rPr>
        <w:t>attach</w:t>
      </w:r>
      <w:r>
        <w:t xml:space="preserve">, and </w:t>
      </w:r>
      <w:r>
        <w:rPr>
          <w:rStyle w:val="VerbatimChar"/>
          <w:rFonts w:ascii="Aptos" w:hAnsi="Aptos"/>
          <w:sz w:val="24"/>
        </w:rPr>
        <w:t>configurationDone</w:t>
      </w:r>
      <w:r>
        <w:t>.</w:t>
      </w:r>
    </w:p>
    <w:p w14:paraId="5C4C0145" w14:textId="77777777" w:rsidR="00127B04" w:rsidRDefault="00A50223">
      <w:pPr>
        <w:pStyle w:val="Compact"/>
        <w:numPr>
          <w:ilvl w:val="0"/>
          <w:numId w:val="158"/>
        </w:numPr>
        <w:spacing w:before="0" w:after="120" w:line="278" w:lineRule="auto"/>
        <w:jc w:val="both"/>
      </w:pPr>
      <w:r>
        <w:t>Relay loop shuttles messages between WebSocket and transport until disconnect.</w:t>
      </w:r>
    </w:p>
    <w:p w14:paraId="6AD99D0A" w14:textId="77777777" w:rsidR="00127B04" w:rsidRDefault="00A50223">
      <w:pPr>
        <w:pStyle w:val="Compact"/>
        <w:numPr>
          <w:ilvl w:val="0"/>
          <w:numId w:val="158"/>
        </w:numPr>
        <w:spacing w:before="0" w:after="120" w:line="278" w:lineRule="auto"/>
        <w:jc w:val="both"/>
      </w:pPr>
      <w:r>
        <w:t xml:space="preserve">Teardown calls </w:t>
      </w:r>
      <w:r>
        <w:rPr>
          <w:rStyle w:val="VerbatimChar"/>
          <w:rFonts w:ascii="Aptos" w:hAnsi="Aptos"/>
          <w:sz w:val="24"/>
        </w:rPr>
        <w:t>disconnect</w:t>
      </w:r>
      <w:r>
        <w:t xml:space="preserve"> on the adapter and closes the transport.</w:t>
      </w:r>
    </w:p>
    <w:p w14:paraId="396A8337" w14:textId="77777777" w:rsidR="00127B04" w:rsidRDefault="00A50223">
      <w:pPr>
        <w:pStyle w:val="Heading2"/>
        <w:spacing w:before="240" w:after="120" w:line="320" w:lineRule="exact"/>
        <w:jc w:val="both"/>
      </w:pPr>
      <w:bookmarkStart w:id="480" w:name="discussion-ready-talking-points-11"/>
      <w:bookmarkStart w:id="481" w:name="_Toc227509336"/>
      <w:bookmarkEnd w:id="478"/>
      <w:r>
        <w:rPr>
          <w:rFonts w:ascii="Aptos" w:hAnsi="Aptos"/>
          <w:color w:val="4F81BD"/>
        </w:rPr>
        <w:t>14.10 Discussion-ready talking points</w:t>
      </w:r>
      <w:bookmarkEnd w:id="481"/>
    </w:p>
    <w:p w14:paraId="4638B51D" w14:textId="77777777" w:rsidR="00127B04" w:rsidRDefault="00A50223">
      <w:pPr>
        <w:pStyle w:val="FirstParagraph"/>
        <w:spacing w:line="320" w:lineRule="exact"/>
        <w:jc w:val="both"/>
      </w:pPr>
      <w:r>
        <w:rPr>
          <w:b/>
          <w:bCs/>
        </w:rPr>
        <w:t>Q: Why a strategy pattern instead of per-language branches in the router?</w:t>
      </w:r>
      <w:r>
        <w:t xml:space="preserve"> A: Because each concern (LSP, DAP, PM) has its own dispatch shape and adding a language means updating N routers. The strategy pattern centralizes per-language knowledge in one class, makes language additions local (write a new strategy, register it), and keeps routers ignorant of which language they are serving.</w:t>
      </w:r>
    </w:p>
    <w:p w14:paraId="0888F51A" w14:textId="77777777" w:rsidR="00127B04" w:rsidRDefault="00A50223">
      <w:pPr>
        <w:pStyle w:val="BodyText"/>
        <w:spacing w:line="320" w:lineRule="exact"/>
        <w:jc w:val="both"/>
      </w:pPr>
      <w:r>
        <w:rPr>
          <w:b/>
          <w:bCs/>
        </w:rPr>
        <w:t>Q: Why is ark preferred over IRkernel for R?</w:t>
      </w:r>
      <w:r>
        <w:t xml:space="preserve"> A: Because ark is purpose-built for notebook-style execution (originally by Posit for Positron) and has better graphics handling, faster startup, and cleaner output channel semantics. IRkernel is fine but older; the trade-off was worth the dependency on a Rust binary that needs to be in the image.</w:t>
      </w:r>
    </w:p>
    <w:p w14:paraId="092F9893" w14:textId="77777777" w:rsidR="00127B04" w:rsidRDefault="00A50223">
      <w:pPr>
        <w:pStyle w:val="BodyText"/>
        <w:spacing w:line="320" w:lineRule="exact"/>
        <w:jc w:val="both"/>
      </w:pPr>
      <w:r>
        <w:rPr>
          <w:b/>
          <w:bCs/>
        </w:rPr>
        <w:t>Q: What is the cost of not having R DAP?</w:t>
      </w:r>
      <w:r>
        <w:t xml:space="preserve"> A: Moderate. Users debug R by </w:t>
      </w:r>
      <w:r>
        <w:rPr>
          <w:rStyle w:val="VerbatimChar"/>
          <w:rFonts w:ascii="Aptos" w:hAnsi="Aptos"/>
          <w:sz w:val="24"/>
        </w:rPr>
        <w:t>browser()</w:t>
      </w:r>
      <w:r>
        <w:t xml:space="preserve"> statements or </w:t>
      </w:r>
      <w:r>
        <w:rPr>
          <w:rStyle w:val="VerbatimChar"/>
          <w:rFonts w:ascii="Aptos" w:hAnsi="Aptos"/>
          <w:sz w:val="24"/>
        </w:rPr>
        <w:t>print()</w:t>
      </w:r>
      <w:r>
        <w:t xml:space="preserve"> inspection. For small notebooks this is adequate; for complex R codebases it is a visible gap. The deferral is pragmatic - the integration work does not fit in the Tutorial 3 timeline, and R users in the immediate cohort have not flagged it as blocking.</w:t>
      </w:r>
    </w:p>
    <w:p w14:paraId="01FD06BD" w14:textId="77777777" w:rsidR="00127B04" w:rsidRDefault="00A50223">
      <w:pPr>
        <w:pStyle w:val="BodyText"/>
        <w:spacing w:line="320" w:lineRule="exact"/>
        <w:jc w:val="both"/>
      </w:pPr>
      <w:r>
        <w:rPr>
          <w:b/>
          <w:bCs/>
        </w:rPr>
        <w:t>Q: Why separate runtime.json files per version instead of a single multi-version file?</w:t>
      </w:r>
      <w:r>
        <w:t xml:space="preserve"> A: Because each version may have different kernel commands, different post-create steps, different LSP availability. Keeping them separate means adding a new version is copy-paste + edit, no schema changes. It also lets individual versions be removed without affecting others.</w:t>
      </w:r>
    </w:p>
    <w:p w14:paraId="62F83123" w14:textId="77777777" w:rsidR="00127B04" w:rsidRDefault="00A50223">
      <w:pPr>
        <w:pStyle w:val="BodyText"/>
        <w:spacing w:line="320" w:lineRule="exact"/>
        <w:jc w:val="both"/>
      </w:pPr>
      <w:r>
        <w:rPr>
          <w:b/>
          <w:bCs/>
        </w:rPr>
        <w:t>Q: Why is venv repair idempotent and automatic?</w:t>
      </w:r>
      <w:r>
        <w:t xml:space="preserve"> A: Because container rebuilds are routine. Every rebuild of the main noted image moves </w:t>
      </w:r>
      <w:r>
        <w:rPr>
          <w:rStyle w:val="VerbatimChar"/>
          <w:rFonts w:ascii="Aptos" w:hAnsi="Aptos"/>
          <w:sz w:val="24"/>
        </w:rPr>
        <w:t>/usr/local/bin/python3.12</w:t>
      </w:r>
      <w:r>
        <w:t xml:space="preserve"> to a new inode; Python venv symlinks encode the old inode. Without automatic repair, every rebuild would force users to recreate every Python env, which is noisy. The repair path is O(number of envs) on startup and is negligible in practice.</w:t>
      </w:r>
    </w:p>
    <w:p w14:paraId="6681F98F" w14:textId="77777777" w:rsidR="00127B04" w:rsidRDefault="00A50223">
      <w:pPr>
        <w:pStyle w:val="BodyText"/>
        <w:spacing w:line="320" w:lineRule="exact"/>
        <w:jc w:val="both"/>
      </w:pPr>
      <w:r>
        <w:rPr>
          <w:b/>
          <w:bCs/>
        </w:rPr>
        <w:t>Q: Why use PTY for pip/pnpm streaming but not R?</w:t>
      </w:r>
      <w:r>
        <w:t xml:space="preserve"> A: Because pip and pnpm detect whether stdout is a TTY and change their output shape accordingly. Without a PTY, their output is flat and hard to parse; with a PTY, they emit progress bars and richer output. R’s renv uses line-buffered stdout and does not care about TTY, so a simpler readline loop suffices.</w:t>
      </w:r>
    </w:p>
    <w:p w14:paraId="234FDEBC" w14:textId="77777777" w:rsidR="00127B04" w:rsidRDefault="00A50223">
      <w:pPr>
        <w:pStyle w:val="BodyText"/>
        <w:spacing w:line="320" w:lineRule="exact"/>
        <w:jc w:val="both"/>
      </w:pPr>
      <w:r>
        <w:rPr>
          <w:b/>
          <w:bCs/>
        </w:rPr>
        <w:t>Q: How does the LSP proxy handle multiple clients on the same file?</w:t>
      </w:r>
      <w:r>
        <w:t xml:space="preserve"> A: Each WebSocket connection gets its own server subprocess. The LSP protocol is inherently per-client (the server maintains per-document state for each client), so sharing across connections would require conflating their document states. The subprocess cost is acceptable for a small-team, single-user deployment; at scale, a shared server with client-ID-prefixed documents would be the next step.</w:t>
      </w:r>
    </w:p>
    <w:p w14:paraId="4A208878" w14:textId="77777777" w:rsidR="00127B04" w:rsidRDefault="00A50223">
      <w:pPr>
        <w:pStyle w:val="BodyText"/>
        <w:spacing w:line="320" w:lineRule="exact"/>
        <w:jc w:val="both"/>
      </w:pPr>
      <w:r>
        <w:rPr>
          <w:b/>
          <w:bCs/>
        </w:rPr>
        <w:lastRenderedPageBreak/>
        <w:t>Q: What about adding Rust, Go, Julia support?</w:t>
      </w:r>
      <w:r>
        <w:t xml:space="preserve"> A: Each would need (1) a kernel (there are community Jupyter kernels for all three), (2) LSP integration (rust-analyzer, gopls, LanguageServer.jl), (3) DAP integration (lldb-dap for Rust, delve for Go, JuliaInterpreter for Julia), (4) a package manager adapter (cargo, go mod, Pkg.jl). The plumbing is there; each language adds a few hundred lines of strategy code plus a runtime.json.</w:t>
      </w:r>
    </w:p>
    <w:p w14:paraId="5D2049F2" w14:textId="77777777" w:rsidR="00127B04" w:rsidRDefault="00A50223">
      <w:pPr>
        <w:pStyle w:val="Heading1"/>
        <w:pageBreakBefore/>
        <w:spacing w:before="240" w:after="120" w:line="320" w:lineRule="exact"/>
        <w:jc w:val="both"/>
      </w:pPr>
      <w:bookmarkStart w:id="482" w:name="infrastructure-deployment"/>
      <w:bookmarkStart w:id="483" w:name="_Toc227509337"/>
      <w:bookmarkEnd w:id="448"/>
      <w:bookmarkEnd w:id="480"/>
      <w:r>
        <w:rPr>
          <w:rFonts w:ascii="Aptos" w:hAnsi="Aptos"/>
          <w:color w:val="4F81BD"/>
          <w:sz w:val="36"/>
        </w:rPr>
        <w:lastRenderedPageBreak/>
        <w:t>15. Infrastructure &amp; Deployment</w:t>
      </w:r>
      <w:bookmarkEnd w:id="483"/>
    </w:p>
    <w:p w14:paraId="3AC1A766" w14:textId="77777777" w:rsidR="00127B04" w:rsidRDefault="00A50223">
      <w:pPr>
        <w:pStyle w:val="Heading2"/>
        <w:spacing w:before="240" w:after="120" w:line="320" w:lineRule="exact"/>
        <w:jc w:val="both"/>
      </w:pPr>
      <w:bookmarkStart w:id="484" w:name="concept-primer-12"/>
      <w:bookmarkStart w:id="485" w:name="_Toc227509338"/>
      <w:r>
        <w:rPr>
          <w:rFonts w:ascii="Aptos" w:hAnsi="Aptos"/>
          <w:color w:val="4F81BD"/>
        </w:rPr>
        <w:t>15.1 Concept primer</w:t>
      </w:r>
      <w:bookmarkEnd w:id="485"/>
    </w:p>
    <w:p w14:paraId="323FCFC5" w14:textId="77777777" w:rsidR="00127B04" w:rsidRDefault="00A50223">
      <w:pPr>
        <w:pStyle w:val="FirstParagraph"/>
        <w:spacing w:line="320" w:lineRule="exact"/>
        <w:jc w:val="both"/>
      </w:pPr>
      <w:r>
        <w:t xml:space="preserve">noted ships as a </w:t>
      </w:r>
      <w:r>
        <w:rPr>
          <w:b/>
          <w:bCs/>
        </w:rPr>
        <w:t>Docker Compose stack</w:t>
      </w:r>
      <w:r>
        <w:t xml:space="preserve"> of 13 services. The stack is designed to run on a single host - either the user’s workstation or a small single-node server - without requiring Kubernetes, a service mesh, or a managed database. A handful of named volumes persist state; the rest is rebuildable from the compose file.</w:t>
      </w:r>
    </w:p>
    <w:p w14:paraId="551278A1" w14:textId="77777777" w:rsidR="00127B04" w:rsidRDefault="00A50223">
      <w:pPr>
        <w:pStyle w:val="BodyText"/>
        <w:spacing w:line="320" w:lineRule="exact"/>
        <w:jc w:val="both"/>
      </w:pPr>
      <w:r>
        <w:t>Three architectural choices drive every infrastructure decision:</w:t>
      </w:r>
    </w:p>
    <w:p w14:paraId="40AA9DF1" w14:textId="77777777" w:rsidR="00127B04" w:rsidRDefault="00A50223">
      <w:pPr>
        <w:pStyle w:val="Compact"/>
        <w:numPr>
          <w:ilvl w:val="0"/>
          <w:numId w:val="159"/>
        </w:numPr>
        <w:spacing w:before="0" w:after="120" w:line="278" w:lineRule="auto"/>
        <w:jc w:val="both"/>
      </w:pPr>
      <w:r>
        <w:rPr>
          <w:b/>
          <w:bCs/>
        </w:rPr>
        <w:t>Local-first.</w:t>
      </w:r>
      <w:r>
        <w:t xml:space="preserve"> Every service binds to the same Docker network (</w:t>
      </w:r>
      <w:r>
        <w:rPr>
          <w:rStyle w:val="VerbatimChar"/>
          <w:rFonts w:ascii="Aptos" w:hAnsi="Aptos"/>
          <w:sz w:val="24"/>
        </w:rPr>
        <w:t>noted-network</w:t>
      </w:r>
      <w:r>
        <w:t>) and addresses peers by hostname. There is no external service dependency: MLflow, MinIO, Airflow (with its Postgres + Redis), Evidently, the Knowledge Graph, and the serving container all live inside the compose stack.</w:t>
      </w:r>
    </w:p>
    <w:p w14:paraId="6C79FE24" w14:textId="77777777" w:rsidR="00127B04" w:rsidRDefault="00A50223">
      <w:pPr>
        <w:pStyle w:val="Compact"/>
        <w:numPr>
          <w:ilvl w:val="0"/>
          <w:numId w:val="159"/>
        </w:numPr>
        <w:spacing w:before="0" w:after="120" w:line="278" w:lineRule="auto"/>
        <w:jc w:val="both"/>
      </w:pPr>
      <w:r>
        <w:rPr>
          <w:b/>
          <w:bCs/>
        </w:rPr>
        <w:t>File-first state.</w:t>
      </w:r>
      <w:r>
        <w:t xml:space="preserve"> The filesystem is the source of truth for projects, notebooks, configs, and data. Databases (Postgres for Airflow, SQLite for MLflow) are internal plumbing; the user-facing state lives in files that git can version. This is the property that makes NOTED.md and </w:t>
      </w:r>
      <w:r>
        <w:rPr>
          <w:rStyle w:val="VerbatimChar"/>
          <w:rFonts w:ascii="Aptos" w:hAnsi="Aptos"/>
          <w:sz w:val="24"/>
        </w:rPr>
        <w:t>documents.json</w:t>
      </w:r>
      <w:r>
        <w:t xml:space="preserve"> work as registries.</w:t>
      </w:r>
    </w:p>
    <w:p w14:paraId="1F1791E2" w14:textId="77777777" w:rsidR="00127B04" w:rsidRDefault="00A50223">
      <w:pPr>
        <w:pStyle w:val="Compact"/>
        <w:numPr>
          <w:ilvl w:val="0"/>
          <w:numId w:val="159"/>
        </w:numPr>
        <w:spacing w:before="0" w:after="120" w:line="278" w:lineRule="auto"/>
        <w:jc w:val="both"/>
      </w:pPr>
      <w:r>
        <w:rPr>
          <w:b/>
          <w:bCs/>
        </w:rPr>
        <w:t>Filesystem + process isolation, not network isolation.</w:t>
      </w:r>
      <w:r>
        <w:t xml:space="preserve"> Each service’s private state (Postgres data, MLflow tracking dir, MinIO buckets) sits in a named volume. Containers do not share volumes unless they must. Network isolation inside the compose network is flat (every service can reach every other service) because everything is local.</w:t>
      </w:r>
    </w:p>
    <w:p w14:paraId="664446AB" w14:textId="77777777" w:rsidR="00127B04" w:rsidRDefault="00A50223">
      <w:pPr>
        <w:pStyle w:val="FirstParagraph"/>
        <w:spacing w:line="320" w:lineRule="exact"/>
        <w:jc w:val="both"/>
      </w:pPr>
      <w:r>
        <w:t xml:space="preserve">The compose file is the canonical deployment artifact. </w:t>
      </w:r>
      <w:r>
        <w:rPr>
          <w:rStyle w:val="VerbatimChar"/>
          <w:rFonts w:ascii="Aptos" w:hAnsi="Aptos"/>
          <w:sz w:val="24"/>
        </w:rPr>
        <w:t>docker-compose.yml</w:t>
      </w:r>
      <w:r>
        <w:t xml:space="preserve"> in </w:t>
      </w:r>
      <w:r>
        <w:rPr>
          <w:rStyle w:val="VerbatimChar"/>
          <w:rFonts w:ascii="Aptos" w:hAnsi="Aptos"/>
          <w:sz w:val="24"/>
        </w:rPr>
        <w:t>services/</w:t>
      </w:r>
      <w:r>
        <w:t xml:space="preserve"> is what a reviewer or a new operator reads to understand what runs where.</w:t>
      </w:r>
    </w:p>
    <w:p w14:paraId="6457F778" w14:textId="77777777" w:rsidR="00127B04" w:rsidRDefault="00A50223">
      <w:pPr>
        <w:pStyle w:val="Heading2"/>
        <w:spacing w:before="240" w:after="120" w:line="320" w:lineRule="exact"/>
        <w:jc w:val="both"/>
      </w:pPr>
      <w:bookmarkStart w:id="486" w:name="the-compose-graph"/>
      <w:bookmarkStart w:id="487" w:name="_Toc227509339"/>
      <w:bookmarkEnd w:id="484"/>
      <w:r>
        <w:rPr>
          <w:rFonts w:ascii="Aptos" w:hAnsi="Aptos"/>
          <w:color w:val="4F81BD"/>
        </w:rPr>
        <w:t>15.2 The compose graph</w:t>
      </w:r>
      <w:bookmarkEnd w:id="487"/>
    </w:p>
    <w:p w14:paraId="1DBD9F45" w14:textId="77777777" w:rsidR="00127B04" w:rsidRDefault="00A50223">
      <w:pPr>
        <w:pStyle w:val="FirstParagraph"/>
        <w:spacing w:line="320" w:lineRule="exact"/>
        <w:jc w:val="both"/>
      </w:pPr>
      <w:r>
        <w:rPr>
          <w:rStyle w:val="VerbatimChar"/>
          <w:rFonts w:ascii="Aptos" w:hAnsi="Aptos"/>
          <w:sz w:val="24"/>
        </w:rPr>
        <w:t>services/docker-compose.yml</w:t>
      </w:r>
      <w:r>
        <w:t xml:space="preserve"> declares the services. Grouped by role:</w:t>
      </w:r>
    </w:p>
    <w:p w14:paraId="0E93EA65" w14:textId="77777777" w:rsidR="00127B04" w:rsidRDefault="00A50223">
      <w:pPr>
        <w:pStyle w:val="BodyText"/>
        <w:spacing w:line="320" w:lineRule="exact"/>
        <w:jc w:val="both"/>
      </w:pPr>
      <w:r>
        <w:rPr>
          <w:b/>
          <w:bCs/>
        </w:rPr>
        <w:t>Noted core</w:t>
      </w:r>
    </w:p>
    <w:p w14:paraId="5B93CD60" w14:textId="77777777" w:rsidR="00127B04" w:rsidRDefault="00A50223">
      <w:pPr>
        <w:pStyle w:val="Compact"/>
        <w:numPr>
          <w:ilvl w:val="0"/>
          <w:numId w:val="160"/>
        </w:numPr>
        <w:spacing w:before="0" w:after="120" w:line="278" w:lineRule="auto"/>
        <w:jc w:val="both"/>
      </w:pPr>
      <w:r>
        <w:rPr>
          <w:rStyle w:val="VerbatimChar"/>
          <w:rFonts w:ascii="Aptos" w:hAnsi="Aptos"/>
          <w:sz w:val="24"/>
        </w:rPr>
        <w:t>noted</w:t>
      </w:r>
      <w:r>
        <w:t xml:space="preserve"> - the main backend + frontend. Image </w:t>
      </w:r>
      <w:r>
        <w:rPr>
          <w:rStyle w:val="VerbatimChar"/>
          <w:rFonts w:ascii="Aptos" w:hAnsi="Aptos"/>
          <w:sz w:val="24"/>
        </w:rPr>
        <w:t>logus2k/noted</w:t>
      </w:r>
      <w:r>
        <w:t xml:space="preserve">, built from the repo root. Ports </w:t>
      </w:r>
      <w:r>
        <w:rPr>
          <w:rStyle w:val="VerbatimChar"/>
          <w:rFonts w:ascii="Aptos" w:hAnsi="Aptos"/>
          <w:sz w:val="24"/>
        </w:rPr>
        <w:t>8123</w:t>
      </w:r>
      <w:r>
        <w:t xml:space="preserve"> (HTTP) and </w:t>
      </w:r>
      <w:r>
        <w:rPr>
          <w:rStyle w:val="VerbatimChar"/>
          <w:rFonts w:ascii="Aptos" w:hAnsi="Aptos"/>
          <w:sz w:val="24"/>
        </w:rPr>
        <w:t>3719</w:t>
      </w:r>
      <w:r>
        <w:t xml:space="preserve"> (websocket-only in some deployments).</w:t>
      </w:r>
    </w:p>
    <w:p w14:paraId="503ACDEA" w14:textId="77777777" w:rsidR="00127B04" w:rsidRDefault="00A50223">
      <w:pPr>
        <w:pStyle w:val="FirstParagraph"/>
        <w:spacing w:line="320" w:lineRule="exact"/>
        <w:jc w:val="both"/>
      </w:pPr>
      <w:r>
        <w:rPr>
          <w:b/>
          <w:bCs/>
        </w:rPr>
        <w:t>Model lifecycle</w:t>
      </w:r>
    </w:p>
    <w:p w14:paraId="7AFA7560" w14:textId="77777777" w:rsidR="00127B04" w:rsidRDefault="00A50223">
      <w:pPr>
        <w:pStyle w:val="Compact"/>
        <w:numPr>
          <w:ilvl w:val="0"/>
          <w:numId w:val="161"/>
        </w:numPr>
        <w:spacing w:before="0" w:after="120" w:line="278" w:lineRule="auto"/>
        <w:jc w:val="both"/>
      </w:pPr>
      <w:r>
        <w:rPr>
          <w:rStyle w:val="VerbatimChar"/>
          <w:rFonts w:ascii="Aptos" w:hAnsi="Aptos"/>
          <w:sz w:val="24"/>
        </w:rPr>
        <w:t>mlflow</w:t>
      </w:r>
      <w:r>
        <w:t xml:space="preserve"> (</w:t>
      </w:r>
      <w:r>
        <w:rPr>
          <w:rStyle w:val="VerbatimChar"/>
          <w:rFonts w:ascii="Aptos" w:hAnsi="Aptos"/>
          <w:sz w:val="24"/>
        </w:rPr>
        <w:t>ghcr.io/mlflow/mlflow:latest</w:t>
      </w:r>
      <w:r>
        <w:t xml:space="preserve">) - tracking server, port 5000, SQLite backend at </w:t>
      </w:r>
      <w:r>
        <w:rPr>
          <w:rStyle w:val="VerbatimChar"/>
          <w:rFonts w:ascii="Aptos" w:hAnsi="Aptos"/>
          <w:sz w:val="24"/>
        </w:rPr>
        <w:t>/mlflow/mlflow.db</w:t>
      </w:r>
      <w:r>
        <w:t xml:space="preserve">, artifact root </w:t>
      </w:r>
      <w:r>
        <w:rPr>
          <w:rStyle w:val="VerbatimChar"/>
          <w:rFonts w:ascii="Aptos" w:hAnsi="Aptos"/>
          <w:sz w:val="24"/>
        </w:rPr>
        <w:t>/mlflow/artifacts</w:t>
      </w:r>
      <w:r>
        <w:t xml:space="preserve">. Command line installs </w:t>
      </w:r>
      <w:r>
        <w:rPr>
          <w:rStyle w:val="VerbatimChar"/>
          <w:rFonts w:ascii="Aptos" w:hAnsi="Aptos"/>
          <w:sz w:val="24"/>
        </w:rPr>
        <w:t>plotly</w:t>
      </w:r>
      <w:r>
        <w:t xml:space="preserve"> at runtime for chart rendering in the MLflow UI.</w:t>
      </w:r>
    </w:p>
    <w:p w14:paraId="7575EF3D" w14:textId="77777777" w:rsidR="00127B04" w:rsidRDefault="00A50223">
      <w:pPr>
        <w:pStyle w:val="Compact"/>
        <w:numPr>
          <w:ilvl w:val="0"/>
          <w:numId w:val="161"/>
        </w:numPr>
        <w:spacing w:before="0" w:after="120" w:line="278" w:lineRule="auto"/>
        <w:jc w:val="both"/>
      </w:pPr>
      <w:r>
        <w:rPr>
          <w:rStyle w:val="VerbatimChar"/>
          <w:rFonts w:ascii="Aptos" w:hAnsi="Aptos"/>
          <w:sz w:val="24"/>
        </w:rPr>
        <w:t>minio</w:t>
      </w:r>
      <w:r>
        <w:t xml:space="preserve"> (</w:t>
      </w:r>
      <w:r>
        <w:rPr>
          <w:rStyle w:val="VerbatimChar"/>
          <w:rFonts w:ascii="Aptos" w:hAnsi="Aptos"/>
          <w:sz w:val="24"/>
        </w:rPr>
        <w:t>minio/minio:latest</w:t>
      </w:r>
      <w:r>
        <w:t>) - object storage, ports 9000 (S3 API) and 9001 (web UI). Used for DVC remote storage and MLflow artifacts if configured.</w:t>
      </w:r>
    </w:p>
    <w:p w14:paraId="4867F1AB" w14:textId="77777777" w:rsidR="00127B04" w:rsidRDefault="00A50223">
      <w:pPr>
        <w:pStyle w:val="FirstParagraph"/>
        <w:spacing w:line="320" w:lineRule="exact"/>
        <w:jc w:val="both"/>
      </w:pPr>
      <w:r>
        <w:rPr>
          <w:b/>
          <w:bCs/>
        </w:rPr>
        <w:t>Pipelines</w:t>
      </w:r>
    </w:p>
    <w:p w14:paraId="56AF065C" w14:textId="77777777" w:rsidR="00127B04" w:rsidRPr="00BB1C5B" w:rsidRDefault="00A50223">
      <w:pPr>
        <w:pStyle w:val="Compact"/>
        <w:numPr>
          <w:ilvl w:val="0"/>
          <w:numId w:val="162"/>
        </w:numPr>
        <w:spacing w:before="0" w:after="120" w:line="278" w:lineRule="auto"/>
        <w:jc w:val="both"/>
        <w:rPr>
          <w:lang w:val="pt-PT"/>
        </w:rPr>
      </w:pPr>
      <w:r w:rsidRPr="00BB1C5B">
        <w:rPr>
          <w:rStyle w:val="VerbatimChar"/>
          <w:rFonts w:ascii="Aptos" w:hAnsi="Aptos"/>
          <w:sz w:val="24"/>
          <w:lang w:val="pt-PT"/>
        </w:rPr>
        <w:t>postgres</w:t>
      </w:r>
      <w:r w:rsidRPr="00BB1C5B">
        <w:rPr>
          <w:lang w:val="pt-PT"/>
        </w:rPr>
        <w:t xml:space="preserve"> (Postgres 16) - Airflow metadata DB.</w:t>
      </w:r>
    </w:p>
    <w:p w14:paraId="1393DE14" w14:textId="77777777" w:rsidR="00127B04" w:rsidRDefault="00A50223">
      <w:pPr>
        <w:pStyle w:val="Compact"/>
        <w:numPr>
          <w:ilvl w:val="0"/>
          <w:numId w:val="162"/>
        </w:numPr>
        <w:spacing w:before="0" w:after="120" w:line="278" w:lineRule="auto"/>
        <w:jc w:val="both"/>
      </w:pPr>
      <w:r>
        <w:rPr>
          <w:rStyle w:val="VerbatimChar"/>
          <w:rFonts w:ascii="Aptos" w:hAnsi="Aptos"/>
          <w:sz w:val="24"/>
        </w:rPr>
        <w:lastRenderedPageBreak/>
        <w:t>redis</w:t>
      </w:r>
      <w:r>
        <w:t xml:space="preserve"> (Redis 7.2-bookworm) - Airflow Celery broker.</w:t>
      </w:r>
    </w:p>
    <w:p w14:paraId="2ABB52E6" w14:textId="77777777" w:rsidR="00127B04" w:rsidRDefault="00A50223">
      <w:pPr>
        <w:pStyle w:val="Compact"/>
        <w:numPr>
          <w:ilvl w:val="0"/>
          <w:numId w:val="162"/>
        </w:numPr>
        <w:spacing w:before="0" w:after="120" w:line="278" w:lineRule="auto"/>
        <w:jc w:val="both"/>
      </w:pPr>
      <w:r>
        <w:rPr>
          <w:rStyle w:val="VerbatimChar"/>
          <w:rFonts w:ascii="Aptos" w:hAnsi="Aptos"/>
          <w:sz w:val="24"/>
        </w:rPr>
        <w:t>airflow-apiserver</w:t>
      </w:r>
      <w:r>
        <w:t xml:space="preserve"> (port 8080), </w:t>
      </w:r>
      <w:r>
        <w:rPr>
          <w:rStyle w:val="VerbatimChar"/>
          <w:rFonts w:ascii="Aptos" w:hAnsi="Aptos"/>
          <w:sz w:val="24"/>
        </w:rPr>
        <w:t>airflow-scheduler</w:t>
      </w:r>
      <w:r>
        <w:t xml:space="preserve">, </w:t>
      </w:r>
      <w:r>
        <w:rPr>
          <w:rStyle w:val="VerbatimChar"/>
          <w:rFonts w:ascii="Aptos" w:hAnsi="Aptos"/>
          <w:sz w:val="24"/>
        </w:rPr>
        <w:t>airflow-dag-processor</w:t>
      </w:r>
      <w:r>
        <w:t xml:space="preserve">, </w:t>
      </w:r>
      <w:r>
        <w:rPr>
          <w:rStyle w:val="VerbatimChar"/>
          <w:rFonts w:ascii="Aptos" w:hAnsi="Aptos"/>
          <w:sz w:val="24"/>
        </w:rPr>
        <w:t>airflow-worker</w:t>
      </w:r>
      <w:r>
        <w:t xml:space="preserve"> (Celery worker), </w:t>
      </w:r>
      <w:r>
        <w:rPr>
          <w:rStyle w:val="VerbatimChar"/>
          <w:rFonts w:ascii="Aptos" w:hAnsi="Aptos"/>
          <w:sz w:val="24"/>
        </w:rPr>
        <w:t>airflow-triggerer</w:t>
      </w:r>
      <w:r>
        <w:t xml:space="preserve"> - the full Airflow 3.x worker stack.</w:t>
      </w:r>
    </w:p>
    <w:p w14:paraId="6F680CC8" w14:textId="77777777" w:rsidR="00127B04" w:rsidRDefault="00A50223">
      <w:pPr>
        <w:pStyle w:val="Compact"/>
        <w:numPr>
          <w:ilvl w:val="0"/>
          <w:numId w:val="162"/>
        </w:numPr>
        <w:spacing w:before="0" w:after="120" w:line="278" w:lineRule="auto"/>
        <w:jc w:val="both"/>
      </w:pPr>
      <w:r>
        <w:rPr>
          <w:rStyle w:val="VerbatimChar"/>
          <w:rFonts w:ascii="Aptos" w:hAnsi="Aptos"/>
          <w:sz w:val="24"/>
        </w:rPr>
        <w:t>airflow-init</w:t>
      </w:r>
      <w:r>
        <w:t xml:space="preserve"> - one-shot DB migrations + admin user creation; terminates after startup.</w:t>
      </w:r>
    </w:p>
    <w:p w14:paraId="05BF3C96" w14:textId="77777777" w:rsidR="00127B04" w:rsidRDefault="00A50223">
      <w:pPr>
        <w:pStyle w:val="Compact"/>
        <w:numPr>
          <w:ilvl w:val="0"/>
          <w:numId w:val="162"/>
        </w:numPr>
        <w:spacing w:before="0" w:after="120" w:line="278" w:lineRule="auto"/>
        <w:jc w:val="both"/>
      </w:pPr>
      <w:r>
        <w:rPr>
          <w:rStyle w:val="VerbatimChar"/>
          <w:rFonts w:ascii="Aptos" w:hAnsi="Aptos"/>
          <w:sz w:val="24"/>
        </w:rPr>
        <w:t>airflow-cli</w:t>
      </w:r>
      <w:r>
        <w:t xml:space="preserve"> (profile </w:t>
      </w:r>
      <w:r>
        <w:rPr>
          <w:rStyle w:val="VerbatimChar"/>
          <w:rFonts w:ascii="Aptos" w:hAnsi="Aptos"/>
          <w:sz w:val="24"/>
        </w:rPr>
        <w:t>debug</w:t>
      </w:r>
      <w:r>
        <w:t>) - ad-hoc Airflow CLI container for debugging.</w:t>
      </w:r>
    </w:p>
    <w:p w14:paraId="1483F793" w14:textId="77777777" w:rsidR="00127B04" w:rsidRDefault="00A50223">
      <w:pPr>
        <w:pStyle w:val="Compact"/>
        <w:numPr>
          <w:ilvl w:val="0"/>
          <w:numId w:val="162"/>
        </w:numPr>
        <w:spacing w:before="0" w:after="120" w:line="278" w:lineRule="auto"/>
        <w:jc w:val="both"/>
      </w:pPr>
      <w:r>
        <w:rPr>
          <w:rStyle w:val="VerbatimChar"/>
          <w:rFonts w:ascii="Aptos" w:hAnsi="Aptos"/>
          <w:sz w:val="24"/>
        </w:rPr>
        <w:t>flower</w:t>
      </w:r>
      <w:r>
        <w:t xml:space="preserve"> (profile </w:t>
      </w:r>
      <w:r>
        <w:rPr>
          <w:rStyle w:val="VerbatimChar"/>
          <w:rFonts w:ascii="Aptos" w:hAnsi="Aptos"/>
          <w:sz w:val="24"/>
        </w:rPr>
        <w:t>flower</w:t>
      </w:r>
      <w:r>
        <w:t>) - Celery monitoring UI, port 5555.</w:t>
      </w:r>
    </w:p>
    <w:p w14:paraId="25BD74E8" w14:textId="77777777" w:rsidR="00127B04" w:rsidRDefault="00A50223">
      <w:pPr>
        <w:pStyle w:val="FirstParagraph"/>
        <w:spacing w:line="320" w:lineRule="exact"/>
        <w:jc w:val="both"/>
      </w:pPr>
      <w:r>
        <w:rPr>
          <w:b/>
          <w:bCs/>
        </w:rPr>
        <w:t>Monitoring</w:t>
      </w:r>
    </w:p>
    <w:p w14:paraId="703AAC17" w14:textId="77777777" w:rsidR="00127B04" w:rsidRDefault="00A50223">
      <w:pPr>
        <w:pStyle w:val="Compact"/>
        <w:numPr>
          <w:ilvl w:val="0"/>
          <w:numId w:val="163"/>
        </w:numPr>
        <w:spacing w:before="0" w:after="120" w:line="278" w:lineRule="auto"/>
        <w:jc w:val="both"/>
      </w:pPr>
      <w:r>
        <w:rPr>
          <w:rStyle w:val="VerbatimChar"/>
          <w:rFonts w:ascii="Aptos" w:hAnsi="Aptos"/>
          <w:sz w:val="24"/>
        </w:rPr>
        <w:t>evidently</w:t>
      </w:r>
      <w:r>
        <w:t xml:space="preserve"> (</w:t>
      </w:r>
      <w:r>
        <w:rPr>
          <w:rStyle w:val="VerbatimChar"/>
          <w:rFonts w:ascii="Aptos" w:hAnsi="Aptos"/>
          <w:sz w:val="24"/>
        </w:rPr>
        <w:t>evidently/evidently-service:latest</w:t>
      </w:r>
      <w:r>
        <w:t xml:space="preserve">) - data monitoring, port 8009:8000. Persists workspace in the </w:t>
      </w:r>
      <w:r>
        <w:rPr>
          <w:rStyle w:val="VerbatimChar"/>
          <w:rFonts w:ascii="Aptos" w:hAnsi="Aptos"/>
          <w:sz w:val="24"/>
        </w:rPr>
        <w:t>evidently-data</w:t>
      </w:r>
      <w:r>
        <w:t xml:space="preserve"> volume (Chapter 5.3.1).</w:t>
      </w:r>
    </w:p>
    <w:p w14:paraId="15E8D6F5" w14:textId="77777777" w:rsidR="00127B04" w:rsidRDefault="00A50223">
      <w:pPr>
        <w:pStyle w:val="FirstParagraph"/>
        <w:spacing w:line="320" w:lineRule="exact"/>
        <w:jc w:val="both"/>
      </w:pPr>
      <w:r>
        <w:rPr>
          <w:b/>
          <w:bCs/>
        </w:rPr>
        <w:t>Auxiliary services</w:t>
      </w:r>
    </w:p>
    <w:p w14:paraId="208B3E5C" w14:textId="77777777" w:rsidR="00127B04" w:rsidRDefault="00A50223">
      <w:pPr>
        <w:pStyle w:val="Compact"/>
        <w:numPr>
          <w:ilvl w:val="0"/>
          <w:numId w:val="164"/>
        </w:numPr>
        <w:spacing w:before="0" w:after="120" w:line="278" w:lineRule="auto"/>
        <w:jc w:val="both"/>
      </w:pPr>
      <w:r>
        <w:rPr>
          <w:rStyle w:val="VerbatimChar"/>
          <w:rFonts w:ascii="Aptos" w:hAnsi="Aptos"/>
          <w:sz w:val="24"/>
        </w:rPr>
        <w:t>noted-graph</w:t>
      </w:r>
      <w:r>
        <w:t xml:space="preserve"> - the Knowledge Graph service (Module 13), port 5523.</w:t>
      </w:r>
    </w:p>
    <w:p w14:paraId="18E42298" w14:textId="77777777" w:rsidR="00127B04" w:rsidRDefault="00A50223">
      <w:pPr>
        <w:pStyle w:val="Compact"/>
        <w:numPr>
          <w:ilvl w:val="0"/>
          <w:numId w:val="164"/>
        </w:numPr>
        <w:spacing w:before="0" w:after="120" w:line="278" w:lineRule="auto"/>
        <w:jc w:val="both"/>
      </w:pPr>
      <w:r>
        <w:rPr>
          <w:rStyle w:val="VerbatimChar"/>
          <w:rFonts w:ascii="Aptos" w:hAnsi="Aptos"/>
          <w:sz w:val="24"/>
        </w:rPr>
        <w:t>noted-serving</w:t>
      </w:r>
      <w:r>
        <w:t xml:space="preserve"> - the model serving container (Module 11), port 5522.</w:t>
      </w:r>
    </w:p>
    <w:p w14:paraId="030FEC87" w14:textId="77777777" w:rsidR="00127B04" w:rsidRDefault="00A50223">
      <w:pPr>
        <w:pStyle w:val="FirstParagraph"/>
        <w:spacing w:line="320" w:lineRule="exact"/>
        <w:jc w:val="both"/>
      </w:pPr>
      <w:r>
        <w:t xml:space="preserve">Each service attaches to the shared </w:t>
      </w:r>
      <w:r>
        <w:rPr>
          <w:rStyle w:val="VerbatimChar"/>
          <w:rFonts w:ascii="Aptos" w:hAnsi="Aptos"/>
          <w:sz w:val="24"/>
        </w:rPr>
        <w:t>noted-network</w:t>
      </w:r>
      <w:r>
        <w:t xml:space="preserve">. Hostnames inside the network mirror the service names: </w:t>
      </w:r>
      <w:r>
        <w:rPr>
          <w:rStyle w:val="VerbatimChar"/>
          <w:rFonts w:ascii="Aptos" w:hAnsi="Aptos"/>
          <w:sz w:val="24"/>
        </w:rPr>
        <w:t>mlflow</w:t>
      </w:r>
      <w:r>
        <w:t xml:space="preserve">, </w:t>
      </w:r>
      <w:r>
        <w:rPr>
          <w:rStyle w:val="VerbatimChar"/>
          <w:rFonts w:ascii="Aptos" w:hAnsi="Aptos"/>
          <w:sz w:val="24"/>
        </w:rPr>
        <w:t>minio</w:t>
      </w:r>
      <w:r>
        <w:t xml:space="preserve">, </w:t>
      </w:r>
      <w:r>
        <w:rPr>
          <w:rStyle w:val="VerbatimChar"/>
          <w:rFonts w:ascii="Aptos" w:hAnsi="Aptos"/>
          <w:sz w:val="24"/>
        </w:rPr>
        <w:t>noted-evidently</w:t>
      </w:r>
      <w:r>
        <w:t xml:space="preserve">, </w:t>
      </w:r>
      <w:r>
        <w:rPr>
          <w:rStyle w:val="VerbatimChar"/>
          <w:rFonts w:ascii="Aptos" w:hAnsi="Aptos"/>
          <w:sz w:val="24"/>
        </w:rPr>
        <w:t>noted-graph</w:t>
      </w:r>
      <w:r>
        <w:t xml:space="preserve">, </w:t>
      </w:r>
      <w:r>
        <w:rPr>
          <w:rStyle w:val="VerbatimChar"/>
          <w:rFonts w:ascii="Aptos" w:hAnsi="Aptos"/>
          <w:sz w:val="24"/>
        </w:rPr>
        <w:t>noted-serving</w:t>
      </w:r>
      <w:r>
        <w:t>, etc.</w:t>
      </w:r>
    </w:p>
    <w:p w14:paraId="14F19937" w14:textId="77777777" w:rsidR="00127B04" w:rsidRDefault="00A50223">
      <w:pPr>
        <w:pStyle w:val="Heading2"/>
        <w:spacing w:before="240" w:after="120" w:line="320" w:lineRule="exact"/>
        <w:jc w:val="both"/>
      </w:pPr>
      <w:bookmarkStart w:id="488" w:name="named-volumes"/>
      <w:bookmarkStart w:id="489" w:name="_Toc227509340"/>
      <w:bookmarkEnd w:id="486"/>
      <w:r>
        <w:rPr>
          <w:rFonts w:ascii="Aptos" w:hAnsi="Aptos"/>
          <w:color w:val="4F81BD"/>
        </w:rPr>
        <w:t>15.3 Named volumes</w:t>
      </w:r>
      <w:bookmarkEnd w:id="489"/>
    </w:p>
    <w:p w14:paraId="138F7FDE" w14:textId="77777777" w:rsidR="00127B04" w:rsidRDefault="00A50223">
      <w:pPr>
        <w:pStyle w:val="FirstParagraph"/>
        <w:spacing w:line="320" w:lineRule="exact"/>
        <w:jc w:val="both"/>
      </w:pPr>
      <w:r>
        <w:t xml:space="preserve">Four named volumes at the bottom of </w:t>
      </w:r>
      <w:r>
        <w:rPr>
          <w:rStyle w:val="VerbatimChar"/>
          <w:rFonts w:ascii="Aptos" w:hAnsi="Aptos"/>
          <w:sz w:val="24"/>
        </w:rPr>
        <w:t>docker-compose.yml</w:t>
      </w:r>
      <w:r>
        <w:t xml:space="preserve"> persist state across container rebuilds:</w:t>
      </w:r>
    </w:p>
    <w:p w14:paraId="03292A90" w14:textId="77777777" w:rsidR="00127B04" w:rsidRPr="00BB1C5B" w:rsidRDefault="00A50223">
      <w:pPr>
        <w:pStyle w:val="Compact"/>
        <w:numPr>
          <w:ilvl w:val="0"/>
          <w:numId w:val="165"/>
        </w:numPr>
        <w:spacing w:before="0" w:after="120" w:line="278" w:lineRule="auto"/>
        <w:jc w:val="both"/>
        <w:rPr>
          <w:lang w:val="pt-PT"/>
        </w:rPr>
      </w:pPr>
      <w:r w:rsidRPr="00BB1C5B">
        <w:rPr>
          <w:rStyle w:val="VerbatimChar"/>
          <w:rFonts w:ascii="Aptos" w:hAnsi="Aptos"/>
          <w:sz w:val="24"/>
          <w:lang w:val="pt-PT"/>
        </w:rPr>
        <w:t>postgres-data</w:t>
      </w:r>
      <w:r w:rsidRPr="00BB1C5B">
        <w:rPr>
          <w:lang w:val="pt-PT"/>
        </w:rPr>
        <w:t xml:space="preserve"> - Airflow’s metadata database.</w:t>
      </w:r>
    </w:p>
    <w:p w14:paraId="5D5291A7" w14:textId="77777777" w:rsidR="00127B04" w:rsidRDefault="00A50223">
      <w:pPr>
        <w:pStyle w:val="Compact"/>
        <w:numPr>
          <w:ilvl w:val="0"/>
          <w:numId w:val="165"/>
        </w:numPr>
        <w:spacing w:before="0" w:after="120" w:line="278" w:lineRule="auto"/>
        <w:jc w:val="both"/>
      </w:pPr>
      <w:r>
        <w:rPr>
          <w:rStyle w:val="VerbatimChar"/>
          <w:rFonts w:ascii="Aptos" w:hAnsi="Aptos"/>
          <w:sz w:val="24"/>
        </w:rPr>
        <w:t>mlflow-data</w:t>
      </w:r>
      <w:r>
        <w:t xml:space="preserve"> - MLflow’s SQLite DB plus artifact root (runs, models, Logged Models).</w:t>
      </w:r>
    </w:p>
    <w:p w14:paraId="43AAAE7A" w14:textId="77777777" w:rsidR="00127B04" w:rsidRDefault="00A50223">
      <w:pPr>
        <w:pStyle w:val="Compact"/>
        <w:numPr>
          <w:ilvl w:val="0"/>
          <w:numId w:val="165"/>
        </w:numPr>
        <w:spacing w:before="0" w:after="120" w:line="278" w:lineRule="auto"/>
        <w:jc w:val="both"/>
      </w:pPr>
      <w:r>
        <w:rPr>
          <w:rStyle w:val="VerbatimChar"/>
          <w:rFonts w:ascii="Aptos" w:hAnsi="Aptos"/>
          <w:sz w:val="24"/>
        </w:rPr>
        <w:t>minio-data</w:t>
      </w:r>
      <w:r>
        <w:t xml:space="preserve"> - MinIO buckets (DVC storage, any artifact stores backed by S3).</w:t>
      </w:r>
    </w:p>
    <w:p w14:paraId="05F46400" w14:textId="77777777" w:rsidR="00127B04" w:rsidRDefault="00A50223">
      <w:pPr>
        <w:pStyle w:val="Compact"/>
        <w:numPr>
          <w:ilvl w:val="0"/>
          <w:numId w:val="165"/>
        </w:numPr>
        <w:spacing w:before="0" w:after="120" w:line="278" w:lineRule="auto"/>
        <w:jc w:val="both"/>
      </w:pPr>
      <w:r>
        <w:rPr>
          <w:rStyle w:val="VerbatimChar"/>
          <w:rFonts w:ascii="Aptos" w:hAnsi="Aptos"/>
          <w:sz w:val="24"/>
        </w:rPr>
        <w:t>evidently-data</w:t>
      </w:r>
      <w:r>
        <w:t xml:space="preserve"> - Evidently’s workspace (projects, snapshots, tags). Added after a rebuild was found to wipe every Evidently snapshot.</w:t>
      </w:r>
    </w:p>
    <w:p w14:paraId="0BAD1A23" w14:textId="77777777" w:rsidR="00127B04" w:rsidRDefault="00A50223">
      <w:pPr>
        <w:pStyle w:val="FirstParagraph"/>
        <w:spacing w:line="320" w:lineRule="exact"/>
        <w:jc w:val="both"/>
      </w:pPr>
      <w:r>
        <w:t xml:space="preserve">A compose-level </w:t>
      </w:r>
      <w:r>
        <w:rPr>
          <w:rStyle w:val="VerbatimChar"/>
          <w:rFonts w:ascii="Aptos" w:hAnsi="Aptos"/>
          <w:sz w:val="24"/>
        </w:rPr>
        <w:t>down -v</w:t>
      </w:r>
      <w:r>
        <w:t xml:space="preserve"> removes them; a normal </w:t>
      </w:r>
      <w:r>
        <w:rPr>
          <w:rStyle w:val="VerbatimChar"/>
          <w:rFonts w:ascii="Aptos" w:hAnsi="Aptos"/>
          <w:sz w:val="24"/>
        </w:rPr>
        <w:t>down</w:t>
      </w:r>
      <w:r>
        <w:t xml:space="preserve"> keeps them. User data is therefore safe across routine rebuilds and upgrades as long as the operator does not use </w:t>
      </w:r>
      <w:r>
        <w:rPr>
          <w:rStyle w:val="VerbatimChar"/>
          <w:rFonts w:ascii="Aptos" w:hAnsi="Aptos"/>
          <w:sz w:val="24"/>
        </w:rPr>
        <w:t>-v</w:t>
      </w:r>
      <w:r>
        <w:t>.</w:t>
      </w:r>
    </w:p>
    <w:p w14:paraId="0AD064CB" w14:textId="77777777" w:rsidR="00127B04" w:rsidRDefault="00A50223">
      <w:pPr>
        <w:pStyle w:val="BodyText"/>
        <w:spacing w:line="320" w:lineRule="exact"/>
        <w:jc w:val="both"/>
      </w:pPr>
      <w:r>
        <w:t>Bind mounts handle user-editable state:</w:t>
      </w:r>
    </w:p>
    <w:p w14:paraId="77B77C6F" w14:textId="77777777" w:rsidR="00127B04" w:rsidRDefault="00A50223">
      <w:pPr>
        <w:pStyle w:val="Compact"/>
        <w:numPr>
          <w:ilvl w:val="0"/>
          <w:numId w:val="166"/>
        </w:numPr>
        <w:spacing w:before="0" w:after="120" w:line="278" w:lineRule="auto"/>
        <w:jc w:val="both"/>
      </w:pPr>
      <w:r>
        <w:rPr>
          <w:rStyle w:val="VerbatimChar"/>
          <w:rFonts w:ascii="Aptos" w:hAnsi="Aptos"/>
          <w:sz w:val="24"/>
        </w:rPr>
        <w:t>../data:/app/data</w:t>
      </w:r>
      <w:r>
        <w:t xml:space="preserve"> on the </w:t>
      </w:r>
      <w:r>
        <w:rPr>
          <w:rStyle w:val="VerbatimChar"/>
          <w:rFonts w:ascii="Aptos" w:hAnsi="Aptos"/>
          <w:sz w:val="24"/>
        </w:rPr>
        <w:t>noted</w:t>
      </w:r>
      <w:r>
        <w:t xml:space="preserve"> service - the project directory, documents catalog, skills, environments. All user-facing state lives here.</w:t>
      </w:r>
    </w:p>
    <w:p w14:paraId="552DB379" w14:textId="77777777" w:rsidR="00127B04" w:rsidRDefault="00A50223">
      <w:pPr>
        <w:pStyle w:val="Compact"/>
        <w:numPr>
          <w:ilvl w:val="0"/>
          <w:numId w:val="166"/>
        </w:numPr>
        <w:spacing w:before="0" w:after="120" w:line="278" w:lineRule="auto"/>
        <w:jc w:val="both"/>
      </w:pPr>
      <w:r>
        <w:rPr>
          <w:rStyle w:val="VerbatimChar"/>
          <w:rFonts w:ascii="Aptos" w:hAnsi="Aptos"/>
          <w:sz w:val="24"/>
        </w:rPr>
        <w:t>../.noted:/app/.noted</w:t>
      </w:r>
      <w:r>
        <w:t xml:space="preserve"> - noted’s internal config (agents, view customizations).</w:t>
      </w:r>
    </w:p>
    <w:p w14:paraId="554AFA41" w14:textId="77777777" w:rsidR="00127B04" w:rsidRDefault="00A50223">
      <w:pPr>
        <w:pStyle w:val="Compact"/>
        <w:numPr>
          <w:ilvl w:val="0"/>
          <w:numId w:val="166"/>
        </w:numPr>
        <w:spacing w:before="0" w:after="120" w:line="278" w:lineRule="auto"/>
        <w:jc w:val="both"/>
      </w:pPr>
      <w:r>
        <w:rPr>
          <w:rStyle w:val="VerbatimChar"/>
          <w:rFonts w:ascii="Aptos" w:hAnsi="Aptos"/>
          <w:sz w:val="24"/>
        </w:rPr>
        <w:t>../data:/app/data:ro</w:t>
      </w:r>
      <w:r>
        <w:t xml:space="preserve"> on </w:t>
      </w:r>
      <w:r>
        <w:rPr>
          <w:rStyle w:val="VerbatimChar"/>
          <w:rFonts w:ascii="Aptos" w:hAnsi="Aptos"/>
          <w:sz w:val="24"/>
        </w:rPr>
        <w:t>noted-graph</w:t>
      </w:r>
      <w:r>
        <w:t xml:space="preserve"> - read-only access to the same tree.</w:t>
      </w:r>
    </w:p>
    <w:p w14:paraId="386F6C86" w14:textId="77777777" w:rsidR="00127B04" w:rsidRDefault="00A50223">
      <w:pPr>
        <w:pStyle w:val="FirstParagraph"/>
        <w:spacing w:line="320" w:lineRule="exact"/>
        <w:jc w:val="both"/>
      </w:pPr>
      <w:r>
        <w:t>Airflow mounts its own dag / log / plugin directories from the repo (lines 28-33).</w:t>
      </w:r>
    </w:p>
    <w:p w14:paraId="25A33383" w14:textId="77777777" w:rsidR="00127B04" w:rsidRDefault="00A50223">
      <w:pPr>
        <w:pStyle w:val="Heading2"/>
        <w:spacing w:before="240" w:after="120" w:line="320" w:lineRule="exact"/>
        <w:jc w:val="both"/>
      </w:pPr>
      <w:bookmarkStart w:id="490" w:name="auto-generated-mount-file"/>
      <w:bookmarkStart w:id="491" w:name="_Toc227509341"/>
      <w:bookmarkEnd w:id="488"/>
      <w:r>
        <w:rPr>
          <w:rFonts w:ascii="Aptos" w:hAnsi="Aptos"/>
          <w:color w:val="4F81BD"/>
        </w:rPr>
        <w:lastRenderedPageBreak/>
        <w:t>15.4 Auto-generated mount file</w:t>
      </w:r>
      <w:bookmarkEnd w:id="491"/>
    </w:p>
    <w:p w14:paraId="00FBF279" w14:textId="77777777" w:rsidR="00127B04" w:rsidRDefault="00A50223">
      <w:pPr>
        <w:pStyle w:val="FirstParagraph"/>
        <w:spacing w:line="320" w:lineRule="exact"/>
        <w:jc w:val="both"/>
      </w:pPr>
      <w:r>
        <w:t xml:space="preserve">noted supports bind-mounting external project directories via YAML frontmatter in </w:t>
      </w:r>
      <w:r>
        <w:rPr>
          <w:rStyle w:val="VerbatimChar"/>
          <w:rFonts w:ascii="Aptos" w:hAnsi="Aptos"/>
          <w:sz w:val="24"/>
        </w:rPr>
        <w:t>data/NOTED.md</w:t>
      </w:r>
      <w:r>
        <w:t xml:space="preserve"> (Chapter 8.8). The compose file does not include these mounts directly - they are generated on demand.</w:t>
      </w:r>
    </w:p>
    <w:p w14:paraId="5C91C32E" w14:textId="77777777" w:rsidR="00127B04" w:rsidRDefault="00A50223">
      <w:pPr>
        <w:pStyle w:val="BodyText"/>
        <w:spacing w:line="320" w:lineRule="exact"/>
        <w:jc w:val="both"/>
      </w:pPr>
      <w:r>
        <w:t>The pattern:</w:t>
      </w:r>
    </w:p>
    <w:p w14:paraId="5EF99088" w14:textId="77777777" w:rsidR="00127B04" w:rsidRDefault="00A50223">
      <w:pPr>
        <w:pStyle w:val="Compact"/>
        <w:numPr>
          <w:ilvl w:val="0"/>
          <w:numId w:val="167"/>
        </w:numPr>
        <w:spacing w:before="0" w:after="120" w:line="278" w:lineRule="auto"/>
        <w:jc w:val="both"/>
      </w:pPr>
      <w:r>
        <w:t xml:space="preserve">User edits </w:t>
      </w:r>
      <w:r>
        <w:rPr>
          <w:rStyle w:val="VerbatimChar"/>
          <w:rFonts w:ascii="Aptos" w:hAnsi="Aptos"/>
          <w:sz w:val="24"/>
        </w:rPr>
        <w:t>data/NOTED.md</w:t>
      </w:r>
      <w:r>
        <w:t xml:space="preserve"> to add a mount: </w:t>
      </w:r>
      <w:r>
        <w:rPr>
          <w:rStyle w:val="VerbatimChar"/>
          <w:rFonts w:ascii="Aptos" w:hAnsi="Aptos"/>
          <w:sz w:val="24"/>
        </w:rPr>
        <w:t>mounts: [{name: jena_weather, host_path: /mnt/data/jena_weather}]</w:t>
      </w:r>
      <w:r>
        <w:t>.</w:t>
      </w:r>
    </w:p>
    <w:p w14:paraId="272A8806" w14:textId="77777777" w:rsidR="00127B04" w:rsidRDefault="00A50223">
      <w:pPr>
        <w:pStyle w:val="Compact"/>
        <w:numPr>
          <w:ilvl w:val="0"/>
          <w:numId w:val="167"/>
        </w:numPr>
        <w:spacing w:before="0" w:after="120" w:line="278" w:lineRule="auto"/>
        <w:jc w:val="both"/>
      </w:pPr>
      <w:r>
        <w:t xml:space="preserve">A helper (scripts/generate_mounts.py or similar) reads the frontmatter and writes </w:t>
      </w:r>
      <w:r>
        <w:rPr>
          <w:rStyle w:val="VerbatimChar"/>
          <w:rFonts w:ascii="Aptos" w:hAnsi="Aptos"/>
          <w:sz w:val="24"/>
        </w:rPr>
        <w:t>data/docker-compose.mounts.yml</w:t>
      </w:r>
      <w:r>
        <w:t xml:space="preserve"> with the corresponding </w:t>
      </w:r>
      <w:r>
        <w:rPr>
          <w:rStyle w:val="VerbatimChar"/>
          <w:rFonts w:ascii="Aptos" w:hAnsi="Aptos"/>
          <w:sz w:val="24"/>
        </w:rPr>
        <w:t>volumes:</w:t>
      </w:r>
      <w:r>
        <w:t xml:space="preserve"> section for the </w:t>
      </w:r>
      <w:r>
        <w:rPr>
          <w:rStyle w:val="VerbatimChar"/>
          <w:rFonts w:ascii="Aptos" w:hAnsi="Aptos"/>
          <w:sz w:val="24"/>
        </w:rPr>
        <w:t>noted</w:t>
      </w:r>
      <w:r>
        <w:t xml:space="preserve"> service.</w:t>
      </w:r>
    </w:p>
    <w:p w14:paraId="25B1271F" w14:textId="77777777" w:rsidR="00127B04" w:rsidRDefault="00A50223">
      <w:pPr>
        <w:pStyle w:val="Compact"/>
        <w:numPr>
          <w:ilvl w:val="0"/>
          <w:numId w:val="167"/>
        </w:numPr>
        <w:spacing w:before="0" w:after="120" w:line="278" w:lineRule="auto"/>
        <w:jc w:val="both"/>
      </w:pPr>
      <w:r>
        <w:t xml:space="preserve">The operator starts the stack with </w:t>
      </w:r>
      <w:r>
        <w:rPr>
          <w:rStyle w:val="VerbatimChar"/>
          <w:rFonts w:ascii="Aptos" w:hAnsi="Aptos"/>
          <w:sz w:val="24"/>
        </w:rPr>
        <w:t>docker compose -f services/docker-compose.yml -f data/docker-compose.mounts.yml up -d</w:t>
      </w:r>
      <w:r>
        <w:t>.</w:t>
      </w:r>
    </w:p>
    <w:p w14:paraId="18369B0B" w14:textId="77777777" w:rsidR="00127B04" w:rsidRDefault="00A50223">
      <w:pPr>
        <w:pStyle w:val="FirstParagraph"/>
        <w:spacing w:line="320" w:lineRule="exact"/>
        <w:jc w:val="both"/>
      </w:pPr>
      <w:r>
        <w:t xml:space="preserve">The comment in </w:t>
      </w:r>
      <w:r>
        <w:rPr>
          <w:rStyle w:val="VerbatimChar"/>
          <w:rFonts w:ascii="Aptos" w:hAnsi="Aptos"/>
          <w:sz w:val="24"/>
        </w:rPr>
        <w:t>docker-compose.yml:59</w:t>
      </w:r>
      <w:r>
        <w:t xml:space="preserve"> documents this pattern: </w:t>
      </w:r>
      <w:r>
        <w:rPr>
          <w:rStyle w:val="VerbatimChar"/>
          <w:rFonts w:ascii="Aptos" w:hAnsi="Aptos"/>
          <w:sz w:val="24"/>
        </w:rPr>
        <w:t># Include with: -f ../data/docker-compose.mounts.yml</w:t>
      </w:r>
      <w:r>
        <w:t>.</w:t>
      </w:r>
    </w:p>
    <w:p w14:paraId="01E6B31E" w14:textId="77777777" w:rsidR="00127B04" w:rsidRDefault="00A50223">
      <w:pPr>
        <w:pStyle w:val="BodyText"/>
        <w:spacing w:line="320" w:lineRule="exact"/>
        <w:jc w:val="both"/>
      </w:pPr>
      <w:r>
        <w:t>This keeps the compose file itself stable - operators who do not use mounts see a clean file; operators who do get a parallel mounts file generated from their NOTED.md edits.</w:t>
      </w:r>
    </w:p>
    <w:p w14:paraId="0A722945" w14:textId="77777777" w:rsidR="00127B04" w:rsidRDefault="00A50223">
      <w:pPr>
        <w:pStyle w:val="Heading2"/>
        <w:spacing w:before="240" w:after="120" w:line="320" w:lineRule="exact"/>
        <w:jc w:val="both"/>
      </w:pPr>
      <w:bookmarkStart w:id="492" w:name="nginx-proxy"/>
      <w:bookmarkStart w:id="493" w:name="_Toc227509342"/>
      <w:bookmarkEnd w:id="490"/>
      <w:r>
        <w:rPr>
          <w:rFonts w:ascii="Aptos" w:hAnsi="Aptos"/>
          <w:color w:val="4F81BD"/>
        </w:rPr>
        <w:t>15.5 Nginx proxy</w:t>
      </w:r>
      <w:bookmarkEnd w:id="493"/>
    </w:p>
    <w:p w14:paraId="58A5E55A" w14:textId="77777777" w:rsidR="00127B04" w:rsidRDefault="00A50223">
      <w:pPr>
        <w:pStyle w:val="FirstParagraph"/>
        <w:spacing w:line="320" w:lineRule="exact"/>
        <w:jc w:val="both"/>
      </w:pPr>
      <w:r>
        <w:t>An nginx reverse proxy fronts the stack in production-like deployments. Its config (</w:t>
      </w:r>
      <w:r>
        <w:rPr>
          <w:rStyle w:val="VerbatimChar"/>
          <w:rFonts w:ascii="Aptos" w:hAnsi="Aptos"/>
          <w:sz w:val="24"/>
        </w:rPr>
        <w:t>services/nginx/nginx.conf</w:t>
      </w:r>
      <w:r>
        <w:t>, mentioned in Chapter 5.3.2) handles:</w:t>
      </w:r>
    </w:p>
    <w:p w14:paraId="6F5CA1BF" w14:textId="77777777" w:rsidR="00127B04" w:rsidRDefault="00A50223">
      <w:pPr>
        <w:pStyle w:val="Compact"/>
        <w:numPr>
          <w:ilvl w:val="0"/>
          <w:numId w:val="168"/>
        </w:numPr>
        <w:spacing w:before="0" w:after="120" w:line="278" w:lineRule="auto"/>
        <w:jc w:val="both"/>
      </w:pPr>
      <w:r>
        <w:rPr>
          <w:rStyle w:val="VerbatimChar"/>
          <w:rFonts w:ascii="Aptos" w:hAnsi="Aptos"/>
          <w:sz w:val="24"/>
        </w:rPr>
        <w:t>/</w:t>
      </w:r>
      <w:r>
        <w:t xml:space="preserve"> -&gt; </w:t>
      </w:r>
      <w:r>
        <w:rPr>
          <w:rStyle w:val="VerbatimChar"/>
          <w:rFonts w:ascii="Aptos" w:hAnsi="Aptos"/>
          <w:sz w:val="24"/>
        </w:rPr>
        <w:t>noted</w:t>
      </w:r>
      <w:r>
        <w:t xml:space="preserve"> backend (port 8123).</w:t>
      </w:r>
    </w:p>
    <w:p w14:paraId="4FB61B2A" w14:textId="77777777" w:rsidR="00127B04" w:rsidRDefault="00A50223">
      <w:pPr>
        <w:pStyle w:val="Compact"/>
        <w:numPr>
          <w:ilvl w:val="0"/>
          <w:numId w:val="168"/>
        </w:numPr>
        <w:spacing w:before="0" w:after="120" w:line="278" w:lineRule="auto"/>
        <w:jc w:val="both"/>
      </w:pPr>
      <w:r>
        <w:rPr>
          <w:rStyle w:val="VerbatimChar"/>
          <w:rFonts w:ascii="Aptos" w:hAnsi="Aptos"/>
          <w:sz w:val="24"/>
        </w:rPr>
        <w:t>/mlflow/*</w:t>
      </w:r>
      <w:r>
        <w:t xml:space="preserve"> -&gt; </w:t>
      </w:r>
      <w:r>
        <w:rPr>
          <w:rStyle w:val="VerbatimChar"/>
          <w:rFonts w:ascii="Aptos" w:hAnsi="Aptos"/>
          <w:sz w:val="24"/>
        </w:rPr>
        <w:t>mlflow</w:t>
      </w:r>
      <w:r>
        <w:t xml:space="preserve"> (port 5000) with static prefix rewriting.</w:t>
      </w:r>
    </w:p>
    <w:p w14:paraId="183D00FD" w14:textId="77777777" w:rsidR="00127B04" w:rsidRDefault="00A50223">
      <w:pPr>
        <w:pStyle w:val="Compact"/>
        <w:numPr>
          <w:ilvl w:val="0"/>
          <w:numId w:val="168"/>
        </w:numPr>
        <w:spacing w:before="0" w:after="120" w:line="278" w:lineRule="auto"/>
        <w:jc w:val="both"/>
      </w:pPr>
      <w:r>
        <w:rPr>
          <w:rStyle w:val="VerbatimChar"/>
          <w:rFonts w:ascii="Aptos" w:hAnsi="Aptos"/>
          <w:sz w:val="24"/>
        </w:rPr>
        <w:t>/airflow/*</w:t>
      </w:r>
      <w:r>
        <w:t xml:space="preserve"> -&gt; </w:t>
      </w:r>
      <w:r>
        <w:rPr>
          <w:rStyle w:val="VerbatimChar"/>
          <w:rFonts w:ascii="Aptos" w:hAnsi="Aptos"/>
          <w:sz w:val="24"/>
        </w:rPr>
        <w:t>airflow-apiserver</w:t>
      </w:r>
      <w:r>
        <w:t xml:space="preserve"> (port 8080) with proxy-fix headers.</w:t>
      </w:r>
    </w:p>
    <w:p w14:paraId="775B9E82" w14:textId="77777777" w:rsidR="00127B04" w:rsidRDefault="00A50223">
      <w:pPr>
        <w:pStyle w:val="Compact"/>
        <w:numPr>
          <w:ilvl w:val="0"/>
          <w:numId w:val="168"/>
        </w:numPr>
        <w:spacing w:before="0" w:after="120" w:line="278" w:lineRule="auto"/>
        <w:jc w:val="both"/>
      </w:pPr>
      <w:r>
        <w:rPr>
          <w:rStyle w:val="VerbatimChar"/>
          <w:rFonts w:ascii="Aptos" w:hAnsi="Aptos"/>
          <w:sz w:val="24"/>
        </w:rPr>
        <w:t>/evidently/*</w:t>
      </w:r>
      <w:r>
        <w:t xml:space="preserve"> -&gt; </w:t>
      </w:r>
      <w:r>
        <w:rPr>
          <w:rStyle w:val="VerbatimChar"/>
          <w:rFonts w:ascii="Aptos" w:hAnsi="Aptos"/>
          <w:sz w:val="24"/>
        </w:rPr>
        <w:t>evidently</w:t>
      </w:r>
      <w:r>
        <w:t xml:space="preserve"> (port 8000) with SPA base-path rewriting (the </w:t>
      </w:r>
      <w:r>
        <w:rPr>
          <w:rStyle w:val="VerbatimChar"/>
          <w:rFonts w:ascii="Aptos" w:hAnsi="Aptos"/>
          <w:sz w:val="24"/>
        </w:rPr>
        <w:t>sub_filter</w:t>
      </w:r>
      <w:r>
        <w:t xml:space="preserve"> from Chapter 5.3.2).</w:t>
      </w:r>
    </w:p>
    <w:p w14:paraId="10DCCEB3" w14:textId="77777777" w:rsidR="00127B04" w:rsidRDefault="00A50223">
      <w:pPr>
        <w:pStyle w:val="Compact"/>
        <w:numPr>
          <w:ilvl w:val="0"/>
          <w:numId w:val="168"/>
        </w:numPr>
        <w:spacing w:before="0" w:after="120" w:line="278" w:lineRule="auto"/>
        <w:jc w:val="both"/>
      </w:pPr>
      <w:r>
        <w:rPr>
          <w:rStyle w:val="VerbatimChar"/>
          <w:rFonts w:ascii="Aptos" w:hAnsi="Aptos"/>
          <w:sz w:val="24"/>
        </w:rPr>
        <w:t>/minio/*</w:t>
      </w:r>
      <w:r>
        <w:t xml:space="preserve"> -&gt; </w:t>
      </w:r>
      <w:r>
        <w:rPr>
          <w:rStyle w:val="VerbatimChar"/>
          <w:rFonts w:ascii="Aptos" w:hAnsi="Aptos"/>
          <w:sz w:val="24"/>
        </w:rPr>
        <w:t>minio</w:t>
      </w:r>
      <w:r>
        <w:t xml:space="preserve"> (port 9001 for the web UI).</w:t>
      </w:r>
    </w:p>
    <w:p w14:paraId="01F26B0B" w14:textId="77777777" w:rsidR="00127B04" w:rsidRDefault="00A50223">
      <w:pPr>
        <w:pStyle w:val="Compact"/>
        <w:numPr>
          <w:ilvl w:val="0"/>
          <w:numId w:val="168"/>
        </w:numPr>
        <w:spacing w:before="0" w:after="120" w:line="278" w:lineRule="auto"/>
        <w:jc w:val="both"/>
      </w:pPr>
      <w:r>
        <w:rPr>
          <w:rStyle w:val="VerbatimChar"/>
          <w:rFonts w:ascii="Aptos" w:hAnsi="Aptos"/>
          <w:sz w:val="24"/>
        </w:rPr>
        <w:t>/llm/*</w:t>
      </w:r>
      <w:r>
        <w:t xml:space="preserve"> -&gt; the agent_server (port 7701) for the local LLM.</w:t>
      </w:r>
    </w:p>
    <w:p w14:paraId="4C013972" w14:textId="77777777" w:rsidR="00127B04" w:rsidRDefault="00A50223">
      <w:pPr>
        <w:pStyle w:val="FirstParagraph"/>
        <w:spacing w:line="320" w:lineRule="exact"/>
        <w:jc w:val="both"/>
      </w:pPr>
      <w:r>
        <w:t>The proxy is what lets every service present a unified URL space under one origin (e.g. </w:t>
      </w:r>
      <w:r>
        <w:rPr>
          <w:rStyle w:val="VerbatimChar"/>
          <w:rFonts w:ascii="Aptos" w:hAnsi="Aptos"/>
          <w:sz w:val="24"/>
        </w:rPr>
        <w:t>https://logus2k.com/</w:t>
      </w:r>
      <w:r>
        <w:t>) rather than forcing users to remember 7 different ports.</w:t>
      </w:r>
    </w:p>
    <w:p w14:paraId="6605A9F3" w14:textId="77777777" w:rsidR="00127B04" w:rsidRDefault="00A50223">
      <w:pPr>
        <w:pStyle w:val="Heading2"/>
        <w:spacing w:before="240" w:after="120" w:line="320" w:lineRule="exact"/>
        <w:jc w:val="both"/>
      </w:pPr>
      <w:bookmarkStart w:id="494" w:name="environment-variables-and-.env"/>
      <w:bookmarkStart w:id="495" w:name="_Toc227509343"/>
      <w:bookmarkEnd w:id="492"/>
      <w:r>
        <w:rPr>
          <w:rFonts w:ascii="Aptos" w:hAnsi="Aptos"/>
          <w:color w:val="4F81BD"/>
        </w:rPr>
        <w:t xml:space="preserve">15.6 Environment variables and </w:t>
      </w:r>
      <w:r>
        <w:rPr>
          <w:rStyle w:val="VerbatimChar"/>
          <w:rFonts w:ascii="Aptos" w:hAnsi="Aptos"/>
          <w:color w:val="4F81BD"/>
        </w:rPr>
        <w:t>.env</w:t>
      </w:r>
      <w:bookmarkEnd w:id="495"/>
    </w:p>
    <w:p w14:paraId="0255B077" w14:textId="77777777" w:rsidR="00127B04" w:rsidRDefault="00A50223">
      <w:pPr>
        <w:pStyle w:val="FirstParagraph"/>
        <w:spacing w:line="320" w:lineRule="exact"/>
        <w:jc w:val="both"/>
      </w:pPr>
      <w:r>
        <w:t xml:space="preserve">The </w:t>
      </w:r>
      <w:r>
        <w:rPr>
          <w:rStyle w:val="VerbatimChar"/>
          <w:rFonts w:ascii="Aptos" w:hAnsi="Aptos"/>
          <w:sz w:val="24"/>
        </w:rPr>
        <w:t>services/.env</w:t>
      </w:r>
      <w:r>
        <w:t xml:space="preserve"> file holds all the service-level config the compose file references. Template is </w:t>
      </w:r>
      <w:r>
        <w:rPr>
          <w:rStyle w:val="VerbatimChar"/>
          <w:rFonts w:ascii="Aptos" w:hAnsi="Aptos"/>
          <w:sz w:val="24"/>
        </w:rPr>
        <w:t>services/.env.example</w:t>
      </w:r>
      <w:r>
        <w:t>; operators copy it and fill in their values.</w:t>
      </w:r>
    </w:p>
    <w:p w14:paraId="2C5F68E6" w14:textId="77777777" w:rsidR="00127B04" w:rsidRDefault="00A50223">
      <w:pPr>
        <w:pStyle w:val="BodyText"/>
        <w:spacing w:line="320" w:lineRule="exact"/>
        <w:jc w:val="both"/>
      </w:pPr>
      <w:r>
        <w:t>Critical variables:</w:t>
      </w:r>
    </w:p>
    <w:p w14:paraId="634804B7" w14:textId="77777777" w:rsidR="00127B04" w:rsidRDefault="00A50223">
      <w:pPr>
        <w:pStyle w:val="Compact"/>
        <w:numPr>
          <w:ilvl w:val="0"/>
          <w:numId w:val="169"/>
        </w:numPr>
        <w:spacing w:before="0" w:after="120" w:line="278" w:lineRule="auto"/>
        <w:jc w:val="both"/>
      </w:pPr>
      <w:r>
        <w:rPr>
          <w:rStyle w:val="VerbatimChar"/>
          <w:rFonts w:ascii="Aptos" w:hAnsi="Aptos"/>
          <w:sz w:val="24"/>
        </w:rPr>
        <w:lastRenderedPageBreak/>
        <w:t>NOTED_TERMINAL_SECRET</w:t>
      </w:r>
      <w:r>
        <w:t xml:space="preserve"> - Gate for terminal and Claude-model LLM access (Chapter 8.9, 11.3).</w:t>
      </w:r>
    </w:p>
    <w:p w14:paraId="5CE9C40F" w14:textId="77777777" w:rsidR="00127B04" w:rsidRDefault="00A50223">
      <w:pPr>
        <w:pStyle w:val="Compact"/>
        <w:numPr>
          <w:ilvl w:val="0"/>
          <w:numId w:val="169"/>
        </w:numPr>
        <w:spacing w:before="0" w:after="120" w:line="278" w:lineRule="auto"/>
        <w:jc w:val="both"/>
      </w:pPr>
      <w:r>
        <w:rPr>
          <w:rStyle w:val="VerbatimChar"/>
          <w:rFonts w:ascii="Aptos" w:hAnsi="Aptos"/>
          <w:sz w:val="24"/>
        </w:rPr>
        <w:t>ANTHROPIC_API_KEY</w:t>
      </w:r>
      <w:r>
        <w:t xml:space="preserve"> - Optional; enables Claude backends.</w:t>
      </w:r>
    </w:p>
    <w:p w14:paraId="0F135CA7" w14:textId="77777777" w:rsidR="00127B04" w:rsidRDefault="00A50223">
      <w:pPr>
        <w:pStyle w:val="Compact"/>
        <w:numPr>
          <w:ilvl w:val="0"/>
          <w:numId w:val="169"/>
        </w:numPr>
        <w:spacing w:before="0" w:after="120" w:line="278" w:lineRule="auto"/>
        <w:jc w:val="both"/>
      </w:pPr>
      <w:r>
        <w:rPr>
          <w:rStyle w:val="VerbatimChar"/>
          <w:rFonts w:ascii="Aptos" w:hAnsi="Aptos"/>
          <w:sz w:val="24"/>
        </w:rPr>
        <w:t>MINIO_ROOT_USER</w:t>
      </w:r>
      <w:r>
        <w:t xml:space="preserve">, </w:t>
      </w:r>
      <w:r>
        <w:rPr>
          <w:rStyle w:val="VerbatimChar"/>
          <w:rFonts w:ascii="Aptos" w:hAnsi="Aptos"/>
          <w:sz w:val="24"/>
        </w:rPr>
        <w:t>MINIO_ROOT_PASSWORD</w:t>
      </w:r>
      <w:r>
        <w:t xml:space="preserve"> - MinIO admin credentials, used by DVC’s </w:t>
      </w:r>
      <w:r>
        <w:rPr>
          <w:rStyle w:val="VerbatimChar"/>
          <w:rFonts w:ascii="Aptos" w:hAnsi="Aptos"/>
          <w:sz w:val="24"/>
        </w:rPr>
        <w:t>.dvc/config</w:t>
      </w:r>
      <w:r>
        <w:t xml:space="preserve"> as </w:t>
      </w:r>
      <w:r>
        <w:rPr>
          <w:rStyle w:val="VerbatimChar"/>
          <w:rFonts w:ascii="Aptos" w:hAnsi="Aptos"/>
          <w:sz w:val="24"/>
        </w:rPr>
        <w:t>access_key_id</w:t>
      </w:r>
      <w:r>
        <w:t xml:space="preserve"> / </w:t>
      </w:r>
      <w:r>
        <w:rPr>
          <w:rStyle w:val="VerbatimChar"/>
          <w:rFonts w:ascii="Aptos" w:hAnsi="Aptos"/>
          <w:sz w:val="24"/>
        </w:rPr>
        <w:t>secret_access_key</w:t>
      </w:r>
      <w:r>
        <w:t>.</w:t>
      </w:r>
    </w:p>
    <w:p w14:paraId="74D6270A" w14:textId="77777777" w:rsidR="00127B04" w:rsidRDefault="00A50223">
      <w:pPr>
        <w:pStyle w:val="Compact"/>
        <w:numPr>
          <w:ilvl w:val="0"/>
          <w:numId w:val="169"/>
        </w:numPr>
        <w:spacing w:before="0" w:after="120" w:line="278" w:lineRule="auto"/>
        <w:jc w:val="both"/>
      </w:pPr>
      <w:r>
        <w:rPr>
          <w:rStyle w:val="VerbatimChar"/>
          <w:rFonts w:ascii="Aptos" w:hAnsi="Aptos"/>
          <w:sz w:val="24"/>
        </w:rPr>
        <w:t>_AIRFLOW_WWW_USER_USERNAME</w:t>
      </w:r>
      <w:r>
        <w:t xml:space="preserve">, </w:t>
      </w:r>
      <w:r>
        <w:rPr>
          <w:rStyle w:val="VerbatimChar"/>
          <w:rFonts w:ascii="Aptos" w:hAnsi="Aptos"/>
          <w:sz w:val="24"/>
        </w:rPr>
        <w:t>_AIRFLOW_WWW_USER_PASSWORD</w:t>
      </w:r>
      <w:r>
        <w:t xml:space="preserve"> - Airflow admin credentials.</w:t>
      </w:r>
    </w:p>
    <w:p w14:paraId="56A4A98F" w14:textId="77777777" w:rsidR="00127B04" w:rsidRDefault="00A50223">
      <w:pPr>
        <w:pStyle w:val="Compact"/>
        <w:numPr>
          <w:ilvl w:val="0"/>
          <w:numId w:val="169"/>
        </w:numPr>
        <w:spacing w:before="0" w:after="120" w:line="278" w:lineRule="auto"/>
        <w:jc w:val="both"/>
      </w:pPr>
      <w:r>
        <w:rPr>
          <w:rStyle w:val="VerbatimChar"/>
          <w:rFonts w:ascii="Aptos" w:hAnsi="Aptos"/>
          <w:sz w:val="24"/>
        </w:rPr>
        <w:t>AIRFLOW_UID</w:t>
      </w:r>
      <w:r>
        <w:t xml:space="preserve"> - UID for the Airflow container’s owner (defaults to 50000).</w:t>
      </w:r>
    </w:p>
    <w:p w14:paraId="0609C7C4" w14:textId="77777777" w:rsidR="00127B04" w:rsidRDefault="00A50223">
      <w:pPr>
        <w:pStyle w:val="Compact"/>
        <w:numPr>
          <w:ilvl w:val="0"/>
          <w:numId w:val="169"/>
        </w:numPr>
        <w:spacing w:before="0" w:after="120" w:line="278" w:lineRule="auto"/>
        <w:jc w:val="both"/>
      </w:pPr>
      <w:r>
        <w:rPr>
          <w:rStyle w:val="VerbatimChar"/>
          <w:rFonts w:ascii="Aptos" w:hAnsi="Aptos"/>
          <w:sz w:val="24"/>
        </w:rPr>
        <w:t>_PIP_ADDITIONAL_REQUIREMENTS</w:t>
      </w:r>
      <w:r>
        <w:t xml:space="preserve"> - extra pip installs added to Airflow workers on startup (for project-specific imports).</w:t>
      </w:r>
    </w:p>
    <w:p w14:paraId="4041647F" w14:textId="77777777" w:rsidR="00127B04" w:rsidRDefault="00A50223">
      <w:pPr>
        <w:pStyle w:val="FirstParagraph"/>
        <w:spacing w:line="320" w:lineRule="exact"/>
        <w:jc w:val="both"/>
      </w:pPr>
      <w:r>
        <w:t xml:space="preserve">The compose file references these via </w:t>
      </w:r>
      <w:r>
        <w:rPr>
          <w:rStyle w:val="VerbatimChar"/>
          <w:rFonts w:ascii="Aptos" w:hAnsi="Aptos"/>
          <w:sz w:val="24"/>
        </w:rPr>
        <w:t>${VAR:-default}</w:t>
      </w:r>
      <w:r>
        <w:t xml:space="preserve"> syntax. Missing </w:t>
      </w:r>
      <w:r>
        <w:rPr>
          <w:rStyle w:val="VerbatimChar"/>
          <w:rFonts w:ascii="Aptos" w:hAnsi="Aptos"/>
          <w:sz w:val="24"/>
        </w:rPr>
        <w:t>.env</w:t>
      </w:r>
      <w:r>
        <w:t xml:space="preserve"> falls back to defaults, which works for first-boot but not for anything that needs an API key.</w:t>
      </w:r>
    </w:p>
    <w:p w14:paraId="27B9421E" w14:textId="77777777" w:rsidR="00127B04" w:rsidRDefault="00A50223">
      <w:pPr>
        <w:pStyle w:val="Heading2"/>
        <w:spacing w:before="240" w:after="120" w:line="320" w:lineRule="exact"/>
        <w:jc w:val="both"/>
      </w:pPr>
      <w:bookmarkStart w:id="496" w:name="service-dependencies-and-startup-order"/>
      <w:bookmarkStart w:id="497" w:name="_Toc227509344"/>
      <w:bookmarkEnd w:id="494"/>
      <w:r>
        <w:rPr>
          <w:rFonts w:ascii="Aptos" w:hAnsi="Aptos"/>
          <w:color w:val="4F81BD"/>
        </w:rPr>
        <w:t>15.7 Service dependencies and startup order</w:t>
      </w:r>
      <w:bookmarkEnd w:id="497"/>
    </w:p>
    <w:p w14:paraId="092A348C" w14:textId="77777777" w:rsidR="00127B04" w:rsidRDefault="00A50223">
      <w:pPr>
        <w:pStyle w:val="FirstParagraph"/>
        <w:spacing w:line="320" w:lineRule="exact"/>
        <w:jc w:val="both"/>
      </w:pPr>
      <w:r>
        <w:t>Airflow has a known-complicated startup dance because its metadata DB must be migrated before workers can connect:</w:t>
      </w:r>
    </w:p>
    <w:p w14:paraId="332E8274" w14:textId="77777777" w:rsidR="00127B04" w:rsidRDefault="00A50223">
      <w:pPr>
        <w:pStyle w:val="Compact"/>
        <w:numPr>
          <w:ilvl w:val="0"/>
          <w:numId w:val="170"/>
        </w:numPr>
        <w:spacing w:before="0" w:after="120" w:line="278" w:lineRule="auto"/>
        <w:jc w:val="both"/>
      </w:pPr>
      <w:r>
        <w:rPr>
          <w:rStyle w:val="VerbatimChar"/>
          <w:rFonts w:ascii="Aptos" w:hAnsi="Aptos"/>
          <w:sz w:val="24"/>
        </w:rPr>
        <w:t>postgres</w:t>
      </w:r>
      <w:r>
        <w:t xml:space="preserve"> starts, healthcheck waits for </w:t>
      </w:r>
      <w:r>
        <w:rPr>
          <w:rStyle w:val="VerbatimChar"/>
          <w:rFonts w:ascii="Aptos" w:hAnsi="Aptos"/>
          <w:sz w:val="24"/>
        </w:rPr>
        <w:t>pg_isready</w:t>
      </w:r>
      <w:r>
        <w:t>.</w:t>
      </w:r>
    </w:p>
    <w:p w14:paraId="1A4F5A55" w14:textId="77777777" w:rsidR="00127B04" w:rsidRDefault="00A50223">
      <w:pPr>
        <w:pStyle w:val="Compact"/>
        <w:numPr>
          <w:ilvl w:val="0"/>
          <w:numId w:val="170"/>
        </w:numPr>
        <w:spacing w:before="0" w:after="120" w:line="278" w:lineRule="auto"/>
        <w:jc w:val="both"/>
      </w:pPr>
      <w:r>
        <w:rPr>
          <w:rStyle w:val="VerbatimChar"/>
          <w:rFonts w:ascii="Aptos" w:hAnsi="Aptos"/>
          <w:sz w:val="24"/>
        </w:rPr>
        <w:t>redis</w:t>
      </w:r>
      <w:r>
        <w:t xml:space="preserve"> starts, healthcheck waits for </w:t>
      </w:r>
      <w:r>
        <w:rPr>
          <w:rStyle w:val="VerbatimChar"/>
          <w:rFonts w:ascii="Aptos" w:hAnsi="Aptos"/>
          <w:sz w:val="24"/>
        </w:rPr>
        <w:t>redis-cli ping</w:t>
      </w:r>
      <w:r>
        <w:t>.</w:t>
      </w:r>
    </w:p>
    <w:p w14:paraId="71493F93" w14:textId="77777777" w:rsidR="00127B04" w:rsidRDefault="00A50223">
      <w:pPr>
        <w:pStyle w:val="Compact"/>
        <w:numPr>
          <w:ilvl w:val="0"/>
          <w:numId w:val="170"/>
        </w:numPr>
        <w:spacing w:before="0" w:after="120" w:line="278" w:lineRule="auto"/>
        <w:jc w:val="both"/>
      </w:pPr>
      <w:r>
        <w:rPr>
          <w:rStyle w:val="VerbatimChar"/>
          <w:rFonts w:ascii="Aptos" w:hAnsi="Aptos"/>
          <w:sz w:val="24"/>
        </w:rPr>
        <w:t>airflow-init</w:t>
      </w:r>
      <w:r>
        <w:t xml:space="preserve"> runs (DB migrate, create admin user), exits with status 0.</w:t>
      </w:r>
    </w:p>
    <w:p w14:paraId="2218DC4C" w14:textId="77777777" w:rsidR="00127B04" w:rsidRDefault="00A50223">
      <w:pPr>
        <w:pStyle w:val="Compact"/>
        <w:numPr>
          <w:ilvl w:val="0"/>
          <w:numId w:val="170"/>
        </w:numPr>
        <w:spacing w:before="0" w:after="120" w:line="278" w:lineRule="auto"/>
        <w:jc w:val="both"/>
      </w:pPr>
      <w:r>
        <w:rPr>
          <w:rStyle w:val="VerbatimChar"/>
          <w:rFonts w:ascii="Aptos" w:hAnsi="Aptos"/>
          <w:sz w:val="24"/>
        </w:rPr>
        <w:t>airflow-apiserver</w:t>
      </w:r>
      <w:r>
        <w:t xml:space="preserve">, </w:t>
      </w:r>
      <w:r>
        <w:rPr>
          <w:rStyle w:val="VerbatimChar"/>
          <w:rFonts w:ascii="Aptos" w:hAnsi="Aptos"/>
          <w:sz w:val="24"/>
        </w:rPr>
        <w:t>airflow-scheduler</w:t>
      </w:r>
      <w:r>
        <w:t xml:space="preserve">, </w:t>
      </w:r>
      <w:r>
        <w:rPr>
          <w:rStyle w:val="VerbatimChar"/>
          <w:rFonts w:ascii="Aptos" w:hAnsi="Aptos"/>
          <w:sz w:val="24"/>
        </w:rPr>
        <w:t>airflow-dag-processor</w:t>
      </w:r>
      <w:r>
        <w:t xml:space="preserve">, </w:t>
      </w:r>
      <w:r>
        <w:rPr>
          <w:rStyle w:val="VerbatimChar"/>
          <w:rFonts w:ascii="Aptos" w:hAnsi="Aptos"/>
          <w:sz w:val="24"/>
        </w:rPr>
        <w:t>airflow-worker</w:t>
      </w:r>
      <w:r>
        <w:t xml:space="preserve">, </w:t>
      </w:r>
      <w:r>
        <w:rPr>
          <w:rStyle w:val="VerbatimChar"/>
          <w:rFonts w:ascii="Aptos" w:hAnsi="Aptos"/>
          <w:sz w:val="24"/>
        </w:rPr>
        <w:t>airflow-triggerer</w:t>
      </w:r>
      <w:r>
        <w:t xml:space="preserve"> all start, waiting for </w:t>
      </w:r>
      <w:r>
        <w:rPr>
          <w:rStyle w:val="VerbatimChar"/>
          <w:rFonts w:ascii="Aptos" w:hAnsi="Aptos"/>
          <w:sz w:val="24"/>
        </w:rPr>
        <w:t>airflow-init</w:t>
      </w:r>
      <w:r>
        <w:t xml:space="preserve"> to complete and for postgres/redis to be healthy.</w:t>
      </w:r>
    </w:p>
    <w:p w14:paraId="2EC806AF" w14:textId="77777777" w:rsidR="00127B04" w:rsidRDefault="00A50223">
      <w:pPr>
        <w:pStyle w:val="FirstParagraph"/>
        <w:spacing w:line="320" w:lineRule="exact"/>
        <w:jc w:val="both"/>
      </w:pPr>
      <w:r>
        <w:t xml:space="preserve">The </w:t>
      </w:r>
      <w:r>
        <w:rPr>
          <w:rStyle w:val="VerbatimChar"/>
          <w:rFonts w:ascii="Aptos" w:hAnsi="Aptos"/>
          <w:sz w:val="24"/>
        </w:rPr>
        <w:t>depends_on</w:t>
      </w:r>
      <w:r>
        <w:t xml:space="preserve"> + </w:t>
      </w:r>
      <w:r>
        <w:rPr>
          <w:rStyle w:val="VerbatimChar"/>
          <w:rFonts w:ascii="Aptos" w:hAnsi="Aptos"/>
          <w:sz w:val="24"/>
        </w:rPr>
        <w:t>condition: service_healthy</w:t>
      </w:r>
      <w:r>
        <w:t xml:space="preserve"> / </w:t>
      </w:r>
      <w:r>
        <w:rPr>
          <w:rStyle w:val="VerbatimChar"/>
          <w:rFonts w:ascii="Aptos" w:hAnsi="Aptos"/>
          <w:sz w:val="24"/>
        </w:rPr>
        <w:t>service_completed_successfully</w:t>
      </w:r>
      <w:r>
        <w:t xml:space="preserve"> blocks in the compose file enforce this order. </w:t>
      </w:r>
      <w:r>
        <w:rPr>
          <w:rStyle w:val="VerbatimChar"/>
          <w:rFonts w:ascii="Aptos" w:hAnsi="Aptos"/>
          <w:sz w:val="24"/>
        </w:rPr>
        <w:t>restart: always</w:t>
      </w:r>
      <w:r>
        <w:t xml:space="preserve"> on the long-running services handles the case where a service starts slightly too eagerly.</w:t>
      </w:r>
    </w:p>
    <w:p w14:paraId="4AB52E75" w14:textId="77777777" w:rsidR="00127B04" w:rsidRDefault="00A50223">
      <w:pPr>
        <w:pStyle w:val="BodyText"/>
        <w:spacing w:line="320" w:lineRule="exact"/>
        <w:jc w:val="both"/>
      </w:pPr>
      <w:r>
        <w:t>Other services have looser dependencies:</w:t>
      </w:r>
    </w:p>
    <w:p w14:paraId="23C411E7" w14:textId="77777777" w:rsidR="00127B04" w:rsidRDefault="00A50223">
      <w:pPr>
        <w:pStyle w:val="Compact"/>
        <w:numPr>
          <w:ilvl w:val="0"/>
          <w:numId w:val="171"/>
        </w:numPr>
        <w:spacing w:before="0" w:after="120" w:line="278" w:lineRule="auto"/>
        <w:jc w:val="both"/>
      </w:pPr>
      <w:r>
        <w:rPr>
          <w:rStyle w:val="VerbatimChar"/>
          <w:rFonts w:ascii="Aptos" w:hAnsi="Aptos"/>
          <w:sz w:val="24"/>
        </w:rPr>
        <w:t>noted-graph</w:t>
      </w:r>
      <w:r>
        <w:t xml:space="preserve"> depends on nothing explicitly - it polls MLflow / Airflow / filesystem and degrades if any are unavailable.</w:t>
      </w:r>
    </w:p>
    <w:p w14:paraId="33EF84C4" w14:textId="77777777" w:rsidR="00127B04" w:rsidRDefault="00A50223">
      <w:pPr>
        <w:pStyle w:val="Compact"/>
        <w:numPr>
          <w:ilvl w:val="0"/>
          <w:numId w:val="171"/>
        </w:numPr>
        <w:spacing w:before="0" w:after="120" w:line="278" w:lineRule="auto"/>
        <w:jc w:val="both"/>
      </w:pPr>
      <w:r>
        <w:rPr>
          <w:rStyle w:val="VerbatimChar"/>
          <w:rFonts w:ascii="Aptos" w:hAnsi="Aptos"/>
          <w:sz w:val="24"/>
        </w:rPr>
        <w:t>noted-serving</w:t>
      </w:r>
      <w:r>
        <w:t xml:space="preserve"> depends on nothing - it lazy-loads models on demand.</w:t>
      </w:r>
    </w:p>
    <w:p w14:paraId="06C50F60" w14:textId="77777777" w:rsidR="00127B04" w:rsidRDefault="00A50223">
      <w:pPr>
        <w:pStyle w:val="Compact"/>
        <w:numPr>
          <w:ilvl w:val="0"/>
          <w:numId w:val="171"/>
        </w:numPr>
        <w:spacing w:before="0" w:after="120" w:line="278" w:lineRule="auto"/>
        <w:jc w:val="both"/>
      </w:pPr>
      <w:r>
        <w:rPr>
          <w:rStyle w:val="VerbatimChar"/>
          <w:rFonts w:ascii="Aptos" w:hAnsi="Aptos"/>
          <w:sz w:val="24"/>
        </w:rPr>
        <w:t>evidently</w:t>
      </w:r>
      <w:r>
        <w:t xml:space="preserve"> is standalone.</w:t>
      </w:r>
    </w:p>
    <w:p w14:paraId="50EB83E1" w14:textId="77777777" w:rsidR="00127B04" w:rsidRDefault="00A50223">
      <w:pPr>
        <w:pStyle w:val="Compact"/>
        <w:numPr>
          <w:ilvl w:val="0"/>
          <w:numId w:val="171"/>
        </w:numPr>
        <w:spacing w:before="0" w:after="120" w:line="278" w:lineRule="auto"/>
        <w:jc w:val="both"/>
      </w:pPr>
      <w:r>
        <w:rPr>
          <w:rStyle w:val="VerbatimChar"/>
          <w:rFonts w:ascii="Aptos" w:hAnsi="Aptos"/>
          <w:sz w:val="24"/>
        </w:rPr>
        <w:t>mlflow</w:t>
      </w:r>
      <w:r>
        <w:t xml:space="preserve"> and </w:t>
      </w:r>
      <w:r>
        <w:rPr>
          <w:rStyle w:val="VerbatimChar"/>
          <w:rFonts w:ascii="Aptos" w:hAnsi="Aptos"/>
          <w:sz w:val="24"/>
        </w:rPr>
        <w:t>minio</w:t>
      </w:r>
      <w:r>
        <w:t xml:space="preserve"> are standalone.</w:t>
      </w:r>
    </w:p>
    <w:p w14:paraId="762F3CCE" w14:textId="77777777" w:rsidR="00127B04" w:rsidRDefault="00A50223">
      <w:pPr>
        <w:pStyle w:val="FirstParagraph"/>
        <w:spacing w:line="320" w:lineRule="exact"/>
        <w:jc w:val="both"/>
      </w:pPr>
      <w:r>
        <w:t>This keeps the startup graph shallow and avoids tangling non-critical services with critical ones.</w:t>
      </w:r>
    </w:p>
    <w:p w14:paraId="0D3CA486" w14:textId="77777777" w:rsidR="00127B04" w:rsidRDefault="00A50223">
      <w:pPr>
        <w:pStyle w:val="Heading2"/>
        <w:spacing w:before="240" w:after="120" w:line="320" w:lineRule="exact"/>
        <w:jc w:val="both"/>
      </w:pPr>
      <w:bookmarkStart w:id="498" w:name="healthchecks"/>
      <w:bookmarkStart w:id="499" w:name="_Toc227509345"/>
      <w:bookmarkEnd w:id="496"/>
      <w:r>
        <w:rPr>
          <w:rFonts w:ascii="Aptos" w:hAnsi="Aptos"/>
          <w:color w:val="4F81BD"/>
        </w:rPr>
        <w:lastRenderedPageBreak/>
        <w:t>15.8 Healthchecks</w:t>
      </w:r>
      <w:bookmarkEnd w:id="499"/>
    </w:p>
    <w:p w14:paraId="6A805B8E" w14:textId="77777777" w:rsidR="00127B04" w:rsidRDefault="00A50223">
      <w:pPr>
        <w:pStyle w:val="FirstParagraph"/>
        <w:spacing w:line="320" w:lineRule="exact"/>
        <w:jc w:val="both"/>
      </w:pPr>
      <w:r>
        <w:t>Every long-running service has a healthcheck. A sample:</w:t>
      </w:r>
    </w:p>
    <w:p w14:paraId="59453D3D" w14:textId="77777777" w:rsidR="00127B04" w:rsidRDefault="00A50223">
      <w:pPr>
        <w:pStyle w:val="Compact"/>
        <w:numPr>
          <w:ilvl w:val="0"/>
          <w:numId w:val="172"/>
        </w:numPr>
        <w:spacing w:before="0" w:after="120" w:line="278" w:lineRule="auto"/>
        <w:jc w:val="both"/>
      </w:pPr>
      <w:r>
        <w:t xml:space="preserve">Airflow apiserver: </w:t>
      </w:r>
      <w:r>
        <w:rPr>
          <w:rStyle w:val="VerbatimChar"/>
          <w:rFonts w:ascii="Aptos" w:hAnsi="Aptos"/>
          <w:sz w:val="24"/>
        </w:rPr>
        <w:t>curl --fail http://localhost:8080/api/v2/version</w:t>
      </w:r>
    </w:p>
    <w:p w14:paraId="504B2127" w14:textId="77777777" w:rsidR="00127B04" w:rsidRDefault="00A50223">
      <w:pPr>
        <w:pStyle w:val="Compact"/>
        <w:numPr>
          <w:ilvl w:val="0"/>
          <w:numId w:val="172"/>
        </w:numPr>
        <w:spacing w:before="0" w:after="120" w:line="278" w:lineRule="auto"/>
        <w:jc w:val="both"/>
      </w:pPr>
      <w:r>
        <w:t xml:space="preserve">Airflow scheduler: </w:t>
      </w:r>
      <w:r>
        <w:rPr>
          <w:rStyle w:val="VerbatimChar"/>
          <w:rFonts w:ascii="Aptos" w:hAnsi="Aptos"/>
          <w:sz w:val="24"/>
        </w:rPr>
        <w:t>curl --fail http://localhost:8974/health</w:t>
      </w:r>
    </w:p>
    <w:p w14:paraId="6D43C6C2" w14:textId="77777777" w:rsidR="00127B04" w:rsidRDefault="00A50223">
      <w:pPr>
        <w:pStyle w:val="Compact"/>
        <w:numPr>
          <w:ilvl w:val="0"/>
          <w:numId w:val="172"/>
        </w:numPr>
        <w:spacing w:before="0" w:after="120" w:line="278" w:lineRule="auto"/>
        <w:jc w:val="both"/>
      </w:pPr>
      <w:r>
        <w:t xml:space="preserve">Postgres: </w:t>
      </w:r>
      <w:r>
        <w:rPr>
          <w:rStyle w:val="VerbatimChar"/>
          <w:rFonts w:ascii="Aptos" w:hAnsi="Aptos"/>
          <w:sz w:val="24"/>
        </w:rPr>
        <w:t>pg_isready -U airflow</w:t>
      </w:r>
    </w:p>
    <w:p w14:paraId="5C2CE867" w14:textId="77777777" w:rsidR="00127B04" w:rsidRDefault="00A50223">
      <w:pPr>
        <w:pStyle w:val="Compact"/>
        <w:numPr>
          <w:ilvl w:val="0"/>
          <w:numId w:val="172"/>
        </w:numPr>
        <w:spacing w:before="0" w:after="120" w:line="278" w:lineRule="auto"/>
        <w:jc w:val="both"/>
      </w:pPr>
      <w:r>
        <w:t xml:space="preserve">Redis: </w:t>
      </w:r>
      <w:r>
        <w:rPr>
          <w:rStyle w:val="VerbatimChar"/>
          <w:rFonts w:ascii="Aptos" w:hAnsi="Aptos"/>
          <w:sz w:val="24"/>
        </w:rPr>
        <w:t>redis-cli ping</w:t>
      </w:r>
    </w:p>
    <w:p w14:paraId="41DC8EDC" w14:textId="77777777" w:rsidR="00127B04" w:rsidRDefault="00A50223">
      <w:pPr>
        <w:pStyle w:val="Compact"/>
        <w:numPr>
          <w:ilvl w:val="0"/>
          <w:numId w:val="172"/>
        </w:numPr>
        <w:spacing w:before="0" w:after="120" w:line="278" w:lineRule="auto"/>
        <w:jc w:val="both"/>
      </w:pPr>
      <w:r>
        <w:t xml:space="preserve">Flower: </w:t>
      </w:r>
      <w:r>
        <w:rPr>
          <w:rStyle w:val="VerbatimChar"/>
          <w:rFonts w:ascii="Aptos" w:hAnsi="Aptos"/>
          <w:sz w:val="24"/>
        </w:rPr>
        <w:t>curl --fail http://localhost:5555/</w:t>
      </w:r>
    </w:p>
    <w:p w14:paraId="456166C9" w14:textId="77777777" w:rsidR="00127B04" w:rsidRDefault="00A50223">
      <w:pPr>
        <w:pStyle w:val="Compact"/>
        <w:numPr>
          <w:ilvl w:val="0"/>
          <w:numId w:val="172"/>
        </w:numPr>
        <w:spacing w:before="0" w:after="120" w:line="278" w:lineRule="auto"/>
        <w:jc w:val="both"/>
      </w:pPr>
      <w:r>
        <w:t xml:space="preserve">Airflow worker: </w:t>
      </w:r>
      <w:r>
        <w:rPr>
          <w:rStyle w:val="VerbatimChar"/>
          <w:rFonts w:ascii="Aptos" w:hAnsi="Aptos"/>
          <w:sz w:val="24"/>
        </w:rPr>
        <w:t>celery inspect ping</w:t>
      </w:r>
    </w:p>
    <w:p w14:paraId="44B11731" w14:textId="77777777" w:rsidR="00127B04" w:rsidRDefault="00A50223">
      <w:pPr>
        <w:pStyle w:val="FirstParagraph"/>
        <w:spacing w:line="320" w:lineRule="exact"/>
        <w:jc w:val="both"/>
      </w:pPr>
      <w:r>
        <w:rPr>
          <w:rStyle w:val="VerbatimChar"/>
          <w:rFonts w:ascii="Aptos" w:hAnsi="Aptos"/>
          <w:sz w:val="24"/>
        </w:rPr>
        <w:t>noted</w:t>
      </w:r>
      <w:r>
        <w:t xml:space="preserve"> itself does not define a healthcheck (the container’s uvicorn process is trusted). Adding one would be a simple </w:t>
      </w:r>
      <w:r>
        <w:rPr>
          <w:rStyle w:val="VerbatimChar"/>
          <w:rFonts w:ascii="Aptos" w:hAnsi="Aptos"/>
          <w:sz w:val="24"/>
        </w:rPr>
        <w:t>curl --fail http://localhost:8123/api/system/info</w:t>
      </w:r>
      <w:r>
        <w:t>.</w:t>
      </w:r>
    </w:p>
    <w:p w14:paraId="58D39B66" w14:textId="77777777" w:rsidR="00127B04" w:rsidRDefault="00A50223">
      <w:pPr>
        <w:pStyle w:val="Heading2"/>
        <w:spacing w:before="240" w:after="120" w:line="320" w:lineRule="exact"/>
        <w:jc w:val="both"/>
      </w:pPr>
      <w:bookmarkStart w:id="500" w:name="operational-patterns"/>
      <w:bookmarkStart w:id="501" w:name="_Toc227509346"/>
      <w:bookmarkEnd w:id="498"/>
      <w:r>
        <w:rPr>
          <w:rFonts w:ascii="Aptos" w:hAnsi="Aptos"/>
          <w:color w:val="4F81BD"/>
        </w:rPr>
        <w:t>15.9 Operational patterns</w:t>
      </w:r>
      <w:bookmarkEnd w:id="501"/>
    </w:p>
    <w:p w14:paraId="48FD87C6" w14:textId="77777777" w:rsidR="00127B04" w:rsidRDefault="00A50223">
      <w:pPr>
        <w:pStyle w:val="Heading3"/>
        <w:spacing w:before="240" w:after="120" w:line="320" w:lineRule="exact"/>
        <w:jc w:val="both"/>
      </w:pPr>
      <w:bookmarkStart w:id="502" w:name="starting-the-stack"/>
      <w:bookmarkStart w:id="503" w:name="_Toc227509347"/>
      <w:r>
        <w:rPr>
          <w:color w:val="4F81BD"/>
        </w:rPr>
        <w:t>Starting the stack</w:t>
      </w:r>
      <w:bookmarkEnd w:id="503"/>
    </w:p>
    <w:p w14:paraId="414E8A1A"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BuiltInTok"/>
          <w:sz w:val="20"/>
        </w:rPr>
        <w:t>cd</w:t>
      </w:r>
      <w:r>
        <w:rPr>
          <w:rStyle w:val="NormalTok"/>
          <w:sz w:val="20"/>
        </w:rPr>
        <w:t xml:space="preserve"> services/</w:t>
      </w:r>
      <w:r>
        <w:rPr>
          <w:sz w:val="20"/>
        </w:rPr>
        <w:br/>
      </w:r>
      <w:r>
        <w:rPr>
          <w:rStyle w:val="ExtensionTok"/>
          <w:sz w:val="20"/>
        </w:rPr>
        <w:t>docker</w:t>
      </w:r>
      <w:r>
        <w:rPr>
          <w:rStyle w:val="NormalTok"/>
          <w:sz w:val="20"/>
        </w:rPr>
        <w:t xml:space="preserve"> compose up </w:t>
      </w:r>
      <w:r>
        <w:rPr>
          <w:rStyle w:val="AttributeTok"/>
          <w:sz w:val="20"/>
        </w:rPr>
        <w:t>-d</w:t>
      </w:r>
    </w:p>
    <w:p w14:paraId="7D14D2BF" w14:textId="77777777" w:rsidR="00127B04" w:rsidRDefault="00A50223">
      <w:pPr>
        <w:pStyle w:val="FirstParagraph"/>
        <w:spacing w:line="320" w:lineRule="exact"/>
        <w:jc w:val="both"/>
      </w:pPr>
      <w:r>
        <w:t xml:space="preserve">Wait ~30-60 seconds for Airflow’s init to complete. Then open </w:t>
      </w:r>
      <w:r>
        <w:rPr>
          <w:rStyle w:val="VerbatimChar"/>
          <w:rFonts w:ascii="Aptos" w:hAnsi="Aptos"/>
          <w:sz w:val="24"/>
        </w:rPr>
        <w:t>http://localhost:8123</w:t>
      </w:r>
      <w:r>
        <w:t xml:space="preserve"> for noted, </w:t>
      </w:r>
      <w:r>
        <w:rPr>
          <w:rStyle w:val="VerbatimChar"/>
          <w:rFonts w:ascii="Aptos" w:hAnsi="Aptos"/>
          <w:sz w:val="24"/>
        </w:rPr>
        <w:t>http://localhost:5000</w:t>
      </w:r>
      <w:r>
        <w:t xml:space="preserve"> for MLflow, </w:t>
      </w:r>
      <w:r>
        <w:rPr>
          <w:rStyle w:val="VerbatimChar"/>
          <w:rFonts w:ascii="Aptos" w:hAnsi="Aptos"/>
          <w:sz w:val="24"/>
        </w:rPr>
        <w:t>http://localhost:8080/airflow</w:t>
      </w:r>
      <w:r>
        <w:t xml:space="preserve"> for Airflow, etc.</w:t>
      </w:r>
    </w:p>
    <w:p w14:paraId="22E5D848" w14:textId="77777777" w:rsidR="00127B04" w:rsidRDefault="00A50223">
      <w:pPr>
        <w:pStyle w:val="Heading3"/>
        <w:spacing w:before="240" w:after="120" w:line="320" w:lineRule="exact"/>
        <w:jc w:val="both"/>
      </w:pPr>
      <w:bookmarkStart w:id="504" w:name="starting-with-mounts"/>
      <w:bookmarkStart w:id="505" w:name="_Toc227509348"/>
      <w:bookmarkEnd w:id="502"/>
      <w:r>
        <w:rPr>
          <w:color w:val="4F81BD"/>
        </w:rPr>
        <w:t>Starting with mounts</w:t>
      </w:r>
      <w:bookmarkEnd w:id="505"/>
    </w:p>
    <w:p w14:paraId="66A71566"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ExtensionTok"/>
          <w:sz w:val="20"/>
        </w:rPr>
        <w:t>docker</w:t>
      </w:r>
      <w:r>
        <w:rPr>
          <w:rStyle w:val="NormalTok"/>
          <w:sz w:val="20"/>
        </w:rPr>
        <w:t xml:space="preserve"> compose </w:t>
      </w:r>
      <w:r>
        <w:rPr>
          <w:rStyle w:val="AttributeTok"/>
          <w:sz w:val="20"/>
        </w:rPr>
        <w:t>-f</w:t>
      </w:r>
      <w:r>
        <w:rPr>
          <w:rStyle w:val="NormalTok"/>
          <w:sz w:val="20"/>
        </w:rPr>
        <w:t xml:space="preserve"> docker-compose.yml </w:t>
      </w:r>
      <w:r>
        <w:rPr>
          <w:rStyle w:val="AttributeTok"/>
          <w:sz w:val="20"/>
        </w:rPr>
        <w:t>-f</w:t>
      </w:r>
      <w:r>
        <w:rPr>
          <w:rStyle w:val="NormalTok"/>
          <w:sz w:val="20"/>
        </w:rPr>
        <w:t xml:space="preserve"> ../data/docker-compose.mounts.yml up </w:t>
      </w:r>
      <w:r>
        <w:rPr>
          <w:rStyle w:val="AttributeTok"/>
          <w:sz w:val="20"/>
        </w:rPr>
        <w:t>-d</w:t>
      </w:r>
    </w:p>
    <w:p w14:paraId="32ECE2B1" w14:textId="77777777" w:rsidR="00127B04" w:rsidRDefault="00A50223">
      <w:pPr>
        <w:pStyle w:val="FirstParagraph"/>
        <w:spacing w:line="320" w:lineRule="exact"/>
        <w:jc w:val="both"/>
      </w:pPr>
      <w:r>
        <w:t xml:space="preserve">(Assuming </w:t>
      </w:r>
      <w:r>
        <w:rPr>
          <w:rStyle w:val="VerbatimChar"/>
          <w:rFonts w:ascii="Aptos" w:hAnsi="Aptos"/>
          <w:sz w:val="24"/>
        </w:rPr>
        <w:t>data/docker-compose.mounts.yml</w:t>
      </w:r>
      <w:r>
        <w:t xml:space="preserve"> has been generated from </w:t>
      </w:r>
      <w:r>
        <w:rPr>
          <w:rStyle w:val="VerbatimChar"/>
          <w:rFonts w:ascii="Aptos" w:hAnsi="Aptos"/>
          <w:sz w:val="24"/>
        </w:rPr>
        <w:t>NOTED.md</w:t>
      </w:r>
      <w:r>
        <w:t>.)</w:t>
      </w:r>
    </w:p>
    <w:p w14:paraId="44C164B6" w14:textId="77777777" w:rsidR="00127B04" w:rsidRDefault="00A50223">
      <w:pPr>
        <w:pStyle w:val="Heading3"/>
        <w:spacing w:before="240" w:after="120" w:line="320" w:lineRule="exact"/>
        <w:jc w:val="both"/>
      </w:pPr>
      <w:bookmarkStart w:id="506" w:name="rebuilding-a-single-service"/>
      <w:bookmarkStart w:id="507" w:name="_Toc227509349"/>
      <w:bookmarkEnd w:id="504"/>
      <w:r>
        <w:rPr>
          <w:color w:val="4F81BD"/>
        </w:rPr>
        <w:t>Rebuilding a single service</w:t>
      </w:r>
      <w:bookmarkEnd w:id="507"/>
    </w:p>
    <w:p w14:paraId="4A416DBD"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ExtensionTok"/>
          <w:sz w:val="20"/>
        </w:rPr>
        <w:t>docker</w:t>
      </w:r>
      <w:r>
        <w:rPr>
          <w:rStyle w:val="NormalTok"/>
          <w:sz w:val="20"/>
        </w:rPr>
        <w:t xml:space="preserve"> compose build noted          </w:t>
      </w:r>
      <w:r>
        <w:rPr>
          <w:rStyle w:val="CommentTok"/>
          <w:sz w:val="20"/>
        </w:rPr>
        <w:t># rebuild image</w:t>
      </w:r>
      <w:r>
        <w:rPr>
          <w:sz w:val="20"/>
        </w:rPr>
        <w:br/>
      </w:r>
      <w:r>
        <w:rPr>
          <w:rStyle w:val="ExtensionTok"/>
          <w:sz w:val="20"/>
        </w:rPr>
        <w:t>docker</w:t>
      </w:r>
      <w:r>
        <w:rPr>
          <w:rStyle w:val="NormalTok"/>
          <w:sz w:val="20"/>
        </w:rPr>
        <w:t xml:space="preserve"> compose up </w:t>
      </w:r>
      <w:r>
        <w:rPr>
          <w:rStyle w:val="AttributeTok"/>
          <w:sz w:val="20"/>
        </w:rPr>
        <w:t>-d</w:t>
      </w:r>
      <w:r>
        <w:rPr>
          <w:rStyle w:val="NormalTok"/>
          <w:sz w:val="20"/>
        </w:rPr>
        <w:t xml:space="preserve"> noted          </w:t>
      </w:r>
      <w:r>
        <w:rPr>
          <w:rStyle w:val="CommentTok"/>
          <w:sz w:val="20"/>
        </w:rPr>
        <w:t># recreate with new image</w:t>
      </w:r>
    </w:p>
    <w:p w14:paraId="4B1BBA69" w14:textId="77777777" w:rsidR="00127B04" w:rsidRDefault="00A50223">
      <w:pPr>
        <w:pStyle w:val="FirstParagraph"/>
        <w:spacing w:line="320" w:lineRule="exact"/>
        <w:jc w:val="both"/>
      </w:pPr>
      <w:r>
        <w:t xml:space="preserve">For the </w:t>
      </w:r>
      <w:r>
        <w:rPr>
          <w:rStyle w:val="VerbatimChar"/>
          <w:rFonts w:ascii="Aptos" w:hAnsi="Aptos"/>
          <w:sz w:val="24"/>
        </w:rPr>
        <w:t>noted</w:t>
      </w:r>
      <w:r>
        <w:t xml:space="preserve"> service specifically: because </w:t>
      </w:r>
      <w:r>
        <w:rPr>
          <w:rStyle w:val="VerbatimChar"/>
          <w:rFonts w:ascii="Aptos" w:hAnsi="Aptos"/>
          <w:sz w:val="24"/>
        </w:rPr>
        <w:t>frontend/</w:t>
      </w:r>
      <w:r>
        <w:t xml:space="preserve"> and </w:t>
      </w:r>
      <w:r>
        <w:rPr>
          <w:rStyle w:val="VerbatimChar"/>
          <w:rFonts w:ascii="Aptos" w:hAnsi="Aptos"/>
          <w:sz w:val="24"/>
        </w:rPr>
        <w:t>backend/</w:t>
      </w:r>
      <w:r>
        <w:t xml:space="preserve"> are COPY’d into the image (not bind-mounted), changes require </w:t>
      </w:r>
      <w:r>
        <w:rPr>
          <w:rStyle w:val="VerbatimChar"/>
          <w:rFonts w:ascii="Aptos" w:hAnsi="Aptos"/>
          <w:sz w:val="24"/>
        </w:rPr>
        <w:t>--build</w:t>
      </w:r>
      <w:r>
        <w:t xml:space="preserve">. Only </w:t>
      </w:r>
      <w:r>
        <w:rPr>
          <w:rStyle w:val="VerbatimChar"/>
          <w:rFonts w:ascii="Aptos" w:hAnsi="Aptos"/>
          <w:sz w:val="24"/>
        </w:rPr>
        <w:t>data/</w:t>
      </w:r>
      <w:r>
        <w:t xml:space="preserve"> is bind-mounted for live updates.</w:t>
      </w:r>
    </w:p>
    <w:p w14:paraId="01CB2451" w14:textId="77777777" w:rsidR="00127B04" w:rsidRDefault="00A50223">
      <w:pPr>
        <w:pStyle w:val="Heading3"/>
        <w:spacing w:before="240" w:after="120" w:line="320" w:lineRule="exact"/>
        <w:jc w:val="both"/>
      </w:pPr>
      <w:bookmarkStart w:id="508" w:name="attaching-to-logs"/>
      <w:bookmarkStart w:id="509" w:name="_Toc227509350"/>
      <w:bookmarkEnd w:id="506"/>
      <w:r>
        <w:rPr>
          <w:color w:val="4F81BD"/>
        </w:rPr>
        <w:t>Attaching to logs</w:t>
      </w:r>
      <w:bookmarkEnd w:id="509"/>
    </w:p>
    <w:p w14:paraId="693CE68E"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ExtensionTok"/>
          <w:sz w:val="20"/>
        </w:rPr>
        <w:t>docker</w:t>
      </w:r>
      <w:r>
        <w:rPr>
          <w:rStyle w:val="NormalTok"/>
          <w:sz w:val="20"/>
        </w:rPr>
        <w:t xml:space="preserve"> compose logs </w:t>
      </w:r>
      <w:r>
        <w:rPr>
          <w:rStyle w:val="AttributeTok"/>
          <w:sz w:val="20"/>
        </w:rPr>
        <w:t>-f</w:t>
      </w:r>
      <w:r>
        <w:rPr>
          <w:rStyle w:val="NormalTok"/>
          <w:sz w:val="20"/>
        </w:rPr>
        <w:t xml:space="preserve"> noted        </w:t>
      </w:r>
      <w:r>
        <w:rPr>
          <w:rStyle w:val="CommentTok"/>
          <w:sz w:val="20"/>
        </w:rPr>
        <w:t># single service</w:t>
      </w:r>
      <w:r>
        <w:rPr>
          <w:sz w:val="20"/>
        </w:rPr>
        <w:br/>
      </w:r>
      <w:r>
        <w:rPr>
          <w:rStyle w:val="ExtensionTok"/>
          <w:sz w:val="20"/>
        </w:rPr>
        <w:t>docker</w:t>
      </w:r>
      <w:r>
        <w:rPr>
          <w:rStyle w:val="NormalTok"/>
          <w:sz w:val="20"/>
        </w:rPr>
        <w:t xml:space="preserve"> compose logs </w:t>
      </w:r>
      <w:r>
        <w:rPr>
          <w:rStyle w:val="AttributeTok"/>
          <w:sz w:val="20"/>
        </w:rPr>
        <w:t>-f</w:t>
      </w:r>
      <w:r>
        <w:rPr>
          <w:rStyle w:val="NormalTok"/>
          <w:sz w:val="20"/>
        </w:rPr>
        <w:t xml:space="preserve">              </w:t>
      </w:r>
      <w:r>
        <w:rPr>
          <w:rStyle w:val="CommentTok"/>
          <w:sz w:val="20"/>
        </w:rPr>
        <w:t># all services</w:t>
      </w:r>
    </w:p>
    <w:p w14:paraId="6065B917" w14:textId="77777777" w:rsidR="00127B04" w:rsidRDefault="00A50223">
      <w:pPr>
        <w:pStyle w:val="Heading3"/>
        <w:spacing w:before="240" w:after="120" w:line="320" w:lineRule="exact"/>
        <w:jc w:val="both"/>
      </w:pPr>
      <w:bookmarkStart w:id="510" w:name="running-airflow-cli"/>
      <w:bookmarkStart w:id="511" w:name="_Toc227509351"/>
      <w:bookmarkEnd w:id="508"/>
      <w:r>
        <w:rPr>
          <w:color w:val="4F81BD"/>
        </w:rPr>
        <w:lastRenderedPageBreak/>
        <w:t>Running Airflow CLI</w:t>
      </w:r>
      <w:bookmarkEnd w:id="511"/>
    </w:p>
    <w:p w14:paraId="397AA097"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ExtensionTok"/>
          <w:sz w:val="20"/>
        </w:rPr>
        <w:t>docker</w:t>
      </w:r>
      <w:r>
        <w:rPr>
          <w:rStyle w:val="NormalTok"/>
          <w:sz w:val="20"/>
        </w:rPr>
        <w:t xml:space="preserve"> compose </w:t>
      </w:r>
      <w:r>
        <w:rPr>
          <w:rStyle w:val="AttributeTok"/>
          <w:sz w:val="20"/>
        </w:rPr>
        <w:t>--profile</w:t>
      </w:r>
      <w:r>
        <w:rPr>
          <w:rStyle w:val="NormalTok"/>
          <w:sz w:val="20"/>
        </w:rPr>
        <w:t xml:space="preserve"> debug run </w:t>
      </w:r>
      <w:r>
        <w:rPr>
          <w:rStyle w:val="AttributeTok"/>
          <w:sz w:val="20"/>
        </w:rPr>
        <w:t>--rm</w:t>
      </w:r>
      <w:r>
        <w:rPr>
          <w:rStyle w:val="NormalTok"/>
          <w:sz w:val="20"/>
        </w:rPr>
        <w:t xml:space="preserve"> airflow-cli </w:t>
      </w:r>
      <w:r>
        <w:rPr>
          <w:rStyle w:val="OperatorTok"/>
          <w:sz w:val="20"/>
        </w:rPr>
        <w:t>&lt;</w:t>
      </w:r>
      <w:r>
        <w:rPr>
          <w:rStyle w:val="NormalTok"/>
          <w:sz w:val="20"/>
        </w:rPr>
        <w:t>command</w:t>
      </w:r>
      <w:r>
        <w:rPr>
          <w:rStyle w:val="OperatorTok"/>
          <w:sz w:val="20"/>
        </w:rPr>
        <w:t>&gt;</w:t>
      </w:r>
    </w:p>
    <w:p w14:paraId="306F96A6" w14:textId="77777777" w:rsidR="00127B04" w:rsidRDefault="00A50223">
      <w:pPr>
        <w:pStyle w:val="FirstParagraph"/>
        <w:spacing w:line="320" w:lineRule="exact"/>
        <w:jc w:val="both"/>
      </w:pPr>
      <w:r>
        <w:t xml:space="preserve">The </w:t>
      </w:r>
      <w:r>
        <w:rPr>
          <w:rStyle w:val="VerbatimChar"/>
          <w:rFonts w:ascii="Aptos" w:hAnsi="Aptos"/>
          <w:sz w:val="24"/>
        </w:rPr>
        <w:t>debug</w:t>
      </w:r>
      <w:r>
        <w:t xml:space="preserve"> profile is necessary because the CLI container is not started by default.</w:t>
      </w:r>
    </w:p>
    <w:p w14:paraId="43F33752" w14:textId="77777777" w:rsidR="00127B04" w:rsidRDefault="00A50223">
      <w:pPr>
        <w:pStyle w:val="Heading3"/>
        <w:spacing w:before="240" w:after="120" w:line="320" w:lineRule="exact"/>
        <w:jc w:val="both"/>
      </w:pPr>
      <w:bookmarkStart w:id="512" w:name="stopping-and-cleanup"/>
      <w:bookmarkStart w:id="513" w:name="_Toc227509352"/>
      <w:bookmarkEnd w:id="510"/>
      <w:r>
        <w:rPr>
          <w:color w:val="4F81BD"/>
        </w:rPr>
        <w:t>Stopping and cleanup</w:t>
      </w:r>
      <w:bookmarkEnd w:id="513"/>
    </w:p>
    <w:p w14:paraId="649E1689" w14:textId="77777777" w:rsidR="00127B04" w:rsidRDefault="00A5022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ExtensionTok"/>
          <w:sz w:val="20"/>
        </w:rPr>
        <w:t>docker</w:t>
      </w:r>
      <w:r>
        <w:rPr>
          <w:rStyle w:val="NormalTok"/>
          <w:sz w:val="20"/>
        </w:rPr>
        <w:t xml:space="preserve"> compose down                 </w:t>
      </w:r>
      <w:r>
        <w:rPr>
          <w:rStyle w:val="CommentTok"/>
          <w:sz w:val="20"/>
        </w:rPr>
        <w:t># stop, keep volumes (user data preserved)</w:t>
      </w:r>
      <w:r>
        <w:rPr>
          <w:sz w:val="20"/>
        </w:rPr>
        <w:br/>
      </w:r>
      <w:r>
        <w:rPr>
          <w:rStyle w:val="ExtensionTok"/>
          <w:sz w:val="20"/>
        </w:rPr>
        <w:t>docker</w:t>
      </w:r>
      <w:r>
        <w:rPr>
          <w:rStyle w:val="NormalTok"/>
          <w:sz w:val="20"/>
        </w:rPr>
        <w:t xml:space="preserve"> compose down </w:t>
      </w:r>
      <w:r>
        <w:rPr>
          <w:rStyle w:val="AttributeTok"/>
          <w:sz w:val="20"/>
        </w:rPr>
        <w:t>-v</w:t>
      </w:r>
      <w:r>
        <w:rPr>
          <w:rStyle w:val="NormalTok"/>
          <w:sz w:val="20"/>
        </w:rPr>
        <w:t xml:space="preserve">              </w:t>
      </w:r>
      <w:r>
        <w:rPr>
          <w:rStyle w:val="CommentTok"/>
          <w:sz w:val="20"/>
        </w:rPr>
        <w:t># stop, remove volumes (DESTRUCTIVE)</w:t>
      </w:r>
    </w:p>
    <w:p w14:paraId="1FD36621" w14:textId="77777777" w:rsidR="00127B04" w:rsidRDefault="00A50223">
      <w:pPr>
        <w:pStyle w:val="FirstParagraph"/>
        <w:spacing w:line="320" w:lineRule="exact"/>
        <w:jc w:val="both"/>
      </w:pPr>
      <w:r>
        <w:t xml:space="preserve">The </w:t>
      </w:r>
      <w:r>
        <w:rPr>
          <w:rStyle w:val="VerbatimChar"/>
          <w:rFonts w:ascii="Aptos" w:hAnsi="Aptos"/>
          <w:sz w:val="24"/>
        </w:rPr>
        <w:t>-v</w:t>
      </w:r>
      <w:r>
        <w:t xml:space="preserve"> form nukes every named volume. Only run it when you mean “wipe all tracked state”.</w:t>
      </w:r>
    </w:p>
    <w:p w14:paraId="0C01CA19" w14:textId="77777777" w:rsidR="00127B04" w:rsidRDefault="00A50223">
      <w:pPr>
        <w:pStyle w:val="Heading3"/>
        <w:spacing w:before="240" w:after="120" w:line="320" w:lineRule="exact"/>
        <w:jc w:val="both"/>
      </w:pPr>
      <w:bookmarkStart w:id="514" w:name="rebuilding-after-changes-to-data"/>
      <w:bookmarkStart w:id="515" w:name="_Toc227509353"/>
      <w:bookmarkEnd w:id="512"/>
      <w:r>
        <w:rPr>
          <w:color w:val="4F81BD"/>
        </w:rPr>
        <w:t>Rebuilding after changes to data/</w:t>
      </w:r>
      <w:bookmarkEnd w:id="515"/>
    </w:p>
    <w:p w14:paraId="3BB2C6D9" w14:textId="77777777" w:rsidR="00127B04" w:rsidRDefault="00A50223">
      <w:pPr>
        <w:pStyle w:val="FirstParagraph"/>
        <w:spacing w:line="320" w:lineRule="exact"/>
        <w:jc w:val="both"/>
      </w:pPr>
      <w:r>
        <w:t xml:space="preserve">No action required. </w:t>
      </w:r>
      <w:r>
        <w:rPr>
          <w:rStyle w:val="VerbatimChar"/>
          <w:rFonts w:ascii="Aptos" w:hAnsi="Aptos"/>
          <w:sz w:val="24"/>
        </w:rPr>
        <w:t>data/</w:t>
      </w:r>
      <w:r>
        <w:t xml:space="preserve"> is bind-mounted into the </w:t>
      </w:r>
      <w:r>
        <w:rPr>
          <w:rStyle w:val="VerbatimChar"/>
          <w:rFonts w:ascii="Aptos" w:hAnsi="Aptos"/>
          <w:sz w:val="24"/>
        </w:rPr>
        <w:t>noted</w:t>
      </w:r>
      <w:r>
        <w:t xml:space="preserve"> and </w:t>
      </w:r>
      <w:r>
        <w:rPr>
          <w:rStyle w:val="VerbatimChar"/>
          <w:rFonts w:ascii="Aptos" w:hAnsi="Aptos"/>
          <w:sz w:val="24"/>
        </w:rPr>
        <w:t>noted-graph</w:t>
      </w:r>
      <w:r>
        <w:t xml:space="preserve"> containers, so edits appear live. In-memory caches (e.g. the DocumentManager catalog) may need a container restart (</w:t>
      </w:r>
      <w:r>
        <w:rPr>
          <w:rStyle w:val="VerbatimChar"/>
          <w:rFonts w:ascii="Aptos" w:hAnsi="Aptos"/>
          <w:sz w:val="24"/>
        </w:rPr>
        <w:t>docker compose restart noted</w:t>
      </w:r>
      <w:r>
        <w:t xml:space="preserve">) to pick up changes to </w:t>
      </w:r>
      <w:r>
        <w:rPr>
          <w:rStyle w:val="VerbatimChar"/>
          <w:rFonts w:ascii="Aptos" w:hAnsi="Aptos"/>
          <w:sz w:val="24"/>
        </w:rPr>
        <w:t>data/documents/documents.json</w:t>
      </w:r>
      <w:r>
        <w:t>.</w:t>
      </w:r>
    </w:p>
    <w:p w14:paraId="54833B49" w14:textId="77777777" w:rsidR="00127B04" w:rsidRDefault="00A50223">
      <w:pPr>
        <w:pStyle w:val="Heading2"/>
        <w:spacing w:before="240" w:after="120" w:line="320" w:lineRule="exact"/>
        <w:jc w:val="both"/>
      </w:pPr>
      <w:bookmarkStart w:id="516" w:name="resource-considerations"/>
      <w:bookmarkStart w:id="517" w:name="_Toc227509354"/>
      <w:bookmarkEnd w:id="500"/>
      <w:bookmarkEnd w:id="514"/>
      <w:r>
        <w:rPr>
          <w:rFonts w:ascii="Aptos" w:hAnsi="Aptos"/>
          <w:color w:val="4F81BD"/>
        </w:rPr>
        <w:t>15.10 Resource considerations</w:t>
      </w:r>
      <w:bookmarkEnd w:id="517"/>
    </w:p>
    <w:p w14:paraId="49865229" w14:textId="77777777" w:rsidR="00127B04" w:rsidRDefault="00A50223">
      <w:pPr>
        <w:pStyle w:val="FirstParagraph"/>
        <w:spacing w:line="320" w:lineRule="exact"/>
        <w:jc w:val="both"/>
      </w:pPr>
      <w:r>
        <w:t>Approximate footprint at idle:</w:t>
      </w:r>
    </w:p>
    <w:p w14:paraId="410AC54A" w14:textId="77777777" w:rsidR="00127B04" w:rsidRDefault="00A50223">
      <w:pPr>
        <w:pStyle w:val="Compact"/>
        <w:numPr>
          <w:ilvl w:val="0"/>
          <w:numId w:val="173"/>
        </w:numPr>
        <w:spacing w:before="0" w:after="120" w:line="278" w:lineRule="auto"/>
        <w:jc w:val="both"/>
      </w:pPr>
      <w:r>
        <w:rPr>
          <w:rStyle w:val="VerbatimChar"/>
          <w:rFonts w:ascii="Aptos" w:hAnsi="Aptos"/>
          <w:sz w:val="24"/>
        </w:rPr>
        <w:t>noted</w:t>
      </w:r>
      <w:r>
        <w:t xml:space="preserve"> - 500 MB - 2 GB RAM depending on loaded kernels.</w:t>
      </w:r>
    </w:p>
    <w:p w14:paraId="553F6BEB" w14:textId="77777777" w:rsidR="00127B04" w:rsidRDefault="00A50223">
      <w:pPr>
        <w:pStyle w:val="Compact"/>
        <w:numPr>
          <w:ilvl w:val="0"/>
          <w:numId w:val="173"/>
        </w:numPr>
        <w:spacing w:before="0" w:after="120" w:line="278" w:lineRule="auto"/>
        <w:jc w:val="both"/>
      </w:pPr>
      <w:r>
        <w:rPr>
          <w:rStyle w:val="VerbatimChar"/>
          <w:rFonts w:ascii="Aptos" w:hAnsi="Aptos"/>
          <w:sz w:val="24"/>
        </w:rPr>
        <w:t>mlflow</w:t>
      </w:r>
      <w:r>
        <w:t xml:space="preserve"> - ~200 MB.</w:t>
      </w:r>
    </w:p>
    <w:p w14:paraId="7D1BED82" w14:textId="77777777" w:rsidR="00127B04" w:rsidRDefault="00A50223">
      <w:pPr>
        <w:pStyle w:val="Compact"/>
        <w:numPr>
          <w:ilvl w:val="0"/>
          <w:numId w:val="173"/>
        </w:numPr>
        <w:spacing w:before="0" w:after="120" w:line="278" w:lineRule="auto"/>
        <w:jc w:val="both"/>
      </w:pPr>
      <w:r>
        <w:rPr>
          <w:rStyle w:val="VerbatimChar"/>
          <w:rFonts w:ascii="Aptos" w:hAnsi="Aptos"/>
          <w:sz w:val="24"/>
        </w:rPr>
        <w:t>minio</w:t>
      </w:r>
      <w:r>
        <w:t xml:space="preserve"> - ~100 MB.</w:t>
      </w:r>
    </w:p>
    <w:p w14:paraId="33739DF2" w14:textId="77777777" w:rsidR="00127B04" w:rsidRDefault="00A50223">
      <w:pPr>
        <w:pStyle w:val="Compact"/>
        <w:numPr>
          <w:ilvl w:val="0"/>
          <w:numId w:val="173"/>
        </w:numPr>
        <w:spacing w:before="0" w:after="120" w:line="278" w:lineRule="auto"/>
        <w:jc w:val="both"/>
      </w:pPr>
      <w:r>
        <w:rPr>
          <w:rStyle w:val="VerbatimChar"/>
          <w:rFonts w:ascii="Aptos" w:hAnsi="Aptos"/>
          <w:sz w:val="24"/>
        </w:rPr>
        <w:t>evidently</w:t>
      </w:r>
      <w:r>
        <w:t xml:space="preserve"> - ~200 MB.</w:t>
      </w:r>
    </w:p>
    <w:p w14:paraId="757F215B" w14:textId="77777777" w:rsidR="00127B04" w:rsidRDefault="00A50223">
      <w:pPr>
        <w:pStyle w:val="Compact"/>
        <w:numPr>
          <w:ilvl w:val="0"/>
          <w:numId w:val="173"/>
        </w:numPr>
        <w:spacing w:before="0" w:after="120" w:line="278" w:lineRule="auto"/>
        <w:jc w:val="both"/>
      </w:pPr>
      <w:r>
        <w:rPr>
          <w:rStyle w:val="VerbatimChar"/>
          <w:rFonts w:ascii="Aptos" w:hAnsi="Aptos"/>
          <w:sz w:val="24"/>
        </w:rPr>
        <w:t>noted-graph</w:t>
      </w:r>
      <w:r>
        <w:t xml:space="preserve"> - ~50 MB (Alpine-based, minimal deps).</w:t>
      </w:r>
    </w:p>
    <w:p w14:paraId="292F9519" w14:textId="77777777" w:rsidR="00127B04" w:rsidRDefault="00A50223">
      <w:pPr>
        <w:pStyle w:val="Compact"/>
        <w:numPr>
          <w:ilvl w:val="0"/>
          <w:numId w:val="173"/>
        </w:numPr>
        <w:spacing w:before="0" w:after="120" w:line="278" w:lineRule="auto"/>
        <w:jc w:val="both"/>
      </w:pPr>
      <w:r>
        <w:rPr>
          <w:rStyle w:val="VerbatimChar"/>
          <w:rFonts w:ascii="Aptos" w:hAnsi="Aptos"/>
          <w:sz w:val="24"/>
        </w:rPr>
        <w:t>postgres</w:t>
      </w:r>
      <w:r>
        <w:t xml:space="preserve"> - ~150 MB.</w:t>
      </w:r>
    </w:p>
    <w:p w14:paraId="2177AF6F" w14:textId="77777777" w:rsidR="00127B04" w:rsidRDefault="00A50223">
      <w:pPr>
        <w:pStyle w:val="Compact"/>
        <w:numPr>
          <w:ilvl w:val="0"/>
          <w:numId w:val="173"/>
        </w:numPr>
        <w:spacing w:before="0" w:after="120" w:line="278" w:lineRule="auto"/>
        <w:jc w:val="both"/>
      </w:pPr>
      <w:r>
        <w:rPr>
          <w:rStyle w:val="VerbatimChar"/>
          <w:rFonts w:ascii="Aptos" w:hAnsi="Aptos"/>
          <w:sz w:val="24"/>
        </w:rPr>
        <w:t>redis</w:t>
      </w:r>
      <w:r>
        <w:t xml:space="preserve"> - ~30 MB.</w:t>
      </w:r>
    </w:p>
    <w:p w14:paraId="0791F684" w14:textId="77777777" w:rsidR="00127B04" w:rsidRDefault="00A50223">
      <w:pPr>
        <w:pStyle w:val="Compact"/>
        <w:numPr>
          <w:ilvl w:val="0"/>
          <w:numId w:val="173"/>
        </w:numPr>
        <w:spacing w:before="0" w:after="120" w:line="278" w:lineRule="auto"/>
        <w:jc w:val="both"/>
      </w:pPr>
      <w:r>
        <w:t>Airflow stack (5 services) - ~1.5 GB total.</w:t>
      </w:r>
    </w:p>
    <w:p w14:paraId="05AADA7B" w14:textId="77777777" w:rsidR="00127B04" w:rsidRDefault="00A50223">
      <w:pPr>
        <w:pStyle w:val="Compact"/>
        <w:numPr>
          <w:ilvl w:val="0"/>
          <w:numId w:val="173"/>
        </w:numPr>
        <w:spacing w:before="0" w:after="120" w:line="278" w:lineRule="auto"/>
        <w:jc w:val="both"/>
      </w:pPr>
      <w:r>
        <w:rPr>
          <w:rStyle w:val="VerbatimChar"/>
          <w:rFonts w:ascii="Aptos" w:hAnsi="Aptos"/>
          <w:sz w:val="24"/>
        </w:rPr>
        <w:t>noted-serving</w:t>
      </w:r>
      <w:r>
        <w:t xml:space="preserve"> - ~500 MB - 4 GB RAM + VRAM depending on loaded model.</w:t>
      </w:r>
    </w:p>
    <w:p w14:paraId="068C60D3" w14:textId="77777777" w:rsidR="00127B04" w:rsidRDefault="00A50223">
      <w:pPr>
        <w:pStyle w:val="FirstParagraph"/>
        <w:spacing w:line="320" w:lineRule="exact"/>
        <w:jc w:val="both"/>
      </w:pPr>
      <w:r>
        <w:t>Total idle: ~3-4 GB RAM. Under active training, the serving container plus kernel memory can push this to 8-16 GB depending on model and batch size.</w:t>
      </w:r>
    </w:p>
    <w:p w14:paraId="526B44B6" w14:textId="77777777" w:rsidR="00127B04" w:rsidRDefault="00A50223">
      <w:pPr>
        <w:pStyle w:val="BodyText"/>
        <w:spacing w:line="320" w:lineRule="exact"/>
        <w:jc w:val="both"/>
      </w:pPr>
      <w:r>
        <w:t xml:space="preserve">Disk: MinIO + MLflow + Airflow logs + DVC cache can grow to tens of GB over time. The named volumes live under Docker’s managed storage area; </w:t>
      </w:r>
      <w:r>
        <w:rPr>
          <w:rStyle w:val="VerbatimChar"/>
          <w:rFonts w:ascii="Aptos" w:hAnsi="Aptos"/>
          <w:sz w:val="24"/>
        </w:rPr>
        <w:t>docker system df</w:t>
      </w:r>
      <w:r>
        <w:t xml:space="preserve"> shows usage.</w:t>
      </w:r>
    </w:p>
    <w:p w14:paraId="7837CD96" w14:textId="77777777" w:rsidR="00127B04" w:rsidRDefault="00A50223">
      <w:pPr>
        <w:pStyle w:val="Heading2"/>
        <w:spacing w:before="240" w:after="120" w:line="320" w:lineRule="exact"/>
        <w:jc w:val="both"/>
      </w:pPr>
      <w:bookmarkStart w:id="518" w:name="gpu-access"/>
      <w:bookmarkStart w:id="519" w:name="_Toc227509355"/>
      <w:bookmarkEnd w:id="516"/>
      <w:r>
        <w:rPr>
          <w:rFonts w:ascii="Aptos" w:hAnsi="Aptos"/>
          <w:color w:val="4F81BD"/>
        </w:rPr>
        <w:lastRenderedPageBreak/>
        <w:t>15.11 GPU access</w:t>
      </w:r>
      <w:bookmarkEnd w:id="519"/>
    </w:p>
    <w:p w14:paraId="0FD6DAAC" w14:textId="77777777" w:rsidR="00127B04" w:rsidRDefault="00A50223">
      <w:pPr>
        <w:pStyle w:val="FirstParagraph"/>
        <w:spacing w:line="320" w:lineRule="exact"/>
        <w:jc w:val="both"/>
      </w:pPr>
      <w:r>
        <w:t>For CUDA-enabled training and serving:</w:t>
      </w:r>
    </w:p>
    <w:p w14:paraId="408FB09B" w14:textId="77777777" w:rsidR="00127B04" w:rsidRDefault="00A50223">
      <w:pPr>
        <w:pStyle w:val="Compact"/>
        <w:numPr>
          <w:ilvl w:val="0"/>
          <w:numId w:val="174"/>
        </w:numPr>
        <w:spacing w:before="0" w:after="120" w:line="278" w:lineRule="auto"/>
        <w:jc w:val="both"/>
      </w:pPr>
      <w:r>
        <w:t>Install the NVIDIA Container Toolkit on the host.</w:t>
      </w:r>
    </w:p>
    <w:p w14:paraId="63770605" w14:textId="77777777" w:rsidR="00127B04" w:rsidRDefault="00A50223">
      <w:pPr>
        <w:pStyle w:val="Compact"/>
        <w:numPr>
          <w:ilvl w:val="0"/>
          <w:numId w:val="174"/>
        </w:numPr>
        <w:spacing w:before="0" w:after="120" w:line="278" w:lineRule="auto"/>
        <w:jc w:val="both"/>
      </w:pPr>
      <w:r>
        <w:t xml:space="preserve">Add </w:t>
      </w:r>
      <w:r>
        <w:rPr>
          <w:rStyle w:val="VerbatimChar"/>
          <w:rFonts w:ascii="Aptos" w:hAnsi="Aptos"/>
          <w:sz w:val="24"/>
        </w:rPr>
        <w:t>runtime: nvidia</w:t>
      </w:r>
      <w:r>
        <w:t xml:space="preserve"> and </w:t>
      </w:r>
      <w:r>
        <w:rPr>
          <w:rStyle w:val="VerbatimChar"/>
          <w:rFonts w:ascii="Aptos" w:hAnsi="Aptos"/>
          <w:sz w:val="24"/>
        </w:rPr>
        <w:t>environment: NVIDIA_VISIBLE_DEVICES=all</w:t>
      </w:r>
      <w:r>
        <w:t xml:space="preserve"> to the services that need GPU (</w:t>
      </w:r>
      <w:r>
        <w:rPr>
          <w:rStyle w:val="VerbatimChar"/>
          <w:rFonts w:ascii="Aptos" w:hAnsi="Aptos"/>
          <w:sz w:val="24"/>
        </w:rPr>
        <w:t>noted</w:t>
      </w:r>
      <w:r>
        <w:t xml:space="preserve"> and </w:t>
      </w:r>
      <w:r>
        <w:rPr>
          <w:rStyle w:val="VerbatimChar"/>
          <w:rFonts w:ascii="Aptos" w:hAnsi="Aptos"/>
          <w:sz w:val="24"/>
        </w:rPr>
        <w:t>noted-serving</w:t>
      </w:r>
      <w:r>
        <w:t>).</w:t>
      </w:r>
    </w:p>
    <w:p w14:paraId="682ED43E" w14:textId="77777777" w:rsidR="00127B04" w:rsidRDefault="00A50223">
      <w:pPr>
        <w:pStyle w:val="Compact"/>
        <w:numPr>
          <w:ilvl w:val="0"/>
          <w:numId w:val="174"/>
        </w:numPr>
        <w:spacing w:before="0" w:after="120" w:line="278" w:lineRule="auto"/>
        <w:jc w:val="both"/>
      </w:pPr>
      <w:r>
        <w:t xml:space="preserve">Verify inside the container with </w:t>
      </w:r>
      <w:r>
        <w:rPr>
          <w:rStyle w:val="VerbatimChar"/>
          <w:rFonts w:ascii="Aptos" w:hAnsi="Aptos"/>
          <w:sz w:val="24"/>
        </w:rPr>
        <w:t>nvidia-smi</w:t>
      </w:r>
      <w:r>
        <w:t>.</w:t>
      </w:r>
    </w:p>
    <w:p w14:paraId="679133F9" w14:textId="77777777" w:rsidR="00127B04" w:rsidRDefault="00A50223">
      <w:pPr>
        <w:pStyle w:val="FirstParagraph"/>
        <w:spacing w:line="320" w:lineRule="exact"/>
        <w:jc w:val="both"/>
      </w:pPr>
      <w:r>
        <w:t xml:space="preserve">The default </w:t>
      </w:r>
      <w:r>
        <w:rPr>
          <w:rStyle w:val="VerbatimChar"/>
          <w:rFonts w:ascii="Aptos" w:hAnsi="Aptos"/>
          <w:sz w:val="24"/>
        </w:rPr>
        <w:t>docker-compose.yml</w:t>
      </w:r>
      <w:r>
        <w:t xml:space="preserve"> in the repo does not include GPU settings because the compose file should work on CPU-only hosts too. A separate </w:t>
      </w:r>
      <w:r>
        <w:rPr>
          <w:rStyle w:val="VerbatimChar"/>
          <w:rFonts w:ascii="Aptos" w:hAnsi="Aptos"/>
          <w:sz w:val="24"/>
        </w:rPr>
        <w:t>docker-compose.gpu.yml</w:t>
      </w:r>
      <w:r>
        <w:t xml:space="preserve"> overlay can be included with </w:t>
      </w:r>
      <w:r>
        <w:rPr>
          <w:rStyle w:val="VerbatimChar"/>
          <w:rFonts w:ascii="Aptos" w:hAnsi="Aptos"/>
          <w:sz w:val="24"/>
        </w:rPr>
        <w:t>-f</w:t>
      </w:r>
      <w:r>
        <w:t xml:space="preserve"> for GPU deployments.</w:t>
      </w:r>
    </w:p>
    <w:p w14:paraId="4883D569" w14:textId="77777777" w:rsidR="00127B04" w:rsidRDefault="00A50223">
      <w:pPr>
        <w:pStyle w:val="Heading2"/>
        <w:spacing w:before="240" w:after="120" w:line="320" w:lineRule="exact"/>
        <w:jc w:val="both"/>
      </w:pPr>
      <w:bookmarkStart w:id="520" w:name="discussion-ready-talking-points-12"/>
      <w:bookmarkStart w:id="521" w:name="_Toc227509356"/>
      <w:bookmarkEnd w:id="518"/>
      <w:r>
        <w:rPr>
          <w:rFonts w:ascii="Aptos" w:hAnsi="Aptos"/>
          <w:color w:val="4F81BD"/>
        </w:rPr>
        <w:t>15.12 Discussion-ready talking points</w:t>
      </w:r>
      <w:bookmarkEnd w:id="521"/>
    </w:p>
    <w:p w14:paraId="049F03F3" w14:textId="77777777" w:rsidR="00127B04" w:rsidRDefault="00A50223">
      <w:pPr>
        <w:pStyle w:val="FirstParagraph"/>
        <w:spacing w:line="320" w:lineRule="exact"/>
        <w:jc w:val="both"/>
      </w:pPr>
      <w:r>
        <w:rPr>
          <w:b/>
          <w:bCs/>
        </w:rPr>
        <w:t>Q: Why Docker Compose instead of Kubernetes?</w:t>
      </w:r>
      <w:r>
        <w:t xml:space="preserve"> A: Because the target deployment is a single host. Kubernetes would add etcd, an API server, kubelet, CNI, and a learning curve for a deployment that fits on one machine. Compose is the right tool for “I want these N services to run together on this host”. Scaling to multi-node would justify Kubernetes; at noted’s current scope, it would be a distraction.</w:t>
      </w:r>
    </w:p>
    <w:p w14:paraId="63673CD8" w14:textId="77777777" w:rsidR="00127B04" w:rsidRDefault="00A50223">
      <w:pPr>
        <w:pStyle w:val="BodyText"/>
        <w:spacing w:line="320" w:lineRule="exact"/>
        <w:jc w:val="both"/>
      </w:pPr>
      <w:r>
        <w:rPr>
          <w:b/>
          <w:bCs/>
        </w:rPr>
        <w:t>Q: Why so many services (13) instead of consolidating?</w:t>
      </w:r>
      <w:r>
        <w:t xml:space="preserve"> A: Because each service has a well-defined boundary and an upstream image that is maintained independently. Consolidating MLflow + MinIO + Airflow into a single mega-container would mean owning each of their upgrade cycles. Keeping them separate lets the noted project focus on integration code; upstream projects focus on their own code; compose handles the orchestration.</w:t>
      </w:r>
    </w:p>
    <w:p w14:paraId="0A9613D2" w14:textId="77777777" w:rsidR="00127B04" w:rsidRDefault="00A50223">
      <w:pPr>
        <w:pStyle w:val="BodyText"/>
        <w:spacing w:line="320" w:lineRule="exact"/>
        <w:jc w:val="both"/>
      </w:pPr>
      <w:r>
        <w:rPr>
          <w:b/>
          <w:bCs/>
        </w:rPr>
        <w:t>Q: Why is Airflow’s Celery stack kept instead of running LocalExecutor?</w:t>
      </w:r>
      <w:r>
        <w:t xml:space="preserve"> A: Because the DAGs in noted’s target use case (Tutorial 3’s </w:t>
      </w:r>
      <w:r>
        <w:rPr>
          <w:rStyle w:val="VerbatimChar"/>
          <w:rFonts w:ascii="Aptos" w:hAnsi="Aptos"/>
          <w:sz w:val="24"/>
        </w:rPr>
        <w:t>jena_training_pipeline</w:t>
      </w:r>
      <w:r>
        <w:t>) are non-trivial in compute and isolating workers from the scheduler reduces crash blast radius. LocalExecutor would simplify the stack but would mean one Python process running both DAG parsing and task execution. For the demo, CeleryExecutor is a bit of overkill; for production it is the correct default.</w:t>
      </w:r>
    </w:p>
    <w:p w14:paraId="3A83219A" w14:textId="77777777" w:rsidR="00127B04" w:rsidRDefault="00A50223">
      <w:pPr>
        <w:pStyle w:val="BodyText"/>
        <w:spacing w:line="320" w:lineRule="exact"/>
        <w:jc w:val="both"/>
      </w:pPr>
      <w:r>
        <w:rPr>
          <w:b/>
          <w:bCs/>
        </w:rPr>
        <w:t xml:space="preserve">Q: Why does </w:t>
      </w:r>
      <w:r>
        <w:rPr>
          <w:rStyle w:val="VerbatimChar"/>
          <w:rFonts w:ascii="Aptos" w:hAnsi="Aptos"/>
          <w:b/>
          <w:bCs/>
          <w:sz w:val="24"/>
        </w:rPr>
        <w:t>noted</w:t>
      </w:r>
      <w:r>
        <w:rPr>
          <w:b/>
          <w:bCs/>
        </w:rPr>
        <w:t xml:space="preserve"> serve frontend static files itself instead of having nginx do it?</w:t>
      </w:r>
      <w:r>
        <w:t xml:space="preserve"> A: Because in the default single-host deployment there is no need for a separate static-file server. FastAPI’s </w:t>
      </w:r>
      <w:r>
        <w:rPr>
          <w:rStyle w:val="VerbatimChar"/>
          <w:rFonts w:ascii="Aptos" w:hAnsi="Aptos"/>
          <w:sz w:val="24"/>
        </w:rPr>
        <w:t>StaticFiles</w:t>
      </w:r>
      <w:r>
        <w:t xml:space="preserve"> mount is fast enough at noted’s traffic volume. In a deployment with nginx, nginx can still proxy </w:t>
      </w:r>
      <w:r>
        <w:rPr>
          <w:rStyle w:val="VerbatimChar"/>
          <w:rFonts w:ascii="Aptos" w:hAnsi="Aptos"/>
          <w:sz w:val="24"/>
        </w:rPr>
        <w:t>/static/*</w:t>
      </w:r>
      <w:r>
        <w:t xml:space="preserve"> directly to the frontend dir if the operator wants; the noted service would continue to work.</w:t>
      </w:r>
    </w:p>
    <w:p w14:paraId="53ACE144" w14:textId="77777777" w:rsidR="00127B04" w:rsidRDefault="00A50223">
      <w:pPr>
        <w:pStyle w:val="BodyText"/>
        <w:spacing w:line="320" w:lineRule="exact"/>
        <w:jc w:val="both"/>
      </w:pPr>
      <w:r>
        <w:rPr>
          <w:b/>
          <w:bCs/>
        </w:rPr>
        <w:t>Q: How is horizontal scaling supposed to work?</w:t>
      </w:r>
      <w:r>
        <w:t xml:space="preserve"> A: Not trivially. The noted backend holds kernel sessions, socket.io rooms, and in-process manager state - none of which are shareable across instances. Scaling out requires extracting kernels to a dedicated service, routing socket.io through Redis, and treating project state as a networked resource (Chapter 8.11). This is future infrastructure work, not a compose file change.</w:t>
      </w:r>
    </w:p>
    <w:p w14:paraId="2A4AE31E" w14:textId="77777777" w:rsidR="00127B04" w:rsidRDefault="00A50223">
      <w:pPr>
        <w:pStyle w:val="BodyText"/>
        <w:spacing w:line="320" w:lineRule="exact"/>
        <w:jc w:val="both"/>
      </w:pPr>
      <w:r>
        <w:rPr>
          <w:b/>
          <w:bCs/>
        </w:rPr>
        <w:lastRenderedPageBreak/>
        <w:t>Q: What is the backup story?</w:t>
      </w:r>
      <w:r>
        <w:t xml:space="preserve"> A: Named volumes can be backed up with </w:t>
      </w:r>
      <w:r>
        <w:rPr>
          <w:rStyle w:val="VerbatimChar"/>
          <w:rFonts w:ascii="Aptos" w:hAnsi="Aptos"/>
          <w:sz w:val="24"/>
        </w:rPr>
        <w:t>docker run --rm -v &lt;volume&gt;:/source -v $(pwd):/dest alpine tar czf /dest/&lt;volume&gt;.tar.gz -C /source .</w:t>
      </w:r>
      <w:r>
        <w:t xml:space="preserve">. For a complete snapshot, stop the stack first. DVC-tracked files are already in the MinIO remote and the git repo, so they replay on next </w:t>
      </w:r>
      <w:r>
        <w:rPr>
          <w:rStyle w:val="VerbatimChar"/>
          <w:rFonts w:ascii="Aptos" w:hAnsi="Aptos"/>
          <w:sz w:val="24"/>
        </w:rPr>
        <w:t>dvc pull</w:t>
      </w:r>
      <w:r>
        <w:t>. The MLflow + Evidently + Airflow + Postgres volumes are what need explicit backup.</w:t>
      </w:r>
    </w:p>
    <w:p w14:paraId="15F7C194" w14:textId="77777777" w:rsidR="00127B04" w:rsidRDefault="00A50223">
      <w:pPr>
        <w:pStyle w:val="BodyText"/>
        <w:spacing w:line="320" w:lineRule="exact"/>
        <w:jc w:val="both"/>
      </w:pPr>
      <w:r>
        <w:rPr>
          <w:b/>
          <w:bCs/>
        </w:rPr>
        <w:t>Q: What breaks if the host reboots mid-operation?</w:t>
      </w:r>
      <w:r>
        <w:t xml:space="preserve"> A: </w:t>
      </w:r>
      <w:r>
        <w:rPr>
          <w:rStyle w:val="VerbatimChar"/>
          <w:rFonts w:ascii="Aptos" w:hAnsi="Aptos"/>
          <w:sz w:val="24"/>
        </w:rPr>
        <w:t>restart: always</w:t>
      </w:r>
      <w:r>
        <w:t xml:space="preserve"> policies bring services back. Running kernels are lost (they are in-process state of the noted container). Any in-flight cell execution is lost; the user has to re-execute after reconnecting. MLflow runs that were mid-stream may be left in </w:t>
      </w:r>
      <w:r>
        <w:rPr>
          <w:rStyle w:val="VerbatimChar"/>
          <w:rFonts w:ascii="Aptos" w:hAnsi="Aptos"/>
          <w:sz w:val="24"/>
        </w:rPr>
        <w:t>RUNNING</w:t>
      </w:r>
      <w:r>
        <w:t xml:space="preserve"> state in the DB; Airflow tasks that were running on a worker are marked failed and can be retried.</w:t>
      </w:r>
    </w:p>
    <w:p w14:paraId="5CCA0FC6" w14:textId="77777777" w:rsidR="00127B04" w:rsidRDefault="00A50223">
      <w:pPr>
        <w:pStyle w:val="BodyText"/>
        <w:spacing w:line="320" w:lineRule="exact"/>
        <w:jc w:val="both"/>
      </w:pPr>
      <w:r>
        <w:rPr>
          <w:b/>
          <w:bCs/>
        </w:rPr>
        <w:t>Q: How is secret management handled?</w:t>
      </w:r>
      <w:r>
        <w:t xml:space="preserve"> A: Via the </w:t>
      </w:r>
      <w:r>
        <w:rPr>
          <w:rStyle w:val="VerbatimChar"/>
          <w:rFonts w:ascii="Aptos" w:hAnsi="Aptos"/>
          <w:sz w:val="24"/>
        </w:rPr>
        <w:t>.env</w:t>
      </w:r>
      <w:r>
        <w:t xml:space="preserve"> file on disk. This is adequate for single-host local deployments. For production, the operator should replace it with Docker secrets, a secrets manager (Vault, AWS Secrets Manager, etc.), or at minimum an encrypted volume. noted does not force a secret management story; the </w:t>
      </w:r>
      <w:r>
        <w:rPr>
          <w:rStyle w:val="VerbatimChar"/>
          <w:rFonts w:ascii="Aptos" w:hAnsi="Aptos"/>
          <w:sz w:val="24"/>
        </w:rPr>
        <w:t>.env</w:t>
      </w:r>
      <w:r>
        <w:t xml:space="preserve"> is a sensible default that most small deployments can start with.</w:t>
      </w:r>
    </w:p>
    <w:p w14:paraId="4ECC03EF" w14:textId="77777777" w:rsidR="00127B04" w:rsidRDefault="00A50223">
      <w:pPr>
        <w:pStyle w:val="BodyText"/>
        <w:spacing w:line="320" w:lineRule="exact"/>
        <w:jc w:val="both"/>
      </w:pPr>
      <w:r>
        <w:rPr>
          <w:b/>
          <w:bCs/>
        </w:rPr>
        <w:t xml:space="preserve">Q: Why bind-mount </w:t>
      </w:r>
      <w:r>
        <w:rPr>
          <w:rStyle w:val="VerbatimChar"/>
          <w:rFonts w:ascii="Aptos" w:hAnsi="Aptos"/>
          <w:b/>
          <w:bCs/>
          <w:sz w:val="24"/>
        </w:rPr>
        <w:t>../data/</w:t>
      </w:r>
      <w:r>
        <w:rPr>
          <w:b/>
          <w:bCs/>
        </w:rPr>
        <w:t xml:space="preserve"> instead of copying it into the image?</w:t>
      </w:r>
      <w:r>
        <w:t xml:space="preserve"> A: Because </w:t>
      </w:r>
      <w:r>
        <w:rPr>
          <w:rStyle w:val="VerbatimChar"/>
          <w:rFonts w:ascii="Aptos" w:hAnsi="Aptos"/>
          <w:sz w:val="24"/>
        </w:rPr>
        <w:t>data/</w:t>
      </w:r>
      <w:r>
        <w:t xml:space="preserve"> is user-facing state that changes frequently. Copying it into the image would mean every dataset edit, every new notebook, every document addition requires a rebuild. Bind-mount keeps the state on the host where git can see it and the user can edit it with their normal tools. The cost is that the image is not self-contained - it needs a matching </w:t>
      </w:r>
      <w:r>
        <w:rPr>
          <w:rStyle w:val="VerbatimChar"/>
          <w:rFonts w:ascii="Aptos" w:hAnsi="Aptos"/>
          <w:sz w:val="24"/>
        </w:rPr>
        <w:t>data/</w:t>
      </w:r>
      <w:r>
        <w:t xml:space="preserve"> directory at runtime - but for a developer tool that is the right trade.</w:t>
      </w:r>
    </w:p>
    <w:p w14:paraId="03BFBBF9" w14:textId="77777777" w:rsidR="00127B04" w:rsidRDefault="00A50223">
      <w:pPr>
        <w:pStyle w:val="BodyText"/>
        <w:spacing w:line="320" w:lineRule="exact"/>
        <w:jc w:val="both"/>
      </w:pPr>
      <w:r>
        <w:rPr>
          <w:b/>
          <w:bCs/>
        </w:rPr>
        <w:t>Q: What is the upgrade path?</w:t>
      </w:r>
      <w:r>
        <w:t xml:space="preserve"> A: Pull the latest </w:t>
      </w:r>
      <w:r>
        <w:rPr>
          <w:rStyle w:val="VerbatimChar"/>
          <w:rFonts w:ascii="Aptos" w:hAnsi="Aptos"/>
          <w:sz w:val="24"/>
        </w:rPr>
        <w:t>docker-compose.yml</w:t>
      </w:r>
      <w:r>
        <w:t xml:space="preserve"> + </w:t>
      </w:r>
      <w:r>
        <w:rPr>
          <w:rStyle w:val="VerbatimChar"/>
          <w:rFonts w:ascii="Aptos" w:hAnsi="Aptos"/>
          <w:sz w:val="24"/>
        </w:rPr>
        <w:t>noted</w:t>
      </w:r>
      <w:r>
        <w:t xml:space="preserve"> image, run </w:t>
      </w:r>
      <w:r>
        <w:rPr>
          <w:rStyle w:val="VerbatimChar"/>
          <w:rFonts w:ascii="Aptos" w:hAnsi="Aptos"/>
          <w:sz w:val="24"/>
        </w:rPr>
        <w:t>docker compose pull &amp;&amp; docker compose up -d</w:t>
      </w:r>
      <w:r>
        <w:t>. Named volumes survive, so MLflow runs, Evidently snapshots, and Airflow history are preserved. If a migration is required (e.g. a new Postgres version), the operator follows the specific migration step listed in the release notes. This is the pattern Airflow itself uses and is well-documented in the Airflow upgrade guides.</w:t>
      </w:r>
      <w:bookmarkEnd w:id="482"/>
      <w:bookmarkEnd w:id="520"/>
    </w:p>
    <w:sectPr w:rsidR="00127B04">
      <w:headerReference w:type="default" r:id="rId8"/>
      <w:footerReference w:type="default" r:id="rId9"/>
      <w:footnotePr>
        <w:numRestart w:val="eachSect"/>
      </w:footnotePr>
      <w:pgSz w:w="11906" w:h="16838"/>
      <w:pgMar w:top="1152" w:right="1152" w:bottom="1152" w:left="1440" w:header="432" w:footer="2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0336C" w14:textId="77777777" w:rsidR="00FD4449" w:rsidRDefault="00FD4449">
      <w:pPr>
        <w:spacing w:after="0"/>
      </w:pPr>
      <w:r>
        <w:separator/>
      </w:r>
    </w:p>
  </w:endnote>
  <w:endnote w:type="continuationSeparator" w:id="0">
    <w:p w14:paraId="2EDA1251" w14:textId="77777777" w:rsidR="00FD4449" w:rsidRDefault="00FD44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5350" w14:textId="77777777" w:rsidR="00127B04" w:rsidRDefault="00A50223">
    <w:pPr>
      <w:pBdr>
        <w:top w:val="single" w:sz="6" w:space="2" w:color="000000"/>
      </w:pBdr>
      <w:jc w:val="right"/>
    </w:pPr>
    <w:r>
      <w:rPr>
        <w:sz w:val="16"/>
      </w:rPr>
      <w:fldChar w:fldCharType="begin"/>
    </w:r>
    <w:r>
      <w:rPr>
        <w:sz w:val="16"/>
      </w:rPr>
      <w:instrText>PAGE</w:instrText>
    </w:r>
    <w:r>
      <w:rPr>
        <w:sz w:val="16"/>
      </w:rPr>
      <w:fldChar w:fldCharType="separate"/>
    </w:r>
    <w:r w:rsidR="00BB1C5B">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3B866" w14:textId="77777777" w:rsidR="00FD4449" w:rsidRDefault="00FD4449">
      <w:pPr>
        <w:spacing w:after="0"/>
      </w:pPr>
      <w:r>
        <w:separator/>
      </w:r>
    </w:p>
  </w:footnote>
  <w:footnote w:type="continuationSeparator" w:id="0">
    <w:p w14:paraId="38FE44B3" w14:textId="77777777" w:rsidR="00FD4449" w:rsidRDefault="00FD444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4182D" w14:textId="5D10B503" w:rsidR="00127B04" w:rsidRDefault="00A50223">
    <w:pPr>
      <w:pBdr>
        <w:bottom w:val="single" w:sz="6" w:space="2" w:color="000000"/>
      </w:pBdr>
    </w:pPr>
    <w:r>
      <w:rPr>
        <w:sz w:val="16"/>
      </w:rPr>
      <w:t>noted Project Notebook</w:t>
    </w:r>
    <w:r w:rsidR="00AF5804">
      <w:rPr>
        <w:sz w:val="16"/>
      </w:rPr>
      <w:t xml:space="preserve"> Companion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6E2C78"/>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1" w15:restartNumberingAfterBreak="0">
    <w:nsid w:val="0000A991"/>
    <w:multiLevelType w:val="multilevel"/>
    <w:tmpl w:val="C2443A0A"/>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abstractNum w:abstractNumId="2" w15:restartNumberingAfterBreak="0">
    <w:nsid w:val="00A99411"/>
    <w:multiLevelType w:val="multilevel"/>
    <w:tmpl w:val="7C28A522"/>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8"/>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num w:numId="1" w16cid:durableId="724837285">
    <w:abstractNumId w:val="0"/>
  </w:num>
  <w:num w:numId="2" w16cid:durableId="653679272">
    <w:abstractNumId w:val="1"/>
  </w:num>
  <w:num w:numId="3" w16cid:durableId="475999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54377918">
    <w:abstractNumId w:val="1"/>
  </w:num>
  <w:num w:numId="5" w16cid:durableId="652610162">
    <w:abstractNumId w:val="1"/>
  </w:num>
  <w:num w:numId="6" w16cid:durableId="719733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06590115">
    <w:abstractNumId w:val="1"/>
  </w:num>
  <w:num w:numId="8" w16cid:durableId="783501275">
    <w:abstractNumId w:val="1"/>
  </w:num>
  <w:num w:numId="9" w16cid:durableId="1480340836">
    <w:abstractNumId w:val="1"/>
  </w:num>
  <w:num w:numId="10" w16cid:durableId="692994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61475136">
    <w:abstractNumId w:val="1"/>
  </w:num>
  <w:num w:numId="12" w16cid:durableId="1832863480">
    <w:abstractNumId w:val="1"/>
  </w:num>
  <w:num w:numId="13" w16cid:durableId="1274241287">
    <w:abstractNumId w:val="1"/>
  </w:num>
  <w:num w:numId="14" w16cid:durableId="1096171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866693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56536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1270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49636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51746934">
    <w:abstractNumId w:val="1"/>
  </w:num>
  <w:num w:numId="20" w16cid:durableId="18981256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20441479">
    <w:abstractNumId w:val="1"/>
  </w:num>
  <w:num w:numId="22" w16cid:durableId="1796171323">
    <w:abstractNumId w:val="1"/>
  </w:num>
  <w:num w:numId="23" w16cid:durableId="2140418547">
    <w:abstractNumId w:val="1"/>
  </w:num>
  <w:num w:numId="24" w16cid:durableId="761412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384204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59559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9712216">
    <w:abstractNumId w:val="1"/>
  </w:num>
  <w:num w:numId="28" w16cid:durableId="11457819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00682892">
    <w:abstractNumId w:val="1"/>
  </w:num>
  <w:num w:numId="30" w16cid:durableId="494419696">
    <w:abstractNumId w:val="1"/>
  </w:num>
  <w:num w:numId="31" w16cid:durableId="207107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6409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5894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02335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47271196">
    <w:abstractNumId w:val="1"/>
  </w:num>
  <w:num w:numId="36" w16cid:durableId="1319112358">
    <w:abstractNumId w:val="1"/>
  </w:num>
  <w:num w:numId="37" w16cid:durableId="720328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91352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32933920">
    <w:abstractNumId w:val="1"/>
  </w:num>
  <w:num w:numId="40" w16cid:durableId="655379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63175914">
    <w:abstractNumId w:val="1"/>
  </w:num>
  <w:num w:numId="42" w16cid:durableId="494995364">
    <w:abstractNumId w:val="1"/>
  </w:num>
  <w:num w:numId="43" w16cid:durableId="2002929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89148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61714968">
    <w:abstractNumId w:val="1"/>
  </w:num>
  <w:num w:numId="46" w16cid:durableId="1244411933">
    <w:abstractNumId w:val="1"/>
  </w:num>
  <w:num w:numId="47" w16cid:durableId="86271388">
    <w:abstractNumId w:val="1"/>
  </w:num>
  <w:num w:numId="48" w16cid:durableId="4816964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6214081">
    <w:abstractNumId w:val="1"/>
  </w:num>
  <w:num w:numId="50" w16cid:durableId="5177406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346568420">
    <w:abstractNumId w:val="1"/>
  </w:num>
  <w:num w:numId="52" w16cid:durableId="2007512583">
    <w:abstractNumId w:val="1"/>
  </w:num>
  <w:num w:numId="53" w16cid:durableId="1065687611">
    <w:abstractNumId w:val="1"/>
  </w:num>
  <w:num w:numId="54" w16cid:durableId="1978752863">
    <w:abstractNumId w:val="1"/>
  </w:num>
  <w:num w:numId="55" w16cid:durableId="1484618143">
    <w:abstractNumId w:val="1"/>
  </w:num>
  <w:num w:numId="56" w16cid:durableId="462388815">
    <w:abstractNumId w:val="1"/>
  </w:num>
  <w:num w:numId="57" w16cid:durableId="1295019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177841141">
    <w:abstractNumId w:val="1"/>
  </w:num>
  <w:num w:numId="59" w16cid:durableId="1523738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17579947">
    <w:abstractNumId w:val="1"/>
  </w:num>
  <w:num w:numId="61" w16cid:durableId="1135568261">
    <w:abstractNumId w:val="1"/>
  </w:num>
  <w:num w:numId="62" w16cid:durableId="934288222">
    <w:abstractNumId w:val="1"/>
  </w:num>
  <w:num w:numId="63" w16cid:durableId="6530316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016886808">
    <w:abstractNumId w:val="1"/>
  </w:num>
  <w:num w:numId="65" w16cid:durableId="703871872">
    <w:abstractNumId w:val="1"/>
  </w:num>
  <w:num w:numId="66" w16cid:durableId="1466314475">
    <w:abstractNumId w:val="1"/>
  </w:num>
  <w:num w:numId="67" w16cid:durableId="151794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243179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386950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856728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349766181">
    <w:abstractNumId w:val="1"/>
  </w:num>
  <w:num w:numId="72" w16cid:durableId="582640296">
    <w:abstractNumId w:val="1"/>
  </w:num>
  <w:num w:numId="73" w16cid:durableId="763494708">
    <w:abstractNumId w:val="1"/>
  </w:num>
  <w:num w:numId="74" w16cid:durableId="417294174">
    <w:abstractNumId w:val="1"/>
  </w:num>
  <w:num w:numId="75" w16cid:durableId="1851531207">
    <w:abstractNumId w:val="1"/>
  </w:num>
  <w:num w:numId="76" w16cid:durableId="487743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4851198">
    <w:abstractNumId w:val="1"/>
  </w:num>
  <w:num w:numId="78" w16cid:durableId="1823352636">
    <w:abstractNumId w:val="1"/>
  </w:num>
  <w:num w:numId="79" w16cid:durableId="1847088957">
    <w:abstractNumId w:val="1"/>
  </w:num>
  <w:num w:numId="80" w16cid:durableId="1856570982">
    <w:abstractNumId w:val="1"/>
  </w:num>
  <w:num w:numId="81" w16cid:durableId="806749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658965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943030848">
    <w:abstractNumId w:val="1"/>
  </w:num>
  <w:num w:numId="84" w16cid:durableId="94056867">
    <w:abstractNumId w:val="1"/>
  </w:num>
  <w:num w:numId="85" w16cid:durableId="1243753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881092909">
    <w:abstractNumId w:val="1"/>
  </w:num>
  <w:num w:numId="87" w16cid:durableId="396784275">
    <w:abstractNumId w:val="1"/>
  </w:num>
  <w:num w:numId="88" w16cid:durableId="818233559">
    <w:abstractNumId w:val="1"/>
  </w:num>
  <w:num w:numId="89" w16cid:durableId="1857845843">
    <w:abstractNumId w:val="1"/>
  </w:num>
  <w:num w:numId="90" w16cid:durableId="982390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573736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006060268">
    <w:abstractNumId w:val="1"/>
  </w:num>
  <w:num w:numId="93" w16cid:durableId="316154246">
    <w:abstractNumId w:val="1"/>
  </w:num>
  <w:num w:numId="94" w16cid:durableId="1820683644">
    <w:abstractNumId w:val="1"/>
  </w:num>
  <w:num w:numId="95" w16cid:durableId="47477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374356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076707936">
    <w:abstractNumId w:val="1"/>
  </w:num>
  <w:num w:numId="98" w16cid:durableId="1377971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311328356">
    <w:abstractNumId w:val="1"/>
  </w:num>
  <w:num w:numId="100" w16cid:durableId="1523201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736444060">
    <w:abstractNumId w:val="1"/>
  </w:num>
  <w:num w:numId="102" w16cid:durableId="109782615">
    <w:abstractNumId w:val="1"/>
  </w:num>
  <w:num w:numId="103" w16cid:durableId="787821267">
    <w:abstractNumId w:val="1"/>
  </w:num>
  <w:num w:numId="104" w16cid:durableId="1103300654">
    <w:abstractNumId w:val="1"/>
  </w:num>
  <w:num w:numId="105" w16cid:durableId="1149832782">
    <w:abstractNumId w:val="1"/>
  </w:num>
  <w:num w:numId="106" w16cid:durableId="2138449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51202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5731979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3668330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78545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4765372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463961391">
    <w:abstractNumId w:val="1"/>
  </w:num>
  <w:num w:numId="113" w16cid:durableId="1011566700">
    <w:abstractNumId w:val="1"/>
  </w:num>
  <w:num w:numId="114" w16cid:durableId="614138521">
    <w:abstractNumId w:val="1"/>
  </w:num>
  <w:num w:numId="115" w16cid:durableId="1642030611">
    <w:abstractNumId w:val="1"/>
  </w:num>
  <w:num w:numId="116" w16cid:durableId="364184575">
    <w:abstractNumId w:val="1"/>
  </w:num>
  <w:num w:numId="117" w16cid:durableId="716665650">
    <w:abstractNumId w:val="1"/>
  </w:num>
  <w:num w:numId="118" w16cid:durableId="1530558240">
    <w:abstractNumId w:val="1"/>
  </w:num>
  <w:num w:numId="119" w16cid:durableId="507716303">
    <w:abstractNumId w:val="1"/>
  </w:num>
  <w:num w:numId="120" w16cid:durableId="6451645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021197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402677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654259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461120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711606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242495043">
    <w:abstractNumId w:val="1"/>
  </w:num>
  <w:num w:numId="127" w16cid:durableId="369960186">
    <w:abstractNumId w:val="1"/>
  </w:num>
  <w:num w:numId="128" w16cid:durableId="518349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602058951">
    <w:abstractNumId w:val="1"/>
  </w:num>
  <w:num w:numId="130" w16cid:durableId="765659791">
    <w:abstractNumId w:val="1"/>
  </w:num>
  <w:num w:numId="131" w16cid:durableId="646983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320037773">
    <w:abstractNumId w:val="1"/>
  </w:num>
  <w:num w:numId="133" w16cid:durableId="1163395953">
    <w:abstractNumId w:val="1"/>
  </w:num>
  <w:num w:numId="134" w16cid:durableId="888686698">
    <w:abstractNumId w:val="1"/>
  </w:num>
  <w:num w:numId="135" w16cid:durableId="657266110">
    <w:abstractNumId w:val="1"/>
  </w:num>
  <w:num w:numId="136" w16cid:durableId="2070571230">
    <w:abstractNumId w:val="1"/>
  </w:num>
  <w:num w:numId="137" w16cid:durableId="179583788">
    <w:abstractNumId w:val="1"/>
  </w:num>
  <w:num w:numId="138" w16cid:durableId="1742563768">
    <w:abstractNumId w:val="1"/>
  </w:num>
  <w:num w:numId="139" w16cid:durableId="415440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410150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2124305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843721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2124492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20783988">
    <w:abstractNumId w:val="1"/>
  </w:num>
  <w:num w:numId="145" w16cid:durableId="443892288">
    <w:abstractNumId w:val="1"/>
  </w:num>
  <w:num w:numId="146" w16cid:durableId="1925333707">
    <w:abstractNumId w:val="1"/>
  </w:num>
  <w:num w:numId="147" w16cid:durableId="483816016">
    <w:abstractNumId w:val="1"/>
  </w:num>
  <w:num w:numId="148" w16cid:durableId="119348445">
    <w:abstractNumId w:val="1"/>
  </w:num>
  <w:num w:numId="149" w16cid:durableId="60912950">
    <w:abstractNumId w:val="1"/>
  </w:num>
  <w:num w:numId="150" w16cid:durableId="1139568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067922586">
    <w:abstractNumId w:val="1"/>
  </w:num>
  <w:num w:numId="152" w16cid:durableId="736318504">
    <w:abstractNumId w:val="1"/>
  </w:num>
  <w:num w:numId="153" w16cid:durableId="56636621">
    <w:abstractNumId w:val="1"/>
  </w:num>
  <w:num w:numId="154" w16cid:durableId="229192621">
    <w:abstractNumId w:val="1"/>
  </w:num>
  <w:num w:numId="155" w16cid:durableId="1541673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512916103">
    <w:abstractNumId w:val="1"/>
  </w:num>
  <w:num w:numId="157" w16cid:durableId="925457795">
    <w:abstractNumId w:val="1"/>
  </w:num>
  <w:num w:numId="158" w16cid:durableId="1476991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2131780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414742636">
    <w:abstractNumId w:val="1"/>
  </w:num>
  <w:num w:numId="161" w16cid:durableId="1937396966">
    <w:abstractNumId w:val="1"/>
  </w:num>
  <w:num w:numId="162" w16cid:durableId="1308899980">
    <w:abstractNumId w:val="1"/>
  </w:num>
  <w:num w:numId="163" w16cid:durableId="1304627671">
    <w:abstractNumId w:val="1"/>
  </w:num>
  <w:num w:numId="164" w16cid:durableId="868836019">
    <w:abstractNumId w:val="1"/>
  </w:num>
  <w:num w:numId="165" w16cid:durableId="268507836">
    <w:abstractNumId w:val="1"/>
  </w:num>
  <w:num w:numId="166" w16cid:durableId="528639056">
    <w:abstractNumId w:val="1"/>
  </w:num>
  <w:num w:numId="167" w16cid:durableId="8323818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76349930">
    <w:abstractNumId w:val="1"/>
  </w:num>
  <w:num w:numId="169" w16cid:durableId="1319848974">
    <w:abstractNumId w:val="1"/>
  </w:num>
  <w:num w:numId="170" w16cid:durableId="13921965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617565964">
    <w:abstractNumId w:val="1"/>
  </w:num>
  <w:num w:numId="172" w16cid:durableId="329409970">
    <w:abstractNumId w:val="1"/>
  </w:num>
  <w:num w:numId="173" w16cid:durableId="1045636622">
    <w:abstractNumId w:val="1"/>
  </w:num>
  <w:num w:numId="174" w16cid:durableId="23020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27B04"/>
    <w:rsid w:val="00127B04"/>
    <w:rsid w:val="00472BEE"/>
    <w:rsid w:val="00592D50"/>
    <w:rsid w:val="007C6BB8"/>
    <w:rsid w:val="007E732B"/>
    <w:rsid w:val="0093100E"/>
    <w:rsid w:val="009630BB"/>
    <w:rsid w:val="00A50223"/>
    <w:rsid w:val="00AF5804"/>
    <w:rsid w:val="00BB1C5B"/>
    <w:rsid w:val="00DE5C08"/>
    <w:rsid w:val="00E607FB"/>
    <w:rsid w:val="00F77723"/>
    <w:rsid w:val="00FD4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EADF0"/>
  <w15:docId w15:val="{BAB7DE11-1709-4915-8C99-65B6BD6FC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B1C5B"/>
    <w:pPr>
      <w:spacing w:after="100"/>
    </w:pPr>
  </w:style>
  <w:style w:type="paragraph" w:styleId="TOC2">
    <w:name w:val="toc 2"/>
    <w:basedOn w:val="Normal"/>
    <w:next w:val="Normal"/>
    <w:autoRedefine/>
    <w:uiPriority w:val="39"/>
    <w:rsid w:val="00BB1C5B"/>
    <w:pPr>
      <w:spacing w:after="100"/>
      <w:ind w:left="240"/>
    </w:pPr>
  </w:style>
  <w:style w:type="paragraph" w:styleId="TOC3">
    <w:name w:val="toc 3"/>
    <w:basedOn w:val="Normal"/>
    <w:next w:val="Normal"/>
    <w:autoRedefine/>
    <w:uiPriority w:val="39"/>
    <w:rsid w:val="00BB1C5B"/>
    <w:pPr>
      <w:spacing w:after="100"/>
      <w:ind w:left="480"/>
    </w:pPr>
  </w:style>
  <w:style w:type="paragraph" w:styleId="TOC4">
    <w:name w:val="toc 4"/>
    <w:basedOn w:val="Normal"/>
    <w:next w:val="Normal"/>
    <w:autoRedefine/>
    <w:uiPriority w:val="39"/>
    <w:unhideWhenUsed/>
    <w:rsid w:val="00BB1C5B"/>
    <w:pPr>
      <w:spacing w:after="100" w:line="278" w:lineRule="auto"/>
      <w:ind w:left="720"/>
    </w:pPr>
    <w:rPr>
      <w:rFonts w:asciiTheme="minorHAnsi" w:hAnsiTheme="minorHAnsi"/>
      <w:kern w:val="2"/>
      <w:lang w:eastAsia="en-US"/>
    </w:rPr>
  </w:style>
  <w:style w:type="paragraph" w:styleId="TOC5">
    <w:name w:val="toc 5"/>
    <w:basedOn w:val="Normal"/>
    <w:next w:val="Normal"/>
    <w:autoRedefine/>
    <w:uiPriority w:val="39"/>
    <w:unhideWhenUsed/>
    <w:rsid w:val="00BB1C5B"/>
    <w:pPr>
      <w:spacing w:after="100" w:line="278" w:lineRule="auto"/>
      <w:ind w:left="960"/>
    </w:pPr>
    <w:rPr>
      <w:rFonts w:asciiTheme="minorHAnsi" w:hAnsiTheme="minorHAnsi"/>
      <w:kern w:val="2"/>
      <w:lang w:eastAsia="en-US"/>
    </w:rPr>
  </w:style>
  <w:style w:type="paragraph" w:styleId="TOC6">
    <w:name w:val="toc 6"/>
    <w:basedOn w:val="Normal"/>
    <w:next w:val="Normal"/>
    <w:autoRedefine/>
    <w:uiPriority w:val="39"/>
    <w:unhideWhenUsed/>
    <w:rsid w:val="00BB1C5B"/>
    <w:pPr>
      <w:spacing w:after="100" w:line="278" w:lineRule="auto"/>
      <w:ind w:left="1200"/>
    </w:pPr>
    <w:rPr>
      <w:rFonts w:asciiTheme="minorHAnsi" w:hAnsiTheme="minorHAnsi"/>
      <w:kern w:val="2"/>
      <w:lang w:eastAsia="en-US"/>
    </w:rPr>
  </w:style>
  <w:style w:type="paragraph" w:styleId="TOC7">
    <w:name w:val="toc 7"/>
    <w:basedOn w:val="Normal"/>
    <w:next w:val="Normal"/>
    <w:autoRedefine/>
    <w:uiPriority w:val="39"/>
    <w:unhideWhenUsed/>
    <w:rsid w:val="00BB1C5B"/>
    <w:pPr>
      <w:spacing w:after="100" w:line="278" w:lineRule="auto"/>
      <w:ind w:left="1440"/>
    </w:pPr>
    <w:rPr>
      <w:rFonts w:asciiTheme="minorHAnsi" w:hAnsiTheme="minorHAnsi"/>
      <w:kern w:val="2"/>
      <w:lang w:eastAsia="en-US"/>
    </w:rPr>
  </w:style>
  <w:style w:type="paragraph" w:styleId="TOC8">
    <w:name w:val="toc 8"/>
    <w:basedOn w:val="Normal"/>
    <w:next w:val="Normal"/>
    <w:autoRedefine/>
    <w:uiPriority w:val="39"/>
    <w:unhideWhenUsed/>
    <w:rsid w:val="00BB1C5B"/>
    <w:pPr>
      <w:spacing w:after="100" w:line="278" w:lineRule="auto"/>
      <w:ind w:left="1680"/>
    </w:pPr>
    <w:rPr>
      <w:rFonts w:asciiTheme="minorHAnsi" w:hAnsiTheme="minorHAnsi"/>
      <w:kern w:val="2"/>
      <w:lang w:eastAsia="en-US"/>
    </w:rPr>
  </w:style>
  <w:style w:type="paragraph" w:styleId="TOC9">
    <w:name w:val="toc 9"/>
    <w:basedOn w:val="Normal"/>
    <w:next w:val="Normal"/>
    <w:autoRedefine/>
    <w:uiPriority w:val="39"/>
    <w:unhideWhenUsed/>
    <w:rsid w:val="00BB1C5B"/>
    <w:pPr>
      <w:spacing w:after="100" w:line="278" w:lineRule="auto"/>
      <w:ind w:left="1920"/>
    </w:pPr>
    <w:rPr>
      <w:rFonts w:asciiTheme="minorHAnsi" w:hAnsiTheme="minorHAnsi"/>
      <w:kern w:val="2"/>
      <w:lang w:eastAsia="en-US"/>
    </w:rPr>
  </w:style>
  <w:style w:type="character" w:styleId="UnresolvedMention">
    <w:name w:val="Unresolved Mention"/>
    <w:basedOn w:val="DefaultParagraphFont"/>
    <w:uiPriority w:val="99"/>
    <w:semiHidden/>
    <w:unhideWhenUsed/>
    <w:rsid w:val="00BB1C5B"/>
    <w:rPr>
      <w:color w:val="605E5C"/>
      <w:shd w:val="clear" w:color="auto" w:fill="E1DFDD"/>
    </w:rPr>
  </w:style>
  <w:style w:type="paragraph" w:styleId="Header">
    <w:name w:val="header"/>
    <w:basedOn w:val="Normal"/>
    <w:link w:val="HeaderChar"/>
    <w:rsid w:val="00AF5804"/>
    <w:pPr>
      <w:tabs>
        <w:tab w:val="center" w:pos="4680"/>
        <w:tab w:val="right" w:pos="9360"/>
      </w:tabs>
      <w:spacing w:after="0"/>
    </w:pPr>
  </w:style>
  <w:style w:type="character" w:customStyle="1" w:styleId="HeaderChar">
    <w:name w:val="Header Char"/>
    <w:basedOn w:val="DefaultParagraphFont"/>
    <w:link w:val="Header"/>
    <w:rsid w:val="00AF5804"/>
    <w:rPr>
      <w:rFonts w:ascii="Aptos" w:hAnsi="Aptos"/>
    </w:rPr>
  </w:style>
  <w:style w:type="paragraph" w:styleId="Footer">
    <w:name w:val="footer"/>
    <w:basedOn w:val="Normal"/>
    <w:link w:val="FooterChar"/>
    <w:rsid w:val="00AF5804"/>
    <w:pPr>
      <w:tabs>
        <w:tab w:val="center" w:pos="4680"/>
        <w:tab w:val="right" w:pos="9360"/>
      </w:tabs>
      <w:spacing w:after="0"/>
    </w:pPr>
  </w:style>
  <w:style w:type="character" w:customStyle="1" w:styleId="FooterChar">
    <w:name w:val="Footer Char"/>
    <w:basedOn w:val="DefaultParagraphFont"/>
    <w:link w:val="Footer"/>
    <w:rsid w:val="00AF5804"/>
    <w:rPr>
      <w:rFonts w:ascii="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124</Pages>
  <Words>40116</Words>
  <Characters>228666</Characters>
  <Application>Microsoft Office Word</Application>
  <DocSecurity>0</DocSecurity>
  <Lines>1905</Lines>
  <Paragraphs>536</Paragraphs>
  <ScaleCrop>false</ScaleCrop>
  <Company/>
  <LinksUpToDate>false</LinksUpToDate>
  <CharactersWithSpaces>268246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 CRUZ</cp:lastModifiedBy>
  <cp:revision>10</cp:revision>
  <cp:lastPrinted>2026-04-19T15:38:00Z</cp:lastPrinted>
  <dcterms:created xsi:type="dcterms:W3CDTF">2026-04-19T15:34:00Z</dcterms:created>
  <dcterms:modified xsi:type="dcterms:W3CDTF">2026-04-19T15:38:00Z</dcterms:modified>
</cp:coreProperties>
</file>