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741B9" w14:textId="77777777" w:rsidR="00A76CED" w:rsidRDefault="00A76CED" w:rsidP="00A76CED">
      <w:proofErr w:type="spellStart"/>
      <w:r>
        <w:t>Подготовка</w:t>
      </w:r>
      <w:proofErr w:type="spellEnd"/>
      <w:r>
        <w:t xml:space="preserve"> и </w:t>
      </w:r>
      <w:proofErr w:type="spellStart"/>
      <w:r>
        <w:t>проведение</w:t>
      </w:r>
      <w:proofErr w:type="spellEnd"/>
      <w:r>
        <w:t xml:space="preserve"> </w:t>
      </w:r>
      <w:proofErr w:type="spellStart"/>
      <w:r>
        <w:t>исследования</w:t>
      </w:r>
      <w:proofErr w:type="spellEnd"/>
      <w:r>
        <w:t xml:space="preserve"> в </w:t>
      </w:r>
      <w:proofErr w:type="spellStart"/>
      <w:r>
        <w:t>области</w:t>
      </w:r>
      <w:proofErr w:type="spellEnd"/>
      <w:r>
        <w:t xml:space="preserve"> </w:t>
      </w:r>
      <w:proofErr w:type="spellStart"/>
      <w:r>
        <w:t>образования</w:t>
      </w:r>
      <w:proofErr w:type="spellEnd"/>
    </w:p>
    <w:p w14:paraId="4B511A04" w14:textId="77777777" w:rsidR="00A76CED" w:rsidRPr="00A76CED" w:rsidRDefault="00A76CED" w:rsidP="00A76CED">
      <w:pPr>
        <w:rPr>
          <w:lang w:val="ru-RU"/>
        </w:rPr>
      </w:pPr>
      <w:r w:rsidRPr="00A76CED">
        <w:rPr>
          <w:lang w:val="ru-RU"/>
        </w:rPr>
        <w:br/>
        <w:t>1. Актуальность и проблема исследования</w:t>
      </w:r>
    </w:p>
    <w:p w14:paraId="015FF40F" w14:textId="77777777" w:rsidR="00A76CED" w:rsidRPr="00A76CED" w:rsidRDefault="00A76CED" w:rsidP="00A76CED">
      <w:pPr>
        <w:rPr>
          <w:lang w:val="ru-RU"/>
        </w:rPr>
      </w:pPr>
      <w:r w:rsidRPr="00A76CED">
        <w:rPr>
          <w:lang w:val="ru-RU"/>
        </w:rPr>
        <w:t>Современная система образования находится в условиях цифровой трансформации, что выражается в активном внедрении информационных технологий, электронных образовательных сред и веб-ориентированных компонентов обучения. Это приводит к изменению форм организации образовательного процесса, методов обучения и управления учебной деятельностью.</w:t>
      </w:r>
    </w:p>
    <w:p w14:paraId="59228671" w14:textId="77777777" w:rsidR="00A76CED" w:rsidRPr="00A76CED" w:rsidRDefault="00A76CED" w:rsidP="00A76CED">
      <w:pPr>
        <w:rPr>
          <w:lang w:val="ru-RU"/>
        </w:rPr>
      </w:pPr>
      <w:r w:rsidRPr="00A76CED">
        <w:rPr>
          <w:lang w:val="ru-RU"/>
        </w:rPr>
        <w:t>Несмотря на широкое распространение цифровых образовательных решений, сохраняется проблема недостаточной методической и технологической обоснованности внедряемых инструментов, а также отсутствия единых подходов к оценке их эффективности. Возникает противоречие между необходимостью использования современных ИТ-решений в образовательной среде и недостаточным уровнем их научного и практического обоснования.</w:t>
      </w:r>
    </w:p>
    <w:p w14:paraId="1C8C703A" w14:textId="77777777" w:rsidR="00A76CED" w:rsidRPr="00A76CED" w:rsidRDefault="00A76CED" w:rsidP="00A76CED">
      <w:pPr>
        <w:rPr>
          <w:lang w:val="ru-RU"/>
        </w:rPr>
      </w:pPr>
      <w:r w:rsidRPr="00A76CED">
        <w:rPr>
          <w:lang w:val="ru-RU"/>
        </w:rPr>
        <w:t>2. Предмет исследования, цель и задачи</w:t>
      </w:r>
    </w:p>
    <w:p w14:paraId="52BA1179" w14:textId="77777777" w:rsidR="00A76CED" w:rsidRPr="00A76CED" w:rsidRDefault="00A76CED" w:rsidP="00A76CED">
      <w:pPr>
        <w:rPr>
          <w:lang w:val="ru-RU"/>
        </w:rPr>
      </w:pPr>
      <w:r w:rsidRPr="00A76CED">
        <w:rPr>
          <w:lang w:val="ru-RU"/>
        </w:rPr>
        <w:t>Объект исследования — образовательный процесс в условиях использования цифровых образовательных технологий.</w:t>
      </w:r>
    </w:p>
    <w:p w14:paraId="473D35D5" w14:textId="77777777" w:rsidR="00A76CED" w:rsidRPr="00A76CED" w:rsidRDefault="00A76CED" w:rsidP="00A76CED">
      <w:pPr>
        <w:rPr>
          <w:lang w:val="ru-RU"/>
        </w:rPr>
      </w:pPr>
      <w:r w:rsidRPr="00A76CED">
        <w:rPr>
          <w:lang w:val="ru-RU"/>
        </w:rPr>
        <w:t>Предмет исследования — методы, модели и программные средства реализации и внедрения веб-ориентированных компонентов образовательной среды.</w:t>
      </w:r>
    </w:p>
    <w:p w14:paraId="12471548" w14:textId="77777777" w:rsidR="00A76CED" w:rsidRPr="00A76CED" w:rsidRDefault="00A76CED" w:rsidP="00A76CED">
      <w:pPr>
        <w:rPr>
          <w:lang w:val="ru-RU"/>
        </w:rPr>
      </w:pPr>
      <w:r w:rsidRPr="00A76CED">
        <w:rPr>
          <w:lang w:val="ru-RU"/>
        </w:rPr>
        <w:t>Цель исследования — разработка и экспериментальная проверка проектного решения, повышающего эффективность образовательного процесса.</w:t>
      </w:r>
    </w:p>
    <w:p w14:paraId="4C082A05" w14:textId="77777777" w:rsidR="00A76CED" w:rsidRPr="00A76CED" w:rsidRDefault="00A76CED" w:rsidP="00A76CED">
      <w:pPr>
        <w:rPr>
          <w:lang w:val="ru-RU"/>
        </w:rPr>
      </w:pPr>
      <w:r w:rsidRPr="00A76CED">
        <w:rPr>
          <w:lang w:val="ru-RU"/>
        </w:rPr>
        <w:t>Задачи исследования:</w:t>
      </w:r>
      <w:r w:rsidRPr="00A76CED">
        <w:rPr>
          <w:lang w:val="ru-RU"/>
        </w:rPr>
        <w:br/>
        <w:t>- анализ научно-методической литературы;</w:t>
      </w:r>
      <w:r w:rsidRPr="00A76CED">
        <w:rPr>
          <w:lang w:val="ru-RU"/>
        </w:rPr>
        <w:br/>
        <w:t>- изучение существующих цифровых решений;</w:t>
      </w:r>
      <w:r w:rsidRPr="00A76CED">
        <w:rPr>
          <w:lang w:val="ru-RU"/>
        </w:rPr>
        <w:br/>
        <w:t>- разработка проектного решения;</w:t>
      </w:r>
      <w:r w:rsidRPr="00A76CED">
        <w:rPr>
          <w:lang w:val="ru-RU"/>
        </w:rPr>
        <w:br/>
        <w:t>- реализация и внедрение решения;</w:t>
      </w:r>
      <w:r w:rsidRPr="00A76CED">
        <w:rPr>
          <w:lang w:val="ru-RU"/>
        </w:rPr>
        <w:br/>
        <w:t>- проведение эксперимента;</w:t>
      </w:r>
      <w:r w:rsidRPr="00A76CED">
        <w:rPr>
          <w:lang w:val="ru-RU"/>
        </w:rPr>
        <w:br/>
        <w:t>- анализ результатов.</w:t>
      </w:r>
    </w:p>
    <w:p w14:paraId="7040EADD" w14:textId="77777777" w:rsidR="00A76CED" w:rsidRPr="00A76CED" w:rsidRDefault="00A76CED" w:rsidP="00A76CED">
      <w:pPr>
        <w:rPr>
          <w:lang w:val="ru-RU"/>
        </w:rPr>
      </w:pPr>
      <w:r w:rsidRPr="00A76CED">
        <w:rPr>
          <w:lang w:val="ru-RU"/>
        </w:rPr>
        <w:t>3. Логика исследования</w:t>
      </w:r>
    </w:p>
    <w:p w14:paraId="057F1374" w14:textId="77777777" w:rsidR="00A76CED" w:rsidRPr="00A76CED" w:rsidRDefault="00A76CED" w:rsidP="00A76CED">
      <w:pPr>
        <w:rPr>
          <w:lang w:val="ru-RU"/>
        </w:rPr>
      </w:pPr>
      <w:r w:rsidRPr="00A76CED">
        <w:rPr>
          <w:lang w:val="ru-RU"/>
        </w:rPr>
        <w:t>Исследование включает анализ теории, проектирование, реализацию, экспериментальную проверку и анализ результатов.</w:t>
      </w:r>
    </w:p>
    <w:p w14:paraId="771A03A8" w14:textId="77777777" w:rsidR="00A76CED" w:rsidRPr="00A76CED" w:rsidRDefault="00A76CED" w:rsidP="00A76CED">
      <w:pPr>
        <w:rPr>
          <w:lang w:val="ru-RU"/>
        </w:rPr>
      </w:pPr>
      <w:r w:rsidRPr="00A76CED">
        <w:rPr>
          <w:lang w:val="ru-RU"/>
        </w:rPr>
        <w:t>4. Обоснование проектных решений</w:t>
      </w:r>
    </w:p>
    <w:p w14:paraId="3C0B3EEA" w14:textId="77777777" w:rsidR="00A76CED" w:rsidRPr="00A76CED" w:rsidRDefault="00A76CED" w:rsidP="00A76CED">
      <w:pPr>
        <w:rPr>
          <w:lang w:val="ru-RU"/>
        </w:rPr>
      </w:pPr>
      <w:r w:rsidRPr="00A76CED">
        <w:rPr>
          <w:lang w:val="ru-RU"/>
        </w:rPr>
        <w:t>Проектные решения основаны на педагогических принципах, образовательных стандартах и технических возможностях платформы.</w:t>
      </w:r>
    </w:p>
    <w:p w14:paraId="16796CA7" w14:textId="77777777" w:rsidR="00A76CED" w:rsidRPr="00A76CED" w:rsidRDefault="00A76CED" w:rsidP="00A76CED">
      <w:pPr>
        <w:rPr>
          <w:lang w:val="ru-RU"/>
        </w:rPr>
      </w:pPr>
      <w:r w:rsidRPr="00A76CED">
        <w:rPr>
          <w:lang w:val="ru-RU"/>
        </w:rPr>
        <w:lastRenderedPageBreak/>
        <w:t>5. Постановка и выполнение эксперимента</w:t>
      </w:r>
    </w:p>
    <w:p w14:paraId="4B4A0DBF" w14:textId="77777777" w:rsidR="00A76CED" w:rsidRPr="00A76CED" w:rsidRDefault="00A76CED" w:rsidP="00A76CED">
      <w:pPr>
        <w:rPr>
          <w:lang w:val="ru-RU"/>
        </w:rPr>
      </w:pPr>
      <w:r w:rsidRPr="00A76CED">
        <w:rPr>
          <w:lang w:val="ru-RU"/>
        </w:rPr>
        <w:t>Эксперимент включает подготовительный, формирующий и контрольный этапы с использованием методов тестирования, наблюдения и анкетирования.</w:t>
      </w:r>
      <w:r w:rsidRPr="00A76CED">
        <w:rPr>
          <w:lang w:val="ru-RU"/>
        </w:rPr>
        <w:br/>
      </w:r>
    </w:p>
    <w:p w14:paraId="5DD2C27C" w14:textId="77777777" w:rsidR="00F12C76" w:rsidRPr="00A76CED" w:rsidRDefault="00F12C76" w:rsidP="006C0B77">
      <w:pPr>
        <w:spacing w:after="0"/>
        <w:ind w:firstLine="709"/>
        <w:jc w:val="both"/>
        <w:rPr>
          <w:lang w:val="ru-RU"/>
        </w:rPr>
      </w:pPr>
    </w:p>
    <w:sectPr w:rsidR="00F12C76" w:rsidRPr="00A76CED" w:rsidSect="00A76CE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417"/>
    <w:rsid w:val="0008445D"/>
    <w:rsid w:val="005F0E2F"/>
    <w:rsid w:val="006C0B77"/>
    <w:rsid w:val="007B2417"/>
    <w:rsid w:val="008242FF"/>
    <w:rsid w:val="00870751"/>
    <w:rsid w:val="00922C48"/>
    <w:rsid w:val="00A76CED"/>
    <w:rsid w:val="00B915B7"/>
    <w:rsid w:val="00BE2C4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667AF1-1D75-4699-B624-4C27F1B64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6CED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B2417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2417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2417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2417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:sz w:val="28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2417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E74B5" w:themeColor="accent1" w:themeShade="BF"/>
      <w:kern w:val="2"/>
      <w:sz w:val="28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2417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8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2417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8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2417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8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2417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8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241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24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241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241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B241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B241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B241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B241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B241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B2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B2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2417"/>
    <w:pPr>
      <w:numPr>
        <w:ilvl w:val="1"/>
      </w:numPr>
      <w:spacing w:after="160"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B2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2417"/>
    <w:pPr>
      <w:spacing w:before="160" w:after="160" w:line="240" w:lineRule="auto"/>
      <w:jc w:val="center"/>
    </w:pPr>
    <w:rPr>
      <w:rFonts w:ascii="Times New Roman" w:eastAsiaTheme="minorHAnsi" w:hAnsi="Times New Roman"/>
      <w:i/>
      <w:iCs/>
      <w:color w:val="404040" w:themeColor="text1" w:themeTint="BF"/>
      <w:kern w:val="2"/>
      <w:sz w:val="28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B241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B2417"/>
    <w:pPr>
      <w:spacing w:after="160" w:line="240" w:lineRule="auto"/>
      <w:ind w:left="720"/>
      <w:contextualSpacing/>
    </w:pPr>
    <w:rPr>
      <w:rFonts w:ascii="Times New Roman" w:eastAsiaTheme="minorHAnsi" w:hAnsi="Times New Roman"/>
      <w:kern w:val="2"/>
      <w:sz w:val="28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7B241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241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Theme="minorHAnsi" w:hAnsi="Times New Roman"/>
      <w:i/>
      <w:iCs/>
      <w:color w:val="2E74B5" w:themeColor="accent1" w:themeShade="BF"/>
      <w:kern w:val="2"/>
      <w:sz w:val="28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B241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B241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2</cp:revision>
  <dcterms:created xsi:type="dcterms:W3CDTF">2025-12-24T00:58:00Z</dcterms:created>
  <dcterms:modified xsi:type="dcterms:W3CDTF">2025-12-24T00:59:00Z</dcterms:modified>
</cp:coreProperties>
</file>