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8FB2" w14:textId="1AE3F374" w:rsidR="00B622C0" w:rsidRPr="00F349F4" w:rsidRDefault="009A76DA" w:rsidP="00F349F4">
      <w:pPr>
        <w:jc w:val="center"/>
        <w:rPr>
          <w:rFonts w:ascii="Times New Roman" w:hAnsi="Times New Roman" w:cs="Times New Roman"/>
          <w:sz w:val="28"/>
          <w:szCs w:val="28"/>
          <w:lang w:val="ru-RU"/>
        </w:rPr>
      </w:pPr>
      <w:r w:rsidRPr="00F349F4">
        <w:rPr>
          <w:rFonts w:ascii="Times New Roman" w:hAnsi="Times New Roman" w:cs="Times New Roman"/>
          <w:sz w:val="28"/>
          <w:szCs w:val="28"/>
          <w:lang w:val="ru-RU"/>
        </w:rPr>
        <w:t>А</w:t>
      </w:r>
      <w:r w:rsidR="00C74A1B" w:rsidRPr="00F349F4">
        <w:rPr>
          <w:rFonts w:ascii="Times New Roman" w:hAnsi="Times New Roman" w:cs="Times New Roman"/>
          <w:sz w:val="28"/>
          <w:szCs w:val="28"/>
          <w:lang w:val="ru-RU"/>
        </w:rPr>
        <w:t>лгоритм</w:t>
      </w:r>
      <w:r w:rsidR="00B622C0" w:rsidRPr="00F349F4">
        <w:rPr>
          <w:rFonts w:ascii="Times New Roman" w:hAnsi="Times New Roman" w:cs="Times New Roman"/>
          <w:sz w:val="28"/>
          <w:szCs w:val="28"/>
          <w:lang w:val="ru-RU"/>
        </w:rPr>
        <w:t>ы</w:t>
      </w:r>
      <w:r w:rsidR="00C74A1B" w:rsidRPr="00F349F4">
        <w:rPr>
          <w:rFonts w:ascii="Times New Roman" w:hAnsi="Times New Roman" w:cs="Times New Roman"/>
          <w:sz w:val="28"/>
          <w:szCs w:val="28"/>
          <w:lang w:val="ru-RU"/>
        </w:rPr>
        <w:t xml:space="preserve"> кластеризации </w:t>
      </w:r>
      <w:r w:rsidR="00C74A1B" w:rsidRPr="00F349F4">
        <w:rPr>
          <w:rFonts w:ascii="Times New Roman" w:hAnsi="Times New Roman" w:cs="Times New Roman"/>
          <w:sz w:val="28"/>
          <w:szCs w:val="28"/>
        </w:rPr>
        <w:t>K</w:t>
      </w:r>
      <w:r w:rsidR="00C74A1B" w:rsidRPr="00F349F4">
        <w:rPr>
          <w:rFonts w:ascii="Times New Roman" w:hAnsi="Times New Roman" w:cs="Times New Roman"/>
          <w:sz w:val="28"/>
          <w:szCs w:val="28"/>
          <w:lang w:val="ru-RU"/>
        </w:rPr>
        <w:t>-</w:t>
      </w:r>
      <w:r w:rsidR="00C74A1B" w:rsidRPr="00F349F4">
        <w:rPr>
          <w:rFonts w:ascii="Times New Roman" w:hAnsi="Times New Roman" w:cs="Times New Roman"/>
          <w:sz w:val="28"/>
          <w:szCs w:val="28"/>
        </w:rPr>
        <w:t>Means</w:t>
      </w:r>
    </w:p>
    <w:p w14:paraId="30D03DBC" w14:textId="228D84A2" w:rsidR="00B622C0" w:rsidRPr="00F349F4" w:rsidRDefault="00B622C0" w:rsidP="00236E26">
      <w:pPr>
        <w:ind w:firstLine="851"/>
        <w:jc w:val="both"/>
        <w:rPr>
          <w:rFonts w:ascii="Times New Roman" w:hAnsi="Times New Roman" w:cs="Times New Roman"/>
          <w:lang w:val="ru-RU"/>
        </w:rPr>
      </w:pPr>
    </w:p>
    <w:p w14:paraId="2A260C3A" w14:textId="14F1FBB5" w:rsidR="00B622C0" w:rsidRPr="00F349F4" w:rsidRDefault="00B622C0" w:rsidP="00236E26">
      <w:pPr>
        <w:ind w:firstLine="851"/>
        <w:jc w:val="both"/>
        <w:rPr>
          <w:rFonts w:ascii="Times New Roman" w:hAnsi="Times New Roman" w:cs="Times New Roman"/>
          <w:lang w:val="ru-RU"/>
        </w:rPr>
      </w:pPr>
      <w:r w:rsidRPr="00F349F4">
        <w:rPr>
          <w:rFonts w:ascii="Times New Roman" w:hAnsi="Times New Roman" w:cs="Times New Roman"/>
          <w:lang w:val="ru-RU"/>
        </w:rPr>
        <w:t>Метод k-средних (англ. k-</w:t>
      </w:r>
      <w:proofErr w:type="spellStart"/>
      <w:r w:rsidRPr="00F349F4">
        <w:rPr>
          <w:rFonts w:ascii="Times New Roman" w:hAnsi="Times New Roman" w:cs="Times New Roman"/>
          <w:lang w:val="ru-RU"/>
        </w:rPr>
        <w:t>means</w:t>
      </w:r>
      <w:proofErr w:type="spellEnd"/>
      <w:r w:rsidRPr="00F349F4">
        <w:rPr>
          <w:rFonts w:ascii="Times New Roman" w:hAnsi="Times New Roman" w:cs="Times New Roman"/>
          <w:lang w:val="ru-RU"/>
        </w:rPr>
        <w:t>)</w:t>
      </w:r>
      <w:r w:rsidRPr="00F349F4">
        <w:rPr>
          <w:rFonts w:ascii="Times New Roman" w:hAnsi="Times New Roman" w:cs="Times New Roman"/>
          <w:lang w:val="ru-RU"/>
        </w:rPr>
        <w:t xml:space="preserve"> </w:t>
      </w:r>
      <w:r w:rsidR="009A76DA" w:rsidRPr="00F349F4">
        <w:rPr>
          <w:rStyle w:val="FootnoteReference"/>
          <w:rFonts w:ascii="Times New Roman" w:hAnsi="Times New Roman" w:cs="Times New Roman"/>
          <w:lang w:val="ru-RU"/>
        </w:rPr>
        <w:footnoteReference w:id="1"/>
      </w:r>
      <w:r w:rsidR="009A76DA" w:rsidRPr="00F349F4">
        <w:rPr>
          <w:rFonts w:ascii="Times New Roman" w:hAnsi="Times New Roman" w:cs="Times New Roman"/>
          <w:lang w:val="ru-RU"/>
        </w:rPr>
        <w:t xml:space="preserve"> </w:t>
      </w:r>
      <w:r w:rsidRPr="00F349F4">
        <w:rPr>
          <w:rFonts w:ascii="Times New Roman" w:hAnsi="Times New Roman" w:cs="Times New Roman"/>
          <w:lang w:val="ru-RU"/>
        </w:rPr>
        <w:t xml:space="preserve">– </w:t>
      </w:r>
      <w:r w:rsidRPr="00F349F4">
        <w:rPr>
          <w:rFonts w:ascii="Times New Roman" w:hAnsi="Times New Roman" w:cs="Times New Roman"/>
          <w:lang w:val="ru-RU"/>
        </w:rPr>
        <w:t>стремится минимизировать суммарное квадратичное отклонение точек кластеров от центров этих кластеров:</w:t>
      </w:r>
    </w:p>
    <w:p w14:paraId="42FBBB34" w14:textId="2768247E" w:rsidR="00B622C0" w:rsidRPr="00F349F4" w:rsidRDefault="00B622C0" w:rsidP="00236E26">
      <w:pPr>
        <w:ind w:firstLine="851"/>
        <w:jc w:val="both"/>
        <w:rPr>
          <w:rFonts w:ascii="Times New Roman" w:hAnsi="Times New Roman" w:cs="Times New Roman"/>
          <w:lang w:val="ru-RU"/>
        </w:rPr>
      </w:pPr>
      <w:r w:rsidRPr="00F349F4">
        <w:rPr>
          <w:rFonts w:ascii="Times New Roman" w:hAnsi="Times New Roman" w:cs="Times New Roman"/>
          <w:lang w:val="ru-RU"/>
        </w:rPr>
        <w:drawing>
          <wp:inline distT="0" distB="0" distL="0" distR="0" wp14:anchorId="69BEA7F1" wp14:editId="523DC980">
            <wp:extent cx="1186574" cy="424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6574" cy="424554"/>
                    </a:xfrm>
                    <a:prstGeom prst="rect">
                      <a:avLst/>
                    </a:prstGeom>
                  </pic:spPr>
                </pic:pic>
              </a:graphicData>
            </a:graphic>
          </wp:inline>
        </w:drawing>
      </w:r>
    </w:p>
    <w:p w14:paraId="0AB177A8" w14:textId="3B77E609" w:rsidR="00B622C0" w:rsidRPr="00F349F4" w:rsidRDefault="009A76DA" w:rsidP="00236E26">
      <w:pPr>
        <w:ind w:firstLine="851"/>
        <w:jc w:val="both"/>
        <w:rPr>
          <w:rFonts w:ascii="Times New Roman" w:hAnsi="Times New Roman" w:cs="Times New Roman"/>
          <w:lang w:val="ru-RU"/>
        </w:rPr>
      </w:pPr>
      <w:r w:rsidRPr="00F349F4">
        <w:rPr>
          <w:rFonts w:ascii="Times New Roman" w:hAnsi="Times New Roman" w:cs="Times New Roman"/>
          <w:lang w:val="ru-RU"/>
        </w:rPr>
        <w:drawing>
          <wp:inline distT="0" distB="0" distL="0" distR="0" wp14:anchorId="01C0BD84" wp14:editId="5A33270D">
            <wp:extent cx="5628062" cy="152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8062" cy="152404"/>
                    </a:xfrm>
                    <a:prstGeom prst="rect">
                      <a:avLst/>
                    </a:prstGeom>
                  </pic:spPr>
                </pic:pic>
              </a:graphicData>
            </a:graphic>
          </wp:inline>
        </w:drawing>
      </w:r>
    </w:p>
    <w:p w14:paraId="614CCC50" w14:textId="7B90F286" w:rsidR="00B622C0" w:rsidRPr="00F349F4" w:rsidRDefault="00B622C0" w:rsidP="00236E26">
      <w:pPr>
        <w:ind w:firstLine="851"/>
        <w:jc w:val="both"/>
        <w:rPr>
          <w:rFonts w:ascii="Times New Roman" w:hAnsi="Times New Roman" w:cs="Times New Roman"/>
          <w:lang w:val="ru-RU"/>
        </w:rPr>
      </w:pPr>
      <w:r w:rsidRPr="00F349F4">
        <w:rPr>
          <w:rFonts w:ascii="Times New Roman" w:hAnsi="Times New Roman" w:cs="Times New Roman"/>
          <w:lang w:val="ru-RU"/>
        </w:rPr>
        <w:t>По аналогии с методом главных компонент центры кластеров называются также главными точками, а сам метод называется методом главных точек и включается в общую теорию главных объектов, обеспечивающих наилучшую аппроксимацию данных.</w:t>
      </w:r>
    </w:p>
    <w:p w14:paraId="34A6DD46" w14:textId="11FD1229" w:rsidR="009A76DA" w:rsidRPr="00F349F4" w:rsidRDefault="009A76DA" w:rsidP="00236E26">
      <w:pPr>
        <w:ind w:firstLine="851"/>
        <w:jc w:val="both"/>
        <w:rPr>
          <w:rFonts w:ascii="Times New Roman" w:hAnsi="Times New Roman" w:cs="Times New Roman"/>
          <w:lang w:val="ru-RU"/>
        </w:rPr>
      </w:pPr>
      <w:r w:rsidRPr="00F349F4">
        <w:rPr>
          <w:rFonts w:ascii="Times New Roman" w:hAnsi="Times New Roman" w:cs="Times New Roman"/>
          <w:lang w:val="ru-RU"/>
        </w:rPr>
        <w:t xml:space="preserve">Алгоритм представляет собой версию EM-алгоритма, применяемого также для разделения смеси </w:t>
      </w:r>
      <w:proofErr w:type="spellStart"/>
      <w:r w:rsidRPr="00F349F4">
        <w:rPr>
          <w:rFonts w:ascii="Times New Roman" w:hAnsi="Times New Roman" w:cs="Times New Roman"/>
          <w:lang w:val="ru-RU"/>
        </w:rPr>
        <w:t>гауссиан</w:t>
      </w:r>
      <w:proofErr w:type="spellEnd"/>
      <w:r w:rsidRPr="00F349F4">
        <w:rPr>
          <w:rFonts w:ascii="Times New Roman" w:hAnsi="Times New Roman" w:cs="Times New Roman"/>
          <w:lang w:val="ru-RU"/>
        </w:rPr>
        <w:t>. Он разбивает множество элементов векторного пространства на заранее известное число кластеров k.</w:t>
      </w:r>
    </w:p>
    <w:p w14:paraId="541B6F13" w14:textId="34AE5AE1" w:rsidR="009A76DA" w:rsidRPr="00F349F4" w:rsidRDefault="009A76DA" w:rsidP="00236E26">
      <w:pPr>
        <w:ind w:firstLine="851"/>
        <w:jc w:val="both"/>
        <w:rPr>
          <w:rFonts w:ascii="Times New Roman" w:hAnsi="Times New Roman" w:cs="Times New Roman"/>
          <w:lang w:val="ru-RU"/>
        </w:rPr>
      </w:pPr>
      <w:r w:rsidRPr="00F349F4">
        <w:rPr>
          <w:rFonts w:ascii="Times New Roman" w:hAnsi="Times New Roman" w:cs="Times New Roman"/>
          <w:lang w:val="ru-RU"/>
        </w:rPr>
        <w:t xml:space="preserve">Основная идея заключается в том, что на каждой итерации </w:t>
      </w:r>
      <w:proofErr w:type="spellStart"/>
      <w:r w:rsidRPr="00F349F4">
        <w:rPr>
          <w:rFonts w:ascii="Times New Roman" w:hAnsi="Times New Roman" w:cs="Times New Roman"/>
          <w:lang w:val="ru-RU"/>
        </w:rPr>
        <w:t>перевычисляется</w:t>
      </w:r>
      <w:proofErr w:type="spellEnd"/>
      <w:r w:rsidRPr="00F349F4">
        <w:rPr>
          <w:rFonts w:ascii="Times New Roman" w:hAnsi="Times New Roman" w:cs="Times New Roman"/>
          <w:lang w:val="ru-RU"/>
        </w:rPr>
        <w:t xml:space="preserve"> центр масс 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w:t>
      </w:r>
    </w:p>
    <w:p w14:paraId="5445206C" w14:textId="6F115DB5" w:rsidR="0054570D" w:rsidRPr="00F349F4" w:rsidRDefault="009A76DA" w:rsidP="00236E26">
      <w:pPr>
        <w:ind w:firstLine="851"/>
        <w:jc w:val="both"/>
        <w:rPr>
          <w:rFonts w:ascii="Times New Roman" w:hAnsi="Times New Roman" w:cs="Times New Roman"/>
          <w:lang w:val="ru-RU"/>
        </w:rPr>
      </w:pPr>
      <w:r w:rsidRPr="00F349F4">
        <w:rPr>
          <w:rFonts w:ascii="Times New Roman" w:hAnsi="Times New Roman" w:cs="Times New Roman"/>
          <w:lang w:val="ru-RU"/>
        </w:rPr>
        <w:t>Алгоритм</w:t>
      </w:r>
      <w:r w:rsidR="00FC5566" w:rsidRPr="00F349F4">
        <w:rPr>
          <w:rFonts w:ascii="Times New Roman" w:hAnsi="Times New Roman" w:cs="Times New Roman"/>
          <w:lang w:val="ru-RU"/>
        </w:rPr>
        <w:t xml:space="preserve"> </w:t>
      </w:r>
      <w:r w:rsidR="00FC5566" w:rsidRPr="00F349F4">
        <w:rPr>
          <w:rFonts w:ascii="Times New Roman" w:hAnsi="Times New Roman" w:cs="Times New Roman"/>
          <w:lang w:val="ru-RU"/>
        </w:rPr>
        <w:t>(рис. 1)</w:t>
      </w:r>
      <w:r w:rsidRPr="00F349F4">
        <w:rPr>
          <w:rFonts w:ascii="Times New Roman" w:hAnsi="Times New Roman" w:cs="Times New Roman"/>
          <w:lang w:val="ru-RU"/>
        </w:rPr>
        <w:t xml:space="preserve"> завершается, когда на какой-то итерации не происходит изменения </w:t>
      </w:r>
      <w:proofErr w:type="spellStart"/>
      <w:r w:rsidRPr="00F349F4">
        <w:rPr>
          <w:rFonts w:ascii="Times New Roman" w:hAnsi="Times New Roman" w:cs="Times New Roman"/>
          <w:lang w:val="ru-RU"/>
        </w:rPr>
        <w:t>внутрикластерного</w:t>
      </w:r>
      <w:proofErr w:type="spellEnd"/>
      <w:r w:rsidRPr="00F349F4">
        <w:rPr>
          <w:rFonts w:ascii="Times New Roman" w:hAnsi="Times New Roman" w:cs="Times New Roman"/>
          <w:lang w:val="ru-RU"/>
        </w:rPr>
        <w:t xml:space="preserve"> расстояния. Это происходит за конечное число итераций, так как количество возможных разбиений конечного множества конечно, а на каждом шаге суммарное квадратичное отклонение V уменьшается, поэтому зацикливание невозможно.</w:t>
      </w:r>
    </w:p>
    <w:p w14:paraId="09776D3B" w14:textId="33521A76" w:rsidR="0054570D" w:rsidRPr="00F349F4" w:rsidRDefault="0054570D" w:rsidP="00236E26">
      <w:pPr>
        <w:ind w:firstLine="142"/>
        <w:jc w:val="both"/>
        <w:rPr>
          <w:rFonts w:ascii="Times New Roman" w:hAnsi="Times New Roman" w:cs="Times New Roman"/>
          <w:lang w:val="ru-RU"/>
        </w:rPr>
      </w:pPr>
      <w:r w:rsidRPr="00F349F4">
        <w:rPr>
          <w:rFonts w:ascii="Times New Roman" w:hAnsi="Times New Roman" w:cs="Times New Roman"/>
          <w:lang w:val="ru-RU"/>
        </w:rPr>
        <w:drawing>
          <wp:inline distT="0" distB="0" distL="0" distR="0" wp14:anchorId="14C83710" wp14:editId="5FF51350">
            <wp:extent cx="6101602" cy="23568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1602" cy="2356819"/>
                    </a:xfrm>
                    <a:prstGeom prst="rect">
                      <a:avLst/>
                    </a:prstGeom>
                  </pic:spPr>
                </pic:pic>
              </a:graphicData>
            </a:graphic>
          </wp:inline>
        </w:drawing>
      </w:r>
    </w:p>
    <w:p w14:paraId="6FCDE56D" w14:textId="6569C155" w:rsidR="0054570D" w:rsidRPr="00F349F4" w:rsidRDefault="0054570D" w:rsidP="00236E26">
      <w:pPr>
        <w:ind w:firstLine="851"/>
        <w:jc w:val="center"/>
        <w:rPr>
          <w:rFonts w:ascii="Times New Roman" w:hAnsi="Times New Roman" w:cs="Times New Roman"/>
          <w:lang w:val="ru-RU"/>
        </w:rPr>
      </w:pPr>
      <w:r w:rsidRPr="00F349F4">
        <w:rPr>
          <w:rFonts w:ascii="Times New Roman" w:hAnsi="Times New Roman" w:cs="Times New Roman"/>
          <w:lang w:val="ru-RU"/>
        </w:rPr>
        <w:t>Рис. 1.</w:t>
      </w:r>
      <w:r w:rsidR="00FC5566" w:rsidRPr="00F349F4">
        <w:rPr>
          <w:rFonts w:ascii="Times New Roman" w:hAnsi="Times New Roman" w:cs="Times New Roman"/>
          <w:lang w:val="ru-RU"/>
        </w:rPr>
        <w:t xml:space="preserve"> </w:t>
      </w:r>
      <w:r w:rsidR="00FC5566" w:rsidRPr="00F349F4">
        <w:rPr>
          <w:rFonts w:ascii="Times New Roman" w:hAnsi="Times New Roman" w:cs="Times New Roman"/>
          <w:lang w:val="ru-RU"/>
        </w:rPr>
        <w:t>Демонстрация алгоритма</w:t>
      </w:r>
    </w:p>
    <w:p w14:paraId="4164291C" w14:textId="0BEBF72A" w:rsidR="00D72AC8" w:rsidRPr="00F349F4" w:rsidRDefault="00D72AC8" w:rsidP="00236E26">
      <w:pPr>
        <w:ind w:firstLine="851"/>
        <w:jc w:val="both"/>
        <w:rPr>
          <w:rFonts w:ascii="Times New Roman" w:hAnsi="Times New Roman" w:cs="Times New Roman"/>
          <w:lang w:val="ru-RU"/>
        </w:rPr>
      </w:pPr>
      <w:r w:rsidRPr="00F349F4">
        <w:rPr>
          <w:rFonts w:ascii="Times New Roman" w:hAnsi="Times New Roman" w:cs="Times New Roman"/>
          <w:lang w:val="ru-RU"/>
        </w:rPr>
        <w:t>Проблемные моменты алгоритма:</w:t>
      </w:r>
    </w:p>
    <w:p w14:paraId="0CDB09FE" w14:textId="02C7ADD3" w:rsidR="00D72AC8" w:rsidRPr="00F349F4" w:rsidRDefault="00D72AC8" w:rsidP="00236E26">
      <w:pPr>
        <w:pStyle w:val="ListParagraph"/>
        <w:numPr>
          <w:ilvl w:val="0"/>
          <w:numId w:val="1"/>
        </w:numPr>
        <w:ind w:firstLine="851"/>
        <w:jc w:val="both"/>
        <w:rPr>
          <w:rFonts w:ascii="Times New Roman" w:hAnsi="Times New Roman" w:cs="Times New Roman"/>
          <w:lang w:val="ru-RU"/>
        </w:rPr>
      </w:pPr>
      <w:r w:rsidRPr="00F349F4">
        <w:rPr>
          <w:rFonts w:ascii="Times New Roman" w:hAnsi="Times New Roman" w:cs="Times New Roman"/>
          <w:lang w:val="ru-RU"/>
        </w:rPr>
        <w:t>Не гарантируется достижение глобального минимума суммарного квадратичного отклонения V, а только одного из локальных минимумов.</w:t>
      </w:r>
    </w:p>
    <w:p w14:paraId="4A1B053A" w14:textId="77777777" w:rsidR="00D72AC8" w:rsidRPr="00F349F4" w:rsidRDefault="00D72AC8" w:rsidP="00236E26">
      <w:pPr>
        <w:pStyle w:val="ListParagraph"/>
        <w:numPr>
          <w:ilvl w:val="0"/>
          <w:numId w:val="1"/>
        </w:numPr>
        <w:ind w:firstLine="851"/>
        <w:jc w:val="both"/>
        <w:rPr>
          <w:rFonts w:ascii="Times New Roman" w:hAnsi="Times New Roman" w:cs="Times New Roman"/>
          <w:lang w:val="ru-RU"/>
        </w:rPr>
      </w:pPr>
      <w:r w:rsidRPr="00F349F4">
        <w:rPr>
          <w:rFonts w:ascii="Times New Roman" w:hAnsi="Times New Roman" w:cs="Times New Roman"/>
          <w:lang w:val="ru-RU"/>
        </w:rPr>
        <w:t>Результат зависит от выбора исходных центров кластеров, их оптимальный выбор неизвестен.</w:t>
      </w:r>
    </w:p>
    <w:p w14:paraId="3C8421A2" w14:textId="09A46581" w:rsidR="009A76DA" w:rsidRPr="00F349F4" w:rsidRDefault="00D72AC8" w:rsidP="00236E26">
      <w:pPr>
        <w:pStyle w:val="ListParagraph"/>
        <w:numPr>
          <w:ilvl w:val="0"/>
          <w:numId w:val="1"/>
        </w:numPr>
        <w:ind w:firstLine="851"/>
        <w:jc w:val="both"/>
        <w:rPr>
          <w:rFonts w:ascii="Times New Roman" w:hAnsi="Times New Roman" w:cs="Times New Roman"/>
          <w:lang w:val="ru-RU"/>
        </w:rPr>
      </w:pPr>
      <w:r w:rsidRPr="00F349F4">
        <w:rPr>
          <w:rFonts w:ascii="Times New Roman" w:hAnsi="Times New Roman" w:cs="Times New Roman"/>
          <w:lang w:val="ru-RU"/>
        </w:rPr>
        <w:t>Число кластеров надо знать заранее.</w:t>
      </w:r>
    </w:p>
    <w:p w14:paraId="41D9B015" w14:textId="77777777" w:rsidR="00D72AC8" w:rsidRPr="00F349F4" w:rsidRDefault="00D72AC8" w:rsidP="00236E26">
      <w:pPr>
        <w:ind w:firstLine="851"/>
        <w:jc w:val="both"/>
        <w:rPr>
          <w:rFonts w:ascii="Times New Roman" w:hAnsi="Times New Roman" w:cs="Times New Roman"/>
          <w:lang w:val="ru-RU"/>
        </w:rPr>
      </w:pPr>
    </w:p>
    <w:p w14:paraId="38465D64" w14:textId="308D8FFD" w:rsidR="009044F5" w:rsidRPr="00F349F4" w:rsidRDefault="009A76DA" w:rsidP="00F349F4">
      <w:pPr>
        <w:jc w:val="center"/>
        <w:rPr>
          <w:rFonts w:ascii="Times New Roman" w:hAnsi="Times New Roman" w:cs="Times New Roman"/>
          <w:sz w:val="28"/>
          <w:szCs w:val="28"/>
        </w:rPr>
      </w:pPr>
      <w:r w:rsidRPr="00F349F4">
        <w:rPr>
          <w:rFonts w:ascii="Times New Roman" w:hAnsi="Times New Roman" w:cs="Times New Roman"/>
          <w:sz w:val="28"/>
          <w:szCs w:val="28"/>
          <w:lang w:val="ru-RU"/>
        </w:rPr>
        <w:lastRenderedPageBreak/>
        <w:t>А</w:t>
      </w:r>
      <w:r w:rsidR="00C74A1B" w:rsidRPr="00F349F4">
        <w:rPr>
          <w:rFonts w:ascii="Times New Roman" w:hAnsi="Times New Roman" w:cs="Times New Roman"/>
          <w:sz w:val="28"/>
          <w:szCs w:val="28"/>
          <w:lang w:val="ru-RU"/>
        </w:rPr>
        <w:t>лгоритм</w:t>
      </w:r>
      <w:r w:rsidR="00C74A1B" w:rsidRPr="00F349F4">
        <w:rPr>
          <w:rFonts w:ascii="Times New Roman" w:hAnsi="Times New Roman" w:cs="Times New Roman"/>
          <w:sz w:val="28"/>
          <w:szCs w:val="28"/>
        </w:rPr>
        <w:t xml:space="preserve"> DBSCAN</w:t>
      </w:r>
    </w:p>
    <w:p w14:paraId="4D4C8611" w14:textId="77777777" w:rsidR="009A76DA" w:rsidRPr="00F349F4" w:rsidRDefault="009A76DA" w:rsidP="00236E26">
      <w:pPr>
        <w:ind w:firstLine="851"/>
        <w:jc w:val="both"/>
        <w:rPr>
          <w:rFonts w:ascii="Times New Roman" w:hAnsi="Times New Roman" w:cs="Times New Roman"/>
        </w:rPr>
      </w:pPr>
    </w:p>
    <w:p w14:paraId="7FCBE6F3" w14:textId="44E7D4E6" w:rsidR="009A76DA" w:rsidRPr="00F349F4" w:rsidRDefault="00236E26" w:rsidP="00236E26">
      <w:pPr>
        <w:ind w:firstLine="851"/>
        <w:jc w:val="both"/>
        <w:rPr>
          <w:rFonts w:ascii="Times New Roman" w:hAnsi="Times New Roman" w:cs="Times New Roman"/>
          <w:lang w:val="ru-RU"/>
        </w:rPr>
      </w:pPr>
      <w:r w:rsidRPr="00F349F4">
        <w:rPr>
          <w:rFonts w:ascii="Times New Roman" w:hAnsi="Times New Roman" w:cs="Times New Roman"/>
        </w:rPr>
        <w:t>Density</w:t>
      </w:r>
      <w:r w:rsidRPr="00F349F4">
        <w:rPr>
          <w:rFonts w:ascii="Times New Roman" w:hAnsi="Times New Roman" w:cs="Times New Roman"/>
          <w:lang w:val="ru-RU"/>
        </w:rPr>
        <w:t>-</w:t>
      </w:r>
      <w:r w:rsidRPr="00F349F4">
        <w:rPr>
          <w:rFonts w:ascii="Times New Roman" w:hAnsi="Times New Roman" w:cs="Times New Roman"/>
        </w:rPr>
        <w:t>based</w:t>
      </w:r>
      <w:r w:rsidRPr="00F349F4">
        <w:rPr>
          <w:rFonts w:ascii="Times New Roman" w:hAnsi="Times New Roman" w:cs="Times New Roman"/>
          <w:lang w:val="ru-RU"/>
        </w:rPr>
        <w:t xml:space="preserve"> </w:t>
      </w:r>
      <w:r w:rsidRPr="00F349F4">
        <w:rPr>
          <w:rFonts w:ascii="Times New Roman" w:hAnsi="Times New Roman" w:cs="Times New Roman"/>
        </w:rPr>
        <w:t>spatial</w:t>
      </w:r>
      <w:r w:rsidRPr="00F349F4">
        <w:rPr>
          <w:rFonts w:ascii="Times New Roman" w:hAnsi="Times New Roman" w:cs="Times New Roman"/>
          <w:lang w:val="ru-RU"/>
        </w:rPr>
        <w:t xml:space="preserve"> </w:t>
      </w:r>
      <w:r w:rsidRPr="00F349F4">
        <w:rPr>
          <w:rFonts w:ascii="Times New Roman" w:hAnsi="Times New Roman" w:cs="Times New Roman"/>
        </w:rPr>
        <w:t>clustering</w:t>
      </w:r>
      <w:r w:rsidRPr="00F349F4">
        <w:rPr>
          <w:rFonts w:ascii="Times New Roman" w:hAnsi="Times New Roman" w:cs="Times New Roman"/>
          <w:lang w:val="ru-RU"/>
        </w:rPr>
        <w:t xml:space="preserve"> </w:t>
      </w:r>
      <w:r w:rsidRPr="00F349F4">
        <w:rPr>
          <w:rFonts w:ascii="Times New Roman" w:hAnsi="Times New Roman" w:cs="Times New Roman"/>
        </w:rPr>
        <w:t>of</w:t>
      </w:r>
      <w:r w:rsidRPr="00F349F4">
        <w:rPr>
          <w:rFonts w:ascii="Times New Roman" w:hAnsi="Times New Roman" w:cs="Times New Roman"/>
          <w:lang w:val="ru-RU"/>
        </w:rPr>
        <w:t xml:space="preserve"> </w:t>
      </w:r>
      <w:r w:rsidRPr="00F349F4">
        <w:rPr>
          <w:rFonts w:ascii="Times New Roman" w:hAnsi="Times New Roman" w:cs="Times New Roman"/>
        </w:rPr>
        <w:t>applications</w:t>
      </w:r>
      <w:r w:rsidRPr="00F349F4">
        <w:rPr>
          <w:rFonts w:ascii="Times New Roman" w:hAnsi="Times New Roman" w:cs="Times New Roman"/>
          <w:lang w:val="ru-RU"/>
        </w:rPr>
        <w:t xml:space="preserve"> </w:t>
      </w:r>
      <w:r w:rsidRPr="00F349F4">
        <w:rPr>
          <w:rFonts w:ascii="Times New Roman" w:hAnsi="Times New Roman" w:cs="Times New Roman"/>
        </w:rPr>
        <w:t>with</w:t>
      </w:r>
      <w:r w:rsidRPr="00F349F4">
        <w:rPr>
          <w:rFonts w:ascii="Times New Roman" w:hAnsi="Times New Roman" w:cs="Times New Roman"/>
          <w:lang w:val="ru-RU"/>
        </w:rPr>
        <w:t xml:space="preserve"> </w:t>
      </w:r>
      <w:r w:rsidRPr="00F349F4">
        <w:rPr>
          <w:rFonts w:ascii="Times New Roman" w:hAnsi="Times New Roman" w:cs="Times New Roman"/>
        </w:rPr>
        <w:t>noise</w:t>
      </w:r>
      <w:r w:rsidRPr="00F349F4">
        <w:rPr>
          <w:rFonts w:ascii="Times New Roman" w:hAnsi="Times New Roman" w:cs="Times New Roman"/>
          <w:lang w:val="ru-RU"/>
        </w:rPr>
        <w:t xml:space="preserve">, </w:t>
      </w:r>
      <w:r w:rsidRPr="00F349F4">
        <w:rPr>
          <w:rFonts w:ascii="Times New Roman" w:hAnsi="Times New Roman" w:cs="Times New Roman"/>
        </w:rPr>
        <w:t>DBSCAN</w:t>
      </w:r>
      <w:r w:rsidRPr="00F349F4">
        <w:rPr>
          <w:rFonts w:ascii="Times New Roman" w:hAnsi="Times New Roman" w:cs="Times New Roman"/>
          <w:lang w:val="ru-RU"/>
        </w:rPr>
        <w:t xml:space="preserve"> </w:t>
      </w:r>
      <w:r w:rsidRPr="00F349F4">
        <w:rPr>
          <w:rStyle w:val="FootnoteReference"/>
          <w:rFonts w:ascii="Times New Roman" w:hAnsi="Times New Roman" w:cs="Times New Roman"/>
          <w:lang w:val="ru-RU"/>
        </w:rPr>
        <w:footnoteReference w:id="2"/>
      </w:r>
      <w:r w:rsidRPr="00F349F4">
        <w:rPr>
          <w:rFonts w:ascii="Times New Roman" w:hAnsi="Times New Roman" w:cs="Times New Roman"/>
          <w:lang w:val="ru-RU"/>
        </w:rPr>
        <w:t>– алгоритм</w:t>
      </w:r>
      <w:r w:rsidRPr="00F349F4">
        <w:rPr>
          <w:rFonts w:ascii="Times New Roman" w:hAnsi="Times New Roman" w:cs="Times New Roman"/>
          <w:lang w:val="ru-RU"/>
        </w:rPr>
        <w:t xml:space="preserve"> кластеризации, основанной на плотности — если дан набор точек в некотором пространстве, алгоритм группирует вместе точки, которые тесно расположены, помечая как выбросы точки, которые находятся одиноко в областях с малой плотностью</w:t>
      </w:r>
      <w:r w:rsidRPr="00F349F4">
        <w:rPr>
          <w:rFonts w:ascii="Times New Roman" w:hAnsi="Times New Roman" w:cs="Times New Roman"/>
          <w:lang w:val="ru-RU"/>
        </w:rPr>
        <w:t>.</w:t>
      </w:r>
      <w:r w:rsidRPr="00F349F4">
        <w:rPr>
          <w:rFonts w:ascii="Times New Roman" w:hAnsi="Times New Roman" w:cs="Times New Roman"/>
          <w:lang w:val="ru-RU"/>
        </w:rPr>
        <w:t xml:space="preserve"> </w:t>
      </w:r>
    </w:p>
    <w:p w14:paraId="3F5410E0" w14:textId="21BFA966" w:rsidR="00236E26" w:rsidRPr="00F349F4" w:rsidRDefault="00236E26" w:rsidP="00236E26">
      <w:pPr>
        <w:ind w:firstLine="851"/>
        <w:jc w:val="both"/>
        <w:rPr>
          <w:rFonts w:ascii="Times New Roman" w:hAnsi="Times New Roman" w:cs="Times New Roman"/>
          <w:lang w:val="ru-RU"/>
        </w:rPr>
      </w:pPr>
      <w:r w:rsidRPr="00F349F4">
        <w:rPr>
          <w:rFonts w:ascii="Times New Roman" w:hAnsi="Times New Roman" w:cs="Times New Roman"/>
          <w:lang w:val="ru-RU"/>
        </w:rPr>
        <w:t xml:space="preserve">DBSCAN требует задания двух параметров: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xml:space="preserve">  и минимального числа точек, которые должны образовывать плотную область (</w:t>
      </w:r>
      <w:proofErr w:type="spellStart"/>
      <w:r w:rsidRPr="00F349F4">
        <w:rPr>
          <w:rFonts w:ascii="Times New Roman" w:hAnsi="Times New Roman" w:cs="Times New Roman"/>
          <w:lang w:val="ru-RU"/>
        </w:rPr>
        <w:t>minPts</w:t>
      </w:r>
      <w:proofErr w:type="spellEnd"/>
      <w:r w:rsidRPr="00F349F4">
        <w:rPr>
          <w:rFonts w:ascii="Times New Roman" w:hAnsi="Times New Roman" w:cs="Times New Roman"/>
          <w:lang w:val="ru-RU"/>
        </w:rPr>
        <w:t xml:space="preserve">). Алгоритм начинается с произвольной точки, которая ещё не просматривалась. Выбирается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xml:space="preserve"> -окрестность точки и, если она содержит достаточно много точек, образуется кластер, в противном случае точка помечается как шум. Заметим, что эта точка может быть позже найдена в </w:t>
      </w:r>
      <w:r w:rsidRPr="00F349F4">
        <w:rPr>
          <w:rFonts w:ascii="Times New Roman" w:hAnsi="Times New Roman" w:cs="Times New Roman"/>
          <w:lang w:val="ru-RU"/>
        </w:rPr>
        <w:t xml:space="preserve">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xml:space="preserve"> -окрестности другой точки и включена в какой-то кластер.</w:t>
      </w:r>
    </w:p>
    <w:p w14:paraId="199E67E5" w14:textId="493E3C1D" w:rsidR="00236E26" w:rsidRPr="00F349F4" w:rsidRDefault="00236E26" w:rsidP="00311B26">
      <w:pPr>
        <w:ind w:firstLine="851"/>
        <w:jc w:val="both"/>
        <w:rPr>
          <w:rFonts w:ascii="Times New Roman" w:hAnsi="Times New Roman" w:cs="Times New Roman"/>
          <w:lang w:val="ru-RU"/>
        </w:rPr>
      </w:pPr>
      <w:r w:rsidRPr="00F349F4">
        <w:rPr>
          <w:rFonts w:ascii="Times New Roman" w:hAnsi="Times New Roman" w:cs="Times New Roman"/>
          <w:lang w:val="ru-RU"/>
        </w:rPr>
        <w:t xml:space="preserve">Если точка найдена как плотная точка кластера, её </w:t>
      </w:r>
      <w:r w:rsidRPr="00F349F4">
        <w:rPr>
          <w:rFonts w:ascii="Times New Roman" w:hAnsi="Times New Roman" w:cs="Times New Roman"/>
          <w:lang w:val="ru-RU"/>
        </w:rPr>
        <w:t xml:space="preserve">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xml:space="preserve"> -окрестность также является частью этого кластера. Следовательно, все точки, найденные в</w:t>
      </w:r>
      <w:r w:rsidRPr="00F349F4">
        <w:rPr>
          <w:rFonts w:ascii="Times New Roman" w:hAnsi="Times New Roman" w:cs="Times New Roman"/>
          <w:lang w:val="ru-RU"/>
        </w:rPr>
        <w:t xml:space="preserve">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xml:space="preserve"> -окрестности этой точки, добавляются к кластеру. Этот процесс продолжается, пока не будет найден связный по плотности кластер. Затем выбирается и обрабатывается новая </w:t>
      </w:r>
      <w:r w:rsidRPr="00F349F4">
        <w:rPr>
          <w:rFonts w:ascii="Times New Roman" w:hAnsi="Times New Roman" w:cs="Times New Roman"/>
          <w:lang w:val="ru-RU"/>
        </w:rPr>
        <w:t>не посещённая</w:t>
      </w:r>
      <w:r w:rsidRPr="00F349F4">
        <w:rPr>
          <w:rFonts w:ascii="Times New Roman" w:hAnsi="Times New Roman" w:cs="Times New Roman"/>
          <w:lang w:val="ru-RU"/>
        </w:rPr>
        <w:t xml:space="preserve"> точка, что ведёт к обнаружению следующего кластера или шума.</w:t>
      </w:r>
    </w:p>
    <w:p w14:paraId="63D2D681" w14:textId="387A683B" w:rsidR="004E4806" w:rsidRPr="00F349F4" w:rsidRDefault="00236E26" w:rsidP="004E4806">
      <w:pPr>
        <w:ind w:firstLine="851"/>
        <w:jc w:val="both"/>
        <w:rPr>
          <w:rFonts w:ascii="Times New Roman" w:hAnsi="Times New Roman" w:cs="Times New Roman"/>
          <w:lang w:val="ru-RU"/>
        </w:rPr>
      </w:pPr>
      <w:r w:rsidRPr="00F349F4">
        <w:rPr>
          <w:rFonts w:ascii="Times New Roman" w:hAnsi="Times New Roman" w:cs="Times New Roman"/>
          <w:lang w:val="ru-RU"/>
        </w:rPr>
        <w:t xml:space="preserve">DBSCAN может быть использован с любой функцией расстояния (а </w:t>
      </w:r>
      <w:r w:rsidR="004E4806" w:rsidRPr="00F349F4">
        <w:rPr>
          <w:rFonts w:ascii="Times New Roman" w:hAnsi="Times New Roman" w:cs="Times New Roman"/>
          <w:lang w:val="ru-RU"/>
        </w:rPr>
        <w:t>также</w:t>
      </w:r>
      <w:r w:rsidRPr="00F349F4">
        <w:rPr>
          <w:rFonts w:ascii="Times New Roman" w:hAnsi="Times New Roman" w:cs="Times New Roman"/>
          <w:lang w:val="ru-RU"/>
        </w:rPr>
        <w:t xml:space="preserve"> с функцией похожести или логическим условием). Функция расстояния (</w:t>
      </w:r>
      <w:proofErr w:type="spellStart"/>
      <w:r w:rsidRPr="00F349F4">
        <w:rPr>
          <w:rFonts w:ascii="Times New Roman" w:hAnsi="Times New Roman" w:cs="Times New Roman"/>
          <w:lang w:val="ru-RU"/>
        </w:rPr>
        <w:t>dist</w:t>
      </w:r>
      <w:proofErr w:type="spellEnd"/>
      <w:r w:rsidRPr="00F349F4">
        <w:rPr>
          <w:rFonts w:ascii="Times New Roman" w:hAnsi="Times New Roman" w:cs="Times New Roman"/>
          <w:lang w:val="ru-RU"/>
        </w:rPr>
        <w:t>) может поэтому рассматриваться как дополнительный параметр.</w:t>
      </w:r>
    </w:p>
    <w:p w14:paraId="47F9F251" w14:textId="180F0139" w:rsidR="004E4806" w:rsidRPr="00F349F4" w:rsidRDefault="004E4806" w:rsidP="004E4806">
      <w:pPr>
        <w:ind w:firstLine="851"/>
        <w:jc w:val="both"/>
        <w:rPr>
          <w:rFonts w:ascii="Times New Roman" w:hAnsi="Times New Roman" w:cs="Times New Roman"/>
          <w:lang w:val="ru-RU"/>
        </w:rPr>
      </w:pPr>
      <w:r w:rsidRPr="00F349F4">
        <w:rPr>
          <w:rFonts w:ascii="Times New Roman" w:hAnsi="Times New Roman" w:cs="Times New Roman"/>
          <w:lang w:val="ru-RU"/>
        </w:rPr>
        <w:t>Алгоритм DBSCAN может быть разложен на следующие шаги:</w:t>
      </w:r>
    </w:p>
    <w:p w14:paraId="5AD1FB45" w14:textId="16029BCD" w:rsidR="004E4806" w:rsidRPr="00F349F4" w:rsidRDefault="004E4806" w:rsidP="004E4806">
      <w:pPr>
        <w:pStyle w:val="ListParagraph"/>
        <w:numPr>
          <w:ilvl w:val="0"/>
          <w:numId w:val="3"/>
        </w:numPr>
        <w:jc w:val="both"/>
        <w:rPr>
          <w:rFonts w:ascii="Times New Roman" w:hAnsi="Times New Roman" w:cs="Times New Roman"/>
          <w:lang w:val="ru-RU"/>
        </w:rPr>
      </w:pPr>
      <w:r w:rsidRPr="00F349F4">
        <w:rPr>
          <w:rFonts w:ascii="Times New Roman" w:hAnsi="Times New Roman" w:cs="Times New Roman"/>
          <w:lang w:val="ru-RU"/>
        </w:rPr>
        <w:t>Находим точки в</w:t>
      </w:r>
      <w:r w:rsidRPr="00F349F4">
        <w:rPr>
          <w:rFonts w:ascii="Times New Roman" w:hAnsi="Times New Roman" w:cs="Times New Roman"/>
          <w:lang w:val="ru-RU"/>
        </w:rPr>
        <w:t xml:space="preserve">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xml:space="preserve"> окрестности каждой точки и выделяем основные точки с более чем </w:t>
      </w:r>
      <w:proofErr w:type="spellStart"/>
      <w:r w:rsidRPr="00F349F4">
        <w:rPr>
          <w:rFonts w:ascii="Times New Roman" w:hAnsi="Times New Roman" w:cs="Times New Roman"/>
          <w:lang w:val="ru-RU"/>
        </w:rPr>
        <w:t>minPts</w:t>
      </w:r>
      <w:proofErr w:type="spellEnd"/>
      <w:r w:rsidRPr="00F349F4">
        <w:rPr>
          <w:rFonts w:ascii="Times New Roman" w:hAnsi="Times New Roman" w:cs="Times New Roman"/>
          <w:lang w:val="ru-RU"/>
        </w:rPr>
        <w:t xml:space="preserve"> соседями.</w:t>
      </w:r>
    </w:p>
    <w:p w14:paraId="44A16AD8" w14:textId="77777777" w:rsidR="004E4806" w:rsidRPr="00F349F4" w:rsidRDefault="004E4806" w:rsidP="004E4806">
      <w:pPr>
        <w:pStyle w:val="ListParagraph"/>
        <w:numPr>
          <w:ilvl w:val="0"/>
          <w:numId w:val="3"/>
        </w:numPr>
        <w:jc w:val="both"/>
        <w:rPr>
          <w:rFonts w:ascii="Times New Roman" w:hAnsi="Times New Roman" w:cs="Times New Roman"/>
          <w:lang w:val="ru-RU"/>
        </w:rPr>
      </w:pPr>
      <w:r w:rsidRPr="00F349F4">
        <w:rPr>
          <w:rFonts w:ascii="Times New Roman" w:hAnsi="Times New Roman" w:cs="Times New Roman"/>
          <w:lang w:val="ru-RU"/>
        </w:rPr>
        <w:t>Находим связные компоненты основных точек на графе соседей, игнорируя все неосновные точки.</w:t>
      </w:r>
    </w:p>
    <w:p w14:paraId="7F8CC611" w14:textId="62A61E15" w:rsidR="004E4806" w:rsidRPr="00F349F4" w:rsidRDefault="004E4806" w:rsidP="004E4806">
      <w:pPr>
        <w:pStyle w:val="ListParagraph"/>
        <w:numPr>
          <w:ilvl w:val="0"/>
          <w:numId w:val="3"/>
        </w:numPr>
        <w:jc w:val="both"/>
        <w:rPr>
          <w:rFonts w:ascii="Times New Roman" w:hAnsi="Times New Roman" w:cs="Times New Roman"/>
          <w:lang w:val="ru-RU"/>
        </w:rPr>
      </w:pPr>
      <w:r w:rsidRPr="00F349F4">
        <w:rPr>
          <w:rFonts w:ascii="Times New Roman" w:hAnsi="Times New Roman" w:cs="Times New Roman"/>
          <w:lang w:val="ru-RU"/>
        </w:rPr>
        <w:t>Назначаем каждую неосновную ближайшему кластеру, если кластер является  -</w:t>
      </w:r>
      <w:r w:rsidRPr="00F349F4">
        <w:rPr>
          <w:rFonts w:ascii="Times New Roman" w:hAnsi="Times New Roman" w:cs="Times New Roman"/>
          <w:lang w:val="ru-RU"/>
        </w:rPr>
        <w:t xml:space="preserve"> </w:t>
      </w:r>
      <w:r w:rsidRPr="00F349F4">
        <w:rPr>
          <w:rFonts w:ascii="Times New Roman" w:hAnsi="Times New Roman" w:cs="Times New Roman"/>
          <w:lang w:val="ru-RU"/>
        </w:rPr>
        <w:t>соседним, в противном случае считаем точку шумом.</w:t>
      </w:r>
    </w:p>
    <w:p w14:paraId="56978611" w14:textId="19DCF940" w:rsidR="004E4806" w:rsidRPr="00F349F4" w:rsidRDefault="004E4806" w:rsidP="004E4806">
      <w:pPr>
        <w:ind w:firstLine="851"/>
        <w:jc w:val="both"/>
        <w:rPr>
          <w:rFonts w:ascii="Times New Roman" w:hAnsi="Times New Roman" w:cs="Times New Roman"/>
          <w:lang w:val="ru-RU"/>
        </w:rPr>
      </w:pPr>
      <w:r w:rsidRPr="00F349F4">
        <w:rPr>
          <w:rFonts w:ascii="Times New Roman" w:hAnsi="Times New Roman" w:cs="Times New Roman"/>
          <w:lang w:val="ru-RU"/>
        </w:rPr>
        <w:drawing>
          <wp:anchor distT="0" distB="0" distL="114300" distR="114300" simplePos="0" relativeHeight="251658240" behindDoc="1" locked="0" layoutInCell="1" allowOverlap="1" wp14:anchorId="41943379" wp14:editId="771221DD">
            <wp:simplePos x="0" y="0"/>
            <wp:positionH relativeFrom="column">
              <wp:posOffset>4555490</wp:posOffset>
            </wp:positionH>
            <wp:positionV relativeFrom="paragraph">
              <wp:posOffset>-1905</wp:posOffset>
            </wp:positionV>
            <wp:extent cx="1550670" cy="1550670"/>
            <wp:effectExtent l="0" t="0" r="0" b="0"/>
            <wp:wrapTight wrapText="bothSides">
              <wp:wrapPolygon edited="0">
                <wp:start x="0" y="0"/>
                <wp:lineTo x="0" y="21229"/>
                <wp:lineTo x="21229" y="21229"/>
                <wp:lineTo x="212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50670" cy="1550670"/>
                    </a:xfrm>
                    <a:prstGeom prst="rect">
                      <a:avLst/>
                    </a:prstGeom>
                  </pic:spPr>
                </pic:pic>
              </a:graphicData>
            </a:graphic>
          </wp:anchor>
        </w:drawing>
      </w:r>
      <w:r w:rsidRPr="00F349F4">
        <w:rPr>
          <w:rFonts w:ascii="Times New Roman" w:hAnsi="Times New Roman" w:cs="Times New Roman"/>
          <w:lang w:val="ru-RU"/>
        </w:rPr>
        <w:t>Наивная реализация алгоритма требует запоминания соседей на шаге 1, так что требует существенной памяти. Оригинальный алгоритм DBSCAN не требует этого за счёт того, что выполняет эти шаги для одной точки за раз.</w:t>
      </w:r>
    </w:p>
    <w:p w14:paraId="4772190D" w14:textId="06218F3E" w:rsidR="004E4806" w:rsidRPr="00F349F4" w:rsidRDefault="004E4806" w:rsidP="004E4806">
      <w:pPr>
        <w:ind w:firstLine="851"/>
        <w:jc w:val="both"/>
        <w:rPr>
          <w:rFonts w:ascii="Times New Roman" w:hAnsi="Times New Roman" w:cs="Times New Roman"/>
          <w:lang w:val="ru-RU"/>
        </w:rPr>
      </w:pPr>
      <w:r w:rsidRPr="00F349F4">
        <w:rPr>
          <w:rFonts w:ascii="Times New Roman" w:hAnsi="Times New Roman" w:cs="Times New Roman"/>
          <w:lang w:val="ru-RU"/>
        </w:rPr>
        <w:t>DBSCAN</w:t>
      </w:r>
      <w:r w:rsidRPr="00F349F4">
        <w:rPr>
          <w:rFonts w:ascii="Times New Roman" w:hAnsi="Times New Roman" w:cs="Times New Roman"/>
          <w:lang w:val="ru-RU"/>
        </w:rPr>
        <w:t xml:space="preserve"> (рис. 2)</w:t>
      </w:r>
      <w:r w:rsidRPr="00F349F4">
        <w:rPr>
          <w:rFonts w:ascii="Times New Roman" w:hAnsi="Times New Roman" w:cs="Times New Roman"/>
          <w:lang w:val="ru-RU"/>
        </w:rPr>
        <w:t xml:space="preserve"> может найти нелинейно разделимые кластеры. Этот набор данных не может быть адекватно </w:t>
      </w:r>
      <w:proofErr w:type="spellStart"/>
      <w:r w:rsidRPr="00F349F4">
        <w:rPr>
          <w:rFonts w:ascii="Times New Roman" w:hAnsi="Times New Roman" w:cs="Times New Roman"/>
          <w:lang w:val="ru-RU"/>
        </w:rPr>
        <w:t>кластеризован</w:t>
      </w:r>
      <w:proofErr w:type="spellEnd"/>
      <w:r w:rsidRPr="00F349F4">
        <w:rPr>
          <w:rFonts w:ascii="Times New Roman" w:hAnsi="Times New Roman" w:cs="Times New Roman"/>
          <w:lang w:val="ru-RU"/>
        </w:rPr>
        <w:t xml:space="preserve"> методом k-средних или кластеризацией с помощью модели смеси гауссовых распределений[</w:t>
      </w:r>
      <w:proofErr w:type="spellStart"/>
      <w:r w:rsidRPr="00F349F4">
        <w:rPr>
          <w:rFonts w:ascii="Times New Roman" w:hAnsi="Times New Roman" w:cs="Times New Roman"/>
          <w:lang w:val="ru-RU"/>
        </w:rPr>
        <w:t>en</w:t>
      </w:r>
      <w:proofErr w:type="spellEnd"/>
      <w:r w:rsidRPr="00F349F4">
        <w:rPr>
          <w:rFonts w:ascii="Times New Roman" w:hAnsi="Times New Roman" w:cs="Times New Roman"/>
          <w:lang w:val="ru-RU"/>
        </w:rPr>
        <w:t>] на основе максимизации математического ожидания.</w:t>
      </w:r>
    </w:p>
    <w:p w14:paraId="2663D692" w14:textId="6B3A8D7C" w:rsidR="004E4806" w:rsidRPr="00F349F4" w:rsidRDefault="004E4806" w:rsidP="004E4806">
      <w:pPr>
        <w:jc w:val="right"/>
        <w:rPr>
          <w:rFonts w:ascii="Times New Roman" w:hAnsi="Times New Roman" w:cs="Times New Roman"/>
          <w:lang w:val="ru-RU"/>
        </w:rPr>
      </w:pPr>
      <w:r w:rsidRPr="00F349F4">
        <w:rPr>
          <w:rFonts w:ascii="Times New Roman" w:hAnsi="Times New Roman" w:cs="Times New Roman"/>
          <w:lang w:val="ru-RU"/>
        </w:rPr>
        <w:t>Рис. 2.</w:t>
      </w:r>
    </w:p>
    <w:p w14:paraId="4052B5E6" w14:textId="3340BE5F" w:rsidR="00073B55" w:rsidRPr="00F349F4" w:rsidRDefault="00783A5A" w:rsidP="00073B55">
      <w:pPr>
        <w:jc w:val="both"/>
        <w:rPr>
          <w:rFonts w:ascii="Times New Roman" w:hAnsi="Times New Roman" w:cs="Times New Roman"/>
          <w:lang w:val="ru-RU"/>
        </w:rPr>
      </w:pPr>
      <w:r w:rsidRPr="00F349F4">
        <w:rPr>
          <w:rFonts w:ascii="Times New Roman" w:hAnsi="Times New Roman" w:cs="Times New Roman"/>
          <w:lang w:val="ru-RU"/>
        </w:rPr>
        <w:t>Проблемные моменты алгоритма:</w:t>
      </w:r>
    </w:p>
    <w:p w14:paraId="0A463A97" w14:textId="56DE77A1" w:rsidR="00783A5A" w:rsidRPr="00F349F4" w:rsidRDefault="00783A5A" w:rsidP="00E91FB3">
      <w:pPr>
        <w:pStyle w:val="ListParagraph"/>
        <w:numPr>
          <w:ilvl w:val="0"/>
          <w:numId w:val="4"/>
        </w:numPr>
        <w:ind w:left="0" w:firstLine="851"/>
        <w:jc w:val="both"/>
        <w:rPr>
          <w:rFonts w:ascii="Times New Roman" w:hAnsi="Times New Roman" w:cs="Times New Roman"/>
          <w:lang w:val="ru-RU"/>
        </w:rPr>
      </w:pPr>
      <w:r w:rsidRPr="00F349F4">
        <w:rPr>
          <w:rFonts w:ascii="Times New Roman" w:hAnsi="Times New Roman" w:cs="Times New Roman"/>
          <w:lang w:val="ru-RU"/>
        </w:rPr>
        <w:t>DBSCAN не полностью однозначен — краевые точки, которые могут быть достигнуты из более чем одного кластера, могут принадлежать любому из этих кластеров, что зависит от порядка просмотра точек. Для большинства наборов данных эти ситуации возникают редко и имеют малое влияние на результат кластеризации — основные точки и шум DBSCAN обрабатывает однозначно. DBSCAN является вариантом, который трактует краевые точки как шум и тем самым достигается полностью однозначный результат, а также более согласованная статистическая интерпретация связных по плотности компонент.</w:t>
      </w:r>
    </w:p>
    <w:p w14:paraId="4342716C" w14:textId="25D11101" w:rsidR="00783A5A" w:rsidRPr="00F349F4" w:rsidRDefault="00783A5A" w:rsidP="00E91FB3">
      <w:pPr>
        <w:pStyle w:val="ListParagraph"/>
        <w:numPr>
          <w:ilvl w:val="0"/>
          <w:numId w:val="4"/>
        </w:numPr>
        <w:ind w:left="0" w:firstLine="851"/>
        <w:jc w:val="both"/>
        <w:rPr>
          <w:rFonts w:ascii="Times New Roman" w:hAnsi="Times New Roman" w:cs="Times New Roman"/>
          <w:lang w:val="ru-RU"/>
        </w:rPr>
      </w:pPr>
      <w:r w:rsidRPr="00F349F4">
        <w:rPr>
          <w:rFonts w:ascii="Times New Roman" w:hAnsi="Times New Roman" w:cs="Times New Roman"/>
          <w:lang w:val="ru-RU"/>
        </w:rPr>
        <w:lastRenderedPageBreak/>
        <w:t xml:space="preserve">Качество DBSCAN зависит от измерения расстояния, используемого в функции </w:t>
      </w:r>
      <w:proofErr w:type="spellStart"/>
      <w:r w:rsidRPr="00F349F4">
        <w:rPr>
          <w:rFonts w:ascii="Times New Roman" w:hAnsi="Times New Roman" w:cs="Times New Roman"/>
          <w:lang w:val="ru-RU"/>
        </w:rPr>
        <w:t>regionQuery</w:t>
      </w:r>
      <w:proofErr w:type="spellEnd"/>
      <w:r w:rsidRPr="00F349F4">
        <w:rPr>
          <w:rFonts w:ascii="Times New Roman" w:hAnsi="Times New Roman" w:cs="Times New Roman"/>
          <w:lang w:val="ru-RU"/>
        </w:rPr>
        <w:t>(</w:t>
      </w:r>
      <w:proofErr w:type="spellStart"/>
      <w:r w:rsidRPr="00F349F4">
        <w:rPr>
          <w:rFonts w:ascii="Times New Roman" w:hAnsi="Times New Roman" w:cs="Times New Roman"/>
          <w:lang w:val="ru-RU"/>
        </w:rPr>
        <w:t>P,ε</w:t>
      </w:r>
      <w:proofErr w:type="spellEnd"/>
      <w:r w:rsidRPr="00F349F4">
        <w:rPr>
          <w:rFonts w:ascii="Times New Roman" w:hAnsi="Times New Roman" w:cs="Times New Roman"/>
          <w:lang w:val="ru-RU"/>
        </w:rPr>
        <w:t xml:space="preserve">). Наиболее часто используемой метрикой расстояний является евклидова метрика. Особенно для кластеризации данных высокой размерности эта метрика может оказаться почти бесполезной ввиду так называемого «проклятия размерности», что делает трудным делом нахождение подходящего значения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Этот эффект, однако, присутствует в любом другом алгоритме, основанном на евклидовом расстоянии.</w:t>
      </w:r>
    </w:p>
    <w:p w14:paraId="67060969" w14:textId="6710416D" w:rsidR="00783A5A" w:rsidRPr="00F349F4" w:rsidRDefault="00783A5A" w:rsidP="00E91FB3">
      <w:pPr>
        <w:pStyle w:val="ListParagraph"/>
        <w:numPr>
          <w:ilvl w:val="0"/>
          <w:numId w:val="4"/>
        </w:numPr>
        <w:ind w:left="0" w:firstLine="851"/>
        <w:jc w:val="both"/>
        <w:rPr>
          <w:rFonts w:ascii="Times New Roman" w:hAnsi="Times New Roman" w:cs="Times New Roman"/>
          <w:lang w:val="ru-RU"/>
        </w:rPr>
      </w:pPr>
      <w:r w:rsidRPr="00F349F4">
        <w:rPr>
          <w:rFonts w:ascii="Times New Roman" w:hAnsi="Times New Roman" w:cs="Times New Roman"/>
          <w:lang w:val="ru-RU"/>
        </w:rPr>
        <w:t xml:space="preserve">DBSCAN не может хорошо </w:t>
      </w:r>
      <w:proofErr w:type="spellStart"/>
      <w:r w:rsidRPr="00F349F4">
        <w:rPr>
          <w:rFonts w:ascii="Times New Roman" w:hAnsi="Times New Roman" w:cs="Times New Roman"/>
          <w:lang w:val="ru-RU"/>
        </w:rPr>
        <w:t>кластеризовать</w:t>
      </w:r>
      <w:proofErr w:type="spellEnd"/>
      <w:r w:rsidRPr="00F349F4">
        <w:rPr>
          <w:rFonts w:ascii="Times New Roman" w:hAnsi="Times New Roman" w:cs="Times New Roman"/>
          <w:lang w:val="ru-RU"/>
        </w:rPr>
        <w:t xml:space="preserve"> наборы данных с большой разницей в плотности, поскольку не удается выбрать приемлемую для всех кластеров комбинацию</w:t>
      </w:r>
      <w:r w:rsidRPr="00F349F4">
        <w:rPr>
          <w:rFonts w:ascii="Times New Roman" w:hAnsi="Times New Roman" w:cs="Times New Roman"/>
          <w:lang w:val="ru-RU"/>
        </w:rPr>
        <w:t>.</w:t>
      </w:r>
    </w:p>
    <w:p w14:paraId="55D41887" w14:textId="7E36F6F8" w:rsidR="00783A5A" w:rsidRPr="00F349F4" w:rsidRDefault="00783A5A" w:rsidP="00E91FB3">
      <w:pPr>
        <w:pStyle w:val="ListParagraph"/>
        <w:numPr>
          <w:ilvl w:val="0"/>
          <w:numId w:val="4"/>
        </w:numPr>
        <w:ind w:left="0" w:firstLine="851"/>
        <w:jc w:val="both"/>
        <w:rPr>
          <w:rFonts w:ascii="Times New Roman" w:hAnsi="Times New Roman" w:cs="Times New Roman"/>
          <w:lang w:val="ru-RU"/>
        </w:rPr>
      </w:pPr>
      <w:r w:rsidRPr="00F349F4">
        <w:rPr>
          <w:rFonts w:ascii="Times New Roman" w:hAnsi="Times New Roman" w:cs="Times New Roman"/>
          <w:lang w:val="ru-RU"/>
        </w:rPr>
        <w:t>Если данные и масштаб не вполне хорошо поняты, выбор осмысленного порога расстояния</w:t>
      </w:r>
      <w:r w:rsidRPr="00F349F4">
        <w:rPr>
          <w:rFonts w:ascii="Times New Roman" w:hAnsi="Times New Roman" w:cs="Times New Roman"/>
          <w:lang w:val="ru-RU"/>
        </w:rPr>
        <w:t xml:space="preserve"> </w:t>
      </w:r>
      <w:proofErr w:type="spellStart"/>
      <w:r w:rsidRPr="00F349F4">
        <w:rPr>
          <w:rFonts w:ascii="Times New Roman" w:hAnsi="Times New Roman" w:cs="Times New Roman"/>
          <w:lang w:val="ru-RU"/>
        </w:rPr>
        <w:t>epsilon</w:t>
      </w:r>
      <w:proofErr w:type="spellEnd"/>
      <w:r w:rsidRPr="00F349F4">
        <w:rPr>
          <w:rFonts w:ascii="Times New Roman" w:hAnsi="Times New Roman" w:cs="Times New Roman"/>
          <w:lang w:val="ru-RU"/>
        </w:rPr>
        <w:t xml:space="preserve">  может оказаться трудным.</w:t>
      </w:r>
    </w:p>
    <w:sectPr w:rsidR="00783A5A" w:rsidRPr="00F349F4" w:rsidSect="00236E26">
      <w:pgSz w:w="12240" w:h="15840"/>
      <w:pgMar w:top="567" w:right="850"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65B2" w14:textId="77777777" w:rsidR="00BF492D" w:rsidRDefault="00BF492D" w:rsidP="009A76DA">
      <w:pPr>
        <w:spacing w:after="0" w:line="240" w:lineRule="auto"/>
      </w:pPr>
      <w:r>
        <w:separator/>
      </w:r>
    </w:p>
  </w:endnote>
  <w:endnote w:type="continuationSeparator" w:id="0">
    <w:p w14:paraId="7797FE30" w14:textId="77777777" w:rsidR="00BF492D" w:rsidRDefault="00BF492D" w:rsidP="009A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3EC6" w14:textId="77777777" w:rsidR="00BF492D" w:rsidRDefault="00BF492D" w:rsidP="009A76DA">
      <w:pPr>
        <w:spacing w:after="0" w:line="240" w:lineRule="auto"/>
      </w:pPr>
      <w:r>
        <w:separator/>
      </w:r>
    </w:p>
  </w:footnote>
  <w:footnote w:type="continuationSeparator" w:id="0">
    <w:p w14:paraId="2DAF903C" w14:textId="77777777" w:rsidR="00BF492D" w:rsidRDefault="00BF492D" w:rsidP="009A76DA">
      <w:pPr>
        <w:spacing w:after="0" w:line="240" w:lineRule="auto"/>
      </w:pPr>
      <w:r>
        <w:continuationSeparator/>
      </w:r>
    </w:p>
  </w:footnote>
  <w:footnote w:id="1">
    <w:p w14:paraId="3BB77A1C" w14:textId="023327DA" w:rsidR="009A76DA" w:rsidRPr="00236E26" w:rsidRDefault="009A76DA">
      <w:pPr>
        <w:pStyle w:val="FootnoteText"/>
        <w:rPr>
          <w:lang w:val="ru-RU"/>
        </w:rPr>
      </w:pPr>
      <w:r>
        <w:rPr>
          <w:rStyle w:val="FootnoteReference"/>
        </w:rPr>
        <w:footnoteRef/>
      </w:r>
      <w:r>
        <w:t xml:space="preserve"> </w:t>
      </w:r>
      <w:hyperlink r:id="rId1" w:history="1">
        <w:r w:rsidRPr="00087D15">
          <w:rPr>
            <w:rStyle w:val="Hyperlink"/>
          </w:rPr>
          <w:t>https://ru.wikipedia.org/wiki/Метод_k-средних</w:t>
        </w:r>
      </w:hyperlink>
      <w:r w:rsidR="00236E26">
        <w:rPr>
          <w:lang w:val="ru-RU"/>
        </w:rPr>
        <w:t xml:space="preserve"> </w:t>
      </w:r>
    </w:p>
  </w:footnote>
  <w:footnote w:id="2">
    <w:p w14:paraId="435D0179" w14:textId="3E51D369" w:rsidR="00236E26" w:rsidRPr="00236E26" w:rsidRDefault="00236E26">
      <w:pPr>
        <w:pStyle w:val="FootnoteText"/>
        <w:rPr>
          <w:lang w:val="ru-RU"/>
        </w:rPr>
      </w:pPr>
      <w:r>
        <w:rPr>
          <w:rStyle w:val="FootnoteReference"/>
        </w:rPr>
        <w:footnoteRef/>
      </w:r>
      <w:r w:rsidRPr="00236E26">
        <w:rPr>
          <w:lang w:val="ru-RU"/>
        </w:rPr>
        <w:t xml:space="preserve"> </w:t>
      </w:r>
      <w:hyperlink r:id="rId2" w:history="1">
        <w:r w:rsidRPr="00087D15">
          <w:rPr>
            <w:rStyle w:val="Hyperlink"/>
          </w:rPr>
          <w:t>https</w:t>
        </w:r>
        <w:r w:rsidRPr="00087D15">
          <w:rPr>
            <w:rStyle w:val="Hyperlink"/>
            <w:lang w:val="ru-RU"/>
          </w:rPr>
          <w:t>://</w:t>
        </w:r>
        <w:proofErr w:type="spellStart"/>
        <w:r w:rsidRPr="00087D15">
          <w:rPr>
            <w:rStyle w:val="Hyperlink"/>
          </w:rPr>
          <w:t>ru</w:t>
        </w:r>
        <w:proofErr w:type="spellEnd"/>
        <w:r w:rsidRPr="00087D15">
          <w:rPr>
            <w:rStyle w:val="Hyperlink"/>
            <w:lang w:val="ru-RU"/>
          </w:rPr>
          <w:t>.</w:t>
        </w:r>
        <w:proofErr w:type="spellStart"/>
        <w:r w:rsidRPr="00087D15">
          <w:rPr>
            <w:rStyle w:val="Hyperlink"/>
          </w:rPr>
          <w:t>wikipedia</w:t>
        </w:r>
        <w:proofErr w:type="spellEnd"/>
        <w:r w:rsidRPr="00087D15">
          <w:rPr>
            <w:rStyle w:val="Hyperlink"/>
            <w:lang w:val="ru-RU"/>
          </w:rPr>
          <w:t>.</w:t>
        </w:r>
        <w:r w:rsidRPr="00087D15">
          <w:rPr>
            <w:rStyle w:val="Hyperlink"/>
          </w:rPr>
          <w:t>org</w:t>
        </w:r>
        <w:r w:rsidRPr="00087D15">
          <w:rPr>
            <w:rStyle w:val="Hyperlink"/>
            <w:lang w:val="ru-RU"/>
          </w:rPr>
          <w:t>/</w:t>
        </w:r>
        <w:r w:rsidRPr="00087D15">
          <w:rPr>
            <w:rStyle w:val="Hyperlink"/>
          </w:rPr>
          <w:t>wiki</w:t>
        </w:r>
        <w:r w:rsidRPr="00087D15">
          <w:rPr>
            <w:rStyle w:val="Hyperlink"/>
            <w:lang w:val="ru-RU"/>
          </w:rPr>
          <w:t>/</w:t>
        </w:r>
        <w:r w:rsidRPr="00087D15">
          <w:rPr>
            <w:rStyle w:val="Hyperlink"/>
          </w:rPr>
          <w:t>DBSCAN</w:t>
        </w:r>
      </w:hyperlink>
      <w:r>
        <w:rPr>
          <w:lang w:val="ru-RU"/>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13B"/>
    <w:multiLevelType w:val="multilevel"/>
    <w:tmpl w:val="2826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F31BF"/>
    <w:multiLevelType w:val="hybridMultilevel"/>
    <w:tmpl w:val="58E2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06854"/>
    <w:multiLevelType w:val="hybridMultilevel"/>
    <w:tmpl w:val="4C5E1D2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5E715F65"/>
    <w:multiLevelType w:val="hybridMultilevel"/>
    <w:tmpl w:val="EB96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57"/>
    <w:rsid w:val="00073B55"/>
    <w:rsid w:val="00236E26"/>
    <w:rsid w:val="00311B26"/>
    <w:rsid w:val="004E4806"/>
    <w:rsid w:val="0054570D"/>
    <w:rsid w:val="00781957"/>
    <w:rsid w:val="00783A5A"/>
    <w:rsid w:val="009044F5"/>
    <w:rsid w:val="009A76DA"/>
    <w:rsid w:val="00B622C0"/>
    <w:rsid w:val="00BF492D"/>
    <w:rsid w:val="00C74A1B"/>
    <w:rsid w:val="00D72AC8"/>
    <w:rsid w:val="00E91FB3"/>
    <w:rsid w:val="00F349F4"/>
    <w:rsid w:val="00FC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0470"/>
  <w15:chartTrackingRefBased/>
  <w15:docId w15:val="{99997046-6CDA-47B8-A01B-1C425892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76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6DA"/>
    <w:rPr>
      <w:sz w:val="20"/>
      <w:szCs w:val="20"/>
    </w:rPr>
  </w:style>
  <w:style w:type="character" w:styleId="FootnoteReference">
    <w:name w:val="footnote reference"/>
    <w:basedOn w:val="DefaultParagraphFont"/>
    <w:uiPriority w:val="99"/>
    <w:semiHidden/>
    <w:unhideWhenUsed/>
    <w:rsid w:val="009A76DA"/>
    <w:rPr>
      <w:vertAlign w:val="superscript"/>
    </w:rPr>
  </w:style>
  <w:style w:type="character" w:styleId="Hyperlink">
    <w:name w:val="Hyperlink"/>
    <w:basedOn w:val="DefaultParagraphFont"/>
    <w:uiPriority w:val="99"/>
    <w:unhideWhenUsed/>
    <w:rsid w:val="009A76DA"/>
    <w:rPr>
      <w:color w:val="0563C1" w:themeColor="hyperlink"/>
      <w:u w:val="single"/>
    </w:rPr>
  </w:style>
  <w:style w:type="character" w:styleId="UnresolvedMention">
    <w:name w:val="Unresolved Mention"/>
    <w:basedOn w:val="DefaultParagraphFont"/>
    <w:uiPriority w:val="99"/>
    <w:semiHidden/>
    <w:unhideWhenUsed/>
    <w:rsid w:val="009A76DA"/>
    <w:rPr>
      <w:color w:val="605E5C"/>
      <w:shd w:val="clear" w:color="auto" w:fill="E1DFDD"/>
    </w:rPr>
  </w:style>
  <w:style w:type="paragraph" w:styleId="ListParagraph">
    <w:name w:val="List Paragraph"/>
    <w:basedOn w:val="Normal"/>
    <w:uiPriority w:val="34"/>
    <w:qFormat/>
    <w:rsid w:val="00D7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1960">
      <w:bodyDiv w:val="1"/>
      <w:marLeft w:val="0"/>
      <w:marRight w:val="0"/>
      <w:marTop w:val="0"/>
      <w:marBottom w:val="0"/>
      <w:divBdr>
        <w:top w:val="none" w:sz="0" w:space="0" w:color="auto"/>
        <w:left w:val="none" w:sz="0" w:space="0" w:color="auto"/>
        <w:bottom w:val="none" w:sz="0" w:space="0" w:color="auto"/>
        <w:right w:val="none" w:sz="0" w:space="0" w:color="auto"/>
      </w:divBdr>
    </w:div>
    <w:div w:id="341592748">
      <w:bodyDiv w:val="1"/>
      <w:marLeft w:val="0"/>
      <w:marRight w:val="0"/>
      <w:marTop w:val="0"/>
      <w:marBottom w:val="0"/>
      <w:divBdr>
        <w:top w:val="none" w:sz="0" w:space="0" w:color="auto"/>
        <w:left w:val="none" w:sz="0" w:space="0" w:color="auto"/>
        <w:bottom w:val="none" w:sz="0" w:space="0" w:color="auto"/>
        <w:right w:val="none" w:sz="0" w:space="0" w:color="auto"/>
      </w:divBdr>
    </w:div>
    <w:div w:id="14328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ru.wikipedia.org/wiki/DBSCAN" TargetMode="External"/><Relationship Id="rId1" Type="http://schemas.openxmlformats.org/officeDocument/2006/relationships/hyperlink" Target="https://ru.wikipedia.org/wiki/&#1052;&#1077;&#1090;&#1086;&#1076;_k-&#1089;&#1088;&#1077;&#1076;&#1085;&#1080;&#1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Шумякин</dc:creator>
  <cp:keywords/>
  <dc:description/>
  <cp:lastModifiedBy>Илья Шумякин</cp:lastModifiedBy>
  <cp:revision>10</cp:revision>
  <dcterms:created xsi:type="dcterms:W3CDTF">2022-09-21T08:54:00Z</dcterms:created>
  <dcterms:modified xsi:type="dcterms:W3CDTF">2022-09-21T15:02:00Z</dcterms:modified>
</cp:coreProperties>
</file>