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170" w:right="207" w:firstLine="0"/>
        <w:jc w:val="center"/>
        <w:rPr>
          <w:b/>
          <w:sz w:val="20"/>
        </w:rPr>
      </w:pPr>
      <w:r>
        <w:rPr>
          <w:b/>
          <w:sz w:val="20"/>
        </w:rPr>
        <w:t>RESOLUCION Nro. </w:t>
      </w:r>
      <w:r>
        <w:rPr>
          <w:b/>
          <w:spacing w:val="-2"/>
          <w:sz w:val="20"/>
        </w:rPr>
        <w:t>2021027455</w:t>
      </w:r>
    </w:p>
    <w:p>
      <w:pPr>
        <w:spacing w:before="110"/>
        <w:ind w:left="170" w:right="208" w:firstLine="0"/>
        <w:jc w:val="center"/>
        <w:rPr>
          <w:b/>
          <w:sz w:val="20"/>
        </w:rPr>
      </w:pPr>
      <w:r>
        <w:rPr>
          <w:b/>
          <w:sz w:val="20"/>
        </w:rPr>
        <w:t>Por la cual se Modifica una </w:t>
      </w:r>
      <w:r>
        <w:rPr>
          <w:b/>
          <w:spacing w:val="-2"/>
          <w:sz w:val="20"/>
        </w:rPr>
        <w:t>Resolucion</w:t>
      </w:r>
    </w:p>
    <w:p>
      <w:pPr>
        <w:spacing w:line="208" w:lineRule="auto" w:before="134"/>
        <w:ind w:left="170" w:right="209" w:firstLine="0"/>
        <w:jc w:val="center"/>
        <w:rPr>
          <w:b/>
          <w:sz w:val="20"/>
        </w:rPr>
      </w:pPr>
      <w:r>
        <w:rPr>
          <w:b/>
          <w:sz w:val="20"/>
        </w:rPr>
        <w:t>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Director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Alimentos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Bebidas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Instituto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Nacional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Vigilancia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Medicamentos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Alimentos INVIMA, en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ejercicio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las facultades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legales conferidas en el decreto 2078 del 8 de octubre del 2012, con base en lo previsto por la ley 9a. de 1979, Decreto - Ley 019 de 2012, Ley 1755 de 2015, Resolución 2674 de 2013, Resolución 719 de 2015</w:t>
      </w:r>
    </w:p>
    <w:p>
      <w:pPr>
        <w:tabs>
          <w:tab w:pos="3714" w:val="left" w:leader="none"/>
          <w:tab w:pos="8734" w:val="left" w:leader="none"/>
        </w:tabs>
        <w:spacing w:before="115"/>
        <w:ind w:left="100" w:right="0" w:firstLine="0"/>
        <w:jc w:val="both"/>
        <w:rPr>
          <w:sz w:val="20"/>
        </w:rPr>
      </w:pPr>
      <w:r>
        <w:rPr>
          <w:b/>
          <w:sz w:val="20"/>
        </w:rPr>
        <w:t>EXPEDIENTE:</w:t>
      </w:r>
      <w:r>
        <w:rPr>
          <w:b/>
          <w:spacing w:val="74"/>
          <w:w w:val="150"/>
          <w:sz w:val="20"/>
        </w:rPr>
        <w:t>   </w:t>
      </w:r>
      <w:r>
        <w:rPr>
          <w:spacing w:val="-2"/>
          <w:sz w:val="20"/>
        </w:rPr>
        <w:t>1981121</w:t>
      </w:r>
      <w:r>
        <w:rPr>
          <w:sz w:val="20"/>
        </w:rPr>
        <w:tab/>
      </w:r>
      <w:r>
        <w:rPr>
          <w:b/>
          <w:sz w:val="20"/>
        </w:rPr>
        <w:t>RADICACION:</w:t>
      </w:r>
      <w:r>
        <w:rPr>
          <w:b/>
          <w:spacing w:val="68"/>
          <w:w w:val="150"/>
          <w:sz w:val="20"/>
        </w:rPr>
        <w:t>   </w:t>
      </w:r>
      <w:r>
        <w:rPr>
          <w:sz w:val="20"/>
        </w:rPr>
        <w:t>20211127569</w:t>
      </w:r>
      <w:r>
        <w:rPr>
          <w:spacing w:val="71"/>
          <w:sz w:val="20"/>
        </w:rPr>
        <w:t>   </w:t>
      </w:r>
      <w:r>
        <w:rPr>
          <w:b/>
          <w:spacing w:val="-2"/>
          <w:sz w:val="20"/>
        </w:rPr>
        <w:t>FECHA:</w:t>
      </w:r>
      <w:r>
        <w:rPr>
          <w:b/>
          <w:sz w:val="20"/>
        </w:rPr>
        <w:tab/>
      </w:r>
      <w:r>
        <w:rPr>
          <w:spacing w:val="-2"/>
          <w:sz w:val="20"/>
        </w:rPr>
        <w:t>2021/06/30</w:t>
      </w:r>
    </w:p>
    <w:p>
      <w:pPr>
        <w:tabs>
          <w:tab w:pos="6123" w:val="left" w:leader="none"/>
          <w:tab w:pos="8131" w:val="left" w:leader="none"/>
        </w:tabs>
        <w:spacing w:before="171"/>
        <w:ind w:left="100" w:right="0" w:firstLine="0"/>
        <w:jc w:val="both"/>
        <w:rPr>
          <w:sz w:val="20"/>
        </w:rPr>
      </w:pPr>
      <w:r>
        <w:rPr>
          <w:b/>
          <w:sz w:val="20"/>
        </w:rPr>
        <w:t>REGISTRO No.:</w:t>
      </w:r>
      <w:r>
        <w:rPr>
          <w:b/>
          <w:spacing w:val="74"/>
          <w:w w:val="150"/>
          <w:sz w:val="20"/>
        </w:rPr>
        <w:t>  </w:t>
      </w:r>
      <w:r>
        <w:rPr>
          <w:spacing w:val="-2"/>
          <w:sz w:val="20"/>
        </w:rPr>
        <w:t>RSIAA15M00383</w:t>
      </w:r>
      <w:r>
        <w:rPr>
          <w:sz w:val="20"/>
        </w:rPr>
        <w:tab/>
      </w:r>
      <w:r>
        <w:rPr>
          <w:b/>
          <w:spacing w:val="-2"/>
          <w:sz w:val="20"/>
        </w:rPr>
        <w:t>VIGENCIA:</w:t>
      </w:r>
      <w:r>
        <w:rPr>
          <w:b/>
          <w:sz w:val="20"/>
        </w:rPr>
        <w:tab/>
      </w:r>
      <w:r>
        <w:rPr>
          <w:spacing w:val="-2"/>
          <w:sz w:val="20"/>
        </w:rPr>
        <w:t>2024/06/19</w:t>
      </w:r>
    </w:p>
    <w:p>
      <w:pPr>
        <w:pStyle w:val="Heading1"/>
        <w:spacing w:before="170"/>
        <w:ind w:right="208"/>
      </w:pPr>
      <w:r>
        <w:rPr>
          <w:spacing w:val="-2"/>
        </w:rPr>
        <w:t>ANTECEDENTES</w:t>
      </w:r>
    </w:p>
    <w:p>
      <w:pPr>
        <w:pStyle w:val="BodyText"/>
        <w:spacing w:line="208" w:lineRule="auto" w:before="134"/>
        <w:ind w:left="100" w:right="132"/>
        <w:jc w:val="both"/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984284</wp:posOffset>
            </wp:positionH>
            <wp:positionV relativeFrom="paragraph">
              <wp:posOffset>379228</wp:posOffset>
            </wp:positionV>
            <wp:extent cx="5712406" cy="63627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06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MEDIANTE</w:t>
      </w:r>
      <w:r>
        <w:rPr>
          <w:spacing w:val="40"/>
        </w:rPr>
        <w:t> </w:t>
      </w:r>
      <w:r>
        <w:rPr/>
        <w:t>RESOLUCION</w:t>
      </w:r>
      <w:r>
        <w:rPr>
          <w:spacing w:val="40"/>
        </w:rPr>
        <w:t> </w:t>
      </w:r>
      <w:r>
        <w:rPr/>
        <w:t>No. 20004008452 DE 17/05/2004</w:t>
      </w:r>
      <w:r>
        <w:rPr>
          <w:spacing w:val="40"/>
        </w:rPr>
        <w:t> </w:t>
      </w:r>
      <w:r>
        <w:rPr/>
        <w:t>EL INVIMA CONCEDIO RENOVACION DEL REGISTRO SANITARIO</w:t>
      </w:r>
      <w:r>
        <w:rPr>
          <w:spacing w:val="40"/>
        </w:rPr>
        <w:t> </w:t>
      </w:r>
      <w:r>
        <w:rPr/>
        <w:t>No.</w:t>
      </w:r>
      <w:r>
        <w:rPr>
          <w:spacing w:val="40"/>
        </w:rPr>
        <w:t> </w:t>
      </w:r>
      <w:r>
        <w:rPr/>
        <w:t>RSIAA15M00383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FABRICAR Y VENDER EL PRODUCTO MASA GLASE LECHE</w:t>
      </w:r>
      <w:r>
        <w:rPr>
          <w:spacing w:val="40"/>
        </w:rPr>
        <w:t> </w:t>
      </w:r>
      <w:r>
        <w:rPr/>
        <w:t>MARCA NACIONAL DE CHOCOLATES, LAS TENTADORAS A</w:t>
      </w:r>
      <w:r>
        <w:rPr>
          <w:spacing w:val="40"/>
        </w:rPr>
        <w:t> </w:t>
      </w:r>
      <w:r>
        <w:rPr/>
        <w:t>FAVOR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COMPAÑÍA NACIONAL DE CHOCOLATES S. A., CON DOMICILIO EN MEDELLIN, ANTIOQUIA.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08" w:lineRule="auto"/>
        <w:ind w:left="100" w:right="132"/>
        <w:jc w:val="both"/>
      </w:pPr>
      <w:r>
        <w:rPr/>
        <w:t>Que mediante radicado No. 20211127569 de fecha 2021/06/30 el Señor(a) LUZ MERY GALINDO REYES actuando en calidad de apoderado y/o representante legal presento solicitud de modificación al Registro Sanitario en mención.,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0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sentido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autorizar: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1,</w:t>
      </w:r>
      <w:r>
        <w:rPr>
          <w:spacing w:val="-4"/>
        </w:rPr>
        <w:t> </w:t>
      </w:r>
      <w:r>
        <w:rPr/>
        <w:t>Adición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nombre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producto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>
          <w:spacing w:val="-2"/>
        </w:rPr>
        <w:t>CONSIDERACIONES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208" w:lineRule="auto" w:before="169"/>
        <w:ind w:left="100" w:right="134"/>
        <w:jc w:val="both"/>
      </w:pPr>
      <w:r>
        <w:rPr/>
        <w:t>Una vez revisada la documentación aportada por el interesado, el despacho observa que cumple con los requisitos establecidos en el Decreto - Ley 019 de 2012, la Resolución 2674 de 2013, Resolución 719 de 2015, la Resolución 3168 de 2015, y la Resolución No. 2016008980 del 15 de marzo de 2016, expedida por</w:t>
      </w:r>
      <w:r>
        <w:rPr>
          <w:spacing w:val="40"/>
        </w:rPr>
        <w:t> </w:t>
      </w:r>
      <w:r>
        <w:rPr/>
        <w:t>el Invima para la concesión de dicho trámite. Con fundamento en lo anterior, la Dirección de Alimentos y </w:t>
      </w:r>
      <w:r>
        <w:rPr>
          <w:spacing w:val="-2"/>
        </w:rPr>
        <w:t>Bebidas.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</w:pPr>
      <w:r>
        <w:rPr>
          <w:spacing w:val="-2"/>
        </w:rPr>
        <w:t>RESUELVE</w:t>
      </w:r>
    </w:p>
    <w:p>
      <w:pPr>
        <w:pStyle w:val="BodyText"/>
        <w:spacing w:line="208" w:lineRule="auto" w:before="135"/>
        <w:ind w:left="100" w:right="115"/>
        <w:jc w:val="both"/>
      </w:pPr>
      <w:r>
        <w:rPr>
          <w:b/>
        </w:rPr>
        <w:t>ARTICULO PRIMERO: </w:t>
      </w:r>
      <w:r>
        <w:rPr/>
        <w:t>MODIFICAR La Resolución que concedió</w:t>
      </w:r>
      <w:r>
        <w:rPr>
          <w:spacing w:val="40"/>
        </w:rPr>
        <w:t> </w:t>
      </w:r>
      <w:r>
        <w:rPr/>
        <w:t>Registro Sanitario</w:t>
      </w:r>
      <w:r>
        <w:rPr>
          <w:spacing w:val="40"/>
        </w:rPr>
        <w:t> </w:t>
      </w:r>
      <w:r>
        <w:rPr/>
        <w:t>No.</w:t>
      </w:r>
      <w:r>
        <w:rPr>
          <w:spacing w:val="40"/>
        </w:rPr>
        <w:t> </w:t>
      </w:r>
      <w:r>
        <w:rPr/>
        <w:t>RSIAA15M00383 , a favor de TITULAR(ES): COMPAÑIA NACIONAL DE CHOCOLATES S.A.S. con domicilio en MEDELLIN - </w:t>
      </w:r>
      <w:r>
        <w:rPr>
          <w:spacing w:val="-2"/>
        </w:rPr>
        <w:t>ANTIOQUIA,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1"/>
        <w:ind w:left="100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sentido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autorizar:</w:t>
      </w:r>
    </w:p>
    <w:p>
      <w:pPr>
        <w:pStyle w:val="BodyText"/>
        <w:rPr>
          <w:sz w:val="29"/>
        </w:rPr>
      </w:pPr>
    </w:p>
    <w:p>
      <w:pPr>
        <w:pStyle w:val="BodyText"/>
        <w:spacing w:line="208" w:lineRule="auto" w:before="1"/>
        <w:ind w:left="100" w:right="112"/>
        <w:jc w:val="both"/>
      </w:pPr>
      <w:r>
        <w:rPr/>
        <w:t>1, Adición de nombre de producto quedando en adelante: COBERTURA SABOR A CHOCOLATE DULCE, NOMBRE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FANTASIA:</w:t>
      </w:r>
      <w:r>
        <w:rPr>
          <w:spacing w:val="40"/>
        </w:rPr>
        <w:t> </w:t>
      </w:r>
      <w:r>
        <w:rPr/>
        <w:t>MASA</w:t>
      </w:r>
      <w:r>
        <w:rPr>
          <w:spacing w:val="40"/>
        </w:rPr>
        <w:t> </w:t>
      </w:r>
      <w:r>
        <w:rPr/>
        <w:t>GLASE</w:t>
      </w:r>
      <w:r>
        <w:rPr>
          <w:spacing w:val="40"/>
        </w:rPr>
        <w:t> </w:t>
      </w:r>
      <w:r>
        <w:rPr/>
        <w:t>LECHE,</w:t>
      </w:r>
      <w:r>
        <w:rPr>
          <w:spacing w:val="40"/>
        </w:rPr>
        <w:t> </w:t>
      </w:r>
      <w:r>
        <w:rPr/>
        <w:t>COBERTURA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LECHE,</w:t>
      </w:r>
      <w:r>
        <w:rPr>
          <w:spacing w:val="40"/>
        </w:rPr>
        <w:t> </w:t>
      </w:r>
      <w:r>
        <w:rPr/>
        <w:t>REPOSTERÍA.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08" w:lineRule="auto"/>
        <w:ind w:left="100" w:right="135"/>
        <w:jc w:val="both"/>
      </w:pPr>
      <w:r>
        <w:rPr>
          <w:b/>
        </w:rPr>
        <w:t>ARTICULO SEGUNDO: Notificar </w:t>
      </w:r>
      <w:r>
        <w:rPr/>
        <w:t>La presente Resolución advirtiéndole que contra ella procede únicamente el Recurso de Reposición, que deberá interponerse ante LA DIRECCION DE ALIMENTOS Y BEBIDAS DEL INSTITUTO</w:t>
      </w:r>
      <w:r>
        <w:rPr>
          <w:spacing w:val="9"/>
        </w:rPr>
        <w:t> </w:t>
      </w:r>
      <w:r>
        <w:rPr/>
        <w:t>NACIONAL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VIGILANCIA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MEDICAMENTOS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ALIMENTOS</w:t>
      </w:r>
      <w:r>
        <w:rPr>
          <w:spacing w:val="10"/>
        </w:rPr>
        <w:t> </w:t>
      </w:r>
      <w:r>
        <w:rPr/>
        <w:t>INVIMA,</w:t>
      </w:r>
      <w:r>
        <w:rPr>
          <w:spacing w:val="10"/>
        </w:rPr>
        <w:t> </w:t>
      </w:r>
      <w:r>
        <w:rPr/>
        <w:t>dentro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>
          <w:spacing w:val="-4"/>
        </w:rPr>
        <w:t>DIEZ</w:t>
      </w:r>
    </w:p>
    <w:p>
      <w:pPr>
        <w:pStyle w:val="BodyText"/>
        <w:spacing w:line="208" w:lineRule="auto"/>
        <w:ind w:left="100"/>
      </w:pPr>
      <w:r>
        <w:rPr/>
        <w:t>(10)</w:t>
      </w:r>
      <w:r>
        <w:rPr>
          <w:spacing w:val="80"/>
        </w:rPr>
        <w:t> </w:t>
      </w:r>
      <w:r>
        <w:rPr/>
        <w:t>días</w:t>
      </w:r>
      <w:r>
        <w:rPr>
          <w:spacing w:val="80"/>
        </w:rPr>
        <w:t> </w:t>
      </w:r>
      <w:r>
        <w:rPr/>
        <w:t>siguientes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su</w:t>
      </w:r>
      <w:r>
        <w:rPr>
          <w:spacing w:val="80"/>
        </w:rPr>
        <w:t> </w:t>
      </w:r>
      <w:r>
        <w:rPr/>
        <w:t>notificación,</w:t>
      </w:r>
      <w:r>
        <w:rPr>
          <w:spacing w:val="80"/>
        </w:rPr>
        <w:t> </w:t>
      </w:r>
      <w:r>
        <w:rPr/>
        <w:t>en</w:t>
      </w:r>
      <w:r>
        <w:rPr>
          <w:spacing w:val="80"/>
        </w:rPr>
        <w:t> </w:t>
      </w:r>
      <w:r>
        <w:rPr/>
        <w:t>los</w:t>
      </w:r>
      <w:r>
        <w:rPr>
          <w:spacing w:val="80"/>
        </w:rPr>
        <w:t> </w:t>
      </w:r>
      <w:r>
        <w:rPr/>
        <w:t>términos</w:t>
      </w:r>
      <w:r>
        <w:rPr>
          <w:spacing w:val="79"/>
        </w:rPr>
        <w:t> </w:t>
      </w:r>
      <w:r>
        <w:rPr/>
        <w:t>señalados</w:t>
      </w:r>
      <w:r>
        <w:rPr>
          <w:spacing w:val="80"/>
        </w:rPr>
        <w:t> </w:t>
      </w:r>
      <w:r>
        <w:rPr/>
        <w:t>en</w:t>
      </w:r>
      <w:r>
        <w:rPr>
          <w:spacing w:val="80"/>
        </w:rPr>
        <w:t> </w:t>
      </w:r>
      <w:r>
        <w:rPr/>
        <w:t>el</w:t>
      </w:r>
      <w:r>
        <w:rPr>
          <w:spacing w:val="80"/>
        </w:rPr>
        <w:t> </w:t>
      </w:r>
      <w:r>
        <w:rPr/>
        <w:t>Código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>
          <w:spacing w:val="9"/>
        </w:rPr>
        <w:t>Procedimiento </w:t>
      </w:r>
      <w:r>
        <w:rPr/>
        <w:t>Administrativo</w:t>
      </w:r>
      <w:r>
        <w:rPr>
          <w:spacing w:val="80"/>
        </w:rPr>
        <w:t> </w:t>
      </w:r>
      <w:r>
        <w:rPr/>
        <w:t>y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lo</w:t>
      </w:r>
      <w:r>
        <w:rPr>
          <w:spacing w:val="80"/>
        </w:rPr>
        <w:t> </w:t>
      </w:r>
      <w:r>
        <w:rPr/>
        <w:t>Contencioso</w:t>
      </w:r>
      <w:r>
        <w:rPr>
          <w:spacing w:val="80"/>
        </w:rPr>
        <w:t> </w:t>
      </w:r>
      <w:r>
        <w:rPr/>
        <w:t>Administrativo.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08" w:lineRule="auto"/>
        <w:ind w:left="100" w:right="133"/>
        <w:jc w:val="both"/>
      </w:pPr>
      <w:r>
        <w:rPr>
          <w:b/>
        </w:rPr>
        <w:t>ARTICULO TERCERO: </w:t>
      </w:r>
      <w:r>
        <w:rPr/>
        <w:t>Los derechos que se deriven de esta Resolución quedarán sujetos a la revisión posterior que debe realizar LA DIRECCION DE ALIMENTOS Y BEBIDAS DEL</w:t>
      </w:r>
      <w:r>
        <w:rPr>
          <w:spacing w:val="40"/>
        </w:rPr>
        <w:t> </w:t>
      </w:r>
      <w:r>
        <w:rPr/>
        <w:t>INSTITUTO NACIONAL DE VIGILANCIA DE MEDICAMENTOS Y ALIMENTOS INVIMA de conformidad con lo previsto por el Artículo 1 de la Resolución 3168 de 2015.</w:t>
      </w:r>
    </w:p>
    <w:p>
      <w:pPr>
        <w:pStyle w:val="BodyText"/>
        <w:spacing w:before="5"/>
        <w:rPr>
          <w:sz w:val="27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sz w:val="20"/>
        </w:rPr>
        <w:t>ARTICULO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CUARTO:</w:t>
      </w:r>
      <w:r>
        <w:rPr>
          <w:b/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presente</w:t>
      </w:r>
      <w:r>
        <w:rPr>
          <w:spacing w:val="-2"/>
          <w:sz w:val="20"/>
        </w:rPr>
        <w:t> </w:t>
      </w:r>
      <w:r>
        <w:rPr>
          <w:sz w:val="20"/>
        </w:rPr>
        <w:t>resolución</w:t>
      </w:r>
      <w:r>
        <w:rPr>
          <w:spacing w:val="-3"/>
          <w:sz w:val="20"/>
        </w:rPr>
        <w:t> </w:t>
      </w:r>
      <w:r>
        <w:rPr>
          <w:sz w:val="20"/>
        </w:rPr>
        <w:t>rige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partir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fecha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ejecutoria.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ind w:right="208"/>
      </w:pPr>
      <w:r>
        <w:rPr/>
        <w:t>NOTIFIQUESE Y </w:t>
      </w:r>
      <w:r>
        <w:rPr>
          <w:spacing w:val="-2"/>
        </w:rPr>
        <w:t>CUMPLASE</w:t>
      </w:r>
    </w:p>
    <w:p>
      <w:pPr>
        <w:pStyle w:val="BodyText"/>
        <w:spacing w:before="110"/>
        <w:ind w:left="100"/>
      </w:pPr>
      <w:r>
        <w:rPr/>
        <w:t>Dada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Bogotá,</w:t>
      </w:r>
      <w:r>
        <w:rPr>
          <w:spacing w:val="-3"/>
        </w:rPr>
        <w:t> </w:t>
      </w:r>
      <w:r>
        <w:rPr/>
        <w:t>D.C.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Julio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2021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08" w:lineRule="auto"/>
        <w:ind w:left="100" w:right="134"/>
        <w:jc w:val="both"/>
      </w:pPr>
      <w:r>
        <w:rPr/>
        <w:t>La impresión en soporte cartular (papel) es una reproducción del documento original que se encuentra en formato electrónico firmado digitalmente, cuya representación digital goza de plena autenticidad, integridad y no repudio, en cumplimiento de la ley 527 de 1999 (Artículos 6 a 13 y 28) y de la ley 962 de 2005</w:t>
      </w:r>
      <w:r>
        <w:rPr>
          <w:spacing w:val="56"/>
        </w:rPr>
        <w:t> </w:t>
      </w:r>
      <w:r>
        <w:rPr/>
        <w:t>(Artículo </w:t>
      </w:r>
      <w:r>
        <w:rPr>
          <w:spacing w:val="-5"/>
        </w:rPr>
        <w:t>6)</w:t>
      </w:r>
    </w:p>
    <w:p>
      <w:pPr>
        <w:spacing w:after="0" w:line="208" w:lineRule="auto"/>
        <w:jc w:val="both"/>
        <w:sectPr>
          <w:headerReference w:type="default" r:id="rId5"/>
          <w:footerReference w:type="default" r:id="rId6"/>
          <w:type w:val="continuous"/>
          <w:pgSz w:w="12240" w:h="18720"/>
          <w:pgMar w:header="574" w:footer="358" w:top="1780" w:bottom="540" w:left="1100" w:right="1160"/>
          <w:pgNumType w:start="1"/>
        </w:sectPr>
      </w:pPr>
    </w:p>
    <w:p>
      <w:pPr>
        <w:pStyle w:val="BodyText"/>
        <w:spacing w:before="1"/>
        <w:rPr>
          <w:sz w:val="24"/>
        </w:rPr>
      </w:pPr>
    </w:p>
    <w:p>
      <w:pPr>
        <w:spacing w:line="208" w:lineRule="auto" w:before="118"/>
        <w:ind w:left="100" w:right="132" w:firstLine="0"/>
        <w:jc w:val="both"/>
        <w:rPr>
          <w:b/>
          <w:sz w:val="20"/>
        </w:rPr>
      </w:pPr>
      <w:r>
        <w:rPr>
          <w:b/>
          <w:sz w:val="20"/>
        </w:rPr>
        <w:t>NOTA: La información consignada es fiel copia de la inscrita en la Base de Datos de Registros Sanitarios del INVIMA a la fecha de su expedición. El documento electrónico se puede consultar en la dirección </w:t>
      </w:r>
      <w:hyperlink r:id="rId8">
        <w:r>
          <w:rPr>
            <w:b/>
            <w:sz w:val="20"/>
          </w:rPr>
          <w:t>http://www.invima.gov.co</w:t>
        </w:r>
      </w:hyperlink>
    </w:p>
    <w:p>
      <w:pPr>
        <w:pStyle w:val="BodyText"/>
        <w:spacing w:before="5"/>
        <w:rPr>
          <w:b/>
          <w:sz w:val="27"/>
        </w:rPr>
      </w:pPr>
    </w:p>
    <w:p>
      <w:pPr>
        <w:spacing w:before="0"/>
        <w:ind w:left="100" w:right="0" w:firstLine="0"/>
        <w:jc w:val="both"/>
        <w:rPr>
          <w:b/>
          <w:sz w:val="20"/>
        </w:rPr>
      </w:pPr>
      <w:r>
        <w:rPr>
          <w:b/>
          <w:spacing w:val="-8"/>
          <w:sz w:val="20"/>
        </w:rPr>
        <w:t>Este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espacio,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hasta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la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firma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se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considera</w:t>
      </w:r>
      <w:r>
        <w:rPr>
          <w:b/>
          <w:spacing w:val="-2"/>
          <w:sz w:val="20"/>
        </w:rPr>
        <w:t> </w:t>
      </w:r>
      <w:r>
        <w:rPr>
          <w:b/>
          <w:spacing w:val="-8"/>
          <w:sz w:val="20"/>
        </w:rPr>
        <w:t>en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blanco.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spacing w:line="213" w:lineRule="auto" w:before="121"/>
        <w:ind w:left="940" w:right="7232" w:firstLine="0"/>
        <w:jc w:val="left"/>
        <w:rPr>
          <w:sz w:val="24"/>
        </w:rPr>
      </w:pPr>
      <w:r>
        <w:rPr/>
        <w:pict>
          <v:group style="position:absolute;margin-left:77.502716pt;margin-top:-484.182281pt;width:449.8pt;height:572pt;mso-position-horizontal-relative:page;mso-position-vertical-relative:paragraph;z-index:-15806976" id="docshapegroup3" coordorigin="1550,-9684" coordsize="8996,11440">
            <v:shape style="position:absolute;left:1550;top:-9684;width:8996;height:10020" type="#_x0000_t75" id="docshape4" stroked="false">
              <v:imagedata r:id="rId7" o:title=""/>
            </v:shape>
            <v:shape style="position:absolute;left:2469;top:305;width:991;height:1451" id="docshape5" coordorigin="2470,306" coordsize="991,1451" path="m3420,542l2968,542,3033,551,3096,582,3142,642,3161,738,3153,796,3129,848,3090,894,3038,937,2959,999,2904,1057,2867,1116,2846,1181,2836,1255,2834,1342,3097,1342,3104,1252,3126,1189,3164,1141,3219,1098,3290,1044,3350,990,3397,934,3432,873,3453,806,3460,730,3451,632,3425,551,3420,542xm2950,306l2890,309,2829,318,2768,335,2709,358,2654,390,2603,430,2559,479,2522,537,2494,605,2476,683,2470,773,2752,773,2752,771,2761,711,2781,650,2817,595,2877,557,2968,542,3420,542,3386,484,3337,430,3280,388,3219,357,3156,335,3095,320,3039,311,2989,307,2950,306xm3116,1475l2826,1475,2826,1756,3116,1756,3116,1475xe" filled="true" fillcolor="#000000" stroked="false">
              <v:path arrowok="t"/>
              <v:fill type="solid"/>
            </v:shape>
            <v:shape style="position:absolute;left:2425;top:261;width:991;height:1451" id="docshape6" coordorigin="2425,261" coordsize="991,1451" path="m3376,497l2923,497,2989,506,3051,537,3098,598,3116,694,3108,752,3084,803,3045,850,2993,892,2915,954,2859,1013,2823,1072,2802,1136,2792,1210,2790,1298,3053,1298,3060,1207,3082,1145,3119,1097,3174,1053,3246,999,3305,945,3353,889,3387,829,3408,761,3416,685,3406,588,3381,506,3376,497xm2906,261l2845,264,2784,274,2724,290,2665,314,2610,346,2559,386,2515,434,2478,493,2450,561,2432,639,2425,728,2708,728,2708,726,2717,666,2736,605,2773,551,2833,512,2923,497,3376,497,3342,439,3293,386,3236,344,3175,313,3112,290,3051,275,2994,267,2945,262,2906,261xm3072,1431l2781,1431,2781,1711,3072,1711,3072,1431xe" filled="true" fillcolor="#ffff66" stroked="false">
              <v:path arrowok="t"/>
              <v:fill type="solid"/>
            </v:shape>
            <v:shape style="position:absolute;left:2425;top:261;width:991;height:1451" id="docshape7" coordorigin="2425,261" coordsize="991,1451" path="m2790,1298l2792,1210,2802,1136,2823,1072,2859,1013,2915,954,2993,892,3045,850,3084,803,3108,752,3116,694,3098,598,3051,537,2989,506,2923,497,2833,512,2773,551,2736,605,2717,666,2708,726,2708,728,2425,728,2432,639,2450,561,2478,493,2515,434,2559,386,2610,346,2665,314,2724,290,2784,274,2845,264,2906,261,2945,262,2994,267,3051,275,3112,290,3175,313,3236,344,3293,386,3342,439,3381,506,3406,588,3416,685,3408,761,3387,829,3353,889,3305,945,3246,999,3174,1053,3119,1097,3082,1145,3060,1207,3053,1298,2790,1298xm2781,1431l3072,1431,3072,1711,2781,1711,2781,1431xe" filled="false" stroked="true" strokeweight=".1026pt" strokecolor="#70707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Signature</w:t>
      </w:r>
      <w:r>
        <w:rPr>
          <w:spacing w:val="-7"/>
          <w:sz w:val="24"/>
        </w:rPr>
        <w:t> </w:t>
      </w:r>
      <w:r>
        <w:rPr>
          <w:sz w:val="24"/>
        </w:rPr>
        <w:t>Not </w:t>
      </w:r>
      <w:r>
        <w:rPr>
          <w:spacing w:val="-2"/>
          <w:sz w:val="24"/>
        </w:rPr>
        <w:t>Verified</w:t>
      </w:r>
    </w:p>
    <w:p>
      <w:pPr>
        <w:spacing w:line="213" w:lineRule="auto" w:before="63"/>
        <w:ind w:left="940" w:right="7232" w:firstLine="0"/>
        <w:jc w:val="left"/>
        <w:rPr>
          <w:sz w:val="15"/>
        </w:rPr>
      </w:pPr>
      <w:r>
        <w:rPr>
          <w:sz w:val="15"/>
        </w:rPr>
        <w:t>Firmado digitalmente </w:t>
      </w:r>
      <w:r>
        <w:rPr>
          <w:sz w:val="15"/>
        </w:rPr>
        <w:t>por CARLOS ALBERTO ROBLES COCUYAME</w:t>
      </w:r>
    </w:p>
    <w:p>
      <w:pPr>
        <w:spacing w:line="213" w:lineRule="auto" w:before="1"/>
        <w:ind w:left="940" w:right="7232" w:firstLine="0"/>
        <w:jc w:val="left"/>
        <w:rPr>
          <w:sz w:val="15"/>
        </w:rPr>
      </w:pPr>
      <w:r>
        <w:rPr>
          <w:sz w:val="15"/>
        </w:rPr>
        <w:t>Fecha:</w:t>
      </w:r>
      <w:r>
        <w:rPr>
          <w:spacing w:val="-7"/>
          <w:sz w:val="15"/>
        </w:rPr>
        <w:t> </w:t>
      </w:r>
      <w:r>
        <w:rPr>
          <w:sz w:val="15"/>
        </w:rPr>
        <w:t>2021/07/06 18:56:15 COT</w:t>
      </w:r>
    </w:p>
    <w:p>
      <w:pPr>
        <w:spacing w:line="148" w:lineRule="exact" w:before="0"/>
        <w:ind w:left="940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2857500</wp:posOffset>
            </wp:positionH>
            <wp:positionV relativeFrom="paragraph">
              <wp:posOffset>84580</wp:posOffset>
            </wp:positionV>
            <wp:extent cx="2032000" cy="6858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Razón: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Invima</w:t>
      </w:r>
    </w:p>
    <w:p>
      <w:pPr>
        <w:spacing w:line="213" w:lineRule="auto" w:before="6"/>
        <w:ind w:left="940" w:right="7232" w:firstLine="0"/>
        <w:jc w:val="left"/>
        <w:rPr>
          <w:sz w:val="15"/>
        </w:rPr>
      </w:pPr>
      <w:r>
        <w:rPr>
          <w:sz w:val="15"/>
        </w:rPr>
        <w:t>Locación: BOGOTA </w:t>
      </w:r>
      <w:r>
        <w:rPr>
          <w:sz w:val="15"/>
        </w:rPr>
        <w:t>D.C., </w:t>
      </w:r>
      <w:r>
        <w:rPr>
          <w:spacing w:val="-2"/>
          <w:sz w:val="15"/>
        </w:rPr>
        <w:t>Colombia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0"/>
        <w:rPr>
          <w:sz w:val="7"/>
        </w:rPr>
      </w:pPr>
      <w:r>
        <w:rPr/>
        <w:pict>
          <v:shape style="position:absolute;margin-left:216.039993pt;margin-top:5.724658pt;width:178pt;height:.1pt;mso-position-horizontal-relative:page;mso-position-vertical-relative:paragraph;z-index:-15728128;mso-wrap-distance-left:0;mso-wrap-distance-right:0" id="docshape8" coordorigin="4321,114" coordsize="3560,0" path="m4321,114l7880,114e" filled="false" stroked="true" strokeweight=".6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08" w:lineRule="auto"/>
        <w:ind w:left="2671" w:right="2011" w:firstLine="383"/>
      </w:pPr>
      <w:r>
        <w:rPr/>
        <w:t>CARLOS ALBERTO ROBLES COCUYAME DIRECTOR</w:t>
      </w:r>
      <w:r>
        <w:rPr>
          <w:spacing w:val="-8"/>
        </w:rPr>
        <w:t> </w:t>
      </w:r>
      <w:r>
        <w:rPr/>
        <w:t>TECNICO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ALIMENTOS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BEBIDAS</w:t>
      </w:r>
    </w:p>
    <w:sectPr>
      <w:pgSz w:w="12240" w:h="18720"/>
      <w:pgMar w:header="574" w:footer="358" w:top="1780" w:bottom="54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0.169998pt;margin-top:905.757813pt;width:264.4pt;height:10.95pt;mso-position-horizontal-relative:page;mso-position-vertical-relative:page;z-index:-1580800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Carrera 10 # 64 - 28 PBX: 2948700 Pagina Web </w:t>
                </w:r>
                <w:hyperlink r:id="rId1">
                  <w:r>
                    <w:rPr>
                      <w:spacing w:val="-2"/>
                      <w:sz w:val="16"/>
                    </w:rPr>
                    <w:t>http://www.invima.gov.co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23.969971pt;margin-top:907.568359pt;width:39.050pt;height:8.75pt;mso-position-horizontal-relative:page;mso-position-vertical-relative:page;z-index:-158074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Pagina </w:t>
                </w:r>
                <w:r>
                  <w:rPr>
                    <w:sz w:val="12"/>
                  </w:rPr>
                  <w:fldChar w:fldCharType="begin"/>
                </w:r>
                <w:r>
                  <w:rPr>
                    <w:sz w:val="12"/>
                  </w:rPr>
                  <w:instrText> PAGE </w:instrText>
                </w:r>
                <w:r>
                  <w:rPr>
                    <w:sz w:val="12"/>
                  </w:rPr>
                  <w:fldChar w:fldCharType="separate"/>
                </w:r>
                <w:r>
                  <w:rPr>
                    <w:sz w:val="12"/>
                  </w:rPr>
                  <w:t>2</w:t>
                </w:r>
                <w:r>
                  <w:rPr>
                    <w:sz w:val="12"/>
                  </w:rPr>
                  <w:fldChar w:fldCharType="end"/>
                </w:r>
                <w:r>
                  <w:rPr>
                    <w:sz w:val="12"/>
                  </w:rPr>
                  <w:t> de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pacing w:val="-10"/>
                    <w:sz w:val="12"/>
                  </w:rPr>
                  <w:fldChar w:fldCharType="begin"/>
                </w:r>
                <w:r>
                  <w:rPr>
                    <w:spacing w:val="-10"/>
                    <w:sz w:val="12"/>
                  </w:rPr>
                  <w:instrText> NUMPAGES </w:instrText>
                </w:r>
                <w:r>
                  <w:rPr>
                    <w:spacing w:val="-10"/>
                    <w:sz w:val="12"/>
                  </w:rPr>
                  <w:fldChar w:fldCharType="separate"/>
                </w:r>
                <w:r>
                  <w:rPr>
                    <w:spacing w:val="-10"/>
                    <w:sz w:val="12"/>
                  </w:rPr>
                  <w:t>2</w:t>
                </w:r>
                <w:r>
                  <w:rPr>
                    <w:spacing w:val="-10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07968">
          <wp:simplePos x="0" y="0"/>
          <wp:positionH relativeFrom="page">
            <wp:posOffset>660400</wp:posOffset>
          </wp:positionH>
          <wp:positionV relativeFrom="page">
            <wp:posOffset>364573</wp:posOffset>
          </wp:positionV>
          <wp:extent cx="6324522" cy="7665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4522" cy="766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0" w:right="207"/>
      <w:jc w:val="center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://www.invima.gov.co/" TargetMode="External"/><Relationship Id="rId9" Type="http://schemas.openxmlformats.org/officeDocument/2006/relationships/image" Target="media/image3.jpe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vima.gov.co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INVIMA</dc:creator>
  <dcterms:created xsi:type="dcterms:W3CDTF">2024-09-16T15:53:06Z</dcterms:created>
  <dcterms:modified xsi:type="dcterms:W3CDTF">2024-09-16T15:53:06Z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ostilla">
    <vt:lpwstr>&lt;Apostilla&gt; &lt;RazonSocialOrganizacion&gt;INVIMA&lt;/RazonSocialOrganizacion&gt; &lt;idEntidad&gt;20&lt;/idEntidad&gt;&lt;idAutoridad&gt;21255&lt;/idAutoridad&gt; &lt;codCargo&gt;3730&lt;/codCargo&gt; &lt;codDocumento&gt;1306&lt;/codDocumento&gt; &lt;prefijoDocumento&gt;16104416_&lt;/prefijoDocumento&gt; &lt;sufijo&gt;&lt;/sufijo&gt; &lt;numDocumento&gt;2021027455&lt;/numDocumento&gt; &lt;fechaDocumento&gt;2021/07/06&lt;/fechaDocumento&gt; &lt;numHojas&gt;2&lt;/numHojas&gt; &lt;vigenciaDocumento&gt;&lt;/vigenciaDocumento&gt; &lt;nomTitularDocumento&gt;COMPAÑIA NACIONAL DE CHOCOLATES S.A.S. &lt;/nomTitularDocumento&gt; &lt;numFirmaDigital&gt;1&lt;/numFirmaDigital&gt; &lt;NomCampoFirmaDigital&gt;Signature1&lt;/NomCampoFirmaDigital&gt; &lt;usuario&gt;&lt;/usuario&gt; &lt;/Apostilla&gt; </vt:lpwstr>
  </property>
  <property fmtid="{D5CDD505-2E9C-101B-9397-08002B2CF9AE}" pid="3" name="Created">
    <vt:filetime>2021-07-06T00:00:00Z</vt:filetime>
  </property>
  <property fmtid="{D5CDD505-2E9C-101B-9397-08002B2CF9AE}" pid="4" name="Creator">
    <vt:lpwstr>Subdireccion de Registros Sanitarios</vt:lpwstr>
  </property>
  <property fmtid="{D5CDD505-2E9C-101B-9397-08002B2CF9AE}" pid="5" name="LastSaved">
    <vt:filetime>2024-09-16T00:00:00Z</vt:filetime>
  </property>
  <property fmtid="{D5CDD505-2E9C-101B-9397-08002B2CF9AE}" pid="6" name="Producer">
    <vt:lpwstr>iText 2.1.7 by 1T3XT; modified using iText® 5.5.3 ©2000-2014 iText Group NV (AGPL-version)</vt:lpwstr>
  </property>
</Properties>
</file>