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0CBD99">
      <w:pPr>
        <w:adjustRightInd w:val="0"/>
        <w:spacing w:line="360" w:lineRule="auto"/>
        <w:jc w:val="center"/>
        <w:textAlignment w:val="baseline"/>
        <w:rPr>
          <w:kern w:val="0"/>
          <w:sz w:val="32"/>
          <w:szCs w:val="32"/>
        </w:rPr>
      </w:pPr>
      <w:r>
        <w:rPr>
          <w:kern w:val="0"/>
          <w:sz w:val="32"/>
          <w:szCs w:val="32"/>
        </w:rPr>
        <w:t>隐蔽工程质量报验单</w:t>
      </w:r>
    </w:p>
    <w:p w14:paraId="1DD2827B">
      <w:pPr>
        <w:spacing w:line="360" w:lineRule="auto"/>
        <w:jc w:val="left"/>
        <w:rPr>
          <w:szCs w:val="21"/>
        </w:rPr>
      </w:pPr>
      <w:bookmarkStart w:id="0" w:name="_Hlk3323371"/>
      <w:r>
        <w:rPr>
          <w:sz w:val="24"/>
          <w:szCs w:val="24"/>
        </w:rPr>
        <w:t xml:space="preserve">                                            </w:t>
      </w:r>
      <w:r>
        <w:rPr>
          <w:rFonts w:hint="eastAsia"/>
          <w:sz w:val="24"/>
          <w:szCs w:val="24"/>
        </w:rPr>
        <w:t xml:space="preserve">   </w:t>
      </w:r>
      <w:r>
        <w:rPr>
          <w:szCs w:val="21"/>
        </w:rPr>
        <w:t>表号：</w:t>
      </w:r>
    </w:p>
    <w:p w14:paraId="2FE47D34">
      <w:pPr>
        <w:spacing w:line="360" w:lineRule="auto"/>
        <w:jc w:val="left"/>
        <w:rPr>
          <w:rFonts w:hint="eastAsia" w:ascii="宋体" w:hAnsi="宋体"/>
          <w:spacing w:val="-20"/>
          <w:szCs w:val="21"/>
        </w:rPr>
      </w:pPr>
      <w:r>
        <w:rPr>
          <w:szCs w:val="21"/>
        </w:rPr>
        <w:t>工程名称：</w:t>
      </w:r>
      <w:r>
        <w:rPr>
          <w:rFonts w:hint="eastAsia"/>
          <w:szCs w:val="21"/>
        </w:rPr>
        <w:t>中核汇能高明创楷3.58904MWP分布式光伏项目</w:t>
      </w:r>
      <w:r>
        <w:rPr>
          <w:sz w:val="24"/>
          <w:szCs w:val="24"/>
        </w:rPr>
        <w:t xml:space="preserve"> </w:t>
      </w:r>
      <w:r>
        <w:rPr>
          <w:szCs w:val="21"/>
        </w:rPr>
        <w:t>编号：</w:t>
      </w:r>
      <w:r>
        <w:rPr>
          <w:rFonts w:hint="eastAsia" w:ascii="宋体" w:hAnsi="宋体"/>
          <w:spacing w:val="-20"/>
          <w:sz w:val="18"/>
          <w:szCs w:val="18"/>
        </w:rPr>
        <w:t>5028G01-SG-ZHHC-03-08-01-YB-001</w:t>
      </w:r>
    </w:p>
    <w:tbl>
      <w:tblPr>
        <w:tblStyle w:val="16"/>
        <w:tblW w:w="894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46"/>
      </w:tblGrid>
      <w:tr w14:paraId="1BF3B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7" w:hRule="atLeast"/>
          <w:jc w:val="center"/>
        </w:trPr>
        <w:tc>
          <w:tcPr>
            <w:tcW w:w="8946" w:type="dxa"/>
          </w:tcPr>
          <w:p w14:paraId="6BA40988">
            <w:pPr>
              <w:spacing w:line="36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致</w:t>
            </w:r>
            <w:r>
              <w:rPr>
                <w:sz w:val="24"/>
                <w:szCs w:val="24"/>
                <w:u w:val="single"/>
              </w:rPr>
              <w:t xml:space="preserve">      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 河南中核五院研究设计有限公司            </w:t>
            </w:r>
            <w:r>
              <w:rPr>
                <w:sz w:val="24"/>
                <w:szCs w:val="24"/>
              </w:rPr>
              <w:t>监理部：</w:t>
            </w:r>
          </w:p>
          <w:p w14:paraId="0F0E97DA">
            <w:pPr>
              <w:adjustRightInd w:val="0"/>
              <w:spacing w:line="360" w:lineRule="auto"/>
              <w:ind w:firstLine="480" w:firstLineChars="200"/>
              <w:textAlignment w:val="baseline"/>
              <w:rPr>
                <w:bCs/>
                <w:kern w:val="0"/>
                <w:sz w:val="24"/>
                <w:szCs w:val="24"/>
              </w:rPr>
            </w:pPr>
            <w:r>
              <w:rPr>
                <w:bCs/>
                <w:kern w:val="0"/>
                <w:sz w:val="24"/>
                <w:szCs w:val="24"/>
                <w:u w:val="single"/>
              </w:rPr>
              <w:t xml:space="preserve">        </w:t>
            </w:r>
            <w:r>
              <w:rPr>
                <w:rFonts w:hint="eastAsia"/>
                <w:bCs/>
                <w:kern w:val="0"/>
                <w:sz w:val="24"/>
                <w:szCs w:val="24"/>
                <w:u w:val="single"/>
                <w:lang w:val="en-US" w:eastAsia="zh-CN"/>
              </w:rPr>
              <w:t>直埋电缆敷设施工</w:t>
            </w:r>
            <w:bookmarkStart w:id="1" w:name="_GoBack"/>
            <w:bookmarkEnd w:id="1"/>
            <w:r>
              <w:rPr>
                <w:bCs/>
                <w:kern w:val="0"/>
                <w:sz w:val="24"/>
                <w:szCs w:val="24"/>
                <w:u w:val="single"/>
              </w:rPr>
              <w:t xml:space="preserve">                   </w:t>
            </w:r>
            <w:r>
              <w:rPr>
                <w:bCs/>
                <w:kern w:val="0"/>
                <w:sz w:val="24"/>
                <w:szCs w:val="24"/>
              </w:rPr>
              <w:t>工程已完成施工任务，并按规定和有关标准、规范要求进行了自检，质量等级为</w:t>
            </w:r>
            <w:r>
              <w:rPr>
                <w:bCs/>
                <w:kern w:val="0"/>
                <w:sz w:val="24"/>
                <w:szCs w:val="24"/>
                <w:u w:val="single"/>
              </w:rPr>
              <w:t xml:space="preserve">          </w:t>
            </w:r>
            <w:r>
              <w:rPr>
                <w:rFonts w:hint="eastAsia"/>
                <w:bCs/>
                <w:kern w:val="0"/>
                <w:sz w:val="24"/>
                <w:szCs w:val="24"/>
                <w:u w:val="single"/>
              </w:rPr>
              <w:t>优良</w:t>
            </w:r>
            <w:r>
              <w:rPr>
                <w:bCs/>
                <w:kern w:val="0"/>
                <w:sz w:val="24"/>
                <w:szCs w:val="24"/>
                <w:u w:val="single"/>
              </w:rPr>
              <w:t xml:space="preserve">              </w:t>
            </w:r>
            <w:r>
              <w:rPr>
                <w:bCs/>
                <w:kern w:val="0"/>
                <w:sz w:val="24"/>
                <w:szCs w:val="24"/>
              </w:rPr>
              <w:t xml:space="preserve"> ，现报请查验。</w:t>
            </w:r>
          </w:p>
          <w:p w14:paraId="3DE439F9">
            <w:pPr>
              <w:adjustRightInd w:val="0"/>
              <w:spacing w:line="360" w:lineRule="auto"/>
              <w:textAlignment w:val="baseline"/>
              <w:rPr>
                <w:bCs/>
                <w:kern w:val="0"/>
                <w:sz w:val="24"/>
                <w:szCs w:val="24"/>
              </w:rPr>
            </w:pPr>
            <w:r>
              <w:rPr>
                <w:bCs/>
                <w:kern w:val="0"/>
                <w:sz w:val="24"/>
                <w:szCs w:val="24"/>
              </w:rPr>
              <w:t>附：自检资料（隐蔽工程施工和自检记录、质量评定及质量保证资料）</w:t>
            </w:r>
          </w:p>
          <w:p w14:paraId="7790CCA3">
            <w:pPr>
              <w:rPr>
                <w:bCs/>
                <w:sz w:val="24"/>
                <w:szCs w:val="24"/>
              </w:rPr>
            </w:pPr>
          </w:p>
          <w:p w14:paraId="0907787D">
            <w:pPr>
              <w:rPr>
                <w:bCs/>
                <w:sz w:val="24"/>
                <w:szCs w:val="24"/>
              </w:rPr>
            </w:pPr>
          </w:p>
          <w:p w14:paraId="7EA5FCD8">
            <w:pPr>
              <w:spacing w:line="36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  总包单位（章）</w:t>
            </w:r>
          </w:p>
          <w:p w14:paraId="40E1D577">
            <w:pPr>
              <w:spacing w:line="360" w:lineRule="auto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                                          项目经理：</w:t>
            </w:r>
            <w:r>
              <w:rPr>
                <w:sz w:val="24"/>
                <w:szCs w:val="24"/>
                <w:u w:val="single"/>
              </w:rPr>
              <w:t xml:space="preserve">           </w:t>
            </w:r>
          </w:p>
          <w:p w14:paraId="32C71EC2">
            <w:pPr>
              <w:spacing w:line="360" w:lineRule="auto"/>
              <w:jc w:val="left"/>
              <w:rPr>
                <w:szCs w:val="21"/>
                <w:u w:val="single"/>
              </w:rPr>
            </w:pPr>
            <w:r>
              <w:rPr>
                <w:szCs w:val="21"/>
              </w:rPr>
              <w:t xml:space="preserve">                                                </w:t>
            </w:r>
            <w:r>
              <w:rPr>
                <w:sz w:val="24"/>
                <w:szCs w:val="24"/>
              </w:rPr>
              <w:t>日    期：</w:t>
            </w:r>
            <w:r>
              <w:rPr>
                <w:sz w:val="24"/>
                <w:szCs w:val="24"/>
                <w:u w:val="single"/>
              </w:rPr>
              <w:t xml:space="preserve">           </w:t>
            </w:r>
          </w:p>
        </w:tc>
      </w:tr>
      <w:tr w14:paraId="579DF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2" w:hRule="atLeast"/>
          <w:jc w:val="center"/>
        </w:trPr>
        <w:tc>
          <w:tcPr>
            <w:tcW w:w="8946" w:type="dxa"/>
          </w:tcPr>
          <w:p w14:paraId="70548793">
            <w:pPr>
              <w:spacing w:line="36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项目监理部审查意见：</w:t>
            </w:r>
          </w:p>
          <w:p w14:paraId="75E203B1">
            <w:pPr>
              <w:spacing w:line="360" w:lineRule="auto"/>
              <w:jc w:val="left"/>
              <w:rPr>
                <w:sz w:val="24"/>
                <w:szCs w:val="24"/>
              </w:rPr>
            </w:pPr>
          </w:p>
          <w:p w14:paraId="7AB48FB7">
            <w:pPr>
              <w:spacing w:line="360" w:lineRule="auto"/>
              <w:jc w:val="left"/>
              <w:rPr>
                <w:sz w:val="24"/>
                <w:szCs w:val="24"/>
              </w:rPr>
            </w:pPr>
          </w:p>
          <w:p w14:paraId="7BFA4767">
            <w:pPr>
              <w:spacing w:line="36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  监理单位（章）</w:t>
            </w:r>
          </w:p>
          <w:p w14:paraId="4B923839">
            <w:pPr>
              <w:spacing w:line="360" w:lineRule="auto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                                          专业监理工程师：</w:t>
            </w:r>
            <w:r>
              <w:rPr>
                <w:sz w:val="24"/>
                <w:szCs w:val="24"/>
                <w:u w:val="single"/>
              </w:rPr>
              <w:t xml:space="preserve">         </w:t>
            </w:r>
          </w:p>
          <w:p w14:paraId="4383BBA6">
            <w:pPr>
              <w:spacing w:line="360" w:lineRule="auto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                                          总监/总监代表：</w:t>
            </w:r>
            <w:r>
              <w:rPr>
                <w:sz w:val="24"/>
                <w:szCs w:val="24"/>
                <w:u w:val="single"/>
              </w:rPr>
              <w:t xml:space="preserve">           </w:t>
            </w:r>
          </w:p>
          <w:p w14:paraId="2FC29A16">
            <w:pPr>
              <w:spacing w:line="360" w:lineRule="auto"/>
              <w:jc w:val="left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                                                </w:t>
            </w:r>
            <w:r>
              <w:rPr>
                <w:sz w:val="24"/>
                <w:szCs w:val="24"/>
              </w:rPr>
              <w:t>日         期：</w:t>
            </w:r>
            <w:r>
              <w:rPr>
                <w:sz w:val="24"/>
                <w:szCs w:val="24"/>
                <w:u w:val="single"/>
              </w:rPr>
              <w:t xml:space="preserve">           </w:t>
            </w:r>
          </w:p>
        </w:tc>
      </w:tr>
      <w:tr w14:paraId="4DA8A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0" w:hRule="atLeast"/>
          <w:jc w:val="center"/>
        </w:trPr>
        <w:tc>
          <w:tcPr>
            <w:tcW w:w="8946" w:type="dxa"/>
          </w:tcPr>
          <w:p w14:paraId="62DD87E6">
            <w:pPr>
              <w:spacing w:line="36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建设单位审查意见：</w:t>
            </w:r>
          </w:p>
          <w:p w14:paraId="67B37891">
            <w:pPr>
              <w:spacing w:line="360" w:lineRule="auto"/>
              <w:jc w:val="left"/>
              <w:rPr>
                <w:sz w:val="24"/>
                <w:szCs w:val="24"/>
              </w:rPr>
            </w:pPr>
          </w:p>
          <w:p w14:paraId="6B252FBC">
            <w:pPr>
              <w:spacing w:line="360" w:lineRule="auto"/>
              <w:jc w:val="left"/>
              <w:rPr>
                <w:sz w:val="24"/>
                <w:szCs w:val="24"/>
              </w:rPr>
            </w:pPr>
          </w:p>
          <w:p w14:paraId="0CA53011">
            <w:pPr>
              <w:spacing w:line="360" w:lineRule="auto"/>
              <w:jc w:val="left"/>
              <w:rPr>
                <w:sz w:val="24"/>
                <w:szCs w:val="24"/>
              </w:rPr>
            </w:pPr>
          </w:p>
          <w:p w14:paraId="3831BDE4">
            <w:pPr>
              <w:spacing w:line="36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  建设单位（章）</w:t>
            </w:r>
          </w:p>
          <w:p w14:paraId="674E92C4">
            <w:pPr>
              <w:spacing w:line="360" w:lineRule="auto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                                          建设单位: </w:t>
            </w:r>
            <w:r>
              <w:rPr>
                <w:sz w:val="24"/>
                <w:szCs w:val="24"/>
                <w:u w:val="single"/>
              </w:rPr>
              <w:t xml:space="preserve">           </w:t>
            </w:r>
          </w:p>
          <w:p w14:paraId="4C615938">
            <w:pPr>
              <w:spacing w:line="360" w:lineRule="auto"/>
              <w:jc w:val="left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                                                </w:t>
            </w:r>
            <w:r>
              <w:rPr>
                <w:sz w:val="24"/>
                <w:szCs w:val="24"/>
              </w:rPr>
              <w:t>日    期：</w:t>
            </w:r>
            <w:r>
              <w:rPr>
                <w:sz w:val="24"/>
                <w:szCs w:val="24"/>
                <w:u w:val="single"/>
              </w:rPr>
              <w:t xml:space="preserve">           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bookmarkEnd w:id="0"/>
    </w:tbl>
    <w:p w14:paraId="5A50BF25">
      <w:pPr>
        <w:spacing w:line="360" w:lineRule="auto"/>
        <w:rPr>
          <w:rFonts w:hint="eastAsia" w:ascii="宋体" w:hAnsi="宋体"/>
          <w:spacing w:val="-20"/>
          <w:sz w:val="24"/>
        </w:rPr>
      </w:pPr>
      <w:r>
        <w:rPr>
          <w:rFonts w:hint="eastAsia" w:ascii="宋体" w:hAnsi="宋体"/>
          <w:spacing w:val="-20"/>
          <w:sz w:val="24"/>
        </w:rPr>
        <w:t>本表一式</w:t>
      </w:r>
      <w:r>
        <w:rPr>
          <w:rFonts w:hint="eastAsia" w:ascii="宋体" w:hAnsi="宋体"/>
          <w:spacing w:val="-20"/>
          <w:sz w:val="24"/>
          <w:u w:val="single"/>
        </w:rPr>
        <w:t xml:space="preserve">  </w:t>
      </w:r>
      <w:r>
        <w:rPr>
          <w:rFonts w:hint="eastAsia" w:ascii="宋体" w:hAnsi="宋体"/>
          <w:spacing w:val="-20"/>
          <w:sz w:val="24"/>
        </w:rPr>
        <w:t>份，由承包单位填报，建设单位、项目监理部各一份，承包单位存</w:t>
      </w:r>
      <w:r>
        <w:rPr>
          <w:rFonts w:hint="eastAsia" w:ascii="宋体" w:hAnsi="宋体"/>
          <w:spacing w:val="-20"/>
          <w:sz w:val="24"/>
          <w:u w:val="single"/>
        </w:rPr>
        <w:t xml:space="preserve">   </w:t>
      </w:r>
      <w:r>
        <w:rPr>
          <w:rFonts w:hint="eastAsia" w:ascii="宋体" w:hAnsi="宋体"/>
          <w:spacing w:val="-20"/>
          <w:sz w:val="24"/>
        </w:rPr>
        <w:t>份。</w:t>
      </w:r>
    </w:p>
    <w:p w14:paraId="66C1DED5">
      <w:pPr>
        <w:pStyle w:val="13"/>
        <w:jc w:val="both"/>
        <w:rPr>
          <w:rFonts w:hint="eastAsia" w:ascii="宋体" w:eastAsia="宋体"/>
          <w:bCs w:val="0"/>
          <w:caps w:val="0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6177"/>
    <w:rsid w:val="00132F7E"/>
    <w:rsid w:val="00286177"/>
    <w:rsid w:val="002A768C"/>
    <w:rsid w:val="003273BE"/>
    <w:rsid w:val="004675BD"/>
    <w:rsid w:val="0049282B"/>
    <w:rsid w:val="004B7F4F"/>
    <w:rsid w:val="00677D4E"/>
    <w:rsid w:val="00707BB5"/>
    <w:rsid w:val="0071231D"/>
    <w:rsid w:val="009C6FA0"/>
    <w:rsid w:val="00B40BA1"/>
    <w:rsid w:val="00B54872"/>
    <w:rsid w:val="00B77BB8"/>
    <w:rsid w:val="00C16C89"/>
    <w:rsid w:val="00D316D4"/>
    <w:rsid w:val="00D50856"/>
    <w:rsid w:val="00DD31BD"/>
    <w:rsid w:val="00DD5863"/>
    <w:rsid w:val="00EB5039"/>
    <w:rsid w:val="00EF2DCB"/>
    <w:rsid w:val="0A421866"/>
    <w:rsid w:val="44326EAC"/>
    <w:rsid w:val="725C0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  <w:szCs w:val="22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in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13">
    <w:name w:val="toc 1"/>
    <w:basedOn w:val="1"/>
    <w:next w:val="1"/>
    <w:qFormat/>
    <w:uiPriority w:val="0"/>
    <w:pPr>
      <w:tabs>
        <w:tab w:val="left" w:pos="900"/>
        <w:tab w:val="right" w:leader="dot" w:pos="8296"/>
      </w:tabs>
      <w:spacing w:line="360" w:lineRule="auto"/>
      <w:jc w:val="center"/>
    </w:pPr>
    <w:rPr>
      <w:rFonts w:ascii="黑体" w:hAnsi="宋体" w:eastAsia="黑体"/>
      <w:bCs/>
      <w:caps/>
      <w:sz w:val="36"/>
      <w:szCs w:val="36"/>
    </w:rPr>
  </w:style>
  <w:style w:type="paragraph" w:styleId="14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4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  <w:rPr>
      <w:rFonts w:asciiTheme="minorHAnsi" w:hAnsiTheme="minorHAnsi" w:eastAsiaTheme="minorEastAsia" w:cstheme="minorBidi"/>
      <w:szCs w:val="22"/>
    </w:rPr>
  </w:style>
  <w:style w:type="character" w:customStyle="1" w:styleId="32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 w:eastAsiaTheme="minorEastAsia" w:cstheme="minorBidi"/>
      <w:i/>
      <w:iCs/>
      <w:color w:val="104862" w:themeColor="accent1" w:themeShade="BF"/>
      <w:szCs w:val="22"/>
    </w:rPr>
  </w:style>
  <w:style w:type="character" w:customStyle="1" w:styleId="34">
    <w:name w:val="明显引用 字符"/>
    <w:basedOn w:val="17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7"/>
    <w:link w:val="12"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247</Words>
  <Characters>286</Characters>
  <Lines>53</Lines>
  <Paragraphs>63</Paragraphs>
  <TotalTime>12</TotalTime>
  <ScaleCrop>false</ScaleCrop>
  <LinksUpToDate>false</LinksUpToDate>
  <CharactersWithSpaces>947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2025-10-20T14:11:00Z</dcterms:created>
  <dc:creator>惠 林</dc:creator>
  <cp:lastModifiedBy>你的帅气学妹</cp:lastModifiedBy>
  <dcterms:modified xsi:type="dcterms:W3CDTF">2026-04-13T15:45:59Z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eyJoZGlkIjoiNzUwN2YzMDczNzRjYjJiMGM4MDM0YzJlZGI4ODA2YmYiLCJ1c2VySWQiOiI1NjkwMDgwMzIifQ==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D179C0BFF39E4649A63EA9818B975878_12</vt:lpwstr>
  </property>
</Properties>
</file>