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bookmarkStart w:id="0" w:name="_GoBack"/>
      <w:r>
        <w:rPr>
          <w:rFonts w:hint="eastAsia" w:ascii="宋体" w:hAnsi="宋体"/>
          <w:sz w:val="18"/>
          <w:szCs w:val="18"/>
        </w:rPr>
        <w:t>5028G01-SG-ZHHC-01-01-04-001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  <w:u w:val="single"/>
              </w:rPr>
              <w:t>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  <w:u w:val="single"/>
              </w:rPr>
              <w:t>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3941646A"/>
    <w:rsid w:val="404A1037"/>
    <w:rsid w:val="51E80A33"/>
    <w:rsid w:val="532B0AF3"/>
    <w:rsid w:val="5DFA345C"/>
    <w:rsid w:val="725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273</Characters>
  <Lines>30</Lines>
  <Paragraphs>26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2026-04-13T02:15:45Z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