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8"/>
        </w:rPr>
        <w:t>Proposed Solution Template</w:t>
      </w:r>
    </w:p>
    <w:p/>
    <w:tbl>
      <w:tblPr>
        <w:tblStyle w:val="TableGrid"/>
        <w:tblW w:type="auto" w:w="0"/>
        <w:jc w:val="center"/>
        <w:tblLayout w:type="fixed"/>
        <w:tblLook w:firstColumn="1" w:firstRow="1" w:lastColumn="0" w:lastRow="0" w:noHBand="0" w:noVBand="1" w:val="04A0"/>
      </w:tblPr>
      <w:tblGrid>
        <w:gridCol w:w="4680"/>
        <w:gridCol w:w="4680"/>
      </w:tblGrid>
      <w:tr>
        <w:tc>
          <w:tcPr>
            <w:tcW w:type="dxa" w:w="2880"/>
          </w:tcPr>
          <w:p>
            <w:r>
              <w:rPr>
                <w:b/>
              </w:rPr>
              <w:t>Date</w:t>
            </w:r>
          </w:p>
        </w:tc>
        <w:tc>
          <w:tcPr>
            <w:tcW w:type="dxa" w:w="6480"/>
          </w:tcPr>
          <w:p>
            <w:r>
              <w:t>27 October 2026</w:t>
            </w:r>
          </w:p>
        </w:tc>
      </w:tr>
      <w:tr>
        <w:tc>
          <w:tcPr>
            <w:tcW w:type="dxa" w:w="2880"/>
          </w:tcPr>
          <w:p>
            <w:r>
              <w:rPr>
                <w:b/>
              </w:rPr>
              <w:t>Team ID</w:t>
            </w:r>
          </w:p>
        </w:tc>
        <w:tc>
          <w:tcPr>
            <w:tcW w:type="dxa" w:w="6480"/>
          </w:tcPr>
          <w:p>
            <w:r/>
          </w:p>
        </w:tc>
      </w:tr>
      <w:tr>
        <w:tc>
          <w:tcPr>
            <w:tcW w:type="dxa" w:w="2880"/>
          </w:tcPr>
          <w:p>
            <w:r>
              <w:rPr>
                <w:b/>
              </w:rPr>
              <w:t>Project Name</w:t>
            </w:r>
          </w:p>
        </w:tc>
        <w:tc>
          <w:tcPr>
            <w:tcW w:type="dxa" w:w="6480"/>
          </w:tcPr>
          <w:p>
            <w:r>
              <w:t>TradeX – Smart Stock Trading and Portfolio Management (MERN)</w:t>
            </w:r>
          </w:p>
        </w:tc>
      </w:tr>
      <w:tr>
        <w:tc>
          <w:tcPr>
            <w:tcW w:type="dxa" w:w="2880"/>
          </w:tcPr>
          <w:p>
            <w:r>
              <w:rPr>
                <w:b/>
              </w:rPr>
              <w:t>Maximum Marks</w:t>
            </w:r>
          </w:p>
        </w:tc>
        <w:tc>
          <w:tcPr>
            <w:tcW w:type="dxa" w:w="6480"/>
          </w:tcPr>
          <w:p>
            <w:r>
              <w:t>2 Marks</w:t>
            </w:r>
          </w:p>
        </w:tc>
      </w:tr>
    </w:tbl>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864"/>
          </w:tcPr>
          <w:p>
            <w:r>
              <w:rPr>
                <w:b/>
              </w:rPr>
              <w:t>S.No.</w:t>
            </w:r>
          </w:p>
        </w:tc>
        <w:tc>
          <w:tcPr>
            <w:tcW w:type="dxa" w:w="2592"/>
          </w:tcPr>
          <w:p>
            <w:r>
              <w:rPr>
                <w:b/>
              </w:rPr>
              <w:t>Parameter</w:t>
            </w:r>
          </w:p>
        </w:tc>
        <w:tc>
          <w:tcPr>
            <w:tcW w:type="dxa" w:w="5904"/>
          </w:tcPr>
          <w:p>
            <w:r>
              <w:rPr>
                <w:b/>
              </w:rPr>
              <w:t>Description</w:t>
            </w:r>
          </w:p>
        </w:tc>
      </w:tr>
      <w:tr>
        <w:tc>
          <w:tcPr>
            <w:tcW w:type="dxa" w:w="864"/>
          </w:tcPr>
          <w:p>
            <w:r>
              <w:t>1</w:t>
            </w:r>
          </w:p>
        </w:tc>
        <w:tc>
          <w:tcPr>
            <w:tcW w:type="dxa" w:w="2592"/>
          </w:tcPr>
          <w:p>
            <w:r>
              <w:t>Problem Statement (Problem to be Solved)</w:t>
            </w:r>
          </w:p>
        </w:tc>
        <w:tc>
          <w:tcPr>
            <w:tcW w:type="dxa" w:w="5904"/>
          </w:tcPr>
          <w:p>
            <w:r>
              <w:t>Novice traders, students, and aspiring investors face significant financial risks when entering the stock market without practical trading experience. Traditional learning methods rely on static theory, while live brokerage platforms expose users to immediate capital loss, complex user interfaces, and fragmented tools for tracking virtual portfolio growth, analyzing historical market performance, and testing trading strategies.</w:t>
            </w:r>
          </w:p>
        </w:tc>
      </w:tr>
      <w:tr>
        <w:tc>
          <w:tcPr>
            <w:tcW w:type="dxa" w:w="864"/>
          </w:tcPr>
          <w:p>
            <w:r>
              <w:t>2</w:t>
            </w:r>
          </w:p>
        </w:tc>
        <w:tc>
          <w:tcPr>
            <w:tcW w:type="dxa" w:w="2592"/>
          </w:tcPr>
          <w:p>
            <w:r>
              <w:t>Idea / Solution Description</w:t>
            </w:r>
          </w:p>
        </w:tc>
        <w:tc>
          <w:tcPr>
            <w:tcW w:type="dxa" w:w="5904"/>
          </w:tcPr>
          <w:p>
            <w:r>
              <w:t>TradeX is a full-stack smart stock trading simulation and portfolio management web application built on the MERN Stack (MongoDB, Express.js, React.js with Vite, and Node.js) following the Model-View-Controller (MVC) architecture. Users register and log in securely via JWT authentication, explore real-time US stock prices and historical trend charts, execute simulated paper trades (buy and sell orders), create and manage multiple virtual portfolios, and review transaction logs and profit/loss performance metrics in a risk-free environment. An admin panel allows platform administrators to manage users, oversee market data listings, and monitor transaction activity.</w:t>
            </w:r>
          </w:p>
        </w:tc>
      </w:tr>
      <w:tr>
        <w:tc>
          <w:tcPr>
            <w:tcW w:type="dxa" w:w="864"/>
          </w:tcPr>
          <w:p>
            <w:r>
              <w:t>3</w:t>
            </w:r>
          </w:p>
        </w:tc>
        <w:tc>
          <w:tcPr>
            <w:tcW w:type="dxa" w:w="2592"/>
          </w:tcPr>
          <w:p>
            <w:r>
              <w:t>Novelty / Uniqueness</w:t>
            </w:r>
          </w:p>
        </w:tc>
        <w:tc>
          <w:tcPr>
            <w:tcW w:type="dxa" w:w="5904"/>
          </w:tcPr>
          <w:p>
            <w:r>
              <w:t>TradeX uniquely integrates real-time US stock market data streams, historical performance tracking, multi-portfolio creation, buy/sell transaction logging, and strategy analysis into a unified, lightweight MERN platform. By leveraging a modular backend architecture with dedicated schemas and controllers for users, stocks, orders, and transactions alongside a responsive Vite-React frontend, TradeX provides institutional-grade trading simulation without financial risk.</w:t>
            </w:r>
          </w:p>
        </w:tc>
      </w:tr>
      <w:tr>
        <w:tc>
          <w:tcPr>
            <w:tcW w:type="dxa" w:w="864"/>
          </w:tcPr>
          <w:p>
            <w:r>
              <w:t>4</w:t>
            </w:r>
          </w:p>
        </w:tc>
        <w:tc>
          <w:tcPr>
            <w:tcW w:type="dxa" w:w="2592"/>
          </w:tcPr>
          <w:p>
            <w:r>
              <w:t>Social Impact / Customer Satisfaction</w:t>
            </w:r>
          </w:p>
        </w:tc>
        <w:tc>
          <w:tcPr>
            <w:tcW w:type="dxa" w:w="5904"/>
          </w:tcPr>
          <w:p>
            <w:r>
              <w:t>TradeX democratizes financial education and investment literacy by providing a risk-free environment for students, early-career professionals, and retail investors to build market confidence and refine trading strategies. By removing capital barriers and providing transparent transaction tracking, interactive charts, and portfolio performance analytics, TradeX fosters informed investing habits and high user satisfaction.</w:t>
            </w:r>
          </w:p>
        </w:tc>
      </w:tr>
      <w:tr>
        <w:tc>
          <w:tcPr>
            <w:tcW w:type="dxa" w:w="864"/>
          </w:tcPr>
          <w:p>
            <w:r>
              <w:t>5</w:t>
            </w:r>
          </w:p>
        </w:tc>
        <w:tc>
          <w:tcPr>
            <w:tcW w:type="dxa" w:w="2592"/>
          </w:tcPr>
          <w:p>
            <w:r>
              <w:t>Business Model (Revenue Model)</w:t>
            </w:r>
          </w:p>
        </w:tc>
        <w:tc>
          <w:tcPr>
            <w:tcW w:type="dxa" w:w="5904"/>
          </w:tcPr>
          <w:p>
            <w:r>
              <w:t>The platform can generate revenue through premium freemium subscriptions offering advanced charting and strategy analytics, institutional licensing for universities and financial literacy courses, sponsored stock research reports, and targeted advertisements or promotional tools for market analytics services.</w:t>
            </w:r>
          </w:p>
        </w:tc>
      </w:tr>
      <w:tr>
        <w:tc>
          <w:tcPr>
            <w:tcW w:type="dxa" w:w="864"/>
          </w:tcPr>
          <w:p>
            <w:r>
              <w:t>6</w:t>
            </w:r>
          </w:p>
        </w:tc>
        <w:tc>
          <w:tcPr>
            <w:tcW w:type="dxa" w:w="2592"/>
          </w:tcPr>
          <w:p>
            <w:r>
              <w:t>Scalability of the Solution</w:t>
            </w:r>
          </w:p>
        </w:tc>
        <w:tc>
          <w:tcPr>
            <w:tcW w:type="dxa" w:w="5904"/>
          </w:tcPr>
          <w:p>
            <w:r>
              <w:t>TradeX is constructed with a modular three-layer MERN architecture, maintaining clean separation between the React client frontend and Express REST API backend server with MongoDB database storage. The platform can easily scale on modern cloud infrastructure (Vercel, Render, MongoDB Atlas) to accommodate higher user concurrency, live WebSocket data streams, automated algorithmic trading rules, AI-powered stock recommendations, and native mobile client integration.</w:t>
            </w:r>
          </w:p>
        </w:tc>
      </w:tr>
    </w:tbl>
    <w:p/>
    <w:p>
      <w:r>
        <w:rPr>
          <w:b/>
          <w:sz w:val="26"/>
        </w:rPr>
        <w:t>Proposed Solution Summary</w:t>
      </w:r>
    </w:p>
    <w:p>
      <w:r>
        <w:rPr>
          <w:b/>
        </w:rPr>
        <w:t xml:space="preserve">Project: </w:t>
      </w:r>
      <w:r>
        <w:t>TradeX – Smart Stock Trading and Portfolio Management Simulation Platform</w:t>
      </w:r>
    </w:p>
    <w:p>
      <w:r>
        <w:rPr>
          <w:b/>
        </w:rPr>
        <w:t xml:space="preserve">Technology Stack: </w:t>
      </w:r>
      <w:r>
        <w:t>MongoDB, Express.js, React.js (Vite), Node.js (MERN), Mongoose, Axios, REST APIs</w:t>
      </w:r>
    </w:p>
    <w:p>
      <w:r>
        <w:rPr>
          <w:b/>
        </w:rPr>
        <w:t>Target Users:</w:t>
      </w:r>
    </w:p>
    <w:p>
      <w:pPr>
        <w:pStyle w:val="ListBullet"/>
      </w:pPr>
      <w:r>
        <w:t>Retail Traders, Students, and Beginner Investors (seeking risk-free trading practice)</w:t>
      </w:r>
    </w:p>
    <w:p>
      <w:pPr>
        <w:pStyle w:val="ListBullet"/>
      </w:pPr>
      <w:r>
        <w:t>Experienced Investors and Strategy Testers (analyzing historical market performance)</w:t>
      </w:r>
    </w:p>
    <w:p>
      <w:pPr>
        <w:pStyle w:val="ListBullet"/>
      </w:pPr>
      <w:r>
        <w:t>Platform Administrators (managing user accounts, stock listings, and transactions)</w:t>
      </w:r>
    </w:p>
    <w:p>
      <w:r>
        <w:rPr>
          <w:b/>
        </w:rPr>
        <w:t>Core Features:</w:t>
      </w:r>
    </w:p>
    <w:p>
      <w:pPr>
        <w:pStyle w:val="ListBullet"/>
      </w:pPr>
      <w:r>
        <w:t>User Registration &amp; Secure JWT-Based Authentication</w:t>
      </w:r>
    </w:p>
    <w:p>
      <w:pPr>
        <w:pStyle w:val="ListBullet"/>
      </w:pPr>
      <w:r>
        <w:t>Real-Time Market Data &amp; Live Stock Price Updates</w:t>
      </w:r>
    </w:p>
    <w:p>
      <w:pPr>
        <w:pStyle w:val="ListBullet"/>
      </w:pPr>
      <w:r>
        <w:t>Historical Performance Trends &amp; Interactive Stock Charts</w:t>
      </w:r>
    </w:p>
    <w:p>
      <w:pPr>
        <w:pStyle w:val="ListBullet"/>
      </w:pPr>
      <w:r>
        <w:t>Virtual Portfolios &amp; Multi-Portfolio Management</w:t>
      </w:r>
    </w:p>
    <w:p>
      <w:pPr>
        <w:pStyle w:val="ListBullet"/>
      </w:pPr>
      <w:r>
        <w:t>Transaction Management &amp; Buy/Sell Order Logging</w:t>
      </w:r>
    </w:p>
    <w:p>
      <w:pPr>
        <w:pStyle w:val="ListBullet"/>
      </w:pPr>
      <w:r>
        <w:t>Strategy Testing &amp; Profit/Loss Analytics</w:t>
      </w:r>
    </w:p>
    <w:p>
      <w:pPr>
        <w:pStyle w:val="ListBullet"/>
      </w:pPr>
      <w:r>
        <w:t>Admin Dashboard for Stock Listings &amp; User Oversight</w:t>
      </w:r>
    </w:p>
    <w:p>
      <w:pPr>
        <w:pStyle w:val="ListBullet"/>
      </w:pPr>
      <w:r>
        <w:t>Modular MVC Architecture with Clean REST API Routing</w:t>
      </w:r>
    </w:p>
    <w:p>
      <w:pPr>
        <w:pStyle w:val="ListBullet"/>
      </w:pPr>
      <w:r>
        <w:t>Responsive User Interface built with React and Vite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