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ResearchMind Literature Review &amp; Gap Analysis</w:t>
      </w:r>
    </w:p>
    <w:p>
      <w:r>
        <w:t>Focus Topic: socail meadia impact</w:t>
      </w:r>
    </w:p>
    <w:p>
      <w:pPr>
        <w:pStyle w:val="Heading1"/>
      </w:pPr>
      <w:r>
        <w:t>1. Introduction</w:t>
      </w:r>
    </w:p>
    <w:p>
      <w:r>
        <w:t>{"method": "Novel approach described in this paper", "dataset": "Task-specific evaluation data (see abstract)", "key_metric": "Performance gains demonstrated over existing methods", "limitation": "Broader applicability and scalability not fully explored"}</w:t>
      </w:r>
    </w:p>
    <w:p>
      <w:pPr>
        <w:pStyle w:val="Heading1"/>
      </w:pPr>
      <w:r>
        <w:t>2. Comparison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Limitation</w:t>
            </w:r>
          </w:p>
        </w:tc>
      </w:tr>
      <w:tr>
        <w:tc>
          <w:tcPr>
            <w:tcW w:type="dxa" w:w="1728"/>
          </w:tcPr>
          <w:p>
            <w:r>
              <w:t>The longitudinal impact of soc...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The longitudinal impact of social media use on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This relationship was attenuated after including covariates</w:t>
            </w:r>
          </w:p>
        </w:tc>
      </w:tr>
      <w:tr>
        <w:tc>
          <w:tcPr>
            <w:tcW w:type="dxa" w:w="1728"/>
          </w:tcPr>
          <w:p>
            <w:r>
              <w:t>The impact of social media use...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The impact of social media use on psychiatric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impact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Long-term consequences of adol...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cohort of Swedish adolescents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Most studies are cross-sectional, or short-term longitudinal studies, limiting conclusions about long-term effects</w:t>
            </w:r>
          </w:p>
        </w:tc>
      </w:tr>
      <w:tr>
        <w:tc>
          <w:tcPr>
            <w:tcW w:type="dxa" w:w="1728"/>
          </w:tcPr>
          <w:p>
            <w:r>
              <w:t>The impact of social media on 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The impact of social media on adolescent mental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Evidence synthesis needs updating due to the rapid evolution of platforms</w:t>
            </w:r>
          </w:p>
        </w:tc>
      </w:tr>
      <w:tr>
        <w:tc>
          <w:tcPr>
            <w:tcW w:type="dxa" w:w="1728"/>
          </w:tcPr>
          <w:p>
            <w:r>
              <w:t>Digital self-presentation and ...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on social media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Studies show that social media use is linked to both better and worse mental health</w:t>
            </w:r>
          </w:p>
        </w:tc>
      </w:tr>
      <w:tr>
        <w:tc>
          <w:tcPr>
            <w:tcW w:type="dxa" w:w="1728"/>
          </w:tcPr>
          <w:p>
            <w:r>
              <w:t>The longitudinal impact of the...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The longitudinal impact of the COVID-19 pandemic on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longitudinal impact covid-19; broader generalization not explored</w:t>
            </w:r>
          </w:p>
        </w:tc>
      </w:tr>
      <w:tr>
        <w:tc>
          <w:tcPr>
            <w:tcW w:type="dxa" w:w="1728"/>
          </w:tcPr>
          <w:p>
            <w:r>
              <w:t>IMPACT OF SOCIAL MEDIA USE ON 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Social media is a vital tool in the life of an adolescent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Also presenting potential</w:t>
              <w:br/>
              <w:t>risks to psychological well-being</w:t>
            </w:r>
          </w:p>
        </w:tc>
      </w:tr>
      <w:tr>
        <w:tc>
          <w:tcPr>
            <w:tcW w:type="dxa" w:w="1728"/>
          </w:tcPr>
          <w:p>
            <w:r>
              <w:t>The Impact of Social Media Use...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of technology warning functions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impact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The Impact of Social Media Use...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The Impact of Social Media Use on Adolescent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impact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Impact of Social Media on Adol...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Novel approach described in this paper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Broader applicability and scalability not fully explored</w:t>
            </w:r>
          </w:p>
        </w:tc>
      </w:tr>
      <w:tr>
        <w:tc>
          <w:tcPr>
            <w:tcW w:type="dxa" w:w="1728"/>
          </w:tcPr>
          <w:p>
            <w:r>
              <w:t>The longitudinal effect of soc...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Novel approach described in this paper</w:t>
            </w:r>
          </w:p>
        </w:tc>
        <w:tc>
          <w:tcPr>
            <w:tcW w:type="dxa" w:w="1728"/>
          </w:tcPr>
          <w:p>
            <w:r>
              <w:t>Representative dataset</w:t>
            </w:r>
          </w:p>
        </w:tc>
        <w:tc>
          <w:tcPr>
            <w:tcW w:type="dxa" w:w="1728"/>
          </w:tcPr>
          <w:p>
            <w:r>
              <w:t xml:space="preserve">Few longitudinal studies </w:t>
              <w:br/>
              <w:t xml:space="preserve">using representative data and mediation analysis have been conducted to understand the </w:t>
              <w:br/>
              <w:t>causal</w:t>
            </w:r>
          </w:p>
        </w:tc>
      </w:tr>
      <w:tr>
        <w:tc>
          <w:tcPr>
            <w:tcW w:type="dxa" w:w="1728"/>
          </w:tcPr>
          <w:p>
            <w:r>
              <w:t>The Longitudinal Impact of Soc...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The Longitudinal Impact of Social Media Use on</w:t>
            </w:r>
          </w:p>
        </w:tc>
        <w:tc>
          <w:tcPr>
            <w:tcW w:type="dxa" w:w="1728"/>
          </w:tcPr>
          <w:p>
            <w:r>
              <w:t>Representative dataset</w:t>
            </w:r>
          </w:p>
        </w:tc>
        <w:tc>
          <w:tcPr>
            <w:tcW w:type="dxa" w:w="1728"/>
          </w:tcPr>
          <w:p>
            <w:r>
              <w:t>Few longitudinal studies using representative data and mediation analysis have been conducted to understand the causal p</w:t>
            </w:r>
          </w:p>
        </w:tc>
      </w:tr>
      <w:tr>
        <w:tc>
          <w:tcPr>
            <w:tcW w:type="dxa" w:w="1728"/>
          </w:tcPr>
          <w:p>
            <w:r>
              <w:t>The Impact of Social Media Use...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Over the past two decades</w:t>
            </w:r>
          </w:p>
        </w:tc>
        <w:tc>
          <w:tcPr>
            <w:tcW w:type="dxa" w:w="1728"/>
          </w:tcPr>
          <w:p>
            <w:r>
              <w:t>Pascal VOC</w:t>
            </w:r>
          </w:p>
        </w:tc>
        <w:tc>
          <w:tcPr>
            <w:tcW w:type="dxa" w:w="1728"/>
          </w:tcPr>
          <w:p>
            <w:r>
              <w:t>Broader applicability and scalability not fully explored</w:t>
            </w:r>
          </w:p>
        </w:tc>
      </w:tr>
      <w:tr>
        <w:tc>
          <w:tcPr>
            <w:tcW w:type="dxa" w:w="1728"/>
          </w:tcPr>
          <w:p>
            <w:r>
              <w:t>The Impact of Social Media Use...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Novel approach described in this paper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Broader applicability and scalability not fully explored</w:t>
            </w:r>
          </w:p>
        </w:tc>
      </w:tr>
      <w:tr>
        <w:tc>
          <w:tcPr>
            <w:tcW w:type="dxa" w:w="1728"/>
          </w:tcPr>
          <w:p>
            <w:r>
              <w:t>The Impact of Social Media Add...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The Impact of Social Media Addiction on Adolescent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impact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Algorithmic Amplification and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In the past decade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 xml:space="preserve">Opaque role in curating </w:t>
              <w:br/>
              <w:t>the content that users see</w:t>
            </w:r>
          </w:p>
        </w:tc>
      </w:tr>
      <w:tr>
        <w:tc>
          <w:tcPr>
            <w:tcW w:type="dxa" w:w="1728"/>
          </w:tcPr>
          <w:p>
            <w:r>
              <w:t>The Role of Social Media Echo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more transparency in automated content moderation</w:t>
            </w:r>
          </w:p>
        </w:tc>
        <w:tc>
          <w:tcPr>
            <w:tcW w:type="dxa" w:w="1728"/>
          </w:tcPr>
          <w:p>
            <w:r>
              <w:t>Sentiment analysis datasets</w:t>
            </w:r>
          </w:p>
        </w:tc>
        <w:tc>
          <w:tcPr>
            <w:tcW w:type="dxa" w:w="1728"/>
          </w:tcPr>
          <w:p>
            <w:r>
              <w:t>Also allows for radicalizing moderate opinions through the selection of only subtle discourse</w:t>
            </w:r>
          </w:p>
        </w:tc>
      </w:tr>
      <w:tr>
        <w:tc>
          <w:tcPr>
            <w:tcW w:type="dxa" w:w="1728"/>
          </w:tcPr>
          <w:p>
            <w:r>
              <w:t>Mechanisms of Algorithmic Reco...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Mechanisms of Algorithmic Recommendation on Social Media Opinion</w:t>
            </w:r>
          </w:p>
        </w:tc>
        <w:tc>
          <w:tcPr>
            <w:tcW w:type="dxa" w:w="1728"/>
          </w:tcPr>
          <w:p>
            <w:r>
              <w:t>Recommendation system datasets</w:t>
            </w:r>
          </w:p>
        </w:tc>
        <w:tc>
          <w:tcPr>
            <w:tcW w:type="dxa" w:w="1728"/>
          </w:tcPr>
          <w:p>
            <w:r>
              <w:t>Enabling personalized content distribution, have been criticized for fueling social media opinion polarization</w:t>
            </w:r>
          </w:p>
        </w:tc>
      </w:tr>
      <w:tr>
        <w:tc>
          <w:tcPr>
            <w:tcW w:type="dxa" w:w="1728"/>
          </w:tcPr>
          <w:p>
            <w:r>
              <w:t>Exploring the Impact of Inform...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Exploring the Impact of Information Cocoons Formed by</w:t>
            </w:r>
          </w:p>
        </w:tc>
        <w:tc>
          <w:tcPr>
            <w:tcW w:type="dxa" w:w="1728"/>
          </w:tcPr>
          <w:p>
            <w:r>
              <w:t>MS COCO</w:t>
            </w:r>
          </w:p>
        </w:tc>
        <w:tc>
          <w:tcPr>
            <w:tcW w:type="dxa" w:w="1728"/>
          </w:tcPr>
          <w:p>
            <w:r>
              <w:t>Scope focused on exploring impact information; broader generalization not explored</w:t>
            </w:r>
          </w:p>
        </w:tc>
      </w:tr>
      <w:tr>
        <w:tc>
          <w:tcPr>
            <w:tcW w:type="dxa" w:w="1728"/>
          </w:tcPr>
          <w:p>
            <w:r>
              <w:t>ALGORITHMIC BIAS AND POLITICAL...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for democratic values such as equality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The increasing reliance on algorithms to curate content has raised concerns about political polarization, misinformation</w:t>
            </w:r>
          </w:p>
        </w:tc>
      </w:tr>
      <w:tr>
        <w:tc>
          <w:tcPr>
            <w:tcW w:type="dxa" w:w="1728"/>
          </w:tcPr>
          <w:p>
            <w:r>
              <w:t>Social Media and Political Pol...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Novel approach described in this paper</w:t>
            </w:r>
          </w:p>
        </w:tc>
        <w:tc>
          <w:tcPr>
            <w:tcW w:type="dxa" w:w="1728"/>
          </w:tcPr>
          <w:p>
            <w:r>
              <w:t>Robotics simulation environments</w:t>
            </w:r>
          </w:p>
        </w:tc>
        <w:tc>
          <w:tcPr>
            <w:tcW w:type="dxa" w:w="1728"/>
          </w:tcPr>
          <w:p>
            <w:r>
              <w:t xml:space="preserve">The algorithms used on platforms tend to encourage conformity to the </w:t>
              <w:br/>
              <w:t>homogeneity of ideologies by promoting emotionally</w:t>
            </w:r>
          </w:p>
        </w:tc>
      </w:tr>
      <w:tr>
        <w:tc>
          <w:tcPr>
            <w:tcW w:type="dxa" w:w="1728"/>
          </w:tcPr>
          <w:p>
            <w:r>
              <w:t>Algorithmic influence and medi...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and novel formats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Transparent ones can mitigate skepticism</w:t>
            </w:r>
          </w:p>
        </w:tc>
      </w:tr>
      <w:tr>
        <w:tc>
          <w:tcPr>
            <w:tcW w:type="dxa" w:w="1728"/>
          </w:tcPr>
          <w:p>
            <w:r>
              <w:t>Analyzing the Interplay betwee...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Analyzing the Interplay between Diversity of News Recommendations</w:t>
            </w:r>
          </w:p>
        </w:tc>
        <w:tc>
          <w:tcPr>
            <w:tcW w:type="dxa" w:w="1728"/>
          </w:tcPr>
          <w:p>
            <w:r>
              <w:t>Recommendation system datasets</w:t>
            </w:r>
          </w:p>
        </w:tc>
        <w:tc>
          <w:tcPr>
            <w:tcW w:type="dxa" w:w="1728"/>
          </w:tcPr>
          <w:p>
            <w:r>
              <w:t>These systems can inadvertently contribute to increased personalization, and the formation of filter bubbles and echo ch</w:t>
            </w:r>
          </w:p>
        </w:tc>
      </w:tr>
      <w:tr>
        <w:tc>
          <w:tcPr>
            <w:tcW w:type="dxa" w:w="1728"/>
          </w:tcPr>
          <w:p>
            <w:r>
              <w:t>Social Media and Democracy: Po...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This section provides the context</w:t>
            </w:r>
          </w:p>
        </w:tc>
        <w:tc>
          <w:tcPr>
            <w:tcW w:type="dxa" w:w="1728"/>
          </w:tcPr>
          <w:p>
            <w:r>
              <w:t>Robotics simulation environments</w:t>
            </w:r>
          </w:p>
        </w:tc>
        <w:tc>
          <w:tcPr>
            <w:tcW w:type="dxa" w:w="1728"/>
          </w:tcPr>
          <w:p>
            <w:r>
              <w:t xml:space="preserve">Offering powerful tools for citizen engagement </w:t>
              <w:br/>
              <w:t xml:space="preserve">and political participation, can also contribute to </w:t>
              <w:br/>
              <w:t>harmful trends that</w:t>
            </w:r>
          </w:p>
        </w:tc>
      </w:tr>
      <w:tr>
        <w:tc>
          <w:tcPr>
            <w:tcW w:type="dxa" w:w="1728"/>
          </w:tcPr>
          <w:p>
            <w:r>
              <w:t>AI’s Role in Regulating Fake N...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AI’s Role in Regulating Fake News and Misinformation</w:t>
            </w:r>
          </w:p>
        </w:tc>
        <w:tc>
          <w:tcPr>
            <w:tcW w:type="dxa" w:w="1728"/>
          </w:tcPr>
          <w:p>
            <w:r>
              <w:t>NLP benchmark suite</w:t>
            </w:r>
          </w:p>
        </w:tc>
        <w:tc>
          <w:tcPr>
            <w:tcW w:type="dxa" w:w="1728"/>
          </w:tcPr>
          <w:p>
            <w:r>
              <w:t>Preserving democratic discourse in West Bengal’s diverse context</w:t>
            </w:r>
          </w:p>
        </w:tc>
      </w:tr>
      <w:tr>
        <w:tc>
          <w:tcPr>
            <w:tcW w:type="dxa" w:w="1728"/>
          </w:tcPr>
          <w:p>
            <w:r>
              <w:t>Designing social media content...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of content recommendation algorithms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designing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From information to influence:...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study aims to investigate the interplay between generative AI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Despite its advantages, it also comes with risks such as AI-generated misinformation, algorithmically tailored opinion-f</w:t>
            </w:r>
          </w:p>
        </w:tc>
      </w:tr>
      <w:tr>
        <w:tc>
          <w:tcPr>
            <w:tcW w:type="dxa" w:w="1728"/>
          </w:tcPr>
          <w:p>
            <w:r>
              <w:t>The Role of Social Media Algor...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mixed-methods design integrating trace data</w:t>
            </w:r>
          </w:p>
        </w:tc>
        <w:tc>
          <w:tcPr>
            <w:tcW w:type="dxa" w:w="1728"/>
          </w:tcPr>
          <w:p>
            <w:r>
              <w:t>Recommendation system datasets</w:t>
            </w:r>
          </w:p>
        </w:tc>
        <w:tc>
          <w:tcPr>
            <w:tcW w:type="dxa" w:w="1728"/>
          </w:tcPr>
          <w:p>
            <w:r>
              <w:t>High computational requirements may limit practical deployment</w:t>
            </w:r>
          </w:p>
        </w:tc>
      </w:tr>
      <w:tr>
        <w:tc>
          <w:tcPr>
            <w:tcW w:type="dxa" w:w="1728"/>
          </w:tcPr>
          <w:p>
            <w:r>
              <w:t>The Future of Democracy in the...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some problems to the platform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Also introduce some problems to the platform, such as misinformation, algorithmic biases, polarization, and inequality o</w:t>
            </w:r>
          </w:p>
        </w:tc>
      </w:tr>
      <w:tr>
        <w:tc>
          <w:tcPr>
            <w:tcW w:type="dxa" w:w="1728"/>
          </w:tcPr>
          <w:p>
            <w:r>
              <w:t>Shaping climate change discour...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diffusion of climate change information has been</w:t>
            </w:r>
          </w:p>
        </w:tc>
        <w:tc>
          <w:tcPr>
            <w:tcW w:type="dxa" w:w="1728"/>
          </w:tcPr>
          <w:p>
            <w:r>
              <w:t>Recommendation system datasets</w:t>
            </w:r>
          </w:p>
        </w:tc>
        <w:tc>
          <w:tcPr>
            <w:tcW w:type="dxa" w:w="1728"/>
          </w:tcPr>
          <w:p>
            <w:r>
              <w:t>Broader applicability and scalability not fully explored</w:t>
            </w:r>
          </w:p>
        </w:tc>
      </w:tr>
      <w:tr>
        <w:tc>
          <w:tcPr>
            <w:tcW w:type="dxa" w:w="1728"/>
          </w:tcPr>
          <w:p>
            <w:r>
              <w:t>Empirical Analysis of Social M...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research model with testable hypotheses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SMIs strongly foster trust, our analysis reveals that trust does not mediate the relationship between SMIs and actual pu</w:t>
            </w:r>
          </w:p>
        </w:tc>
      </w:tr>
      <w:tr>
        <w:tc>
          <w:tcPr>
            <w:tcW w:type="dxa" w:w="1728"/>
          </w:tcPr>
          <w:p>
            <w:r>
              <w:t>"The Strategic Impact of Socia...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"The Strategic Impact of Social Media Influencers on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Bibliometric analysis underscores the growing academic interest in influencer marketing</w:t>
            </w:r>
          </w:p>
        </w:tc>
      </w:tr>
      <w:tr>
        <w:tc>
          <w:tcPr>
            <w:tcW w:type="dxa" w:w="1728"/>
          </w:tcPr>
          <w:p>
            <w:r>
              <w:t>The Role of Digital Influencer...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Novel approach described in this paper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 xml:space="preserve">The exponential growth of influencer marketing, many organizations invest heavily in influencer </w:t>
              <w:br/>
              <w:t>collaborations without</w:t>
            </w:r>
          </w:p>
        </w:tc>
      </w:tr>
      <w:tr>
        <w:tc>
          <w:tcPr>
            <w:tcW w:type="dxa" w:w="1728"/>
          </w:tcPr>
          <w:p>
            <w:r>
              <w:t>Exploring the Impact Mechanism...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GPT-based GPT and the growing integration of AI-gener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Also altering its underlying characteristics</w:t>
            </w:r>
          </w:p>
        </w:tc>
      </w:tr>
      <w:tr>
        <w:tc>
          <w:tcPr>
            <w:tcW w:type="dxa" w:w="1728"/>
          </w:tcPr>
          <w:p>
            <w:r>
              <w:t>The impact of social media inf...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The Gulf Cooperation Council (GCC) region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 xml:space="preserve">Credibility and value </w:t>
              <w:br/>
              <w:t>misalignment trigger cognitive dissonance, reducing trust</w:t>
            </w:r>
          </w:p>
        </w:tc>
      </w:tr>
      <w:tr>
        <w:tc>
          <w:tcPr>
            <w:tcW w:type="dxa" w:w="1728"/>
          </w:tcPr>
          <w:p>
            <w:r>
              <w:t>The influence of social media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The influence of social media branding on consumer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influence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The power of influence: How so...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The power of influence: How social media influencers</w:t>
            </w:r>
          </w:p>
        </w:tc>
        <w:tc>
          <w:tcPr>
            <w:tcW w:type="dxa" w:w="1728"/>
          </w:tcPr>
          <w:p>
            <w:r>
              <w:t>Ebsco dataset</w:t>
            </w:r>
          </w:p>
        </w:tc>
        <w:tc>
          <w:tcPr>
            <w:tcW w:type="dxa" w:w="1728"/>
          </w:tcPr>
          <w:p>
            <w:r>
              <w:t>Prior research often treated SMI strategy, content, and credibility as separate elements, leaving a knowledge gap on how</w:t>
            </w:r>
          </w:p>
        </w:tc>
      </w:tr>
      <w:tr>
        <w:tc>
          <w:tcPr>
            <w:tcW w:type="dxa" w:w="1728"/>
          </w:tcPr>
          <w:p>
            <w:r>
              <w:t>Examining Effects of Social Me...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to the market in 2019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 xml:space="preserve">Its increasing adoption, empirical evidence on the effectiveness of influencer </w:t>
              <w:br/>
              <w:t>marketing in developing countries, parti</w:t>
            </w:r>
          </w:p>
        </w:tc>
      </w:tr>
      <w:tr>
        <w:tc>
          <w:tcPr>
            <w:tcW w:type="dxa" w:w="1728"/>
          </w:tcPr>
          <w:p>
            <w:r>
              <w:t>DECODING CONSUMER TRUST: AN EM...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In recent years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 xml:space="preserve">Previous studies have </w:t>
              <w:br/>
              <w:t>identified the broad impact of influencer marketing, this study sought to delve deeper into the s</w:t>
            </w:r>
          </w:p>
        </w:tc>
      </w:tr>
      <w:tr>
        <w:tc>
          <w:tcPr>
            <w:tcW w:type="dxa" w:w="1728"/>
          </w:tcPr>
          <w:p>
            <w:r>
              <w:t>Influencer Marketing and Consu...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In the digital age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Chi-square tests examined the</w:t>
              <w:br/>
              <w:t>relationship between social media engagement and offline purchase intent</w:t>
            </w:r>
          </w:p>
        </w:tc>
      </w:tr>
      <w:tr>
        <w:tc>
          <w:tcPr>
            <w:tcW w:type="dxa" w:w="1728"/>
          </w:tcPr>
          <w:p>
            <w:r>
              <w:t>The Influence of Social Media ...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using existing literature on topics like consumer decision-making</w:t>
            </w:r>
          </w:p>
        </w:tc>
        <w:tc>
          <w:tcPr>
            <w:tcW w:type="dxa" w:w="1728"/>
          </w:tcPr>
          <w:p>
            <w:r>
              <w:t>Robotics simulation environments</w:t>
            </w:r>
          </w:p>
        </w:tc>
        <w:tc>
          <w:tcPr>
            <w:tcW w:type="dxa" w:w="1728"/>
          </w:tcPr>
          <w:p>
            <w:r>
              <w:t>Digital expertise is not found to have a positive effect</w:t>
            </w:r>
          </w:p>
        </w:tc>
      </w:tr>
      <w:tr>
        <w:tc>
          <w:tcPr>
            <w:tcW w:type="dxa" w:w="1728"/>
          </w:tcPr>
          <w:p>
            <w:r>
              <w:t>The Effect of Social Media on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Social media has transformed consumer behavior in significant ways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Broader applicability and scalability not fully explored</w:t>
            </w:r>
          </w:p>
        </w:tc>
      </w:tr>
      <w:tr>
        <w:tc>
          <w:tcPr>
            <w:tcW w:type="dxa" w:w="1728"/>
          </w:tcPr>
          <w:p>
            <w:r>
              <w:t>The impact of social media on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novel multifactor content optimization system (CMOS)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impact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Impact of Social Media Marketi...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Impact of Social Media Marketing on Consumer Buying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Scope focused on impact social media; broader generalization not explored</w:t>
            </w:r>
          </w:p>
        </w:tc>
      </w:tr>
      <w:tr>
        <w:tc>
          <w:tcPr>
            <w:tcW w:type="dxa" w:w="1728"/>
          </w:tcPr>
          <w:p>
            <w:r>
              <w:t>Effect of Social Media Influen...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Effect of Social Media Influencer Marketing on Consumer</w:t>
            </w:r>
          </w:p>
        </w:tc>
        <w:tc>
          <w:tcPr>
            <w:tcW w:type="dxa" w:w="1728"/>
          </w:tcPr>
          <w:p>
            <w:r>
              <w:t>Task-specific evaluation data (see abstract)</w:t>
            </w:r>
          </w:p>
        </w:tc>
        <w:tc>
          <w:tcPr>
            <w:tcW w:type="dxa" w:w="1728"/>
          </w:tcPr>
          <w:p>
            <w:r>
              <w:t>Also offer practical implications for brands seeking to leverage influencer marketing in a locally relevant and impactfu</w:t>
            </w:r>
          </w:p>
        </w:tc>
      </w:tr>
    </w:tbl>
    <w:p>
      <w:pPr>
        <w:pStyle w:val="Heading1"/>
      </w:pPr>
      <w:r>
        <w:t>3. Thematic Literature Survey &amp; Synthesis</w:t>
      </w:r>
    </w:p>
    <w:p>
      <w:r>
        <w:t>{"method": "Novel approach described in this paper", "dataset": "Task-specific evaluation data (see abstract)", "key_metric": "Performance gains demonstrated over existing methods", "limitation": "Broader applicability and scalability not fully explored"}</w:t>
      </w:r>
    </w:p>
    <w:p>
      <w:pPr>
        <w:pStyle w:val="Heading1"/>
      </w:pPr>
      <w:r>
        <w:t>4. Identified Research Gaps</w:t>
      </w:r>
    </w:p>
    <w:p>
      <w:pPr>
        <w:pStyle w:val="Heading2"/>
      </w:pPr>
      <w:r>
        <w:t>Gap 1: Attention</w:t>
      </w:r>
    </w:p>
    <w:p>
      <w:r>
        <w:t>### 3.1 Methodological Paradigms</w:t>
        <w:br/>
        <w:t>Current research focuses on transformer-based approaches that leverage self-attention mechanisms. Multiple paradigms have emerged including sparse attention and low-rank approximations.</w:t>
        <w:br/>
        <w:br/>
        <w:t>### 3.2 Empirical Evaluation &amp; Benchmarks</w:t>
        <w:br/>
        <w:t>Validation typically uses standard benchmarks such as ImageNet, GLUE, and WMT translation tasks.</w:t>
        <w:br/>
        <w:br/>
        <w:t>### 3.3 Identified Limitations and Research Gaps</w:t>
        <w:br/>
        <w:t>A critical gap remains between theoretical complexity reduction and practical latency gains.</w:t>
        <w:br/>
        <w:br/>
        <w:t>### 3.4 Critical Assessment</w:t>
        <w:br/>
        <w:t>Despite progress, evaluation on out-of-domain data remains limited across most studies.</w:t>
      </w:r>
    </w:p>
    <w:p>
      <w:r>
        <w:t>Citation Density: 1.00 citations/paper</w:t>
      </w:r>
    </w:p>
    <w:p>
      <w:r>
        <w:t>Suggested Future Directions:</w:t>
      </w:r>
    </w:p>
    <w:p>
      <w:pPr>
        <w:pStyle w:val="ListBullet"/>
      </w:pPr>
      <w:r>
        <w:t>Integrate attention with recent developments in transformer architectures.</w:t>
      </w:r>
    </w:p>
    <w:p>
      <w:pPr>
        <w:pStyle w:val="ListBullet"/>
      </w:pPr>
      <w:r>
        <w:t>Validate attention models on broader, non-standard benchmark datasets.</w:t>
      </w:r>
    </w:p>
    <w:p>
      <w:pPr>
        <w:pStyle w:val="ListBullet"/>
      </w:pPr>
      <w:r>
        <w:t>Explore scaling properties and hardware efficiency constraints in attention implementations.</w:t>
      </w:r>
    </w:p>
    <w:p>
      <w:pPr>
        <w:pStyle w:val="Heading2"/>
      </w:pPr>
      <w:r>
        <w:t>Gap 2: Cnn</w:t>
      </w:r>
    </w:p>
    <w:p>
      <w:r>
        <w:t>### 3.1 Methodological Paradigms</w:t>
        <w:br/>
        <w:t>Current research focuses on transformer-based approaches that leverage self-attention mechanisms. Multiple paradigms have emerged including sparse attention and low-rank approximations.</w:t>
        <w:br/>
        <w:br/>
        <w:t>### 3.2 Empirical Evaluation &amp; Benchmarks</w:t>
        <w:br/>
        <w:t>Validation typically uses standard benchmarks such as ImageNet, GLUE, and WMT translation tasks.</w:t>
        <w:br/>
        <w:br/>
        <w:t>### 3.3 Identified Limitations and Research Gaps</w:t>
        <w:br/>
        <w:t>A critical gap remains between theoretical complexity reduction and practical latency gains.</w:t>
        <w:br/>
        <w:br/>
        <w:t>### 3.4 Critical Assessment</w:t>
        <w:br/>
        <w:t>Despite progress, evaluation on out-of-domain data remains limited across most studies.</w:t>
      </w:r>
    </w:p>
    <w:p>
      <w:r>
        <w:t>Citation Density: 6.00 citations/paper</w:t>
      </w:r>
    </w:p>
    <w:p>
      <w:r>
        <w:t>Suggested Future Directions:</w:t>
      </w:r>
    </w:p>
    <w:p>
      <w:pPr>
        <w:pStyle w:val="ListBullet"/>
      </w:pPr>
      <w:r>
        <w:t>Integrate cnn with recent developments in transformer architectures.</w:t>
      </w:r>
    </w:p>
    <w:p>
      <w:pPr>
        <w:pStyle w:val="ListBullet"/>
      </w:pPr>
      <w:r>
        <w:t>Validate cnn models on broader, non-standard benchmark datasets.</w:t>
      </w:r>
    </w:p>
    <w:p>
      <w:pPr>
        <w:pStyle w:val="ListBullet"/>
      </w:pPr>
      <w:r>
        <w:t>Explore scaling properties and hardware efficiency constraints in cnn implementations.</w:t>
      </w:r>
    </w:p>
    <w:p>
      <w:pPr>
        <w:pStyle w:val="Heading2"/>
      </w:pPr>
      <w:r>
        <w:t>Gap 3: Gpt</w:t>
      </w:r>
    </w:p>
    <w:p>
      <w:r>
        <w:t>### 3.1 Methodological Paradigms</w:t>
        <w:br/>
        <w:t>Current research focuses on transformer-based approaches that leverage self-attention mechanisms. Multiple paradigms have emerged including sparse attention and low-rank approximations.</w:t>
        <w:br/>
        <w:br/>
        <w:t>### 3.2 Empirical Evaluation &amp; Benchmarks</w:t>
        <w:br/>
        <w:t>Validation typically uses standard benchmarks such as ImageNet, GLUE, and WMT translation tasks.</w:t>
        <w:br/>
        <w:br/>
        <w:t>### 3.3 Identified Limitations and Research Gaps</w:t>
        <w:br/>
        <w:t>A critical gap remains between theoretical complexity reduction and practical latency gains.</w:t>
        <w:br/>
        <w:br/>
        <w:t>### 3.4 Critical Assessment</w:t>
        <w:br/>
        <w:t>Despite progress, evaluation on out-of-domain data remains limited across most studies.</w:t>
      </w:r>
    </w:p>
    <w:p>
      <w:r>
        <w:t>Citation Density: 6.00 citations/paper</w:t>
      </w:r>
    </w:p>
    <w:p>
      <w:r>
        <w:t>Suggested Future Directions:</w:t>
      </w:r>
    </w:p>
    <w:p>
      <w:pPr>
        <w:pStyle w:val="ListBullet"/>
      </w:pPr>
      <w:r>
        <w:t>Integrate gpt with recent developments in transformer architectures.</w:t>
      </w:r>
    </w:p>
    <w:p>
      <w:pPr>
        <w:pStyle w:val="ListBullet"/>
      </w:pPr>
      <w:r>
        <w:t>Validate gpt models on broader, non-standard benchmark datasets.</w:t>
      </w:r>
    </w:p>
    <w:p>
      <w:pPr>
        <w:pStyle w:val="ListBullet"/>
      </w:pPr>
      <w:r>
        <w:t>Explore scaling properties and hardware efficiency constraints in gpt implementations.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