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9B" w:rsidRDefault="00F9119B">
      <w:r>
        <w:t>MACHINE LEARNING WORSHEET SOLUTIONS:</w:t>
      </w:r>
    </w:p>
    <w:p w:rsidR="00F9119B" w:rsidRDefault="00F9119B" w:rsidP="00F9119B">
      <w:pPr>
        <w:pStyle w:val="ListParagraph"/>
        <w:numPr>
          <w:ilvl w:val="0"/>
          <w:numId w:val="1"/>
        </w:numPr>
      </w:pPr>
      <w:r>
        <w:t>C</w:t>
      </w:r>
    </w:p>
    <w:p w:rsidR="00F9119B" w:rsidRDefault="00F9119B" w:rsidP="00F9119B">
      <w:pPr>
        <w:pStyle w:val="ListParagraph"/>
        <w:numPr>
          <w:ilvl w:val="0"/>
          <w:numId w:val="1"/>
        </w:numPr>
      </w:pPr>
      <w:r>
        <w:t>C</w:t>
      </w:r>
    </w:p>
    <w:p w:rsidR="00F9119B" w:rsidRDefault="00F9119B" w:rsidP="00F9119B">
      <w:pPr>
        <w:pStyle w:val="ListParagraph"/>
        <w:numPr>
          <w:ilvl w:val="0"/>
          <w:numId w:val="1"/>
        </w:numPr>
      </w:pPr>
      <w:r>
        <w:t>C</w:t>
      </w:r>
    </w:p>
    <w:p w:rsidR="00F9119B" w:rsidRDefault="00F9119B" w:rsidP="00F9119B">
      <w:pPr>
        <w:pStyle w:val="ListParagraph"/>
        <w:numPr>
          <w:ilvl w:val="0"/>
          <w:numId w:val="1"/>
        </w:numPr>
      </w:pPr>
      <w:r>
        <w:t>A</w:t>
      </w:r>
    </w:p>
    <w:p w:rsidR="00F9119B" w:rsidRDefault="00F9119B" w:rsidP="00F9119B">
      <w:pPr>
        <w:pStyle w:val="ListParagraph"/>
        <w:numPr>
          <w:ilvl w:val="0"/>
          <w:numId w:val="1"/>
        </w:numPr>
      </w:pPr>
      <w:r>
        <w:t>A</w:t>
      </w:r>
    </w:p>
    <w:p w:rsidR="00F9119B" w:rsidRDefault="00F9119B" w:rsidP="00F9119B">
      <w:pPr>
        <w:pStyle w:val="ListParagraph"/>
        <w:numPr>
          <w:ilvl w:val="0"/>
          <w:numId w:val="1"/>
        </w:numPr>
      </w:pPr>
      <w:r>
        <w:t>B</w:t>
      </w:r>
    </w:p>
    <w:p w:rsidR="00F9119B" w:rsidRDefault="00F9119B" w:rsidP="00F9119B">
      <w:pPr>
        <w:pStyle w:val="ListParagraph"/>
        <w:numPr>
          <w:ilvl w:val="0"/>
          <w:numId w:val="1"/>
        </w:numPr>
      </w:pPr>
      <w:r>
        <w:t>C</w:t>
      </w:r>
    </w:p>
    <w:p w:rsidR="00CA6680" w:rsidRDefault="00CA6680" w:rsidP="00F9119B">
      <w:pPr>
        <w:pStyle w:val="ListParagraph"/>
        <w:numPr>
          <w:ilvl w:val="0"/>
          <w:numId w:val="1"/>
        </w:numPr>
      </w:pPr>
      <w:r>
        <w:t>D</w:t>
      </w:r>
    </w:p>
    <w:p w:rsidR="00CA6680" w:rsidRDefault="00CA6680" w:rsidP="00F9119B">
      <w:pPr>
        <w:pStyle w:val="ListParagraph"/>
        <w:numPr>
          <w:ilvl w:val="0"/>
          <w:numId w:val="1"/>
        </w:numPr>
      </w:pPr>
      <w:r>
        <w:t>A &amp; D</w:t>
      </w:r>
    </w:p>
    <w:p w:rsidR="00AC2127" w:rsidRDefault="00F9119B" w:rsidP="00F9119B">
      <w:pPr>
        <w:pStyle w:val="ListParagraph"/>
        <w:numPr>
          <w:ilvl w:val="0"/>
          <w:numId w:val="1"/>
        </w:numPr>
      </w:pPr>
      <w:r>
        <w:t xml:space="preserve"> </w:t>
      </w:r>
      <w:r w:rsidR="00CA6680">
        <w:t>A, B &amp; D</w:t>
      </w:r>
    </w:p>
    <w:p w:rsidR="00CA6680" w:rsidRPr="00946FC8" w:rsidRDefault="00CA6680" w:rsidP="00CA6680">
      <w:pPr>
        <w:rPr>
          <w:b/>
          <w:sz w:val="28"/>
        </w:rPr>
      </w:pPr>
      <w:r w:rsidRPr="00946FC8">
        <w:rPr>
          <w:b/>
          <w:sz w:val="28"/>
        </w:rPr>
        <w:t>Question</w:t>
      </w:r>
      <w:r w:rsidRPr="00946FC8">
        <w:rPr>
          <w:b/>
        </w:rPr>
        <w:t xml:space="preserve"> </w:t>
      </w:r>
      <w:r w:rsidRPr="00946FC8">
        <w:rPr>
          <w:b/>
          <w:sz w:val="28"/>
        </w:rPr>
        <w:t xml:space="preserve">11) </w:t>
      </w:r>
      <w:proofErr w:type="gramStart"/>
      <w:r w:rsidRPr="00946FC8">
        <w:rPr>
          <w:b/>
          <w:sz w:val="28"/>
        </w:rPr>
        <w:t>What</w:t>
      </w:r>
      <w:proofErr w:type="gramEnd"/>
      <w:r w:rsidRPr="00946FC8">
        <w:rPr>
          <w:b/>
          <w:sz w:val="28"/>
        </w:rPr>
        <w:t xml:space="preserve"> are outliers? Explain the Inter Quartile Range (IQR) method for outlier detection.</w:t>
      </w:r>
    </w:p>
    <w:p w:rsidR="00CA6680" w:rsidRDefault="00CA6680" w:rsidP="00CA668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An observation which differs from an overall pattern on a sample dataset is called an outlier.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  <w:t>The outliers may suggest experimental errors, variability in a measurement, or an anomaly. The age of a person may wrongly be recorded as 200 rather than 20 Years. Such an outlier should definitely be discarded from the dataset.</w:t>
      </w:r>
    </w:p>
    <w:p w:rsidR="00CA6680" w:rsidRDefault="00CA6680" w:rsidP="00CA6680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IQR is the range between the first and the third quartiles namely Q1 and Q3: </w:t>
      </w:r>
      <w:r>
        <w:rPr>
          <w:rStyle w:val="Emphasis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IQR = Q3 – Q1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 The data points which fall below </w:t>
      </w:r>
      <w:r>
        <w:rPr>
          <w:rStyle w:val="Emphasis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Q1 – 1.5 IQR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or above </w:t>
      </w:r>
      <w:r>
        <w:rPr>
          <w:rStyle w:val="Emphasis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Q3 + 1.5 IQR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are outliers.</w:t>
      </w:r>
    </w:p>
    <w:p w:rsidR="00946FC8" w:rsidRDefault="00946FC8" w:rsidP="00CA6680">
      <w:pPr>
        <w:rPr>
          <w:rFonts w:cstheme="minorHAnsi"/>
          <w:b/>
          <w:color w:val="40424E"/>
          <w:spacing w:val="2"/>
          <w:sz w:val="28"/>
          <w:szCs w:val="28"/>
          <w:shd w:val="clear" w:color="auto" w:fill="FFFFFF"/>
        </w:rPr>
      </w:pPr>
    </w:p>
    <w:p w:rsidR="00CA6680" w:rsidRPr="00946FC8" w:rsidRDefault="00CA6680" w:rsidP="00CA6680">
      <w:pPr>
        <w:rPr>
          <w:rFonts w:ascii="Arial" w:hAnsi="Arial" w:cs="Arial"/>
          <w:b/>
          <w:color w:val="40424E"/>
          <w:spacing w:val="2"/>
          <w:sz w:val="28"/>
          <w:szCs w:val="28"/>
          <w:shd w:val="clear" w:color="auto" w:fill="FFFFFF"/>
        </w:rPr>
      </w:pPr>
      <w:r w:rsidRPr="00946FC8">
        <w:rPr>
          <w:rFonts w:cstheme="minorHAnsi"/>
          <w:b/>
          <w:color w:val="40424E"/>
          <w:spacing w:val="2"/>
          <w:sz w:val="28"/>
          <w:szCs w:val="28"/>
          <w:shd w:val="clear" w:color="auto" w:fill="FFFFFF"/>
        </w:rPr>
        <w:t>Question</w:t>
      </w:r>
      <w:r w:rsidRPr="00946FC8">
        <w:rPr>
          <w:rFonts w:ascii="Arial" w:hAnsi="Arial" w:cs="Arial"/>
          <w:b/>
          <w:color w:val="40424E"/>
          <w:spacing w:val="2"/>
          <w:sz w:val="28"/>
          <w:szCs w:val="28"/>
          <w:shd w:val="clear" w:color="auto" w:fill="FFFFFF"/>
        </w:rPr>
        <w:t xml:space="preserve"> 12) </w:t>
      </w:r>
      <w:proofErr w:type="gramStart"/>
      <w:r w:rsidRPr="00946FC8">
        <w:rPr>
          <w:rFonts w:ascii="Arial" w:hAnsi="Arial" w:cs="Arial"/>
          <w:b/>
          <w:color w:val="40424E"/>
          <w:spacing w:val="2"/>
          <w:sz w:val="28"/>
          <w:szCs w:val="28"/>
          <w:shd w:val="clear" w:color="auto" w:fill="FFFFFF"/>
        </w:rPr>
        <w:t>What</w:t>
      </w:r>
      <w:proofErr w:type="gramEnd"/>
      <w:r w:rsidRPr="00946FC8">
        <w:rPr>
          <w:rFonts w:ascii="Arial" w:hAnsi="Arial" w:cs="Arial"/>
          <w:b/>
          <w:color w:val="40424E"/>
          <w:spacing w:val="2"/>
          <w:sz w:val="28"/>
          <w:szCs w:val="28"/>
          <w:shd w:val="clear" w:color="auto" w:fill="FFFFFF"/>
        </w:rPr>
        <w:t xml:space="preserve"> is the primary difference between bagging and boosting algorithms?</w:t>
      </w:r>
    </w:p>
    <w:p w:rsidR="00CA6680" w:rsidRDefault="00CA6680" w:rsidP="00CA6680">
      <w:pPr>
        <w:rPr>
          <w:rFonts w:ascii="Arial" w:hAnsi="Arial" w:cs="Arial"/>
          <w:color w:val="333333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8F8F8"/>
        </w:rPr>
        <w:t>In Bagging the result is obtained by averaging the responses of the N learners (or majority vote). However, Boosting assigns a second set of weights, this time for the N classifiers, in order to take a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8F8F8"/>
        </w:rPr>
        <w:t>weighted average</w:t>
      </w:r>
      <w:r>
        <w:rPr>
          <w:rFonts w:ascii="Arial" w:hAnsi="Arial" w:cs="Arial"/>
          <w:color w:val="333333"/>
          <w:sz w:val="27"/>
          <w:szCs w:val="27"/>
          <w:shd w:val="clear" w:color="auto" w:fill="F8F8F8"/>
        </w:rPr>
        <w:t> of their estimates.</w:t>
      </w:r>
    </w:p>
    <w:p w:rsidR="009279D9" w:rsidRPr="00946FC8" w:rsidRDefault="009279D9" w:rsidP="00CA6680">
      <w:pPr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</w:pPr>
      <w:r w:rsidRPr="00946FC8">
        <w:rPr>
          <w:rFonts w:ascii="Arial" w:hAnsi="Arial" w:cs="Arial"/>
          <w:b/>
          <w:color w:val="333333"/>
          <w:sz w:val="27"/>
          <w:szCs w:val="27"/>
          <w:shd w:val="clear" w:color="auto" w:fill="F8F8F8"/>
        </w:rPr>
        <w:t xml:space="preserve">Question 13) </w:t>
      </w:r>
      <w:proofErr w:type="gramStart"/>
      <w:r w:rsidRPr="00946FC8">
        <w:rPr>
          <w:rFonts w:ascii="Arial" w:hAnsi="Arial" w:cs="Arial"/>
          <w:b/>
          <w:color w:val="333333"/>
          <w:sz w:val="27"/>
          <w:szCs w:val="27"/>
          <w:shd w:val="clear" w:color="auto" w:fill="F8F8F8"/>
        </w:rPr>
        <w:t>What</w:t>
      </w:r>
      <w:proofErr w:type="gramEnd"/>
      <w:r w:rsidRPr="00946FC8">
        <w:rPr>
          <w:rFonts w:ascii="Arial" w:hAnsi="Arial" w:cs="Arial"/>
          <w:b/>
          <w:color w:val="333333"/>
          <w:sz w:val="27"/>
          <w:szCs w:val="27"/>
          <w:shd w:val="clear" w:color="auto" w:fill="F8F8F8"/>
        </w:rPr>
        <w:t xml:space="preserve"> is adjusted R2 in linear regression. How is it </w:t>
      </w:r>
      <w:r w:rsidRPr="00946FC8">
        <w:rPr>
          <w:rFonts w:cstheme="minorHAnsi"/>
          <w:b/>
          <w:color w:val="333333"/>
          <w:sz w:val="28"/>
          <w:szCs w:val="27"/>
          <w:shd w:val="clear" w:color="auto" w:fill="F8F8F8"/>
        </w:rPr>
        <w:t>calculated</w:t>
      </w:r>
      <w:r w:rsidRPr="00946FC8">
        <w:rPr>
          <w:rFonts w:ascii="Arial" w:hAnsi="Arial" w:cs="Arial"/>
          <w:b/>
          <w:color w:val="333333"/>
          <w:sz w:val="27"/>
          <w:szCs w:val="27"/>
          <w:shd w:val="clear" w:color="auto" w:fill="F8F8F8"/>
        </w:rPr>
        <w:t>?</w:t>
      </w:r>
    </w:p>
    <w:p w:rsidR="009279D9" w:rsidRPr="00946FC8" w:rsidRDefault="009279D9" w:rsidP="00CA6680">
      <w:pP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</w:pPr>
      <w:r w:rsidRPr="00946FC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Adjusted R-Squared</w:t>
      </w:r>
      <w:r w:rsidRPr="00946FC8">
        <w:rPr>
          <w:rFonts w:ascii="Arial" w:hAnsi="Arial" w:cs="Arial"/>
          <w:sz w:val="28"/>
          <w:szCs w:val="28"/>
          <w:shd w:val="clear" w:color="auto" w:fill="FFFFFF"/>
        </w:rPr>
        <w:t xml:space="preserve"> measures the proportion of variation explained by only those independent variables that really help in explaining the dependent variable. Adjusted R-Squared can be calculated mathematically </w:t>
      </w:r>
      <w:r w:rsidRPr="00946FC8">
        <w:rPr>
          <w:rFonts w:ascii="Arial" w:hAnsi="Arial" w:cs="Arial"/>
          <w:sz w:val="28"/>
          <w:szCs w:val="28"/>
          <w:shd w:val="clear" w:color="auto" w:fill="FFFFFF"/>
        </w:rPr>
        <w:lastRenderedPageBreak/>
        <w:t>in terms of sum of squares. The only difference between R-square and Adjusted R-square equation is degree of freedom.</w:t>
      </w:r>
    </w:p>
    <w:p w:rsidR="00CA6680" w:rsidRPr="00946FC8" w:rsidRDefault="009279D9" w:rsidP="00CA6680">
      <w:pPr>
        <w:rPr>
          <w:sz w:val="28"/>
          <w:szCs w:val="28"/>
        </w:rPr>
      </w:pPr>
      <w:r w:rsidRPr="00946FC8">
        <w:rPr>
          <w:rFonts w:ascii="Arial" w:hAnsi="Arial" w:cs="Arial"/>
          <w:sz w:val="28"/>
          <w:szCs w:val="28"/>
          <w:shd w:val="clear" w:color="auto" w:fill="FFFFFF"/>
        </w:rPr>
        <w:t>Adjusted R-squared value can be calculated based on value of r-squared, number of independent variables (predictors), total sample size.</w:t>
      </w:r>
    </w:p>
    <w:p w:rsidR="00946FC8" w:rsidRDefault="00946FC8" w:rsidP="00814B86">
      <w:pPr>
        <w:rPr>
          <w:b/>
          <w:sz w:val="28"/>
        </w:rPr>
      </w:pPr>
    </w:p>
    <w:p w:rsidR="00814B86" w:rsidRPr="00946FC8" w:rsidRDefault="009279D9" w:rsidP="00814B86">
      <w:pPr>
        <w:rPr>
          <w:b/>
          <w:sz w:val="28"/>
        </w:rPr>
      </w:pPr>
      <w:r w:rsidRPr="00946FC8">
        <w:rPr>
          <w:b/>
          <w:sz w:val="28"/>
        </w:rPr>
        <w:t xml:space="preserve">Question 14) </w:t>
      </w:r>
      <w:proofErr w:type="gramStart"/>
      <w:r w:rsidRPr="00946FC8">
        <w:rPr>
          <w:b/>
          <w:sz w:val="28"/>
        </w:rPr>
        <w:t>What</w:t>
      </w:r>
      <w:proofErr w:type="gramEnd"/>
      <w:r w:rsidRPr="00946FC8">
        <w:rPr>
          <w:b/>
          <w:sz w:val="28"/>
        </w:rPr>
        <w:t xml:space="preserve"> is the difference between </w:t>
      </w:r>
      <w:proofErr w:type="spellStart"/>
      <w:r w:rsidRPr="00946FC8">
        <w:rPr>
          <w:b/>
          <w:sz w:val="28"/>
        </w:rPr>
        <w:t>standardisation</w:t>
      </w:r>
      <w:proofErr w:type="spellEnd"/>
      <w:r w:rsidRPr="00946FC8">
        <w:rPr>
          <w:b/>
          <w:sz w:val="28"/>
        </w:rPr>
        <w:t xml:space="preserve"> and </w:t>
      </w:r>
      <w:proofErr w:type="spellStart"/>
      <w:r w:rsidRPr="00946FC8">
        <w:rPr>
          <w:b/>
          <w:sz w:val="28"/>
        </w:rPr>
        <w:t>normalisation</w:t>
      </w:r>
      <w:proofErr w:type="spellEnd"/>
      <w:r w:rsidRPr="00946FC8">
        <w:rPr>
          <w:b/>
          <w:sz w:val="28"/>
        </w:rPr>
        <w:t>?</w:t>
      </w:r>
      <w:r w:rsidR="00814B86" w:rsidRPr="00946FC8">
        <w:rPr>
          <w:b/>
          <w:sz w:val="28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4158"/>
        <w:gridCol w:w="4429"/>
      </w:tblGrid>
      <w:tr w:rsidR="00814B86" w:rsidRPr="00814B86" w:rsidTr="00814B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14B86" w:rsidRPr="00946FC8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</w:pPr>
            <w:r w:rsidRPr="00946FC8"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  <w:t>S.NO.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14B86" w:rsidRPr="00946FC8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</w:pPr>
            <w:proofErr w:type="spellStart"/>
            <w:r w:rsidRPr="00946FC8"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  <w:t>Normalisation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14B86" w:rsidRPr="00946FC8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</w:pPr>
            <w:proofErr w:type="spellStart"/>
            <w:r w:rsidRPr="00946FC8"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  <w:t>Standardisation</w:t>
            </w:r>
            <w:proofErr w:type="spellEnd"/>
          </w:p>
        </w:tc>
      </w:tr>
      <w:tr w:rsidR="00814B86" w:rsidRPr="00814B86" w:rsidTr="00814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Minimum and maximum value of features are used for scaling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Mean and standard deviation is used for scaling.</w:t>
            </w:r>
          </w:p>
        </w:tc>
      </w:tr>
      <w:tr w:rsidR="00814B86" w:rsidRPr="00814B86" w:rsidTr="00814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when features are of different scales.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when we want to ensure zero mean and unit standard deviation.</w:t>
            </w:r>
          </w:p>
        </w:tc>
      </w:tr>
      <w:tr w:rsidR="00814B86" w:rsidRPr="00814B86" w:rsidTr="00814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Scales values between [0, 1] or [-1, 1].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not bounded to a certain range.</w:t>
            </w:r>
          </w:p>
        </w:tc>
      </w:tr>
      <w:tr w:rsidR="00814B86" w:rsidRPr="00814B86" w:rsidTr="00814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really affected by outliers.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much less affected by outliers.</w:t>
            </w:r>
          </w:p>
        </w:tc>
      </w:tr>
      <w:tr w:rsidR="00814B86" w:rsidRPr="00814B86" w:rsidTr="00814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Scikit</w:t>
            </w:r>
            <w:proofErr w:type="spellEnd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-Learn </w:t>
            </w:r>
            <w:proofErr w:type="gramStart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provides</w:t>
            </w:r>
            <w:proofErr w:type="gramEnd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a transformer called </w:t>
            </w:r>
            <w:proofErr w:type="spellStart"/>
            <w:r w:rsidRPr="00814B86">
              <w:rPr>
                <w:rFonts w:ascii="Courier New" w:eastAsia="Times New Roman" w:hAnsi="Courier New" w:cs="Courier New"/>
                <w:color w:val="40424E"/>
                <w:spacing w:val="2"/>
                <w:sz w:val="20"/>
                <w:szCs w:val="20"/>
                <w:bdr w:val="none" w:sz="0" w:space="0" w:color="auto" w:frame="1"/>
              </w:rPr>
              <w:t>MinMaxScaler</w:t>
            </w:r>
            <w:proofErr w:type="spellEnd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 for Normalization.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Scikit</w:t>
            </w:r>
            <w:proofErr w:type="spellEnd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-Learn </w:t>
            </w:r>
            <w:proofErr w:type="gramStart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provides</w:t>
            </w:r>
            <w:proofErr w:type="gramEnd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a transformer called </w:t>
            </w:r>
            <w:proofErr w:type="spellStart"/>
            <w:r w:rsidRPr="00814B86">
              <w:rPr>
                <w:rFonts w:ascii="Courier New" w:eastAsia="Times New Roman" w:hAnsi="Courier New" w:cs="Courier New"/>
                <w:color w:val="40424E"/>
                <w:spacing w:val="2"/>
                <w:sz w:val="20"/>
                <w:szCs w:val="20"/>
                <w:bdr w:val="none" w:sz="0" w:space="0" w:color="auto" w:frame="1"/>
              </w:rPr>
              <w:t>StandardScaler</w:t>
            </w:r>
            <w:proofErr w:type="spellEnd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 for standardization.</w:t>
            </w:r>
          </w:p>
        </w:tc>
      </w:tr>
      <w:tr w:rsidR="00814B86" w:rsidRPr="00814B86" w:rsidTr="00814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This transformation squishes the n-dimensional data into an n-dimensional unit hypercube.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translates the data to the mean vector of original data to the origin and squishes or expands.</w:t>
            </w:r>
          </w:p>
        </w:tc>
      </w:tr>
      <w:tr w:rsidR="00814B86" w:rsidRPr="00814B86" w:rsidTr="00814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useful when we don’t know about the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useful when the feature distribution is Normal or Gaussian.</w:t>
            </w:r>
          </w:p>
        </w:tc>
      </w:tr>
      <w:tr w:rsidR="00814B86" w:rsidRPr="00814B86" w:rsidTr="00814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It is </w:t>
            </w:r>
            <w:proofErr w:type="spellStart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a</w:t>
            </w:r>
            <w:proofErr w:type="spellEnd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often called as Scaling Normalization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14B86" w:rsidRPr="00814B86" w:rsidRDefault="00814B86" w:rsidP="00814B86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It is </w:t>
            </w:r>
            <w:proofErr w:type="spellStart"/>
            <w:proofErr w:type="gramStart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a</w:t>
            </w:r>
            <w:proofErr w:type="spellEnd"/>
            <w:proofErr w:type="gramEnd"/>
            <w:r w:rsidRPr="00814B86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often called as Z-Score Normalization.</w:t>
            </w:r>
          </w:p>
        </w:tc>
      </w:tr>
    </w:tbl>
    <w:p w:rsidR="00814B86" w:rsidRPr="00946FC8" w:rsidRDefault="00814B86" w:rsidP="00814B86">
      <w:pPr>
        <w:tabs>
          <w:tab w:val="left" w:pos="6015"/>
        </w:tabs>
        <w:rPr>
          <w:b/>
          <w:sz w:val="28"/>
        </w:rPr>
      </w:pPr>
      <w:r w:rsidRPr="00946FC8">
        <w:rPr>
          <w:b/>
          <w:sz w:val="28"/>
        </w:rPr>
        <w:lastRenderedPageBreak/>
        <w:t xml:space="preserve">Question 15) </w:t>
      </w:r>
      <w:proofErr w:type="gramStart"/>
      <w:r w:rsidRPr="00946FC8">
        <w:rPr>
          <w:b/>
          <w:sz w:val="28"/>
        </w:rPr>
        <w:t>What</w:t>
      </w:r>
      <w:proofErr w:type="gramEnd"/>
      <w:r w:rsidRPr="00946FC8">
        <w:rPr>
          <w:b/>
          <w:sz w:val="28"/>
        </w:rPr>
        <w:t xml:space="preserve"> is cross-validation? Describe one advantage and one disadvantage of using cross-validation</w:t>
      </w:r>
    </w:p>
    <w:p w:rsidR="00814B86" w:rsidRPr="00946FC8" w:rsidRDefault="00814B86" w:rsidP="00814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929"/>
          <w:sz w:val="24"/>
          <w:szCs w:val="28"/>
        </w:rPr>
      </w:pPr>
      <w:r w:rsidRPr="00946FC8">
        <w:rPr>
          <w:rFonts w:ascii="Arial" w:eastAsia="Times New Roman" w:hAnsi="Arial" w:cs="Arial"/>
          <w:color w:val="292929"/>
          <w:sz w:val="24"/>
          <w:szCs w:val="28"/>
        </w:rPr>
        <w:t>Cross validation defined as:</w:t>
      </w:r>
    </w:p>
    <w:p w:rsidR="00814B86" w:rsidRPr="00946FC8" w:rsidRDefault="00814B86" w:rsidP="00814B86">
      <w:pPr>
        <w:shd w:val="clear" w:color="auto" w:fill="FFFFFF"/>
        <w:spacing w:after="100" w:line="240" w:lineRule="auto"/>
        <w:jc w:val="both"/>
        <w:rPr>
          <w:rFonts w:ascii="Arial" w:eastAsia="Times New Roman" w:hAnsi="Arial" w:cs="Arial"/>
          <w:color w:val="292929"/>
          <w:sz w:val="24"/>
          <w:szCs w:val="28"/>
        </w:rPr>
      </w:pPr>
      <w:r w:rsidRPr="00946FC8">
        <w:rPr>
          <w:rFonts w:ascii="Arial" w:eastAsia="Times New Roman" w:hAnsi="Arial" w:cs="Arial"/>
          <w:b/>
          <w:bCs/>
          <w:color w:val="292929"/>
          <w:sz w:val="24"/>
          <w:szCs w:val="28"/>
        </w:rPr>
        <w:t>“A statistical method or a resampling procedure used to evaluate the skill of machine learning models on a limited data sample.”</w:t>
      </w:r>
    </w:p>
    <w:p w:rsidR="00814B86" w:rsidRPr="00946FC8" w:rsidRDefault="00814B86" w:rsidP="00814B86">
      <w:pPr>
        <w:tabs>
          <w:tab w:val="left" w:pos="6015"/>
        </w:tabs>
        <w:rPr>
          <w:rFonts w:ascii="Arial" w:hAnsi="Arial" w:cs="Arial"/>
          <w:color w:val="333333"/>
          <w:sz w:val="24"/>
          <w:szCs w:val="28"/>
          <w:shd w:val="clear" w:color="auto" w:fill="FEFDFA"/>
        </w:rPr>
      </w:pPr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>Advantages of Cross Validation</w:t>
      </w:r>
      <w:r w:rsidRPr="00946FC8">
        <w:rPr>
          <w:rFonts w:ascii="Arial" w:hAnsi="Arial" w:cs="Arial"/>
          <w:color w:val="333333"/>
          <w:sz w:val="24"/>
          <w:szCs w:val="28"/>
        </w:rPr>
        <w:br/>
      </w:r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br/>
      </w:r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 xml:space="preserve">1. </w:t>
      </w:r>
      <w:proofErr w:type="gramStart"/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 xml:space="preserve">Reduces </w:t>
      </w:r>
      <w:proofErr w:type="spellStart"/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>Overfitting</w:t>
      </w:r>
      <w:proofErr w:type="spellEnd"/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>:</w:t>
      </w:r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> In Cross Validation, we split the dataset into multiple folds and train the algorithm on different folds.</w:t>
      </w:r>
      <w:proofErr w:type="gramEnd"/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 xml:space="preserve"> This prevents our model from </w:t>
      </w:r>
      <w:proofErr w:type="spellStart"/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>overfitting</w:t>
      </w:r>
      <w:proofErr w:type="spellEnd"/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 xml:space="preserve"> the training dataset. So, in this way, the model attains the generalization </w:t>
      </w:r>
      <w:proofErr w:type="gramStart"/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>capabilities which is</w:t>
      </w:r>
      <w:proofErr w:type="gramEnd"/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 xml:space="preserve"> a good sign of a robust algorithm.</w:t>
      </w:r>
      <w:r w:rsidRPr="00946FC8">
        <w:rPr>
          <w:rFonts w:ascii="Arial" w:hAnsi="Arial" w:cs="Arial"/>
          <w:color w:val="333333"/>
          <w:sz w:val="24"/>
          <w:szCs w:val="28"/>
        </w:rPr>
        <w:br/>
      </w:r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br/>
      </w:r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 xml:space="preserve">2. </w:t>
      </w:r>
      <w:proofErr w:type="spellStart"/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>Hyperparameter</w:t>
      </w:r>
      <w:proofErr w:type="spellEnd"/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 xml:space="preserve"> Tuning:</w:t>
      </w:r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 xml:space="preserve"> Cross Validation helps in finding the optimal value of </w:t>
      </w:r>
      <w:proofErr w:type="spellStart"/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>hyperparameters</w:t>
      </w:r>
      <w:proofErr w:type="spellEnd"/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 xml:space="preserve"> to increase the efficiency of the algorithm.</w:t>
      </w:r>
    </w:p>
    <w:p w:rsidR="00814B86" w:rsidRPr="00946FC8" w:rsidRDefault="00814B86" w:rsidP="00814B86">
      <w:pPr>
        <w:tabs>
          <w:tab w:val="left" w:pos="6015"/>
        </w:tabs>
        <w:rPr>
          <w:rFonts w:ascii="Arial" w:hAnsi="Arial" w:cs="Arial"/>
          <w:sz w:val="24"/>
          <w:szCs w:val="28"/>
        </w:rPr>
      </w:pPr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>Disadvantages of Cross Validation</w:t>
      </w:r>
      <w:r w:rsidRPr="00946FC8">
        <w:rPr>
          <w:rFonts w:ascii="Arial" w:hAnsi="Arial" w:cs="Arial"/>
          <w:color w:val="333333"/>
          <w:sz w:val="24"/>
          <w:szCs w:val="28"/>
        </w:rPr>
        <w:br/>
      </w:r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br/>
      </w:r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 xml:space="preserve">1. </w:t>
      </w:r>
      <w:proofErr w:type="gramStart"/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>Increases Training Time:</w:t>
      </w:r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> Cross Validation drastically increases the training time.</w:t>
      </w:r>
      <w:proofErr w:type="gramEnd"/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 xml:space="preserve"> Earlier you had to train your model only on one training set, but with Cross Validation you have to train your model on multiple training sets. </w:t>
      </w:r>
      <w:r w:rsidRPr="00946FC8">
        <w:rPr>
          <w:rFonts w:ascii="Arial" w:hAnsi="Arial" w:cs="Arial"/>
          <w:color w:val="333333"/>
          <w:sz w:val="24"/>
          <w:szCs w:val="28"/>
        </w:rPr>
        <w:br/>
      </w:r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br/>
      </w:r>
      <w:r w:rsidRPr="00946FC8">
        <w:rPr>
          <w:rFonts w:ascii="Arial" w:hAnsi="Arial" w:cs="Arial"/>
          <w:b/>
          <w:bCs/>
          <w:color w:val="333333"/>
          <w:sz w:val="24"/>
          <w:szCs w:val="28"/>
          <w:shd w:val="clear" w:color="auto" w:fill="FEFDFA"/>
        </w:rPr>
        <w:t>2. Needs Expensive Computation:</w:t>
      </w:r>
      <w:r w:rsidRPr="00946FC8">
        <w:rPr>
          <w:rFonts w:ascii="Arial" w:hAnsi="Arial" w:cs="Arial"/>
          <w:color w:val="333333"/>
          <w:sz w:val="24"/>
          <w:szCs w:val="28"/>
          <w:shd w:val="clear" w:color="auto" w:fill="FEFDFA"/>
        </w:rPr>
        <w:t> Cross Validation is computationally very expensive in terms of processing power required.</w:t>
      </w:r>
      <w:bookmarkStart w:id="0" w:name="_GoBack"/>
      <w:bookmarkEnd w:id="0"/>
    </w:p>
    <w:p w:rsidR="00814B86" w:rsidRPr="00946FC8" w:rsidRDefault="00814B86" w:rsidP="00CA6680">
      <w:pPr>
        <w:rPr>
          <w:sz w:val="20"/>
        </w:rPr>
      </w:pPr>
    </w:p>
    <w:p w:rsidR="00CA6680" w:rsidRDefault="00CA6680" w:rsidP="00CA6680">
      <w:pPr>
        <w:pStyle w:val="ListParagraph"/>
      </w:pPr>
    </w:p>
    <w:sectPr w:rsidR="00CA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BED" w:rsidRDefault="00AD4BED" w:rsidP="00946FC8">
      <w:pPr>
        <w:spacing w:after="0" w:line="240" w:lineRule="auto"/>
      </w:pPr>
      <w:r>
        <w:separator/>
      </w:r>
    </w:p>
  </w:endnote>
  <w:endnote w:type="continuationSeparator" w:id="0">
    <w:p w:rsidR="00AD4BED" w:rsidRDefault="00AD4BED" w:rsidP="0094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BED" w:rsidRDefault="00AD4BED" w:rsidP="00946FC8">
      <w:pPr>
        <w:spacing w:after="0" w:line="240" w:lineRule="auto"/>
      </w:pPr>
      <w:r>
        <w:separator/>
      </w:r>
    </w:p>
  </w:footnote>
  <w:footnote w:type="continuationSeparator" w:id="0">
    <w:p w:rsidR="00AD4BED" w:rsidRDefault="00AD4BED" w:rsidP="0094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33C66"/>
    <w:multiLevelType w:val="hybridMultilevel"/>
    <w:tmpl w:val="8DE4D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9B"/>
    <w:rsid w:val="00814B86"/>
    <w:rsid w:val="009279D9"/>
    <w:rsid w:val="00946FC8"/>
    <w:rsid w:val="00AC2127"/>
    <w:rsid w:val="00AD4BED"/>
    <w:rsid w:val="00CA6680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66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6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4B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C8"/>
  </w:style>
  <w:style w:type="paragraph" w:styleId="Footer">
    <w:name w:val="footer"/>
    <w:basedOn w:val="Normal"/>
    <w:link w:val="FooterChar"/>
    <w:uiPriority w:val="99"/>
    <w:unhideWhenUsed/>
    <w:rsid w:val="0094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66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6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4B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C8"/>
  </w:style>
  <w:style w:type="paragraph" w:styleId="Footer">
    <w:name w:val="footer"/>
    <w:basedOn w:val="Normal"/>
    <w:link w:val="FooterChar"/>
    <w:uiPriority w:val="99"/>
    <w:unhideWhenUsed/>
    <w:rsid w:val="0094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2021-04-26T09:10:00Z</dcterms:created>
  <dcterms:modified xsi:type="dcterms:W3CDTF">2021-04-26T14:19:00Z</dcterms:modified>
</cp:coreProperties>
</file>