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2F" w:rsidRPr="00724B10" w:rsidRDefault="00724B10" w:rsidP="00724B10">
      <w:pPr>
        <w:jc w:val="center"/>
        <w:rPr>
          <w:rFonts w:ascii="微軟正黑體" w:eastAsia="微軟正黑體" w:hAnsi="微軟正黑體"/>
          <w:sz w:val="40"/>
        </w:rPr>
      </w:pPr>
      <w:r w:rsidRPr="00724B10">
        <w:rPr>
          <w:rFonts w:ascii="微軟正黑體" w:eastAsia="微軟正黑體" w:hAnsi="微軟正黑體" w:hint="eastAsia"/>
          <w:sz w:val="40"/>
        </w:rPr>
        <w:t>HW1</w:t>
      </w:r>
      <w:r w:rsidRPr="00724B10">
        <w:rPr>
          <w:rFonts w:ascii="微軟正黑體" w:eastAsia="微軟正黑體" w:hAnsi="微軟正黑體"/>
          <w:sz w:val="40"/>
        </w:rPr>
        <w:t xml:space="preserve"> openCV</w:t>
      </w:r>
    </w:p>
    <w:p w:rsidR="00724B10" w:rsidRPr="00724B10" w:rsidRDefault="00724B10" w:rsidP="00724B10">
      <w:pPr>
        <w:jc w:val="center"/>
        <w:rPr>
          <w:rFonts w:ascii="微軟正黑體" w:eastAsia="微軟正黑體" w:hAnsi="微軟正黑體"/>
        </w:rPr>
      </w:pPr>
      <w:r w:rsidRPr="00724B10">
        <w:rPr>
          <w:rFonts w:ascii="微軟正黑體" w:eastAsia="微軟正黑體" w:hAnsi="微軟正黑體" w:hint="eastAsia"/>
        </w:rPr>
        <w:t xml:space="preserve">電資二 </w:t>
      </w:r>
      <w:r w:rsidRPr="00724B10">
        <w:rPr>
          <w:rFonts w:ascii="微軟正黑體" w:eastAsia="微軟正黑體" w:hAnsi="微軟正黑體"/>
        </w:rPr>
        <w:t xml:space="preserve">108820001 </w:t>
      </w:r>
      <w:r w:rsidRPr="00724B10">
        <w:rPr>
          <w:rFonts w:ascii="微軟正黑體" w:eastAsia="微軟正黑體" w:hAnsi="微軟正黑體" w:hint="eastAsia"/>
        </w:rPr>
        <w:t>羅羽軒</w:t>
      </w:r>
    </w:p>
    <w:p w:rsidR="00724B10" w:rsidRDefault="00860F1E" w:rsidP="00B75076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 xml:space="preserve">1. </w:t>
      </w:r>
      <w:r w:rsidR="00724B10" w:rsidRPr="00860F1E">
        <w:rPr>
          <w:rFonts w:ascii="標楷體" w:eastAsia="標楷體" w:hAnsi="標楷體" w:hint="eastAsia"/>
          <w:b/>
          <w:sz w:val="28"/>
        </w:rPr>
        <w:t>不同色彩空間的差異</w:t>
      </w:r>
    </w:p>
    <w:p w:rsidR="00C328DF" w:rsidRDefault="000A3FCA" w:rsidP="000A3FCA">
      <w:pPr>
        <w:snapToGrid w:val="0"/>
        <w:contextualSpacing/>
        <w:rPr>
          <w:rFonts w:ascii="Times New Roman" w:eastAsia="標楷體" w:hAnsi="Times New Roman" w:cs="Times New Roman" w:hint="eastAsia"/>
          <w:sz w:val="28"/>
        </w:rPr>
      </w:pPr>
      <w:r>
        <w:rPr>
          <w:rFonts w:ascii="標楷體" w:eastAsia="標楷體" w:hAnsi="標楷體"/>
          <w:b/>
          <w:sz w:val="28"/>
        </w:rPr>
        <w:tab/>
      </w:r>
      <w:r w:rsidRPr="000A3FCA">
        <w:rPr>
          <w:rFonts w:ascii="Times New Roman" w:eastAsia="標楷體" w:hAnsi="Times New Roman" w:cs="Times New Roman" w:hint="eastAsia"/>
          <w:sz w:val="28"/>
        </w:rPr>
        <w:t>直接觀察輸出不同色彩空間的輸出圖形，可以發現通過</w:t>
      </w:r>
      <w:r w:rsidRPr="000A3FCA">
        <w:rPr>
          <w:rFonts w:ascii="Times New Roman" w:eastAsia="標楷體" w:hAnsi="Times New Roman" w:cs="Times New Roman" w:hint="eastAsia"/>
          <w:sz w:val="28"/>
        </w:rPr>
        <w:t>openCV</w:t>
      </w:r>
      <w:r w:rsidRPr="000A3FCA">
        <w:rPr>
          <w:rFonts w:ascii="Times New Roman" w:eastAsia="標楷體" w:hAnsi="Times New Roman" w:cs="Times New Roman" w:hint="eastAsia"/>
          <w:sz w:val="28"/>
        </w:rPr>
        <w:t>讀取的圖片為</w:t>
      </w:r>
      <w:r w:rsidRPr="000A3FCA">
        <w:rPr>
          <w:rFonts w:ascii="Times New Roman" w:eastAsia="標楷體" w:hAnsi="Times New Roman" w:cs="Times New Roman" w:hint="eastAsia"/>
          <w:sz w:val="28"/>
        </w:rPr>
        <w:t>BGR</w:t>
      </w:r>
      <w:r w:rsidRPr="000A3FCA">
        <w:rPr>
          <w:rFonts w:ascii="Times New Roman" w:eastAsia="標楷體" w:hAnsi="Times New Roman" w:cs="Times New Roman" w:hint="eastAsia"/>
          <w:sz w:val="28"/>
        </w:rPr>
        <w:t>顏色空間，利用</w:t>
      </w:r>
      <w:r w:rsidRPr="000A3FCA">
        <w:rPr>
          <w:rFonts w:ascii="Times New Roman" w:eastAsia="標楷體" w:hAnsi="Times New Roman" w:cs="Times New Roman" w:hint="eastAsia"/>
          <w:sz w:val="28"/>
        </w:rPr>
        <w:t>cv2.cvtColor()</w:t>
      </w:r>
      <w:r w:rsidRPr="000A3FCA">
        <w:rPr>
          <w:rFonts w:ascii="Times New Roman" w:eastAsia="標楷體" w:hAnsi="Times New Roman" w:cs="Times New Roman" w:hint="eastAsia"/>
          <w:sz w:val="28"/>
        </w:rPr>
        <w:t>可以輕鬆實現顏色空間的轉變。</w:t>
      </w:r>
      <w:r w:rsidR="006111AA">
        <w:rPr>
          <w:rFonts w:ascii="Times New Roman" w:eastAsia="標楷體" w:hAnsi="Times New Roman" w:cs="Times New Roman" w:hint="eastAsia"/>
          <w:sz w:val="28"/>
        </w:rPr>
        <w:t>觀察將圖片轉為</w:t>
      </w:r>
      <w:r w:rsidR="006111AA">
        <w:rPr>
          <w:rFonts w:ascii="Times New Roman" w:eastAsia="標楷體" w:hAnsi="Times New Roman" w:cs="Times New Roman" w:hint="eastAsia"/>
          <w:sz w:val="28"/>
        </w:rPr>
        <w:t>HSV</w:t>
      </w:r>
      <w:r w:rsidR="006111AA">
        <w:rPr>
          <w:rFonts w:ascii="Times New Roman" w:eastAsia="標楷體" w:hAnsi="Times New Roman" w:cs="Times New Roman" w:hint="eastAsia"/>
          <w:sz w:val="28"/>
        </w:rPr>
        <w:t>後的輸出可以發現圖案的邊緣變得非常明顯，</w:t>
      </w:r>
      <w:r w:rsidR="00C328DF">
        <w:rPr>
          <w:rFonts w:ascii="Times New Roman" w:eastAsia="標楷體" w:hAnsi="Times New Roman" w:cs="Times New Roman" w:hint="eastAsia"/>
          <w:sz w:val="28"/>
        </w:rPr>
        <w:t>而</w:t>
      </w:r>
      <w:r w:rsidR="00C328DF">
        <w:rPr>
          <w:rFonts w:ascii="Times New Roman" w:eastAsia="標楷體" w:hAnsi="Times New Roman" w:cs="Times New Roman" w:hint="eastAsia"/>
          <w:sz w:val="28"/>
        </w:rPr>
        <w:t>YC</w:t>
      </w:r>
      <w:r w:rsidR="00C328DF">
        <w:rPr>
          <w:rFonts w:ascii="Times New Roman" w:eastAsia="標楷體" w:hAnsi="Times New Roman" w:cs="Times New Roman"/>
          <w:sz w:val="28"/>
        </w:rPr>
        <w:t>rCb</w:t>
      </w:r>
      <w:r w:rsidR="00C328DF">
        <w:rPr>
          <w:rFonts w:ascii="Times New Roman" w:eastAsia="標楷體" w:hAnsi="Times New Roman" w:cs="Times New Roman" w:hint="eastAsia"/>
          <w:sz w:val="28"/>
        </w:rPr>
        <w:t>的轉換後的圖片，則正好相反，讓人有霧化後的感覺</w:t>
      </w:r>
      <w:r w:rsidR="006175BE">
        <w:rPr>
          <w:rFonts w:ascii="Times New Roman" w:eastAsia="標楷體" w:hAnsi="Times New Roman" w:cs="Times New Roman" w:hint="eastAsia"/>
          <w:sz w:val="28"/>
        </w:rPr>
        <w:t>，前景與後景變的</w:t>
      </w:r>
      <w:bookmarkStart w:id="0" w:name="_GoBack"/>
      <w:bookmarkEnd w:id="0"/>
      <w:r w:rsidR="006175BE">
        <w:rPr>
          <w:rFonts w:ascii="Times New Roman" w:eastAsia="標楷體" w:hAnsi="Times New Roman" w:cs="Times New Roman" w:hint="eastAsia"/>
          <w:sz w:val="28"/>
        </w:rPr>
        <w:t>不明顯</w:t>
      </w:r>
      <w:r w:rsidR="00C328DF">
        <w:rPr>
          <w:rFonts w:ascii="Times New Roman" w:eastAsia="標楷體" w:hAnsi="Times New Roman" w:cs="Times New Roman" w:hint="eastAsia"/>
          <w:sz w:val="28"/>
        </w:rPr>
        <w:t>。</w:t>
      </w:r>
    </w:p>
    <w:p w:rsidR="000A3FCA" w:rsidRPr="000A3FCA" w:rsidRDefault="000A3FCA" w:rsidP="00C328DF">
      <w:pPr>
        <w:snapToGrid w:val="0"/>
        <w:ind w:firstLine="480"/>
        <w:contextualSpacing/>
        <w:rPr>
          <w:rFonts w:ascii="標楷體" w:eastAsia="標楷體" w:hAnsi="標楷體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直接觀察輸出圖不太能明白色彩空間的意涵，下方為不同色彩空間的特徵與差異</w:t>
      </w:r>
      <w:r>
        <w:rPr>
          <w:rFonts w:ascii="Times New Roman" w:eastAsia="標楷體" w:hAnsi="Times New Roman" w:cs="Times New Roman" w:hint="eastAsia"/>
          <w:sz w:val="28"/>
        </w:rPr>
        <w:t>:</w:t>
      </w:r>
    </w:p>
    <w:p w:rsidR="00E13B4F" w:rsidRPr="001D545A" w:rsidRDefault="00F22DB5" w:rsidP="001D545A">
      <w:pPr>
        <w:pStyle w:val="a3"/>
        <w:numPr>
          <w:ilvl w:val="0"/>
          <w:numId w:val="6"/>
        </w:numPr>
        <w:spacing w:after="0"/>
        <w:ind w:leftChars="0"/>
        <w:rPr>
          <w:rFonts w:ascii="Times New Roman" w:eastAsia="標楷體" w:hAnsi="Times New Roman" w:cs="Times New Roman"/>
          <w:sz w:val="28"/>
        </w:rPr>
      </w:pPr>
      <w:r w:rsidRPr="001D545A">
        <w:rPr>
          <w:rFonts w:ascii="Times New Roman" w:eastAsia="標楷體" w:hAnsi="Times New Roman" w:cs="Times New Roman" w:hint="eastAsia"/>
          <w:sz w:val="28"/>
        </w:rPr>
        <w:t>灰階圖</w:t>
      </w:r>
      <w:r w:rsidR="0093384F" w:rsidRPr="001D545A">
        <w:rPr>
          <w:rFonts w:ascii="Times New Roman" w:eastAsia="標楷體" w:hAnsi="Times New Roman" w:cs="Times New Roman" w:hint="eastAsia"/>
          <w:sz w:val="28"/>
        </w:rPr>
        <w:t>(</w:t>
      </w:r>
      <w:r w:rsidR="0093384F" w:rsidRPr="001D545A">
        <w:rPr>
          <w:rFonts w:ascii="Times New Roman" w:eastAsia="標楷體" w:hAnsi="Times New Roman" w:cs="Times New Roman" w:hint="eastAsia"/>
          <w:sz w:val="28"/>
        </w:rPr>
        <w:t>單</w:t>
      </w:r>
      <w:r w:rsidR="0093384F" w:rsidRPr="001D545A">
        <w:rPr>
          <w:rFonts w:ascii="Times New Roman" w:eastAsia="標楷體" w:hAnsi="Times New Roman" w:cs="Times New Roman" w:hint="eastAsia"/>
          <w:sz w:val="28"/>
        </w:rPr>
        <w:t>通道</w:t>
      </w:r>
      <w:r w:rsidR="0093384F" w:rsidRPr="001D545A">
        <w:rPr>
          <w:rFonts w:ascii="Times New Roman" w:eastAsia="標楷體" w:hAnsi="Times New Roman" w:cs="Times New Roman" w:hint="eastAsia"/>
          <w:sz w:val="28"/>
        </w:rPr>
        <w:t>)</w:t>
      </w:r>
      <w:r w:rsidR="0093384F" w:rsidRPr="001D545A">
        <w:rPr>
          <w:rFonts w:ascii="Times New Roman" w:eastAsia="標楷體" w:hAnsi="Times New Roman" w:cs="Times New Roman" w:hint="eastAsia"/>
          <w:sz w:val="28"/>
        </w:rPr>
        <w:t xml:space="preserve">: </w:t>
      </w:r>
    </w:p>
    <w:p w:rsidR="001D545A" w:rsidRPr="001D545A" w:rsidRDefault="001D545A" w:rsidP="001D545A">
      <w:pPr>
        <w:pStyle w:val="a3"/>
        <w:snapToGrid w:val="0"/>
        <w:spacing w:before="100" w:beforeAutospacing="1" w:after="100" w:afterAutospacing="1"/>
        <w:ind w:leftChars="0" w:left="482" w:firstLine="478"/>
        <w:contextualSpacing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圖中每個像素</w:t>
      </w:r>
      <w:r w:rsidRPr="001D545A">
        <w:rPr>
          <w:rFonts w:ascii="Times New Roman" w:eastAsia="標楷體" w:hAnsi="Times New Roman" w:cs="Times New Roman" w:hint="eastAsia"/>
          <w:sz w:val="28"/>
        </w:rPr>
        <w:t>由</w:t>
      </w:r>
      <w:r w:rsidRPr="001D545A">
        <w:rPr>
          <w:rFonts w:ascii="Times New Roman" w:eastAsia="標楷體" w:hAnsi="Times New Roman" w:cs="Times New Roman" w:hint="eastAsia"/>
          <w:sz w:val="28"/>
        </w:rPr>
        <w:t>0(</w:t>
      </w:r>
      <w:r w:rsidRPr="001D545A">
        <w:rPr>
          <w:rFonts w:ascii="Times New Roman" w:eastAsia="標楷體" w:hAnsi="Times New Roman" w:cs="Times New Roman" w:hint="eastAsia"/>
          <w:sz w:val="28"/>
        </w:rPr>
        <w:t>黑</w:t>
      </w:r>
      <w:r w:rsidRPr="001D545A">
        <w:rPr>
          <w:rFonts w:ascii="Times New Roman" w:eastAsia="標楷體" w:hAnsi="Times New Roman" w:cs="Times New Roman" w:hint="eastAsia"/>
          <w:sz w:val="28"/>
        </w:rPr>
        <w:t>)</w:t>
      </w:r>
      <w:r w:rsidRPr="001D545A">
        <w:rPr>
          <w:rFonts w:ascii="Times New Roman" w:eastAsia="標楷體" w:hAnsi="Times New Roman" w:cs="Times New Roman" w:hint="eastAsia"/>
          <w:sz w:val="28"/>
        </w:rPr>
        <w:t>到</w:t>
      </w:r>
      <w:r w:rsidRPr="001D545A">
        <w:rPr>
          <w:rFonts w:ascii="Times New Roman" w:eastAsia="標楷體" w:hAnsi="Times New Roman" w:cs="Times New Roman" w:hint="eastAsia"/>
          <w:sz w:val="28"/>
        </w:rPr>
        <w:t>255(</w:t>
      </w:r>
      <w:r w:rsidRPr="001D545A">
        <w:rPr>
          <w:rFonts w:ascii="Times New Roman" w:eastAsia="標楷體" w:hAnsi="Times New Roman" w:cs="Times New Roman" w:hint="eastAsia"/>
          <w:sz w:val="28"/>
        </w:rPr>
        <w:t>白</w:t>
      </w:r>
      <w:r w:rsidRPr="001D545A">
        <w:rPr>
          <w:rFonts w:ascii="Times New Roman" w:eastAsia="標楷體" w:hAnsi="Times New Roman" w:cs="Times New Roman" w:hint="eastAsia"/>
          <w:sz w:val="28"/>
        </w:rPr>
        <w:t>)</w:t>
      </w:r>
      <w:r w:rsidRPr="001D545A">
        <w:rPr>
          <w:rFonts w:ascii="Times New Roman" w:eastAsia="標楷體" w:hAnsi="Times New Roman" w:cs="Times New Roman" w:hint="eastAsia"/>
          <w:sz w:val="28"/>
        </w:rPr>
        <w:t>的亮度值</w:t>
      </w:r>
      <w:r w:rsidRPr="001D545A">
        <w:rPr>
          <w:rFonts w:ascii="Times New Roman" w:eastAsia="標楷體" w:hAnsi="Times New Roman" w:cs="Times New Roman" w:hint="eastAsia"/>
          <w:sz w:val="28"/>
        </w:rPr>
        <w:t>(Intensity)</w:t>
      </w:r>
      <w:r w:rsidRPr="001D545A">
        <w:rPr>
          <w:rFonts w:ascii="Times New Roman" w:eastAsia="標楷體" w:hAnsi="Times New Roman" w:cs="Times New Roman" w:hint="eastAsia"/>
          <w:sz w:val="28"/>
        </w:rPr>
        <w:t>表示。</w:t>
      </w:r>
      <w:r w:rsidRPr="001D545A">
        <w:rPr>
          <w:rFonts w:ascii="Times New Roman" w:eastAsia="標楷體" w:hAnsi="Times New Roman" w:cs="Times New Roman" w:hint="eastAsia"/>
          <w:sz w:val="28"/>
        </w:rPr>
        <w:t>0-255</w:t>
      </w:r>
      <w:r w:rsidRPr="001D545A">
        <w:rPr>
          <w:rFonts w:ascii="Times New Roman" w:eastAsia="標楷體" w:hAnsi="Times New Roman" w:cs="Times New Roman" w:hint="eastAsia"/>
          <w:sz w:val="28"/>
        </w:rPr>
        <w:t>之間表示不同的灰度級。</w:t>
      </w:r>
    </w:p>
    <w:p w:rsidR="00AC23E6" w:rsidRDefault="00F22DB5" w:rsidP="000B1A82">
      <w:pPr>
        <w:pStyle w:val="a3"/>
        <w:numPr>
          <w:ilvl w:val="0"/>
          <w:numId w:val="6"/>
        </w:numPr>
        <w:spacing w:after="0"/>
        <w:ind w:leftChars="0"/>
        <w:rPr>
          <w:rFonts w:ascii="標楷體" w:eastAsia="標楷體" w:hAnsi="標楷體"/>
          <w:sz w:val="28"/>
        </w:rPr>
      </w:pPr>
      <w:r w:rsidRPr="0093384F">
        <w:rPr>
          <w:rFonts w:ascii="Times New Roman" w:eastAsia="標楷體" w:hAnsi="Times New Roman" w:cs="Times New Roman"/>
          <w:sz w:val="28"/>
        </w:rPr>
        <w:t>RGB</w:t>
      </w:r>
      <w:r>
        <w:rPr>
          <w:rFonts w:ascii="標楷體" w:eastAsia="標楷體" w:hAnsi="標楷體" w:hint="eastAsia"/>
          <w:sz w:val="28"/>
        </w:rPr>
        <w:t>色彩空間</w:t>
      </w:r>
      <w:r w:rsidR="0093384F">
        <w:rPr>
          <w:rFonts w:ascii="標楷體" w:eastAsia="標楷體" w:hAnsi="標楷體" w:hint="eastAsia"/>
          <w:sz w:val="28"/>
        </w:rPr>
        <w:t>(三通道)</w:t>
      </w:r>
      <w:r w:rsidR="00AC23E6">
        <w:rPr>
          <w:rFonts w:ascii="標楷體" w:eastAsia="標楷體" w:hAnsi="標楷體" w:hint="eastAsia"/>
          <w:sz w:val="28"/>
        </w:rPr>
        <w:t xml:space="preserve">: </w:t>
      </w:r>
    </w:p>
    <w:p w:rsidR="00AC23E6" w:rsidRPr="0093384F" w:rsidRDefault="00AC23E6" w:rsidP="0093384F">
      <w:pPr>
        <w:pStyle w:val="a3"/>
        <w:snapToGrid w:val="0"/>
        <w:ind w:leftChars="0" w:left="482" w:firstLine="478"/>
        <w:contextualSpacing/>
        <w:rPr>
          <w:rFonts w:ascii="標楷體" w:eastAsia="標楷體" w:hAnsi="標楷體" w:cs="Times New Roman" w:hint="eastAsia"/>
          <w:spacing w:val="4"/>
          <w:sz w:val="28"/>
          <w:szCs w:val="28"/>
        </w:rPr>
      </w:pPr>
      <w:r>
        <w:rPr>
          <w:rFonts w:ascii="標楷體" w:eastAsia="標楷體" w:hAnsi="標楷體" w:cs="Times New Roman" w:hint="eastAsia"/>
          <w:spacing w:val="4"/>
          <w:sz w:val="28"/>
          <w:szCs w:val="28"/>
        </w:rPr>
        <w:t>利用物理學中的</w:t>
      </w:r>
      <w:r w:rsidRPr="00AC23E6">
        <w:rPr>
          <w:rFonts w:ascii="標楷體" w:eastAsia="標楷體" w:hAnsi="標楷體" w:cs="Times New Roman" w:hint="eastAsia"/>
          <w:spacing w:val="4"/>
          <w:sz w:val="28"/>
          <w:szCs w:val="28"/>
        </w:rPr>
        <w:t>三原色疊加</w:t>
      </w:r>
      <w:r>
        <w:rPr>
          <w:rFonts w:ascii="標楷體" w:eastAsia="標楷體" w:hAnsi="標楷體" w:cs="Times New Roman" w:hint="eastAsia"/>
          <w:spacing w:val="4"/>
          <w:sz w:val="28"/>
          <w:szCs w:val="28"/>
        </w:rPr>
        <w:t>以組成</w:t>
      </w:r>
      <w:r w:rsidRPr="00AC23E6">
        <w:rPr>
          <w:rFonts w:ascii="標楷體" w:eastAsia="標楷體" w:hAnsi="標楷體" w:cs="Times New Roman" w:hint="eastAsia"/>
          <w:spacing w:val="4"/>
          <w:sz w:val="28"/>
          <w:szCs w:val="28"/>
        </w:rPr>
        <w:t>不同顏色，</w:t>
      </w:r>
      <w:r w:rsidRPr="0093384F">
        <w:rPr>
          <w:rFonts w:ascii="Times New Roman" w:eastAsia="標楷體" w:hAnsi="Times New Roman" w:cs="Times New Roman"/>
          <w:spacing w:val="4"/>
          <w:sz w:val="28"/>
          <w:szCs w:val="28"/>
        </w:rPr>
        <w:t>R</w:t>
      </w:r>
      <w:r w:rsidRPr="0093384F">
        <w:rPr>
          <w:rFonts w:ascii="Times New Roman" w:eastAsia="標楷體" w:hAnsi="Times New Roman" w:cs="Times New Roman"/>
          <w:spacing w:val="4"/>
          <w:sz w:val="28"/>
          <w:szCs w:val="28"/>
        </w:rPr>
        <w:t>、</w:t>
      </w:r>
      <w:r w:rsidRPr="0093384F">
        <w:rPr>
          <w:rFonts w:ascii="Times New Roman" w:eastAsia="標楷體" w:hAnsi="Times New Roman" w:cs="Times New Roman"/>
          <w:spacing w:val="4"/>
          <w:sz w:val="28"/>
          <w:szCs w:val="28"/>
        </w:rPr>
        <w:t>G</w:t>
      </w:r>
      <w:r w:rsidRPr="0093384F">
        <w:rPr>
          <w:rFonts w:ascii="Times New Roman" w:eastAsia="標楷體" w:hAnsi="Times New Roman" w:cs="Times New Roman"/>
          <w:spacing w:val="4"/>
          <w:sz w:val="28"/>
          <w:szCs w:val="28"/>
        </w:rPr>
        <w:t>、</w:t>
      </w:r>
      <w:r w:rsidRPr="0093384F">
        <w:rPr>
          <w:rFonts w:ascii="Times New Roman" w:eastAsia="標楷體" w:hAnsi="Times New Roman" w:cs="Times New Roman"/>
          <w:spacing w:val="4"/>
          <w:sz w:val="28"/>
          <w:szCs w:val="28"/>
        </w:rPr>
        <w:t>B</w:t>
      </w:r>
      <w:r w:rsidRPr="00AC23E6">
        <w:rPr>
          <w:rFonts w:ascii="標楷體" w:eastAsia="標楷體" w:hAnsi="標楷體" w:cs="Times New Roman" w:hint="eastAsia"/>
          <w:spacing w:val="4"/>
          <w:sz w:val="28"/>
          <w:szCs w:val="28"/>
        </w:rPr>
        <w:t>分量各自獨立，</w:t>
      </w:r>
      <w:r w:rsidR="009931F6" w:rsidRPr="00A4187E">
        <w:rPr>
          <w:rFonts w:ascii="標楷體" w:eastAsia="標楷體" w:hAnsi="標楷體" w:hint="eastAsia"/>
          <w:sz w:val="28"/>
        </w:rPr>
        <w:t>範圍從0</w:t>
      </w:r>
      <w:r w:rsidR="009931F6">
        <w:rPr>
          <w:rFonts w:ascii="標楷體" w:eastAsia="標楷體" w:hAnsi="標楷體" w:hint="eastAsia"/>
          <w:sz w:val="28"/>
        </w:rPr>
        <w:t>~</w:t>
      </w:r>
      <w:r w:rsidR="009931F6" w:rsidRPr="00A4187E">
        <w:rPr>
          <w:rFonts w:ascii="標楷體" w:eastAsia="標楷體" w:hAnsi="標楷體" w:hint="eastAsia"/>
          <w:sz w:val="28"/>
        </w:rPr>
        <w:t>255</w:t>
      </w:r>
      <w:r w:rsidR="009931F6">
        <w:rPr>
          <w:rFonts w:ascii="標楷體" w:eastAsia="標楷體" w:hAnsi="標楷體" w:cs="Times New Roman" w:hint="eastAsia"/>
          <w:spacing w:val="4"/>
          <w:sz w:val="28"/>
          <w:szCs w:val="28"/>
        </w:rPr>
        <w:t>，</w:t>
      </w:r>
      <w:r w:rsidRPr="00AC23E6">
        <w:rPr>
          <w:rFonts w:ascii="標楷體" w:eastAsia="標楷體" w:hAnsi="標楷體" w:cs="Times New Roman" w:hint="eastAsia"/>
          <w:spacing w:val="4"/>
          <w:sz w:val="28"/>
          <w:szCs w:val="28"/>
        </w:rPr>
        <w:t>數值越大，亮度越高，因此，（0,0,0）表示黑色，（255，255,255）表示白色。</w:t>
      </w:r>
    </w:p>
    <w:p w:rsidR="001D545A" w:rsidRPr="001D545A" w:rsidRDefault="001D545A" w:rsidP="001D545A">
      <w:pPr>
        <w:pStyle w:val="a3"/>
        <w:numPr>
          <w:ilvl w:val="0"/>
          <w:numId w:val="6"/>
        </w:numPr>
        <w:snapToGrid w:val="0"/>
        <w:spacing w:before="240" w:line="240" w:lineRule="auto"/>
        <w:ind w:leftChars="0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1ADB4" wp14:editId="64B19753">
            <wp:simplePos x="0" y="0"/>
            <wp:positionH relativeFrom="column">
              <wp:posOffset>3924300</wp:posOffset>
            </wp:positionH>
            <wp:positionV relativeFrom="paragraph">
              <wp:posOffset>329565</wp:posOffset>
            </wp:positionV>
            <wp:extent cx="2072640" cy="1242060"/>
            <wp:effectExtent l="0" t="0" r="0" b="0"/>
            <wp:wrapSquare wrapText="bothSides"/>
            <wp:docPr id="1" name="圖片 1" descr="Fichier:HSV color solid cone.png — Wikiliv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:HSV color solid cone.png — Wikilivr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1" b="16176"/>
                    <a:stretch/>
                  </pic:blipFill>
                  <pic:spPr bwMode="auto">
                    <a:xfrm>
                      <a:off x="0" y="0"/>
                      <a:ext cx="20726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84F" w:rsidRPr="0093384F">
        <w:rPr>
          <w:rFonts w:ascii="Times New Roman" w:eastAsia="標楷體" w:hAnsi="Times New Roman" w:cs="Times New Roman"/>
          <w:sz w:val="28"/>
        </w:rPr>
        <w:t>HSV</w:t>
      </w:r>
      <w:r w:rsidR="0093384F">
        <w:rPr>
          <w:rFonts w:ascii="標楷體" w:eastAsia="標楷體" w:hAnsi="標楷體" w:hint="eastAsia"/>
          <w:sz w:val="28"/>
        </w:rPr>
        <w:t>色彩空間(三通道):</w:t>
      </w:r>
    </w:p>
    <w:p w:rsidR="001440E5" w:rsidRPr="001440E5" w:rsidRDefault="0093384F" w:rsidP="000B1A82">
      <w:pPr>
        <w:pStyle w:val="a3"/>
        <w:snapToGrid w:val="0"/>
        <w:spacing w:after="0"/>
        <w:ind w:leftChars="0" w:firstLineChars="200" w:firstLine="560"/>
        <w:rPr>
          <w:rFonts w:ascii="Times New Roman" w:eastAsia="標楷體" w:hAnsi="Times New Roman" w:cs="Times New Roman"/>
          <w:sz w:val="28"/>
        </w:rPr>
      </w:pPr>
      <w:r w:rsidRPr="0093384F">
        <w:rPr>
          <w:rFonts w:ascii="Times New Roman" w:eastAsia="標楷體" w:hAnsi="Times New Roman" w:cs="Times New Roman"/>
          <w:sz w:val="28"/>
        </w:rPr>
        <w:t>HSV</w:t>
      </w:r>
      <w:r w:rsidR="00A4187E">
        <w:rPr>
          <w:rFonts w:ascii="Times New Roman" w:eastAsia="標楷體" w:hAnsi="Times New Roman" w:cs="Times New Roman"/>
          <w:sz w:val="28"/>
        </w:rPr>
        <w:t xml:space="preserve"> </w:t>
      </w:r>
      <w:r w:rsidRPr="0093384F">
        <w:rPr>
          <w:rFonts w:ascii="Times New Roman" w:eastAsia="標楷體" w:hAnsi="Times New Roman" w:cs="Times New Roman"/>
          <w:sz w:val="28"/>
        </w:rPr>
        <w:t>(hue,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 w:rsidRPr="0093384F">
        <w:rPr>
          <w:rFonts w:ascii="Times New Roman" w:eastAsia="標楷體" w:hAnsi="Times New Roman" w:cs="Times New Roman"/>
          <w:sz w:val="28"/>
        </w:rPr>
        <w:t>saturation,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 w:rsidRPr="0093384F">
        <w:rPr>
          <w:rFonts w:ascii="Times New Roman" w:eastAsia="標楷體" w:hAnsi="Times New Roman" w:cs="Times New Roman"/>
          <w:sz w:val="28"/>
        </w:rPr>
        <w:t>value)</w:t>
      </w:r>
      <w:r w:rsidRPr="00A4187E">
        <w:rPr>
          <w:rFonts w:ascii="標楷體" w:eastAsia="標楷體" w:hAnsi="標楷體" w:hint="eastAsia"/>
          <w:sz w:val="28"/>
        </w:rPr>
        <w:t>表示色相、飽和度和亮度。</w:t>
      </w:r>
    </w:p>
    <w:p w:rsidR="001440E5" w:rsidRPr="000B1A82" w:rsidRDefault="00A4187E" w:rsidP="001440E5">
      <w:pPr>
        <w:snapToGrid w:val="0"/>
        <w:spacing w:after="0" w:line="240" w:lineRule="auto"/>
        <w:ind w:firstLine="480"/>
        <w:rPr>
          <w:rFonts w:ascii="Times New Roman" w:eastAsia="標楷體" w:hAnsi="Times New Roman" w:cs="Times New Roman"/>
          <w:sz w:val="28"/>
        </w:rPr>
      </w:pPr>
      <w:r w:rsidRPr="001440E5">
        <w:rPr>
          <w:rFonts w:ascii="Times New Roman" w:eastAsia="標楷體" w:hAnsi="Times New Roman" w:cs="Times New Roman"/>
          <w:sz w:val="28"/>
        </w:rPr>
        <w:t>H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色相</w:t>
      </w:r>
      <w:r w:rsidRPr="000B1A82">
        <w:rPr>
          <w:rFonts w:ascii="Times New Roman" w:eastAsia="標楷體" w:hAnsi="Times New Roman" w:cs="Times New Roman" w:hint="eastAsia"/>
          <w:sz w:val="28"/>
        </w:rPr>
        <w:t>由</w:t>
      </w:r>
      <w:r w:rsidRPr="000B1A82">
        <w:rPr>
          <w:rFonts w:ascii="Times New Roman" w:eastAsia="標楷體" w:hAnsi="Times New Roman" w:cs="Times New Roman" w:hint="eastAsia"/>
          <w:sz w:val="28"/>
        </w:rPr>
        <w:t>相位角</w:t>
      </w:r>
      <w:r w:rsidRPr="000B1A82">
        <w:rPr>
          <w:rFonts w:ascii="Times New Roman" w:eastAsia="標楷體" w:hAnsi="Times New Roman" w:cs="Times New Roman" w:hint="eastAsia"/>
          <w:sz w:val="28"/>
        </w:rPr>
        <w:t>表示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，</w:t>
      </w:r>
      <w:r w:rsidRPr="000B1A82">
        <w:rPr>
          <w:rFonts w:ascii="Times New Roman" w:eastAsia="標楷體" w:hAnsi="Times New Roman" w:cs="Times New Roman" w:hint="eastAsia"/>
          <w:sz w:val="28"/>
        </w:rPr>
        <w:t>範圍從</w:t>
      </w:r>
      <w:r w:rsidRPr="000B1A82">
        <w:rPr>
          <w:rFonts w:ascii="Times New Roman" w:eastAsia="標楷體" w:hAnsi="Times New Roman" w:cs="Times New Roman" w:hint="eastAsia"/>
          <w:sz w:val="28"/>
        </w:rPr>
        <w:t>0~360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度</w:t>
      </w:r>
      <w:r w:rsidRPr="000B1A82">
        <w:rPr>
          <w:rFonts w:ascii="Times New Roman" w:eastAsia="標楷體" w:hAnsi="Times New Roman" w:cs="Times New Roman" w:hint="eastAsia"/>
          <w:sz w:val="28"/>
        </w:rPr>
        <w:t>。</w:t>
      </w:r>
    </w:p>
    <w:p w:rsidR="001440E5" w:rsidRPr="000B1A82" w:rsidRDefault="00A4187E" w:rsidP="001440E5">
      <w:pPr>
        <w:snapToGrid w:val="0"/>
        <w:spacing w:after="0" w:line="240" w:lineRule="auto"/>
        <w:ind w:firstLine="480"/>
        <w:rPr>
          <w:rFonts w:ascii="Times New Roman" w:eastAsia="標楷體" w:hAnsi="Times New Roman" w:cs="Times New Roman"/>
          <w:sz w:val="28"/>
        </w:rPr>
      </w:pPr>
      <w:r w:rsidRPr="001440E5">
        <w:rPr>
          <w:rFonts w:ascii="Times New Roman" w:eastAsia="標楷體" w:hAnsi="Times New Roman" w:cs="Times New Roman"/>
          <w:sz w:val="28"/>
        </w:rPr>
        <w:t>S</w:t>
      </w:r>
      <w:r w:rsidR="001440E5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飽和度</w:t>
      </w:r>
      <w:r w:rsidRPr="000B1A82">
        <w:rPr>
          <w:rFonts w:ascii="Times New Roman" w:eastAsia="標楷體" w:hAnsi="Times New Roman" w:cs="Times New Roman" w:hint="eastAsia"/>
          <w:sz w:val="28"/>
        </w:rPr>
        <w:t>為</w:t>
      </w:r>
      <w:r w:rsidRPr="000B1A82">
        <w:rPr>
          <w:rFonts w:ascii="Times New Roman" w:eastAsia="標楷體" w:hAnsi="Times New Roman" w:cs="Times New Roman" w:hint="eastAsia"/>
          <w:sz w:val="28"/>
        </w:rPr>
        <w:t>比例值，範圍從</w:t>
      </w:r>
      <w:r w:rsidRPr="000B1A82">
        <w:rPr>
          <w:rFonts w:ascii="Times New Roman" w:eastAsia="標楷體" w:hAnsi="Times New Roman" w:cs="Times New Roman" w:hint="eastAsia"/>
          <w:sz w:val="28"/>
        </w:rPr>
        <w:t>0</w:t>
      </w:r>
      <w:r w:rsidRPr="000B1A82">
        <w:rPr>
          <w:rFonts w:ascii="Times New Roman" w:eastAsia="標楷體" w:hAnsi="Times New Roman" w:cs="Times New Roman" w:hint="eastAsia"/>
          <w:sz w:val="28"/>
        </w:rPr>
        <w:t>~</w:t>
      </w:r>
      <w:r w:rsidRPr="000B1A82">
        <w:rPr>
          <w:rFonts w:ascii="Times New Roman" w:eastAsia="標楷體" w:hAnsi="Times New Roman" w:cs="Times New Roman"/>
          <w:sz w:val="28"/>
        </w:rPr>
        <w:t>100</w:t>
      </w:r>
      <w:r w:rsidR="001440E5" w:rsidRPr="000B1A82">
        <w:rPr>
          <w:rFonts w:ascii="Times New Roman" w:eastAsia="標楷體" w:hAnsi="Times New Roman" w:cs="Times New Roman"/>
          <w:sz w:val="28"/>
        </w:rPr>
        <w:t xml:space="preserve"> </w:t>
      </w:r>
      <w:r w:rsidRPr="000B1A82">
        <w:rPr>
          <w:rFonts w:ascii="Times New Roman" w:eastAsia="標楷體" w:hAnsi="Times New Roman" w:cs="Times New Roman"/>
          <w:sz w:val="28"/>
        </w:rPr>
        <w:t>%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。</w:t>
      </w:r>
    </w:p>
    <w:p w:rsidR="0093384F" w:rsidRPr="000B1A82" w:rsidRDefault="00A4187E" w:rsidP="001440E5">
      <w:pPr>
        <w:snapToGrid w:val="0"/>
        <w:spacing w:after="0" w:line="240" w:lineRule="auto"/>
        <w:ind w:firstLine="480"/>
        <w:rPr>
          <w:rFonts w:ascii="Times New Roman" w:eastAsia="標楷體" w:hAnsi="Times New Roman" w:cs="Times New Roman"/>
          <w:sz w:val="28"/>
        </w:rPr>
      </w:pPr>
      <w:r w:rsidRPr="001440E5">
        <w:rPr>
          <w:rFonts w:ascii="Times New Roman" w:eastAsia="標楷體" w:hAnsi="Times New Roman" w:cs="Times New Roman"/>
          <w:sz w:val="28"/>
        </w:rPr>
        <w:t>V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亮度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為</w:t>
      </w:r>
      <w:r w:rsidR="009931F6" w:rsidRPr="000B1A82">
        <w:rPr>
          <w:rFonts w:ascii="Times New Roman" w:eastAsia="標楷體" w:hAnsi="Times New Roman" w:cs="Times New Roman" w:hint="eastAsia"/>
          <w:sz w:val="28"/>
        </w:rPr>
        <w:t>色彩</w:t>
      </w:r>
      <w:r w:rsidRPr="000B1A82">
        <w:rPr>
          <w:rFonts w:ascii="Times New Roman" w:eastAsia="標楷體" w:hAnsi="Times New Roman" w:cs="Times New Roman" w:hint="eastAsia"/>
          <w:sz w:val="28"/>
        </w:rPr>
        <w:t>明亮程度</w:t>
      </w:r>
      <w:r w:rsidR="001440E5" w:rsidRPr="000B1A82">
        <w:rPr>
          <w:rFonts w:ascii="Times New Roman" w:eastAsia="標楷體" w:hAnsi="Times New Roman" w:cs="Times New Roman" w:hint="eastAsia"/>
          <w:sz w:val="28"/>
        </w:rPr>
        <w:t>，</w:t>
      </w:r>
      <w:r w:rsidRPr="000B1A82">
        <w:rPr>
          <w:rFonts w:ascii="Times New Roman" w:eastAsia="標楷體" w:hAnsi="Times New Roman" w:cs="Times New Roman" w:hint="eastAsia"/>
          <w:sz w:val="28"/>
        </w:rPr>
        <w:t>範圍從</w:t>
      </w:r>
      <w:r w:rsidR="009931F6" w:rsidRPr="000B1A82">
        <w:rPr>
          <w:rFonts w:ascii="Times New Roman" w:eastAsia="標楷體" w:hAnsi="Times New Roman" w:cs="Times New Roman" w:hint="eastAsia"/>
          <w:sz w:val="28"/>
        </w:rPr>
        <w:t>0~</w:t>
      </w:r>
      <w:r w:rsidR="009931F6" w:rsidRPr="000B1A82">
        <w:rPr>
          <w:rFonts w:ascii="Times New Roman" w:eastAsia="標楷體" w:hAnsi="Times New Roman" w:cs="Times New Roman"/>
          <w:sz w:val="28"/>
        </w:rPr>
        <w:t>100</w:t>
      </w:r>
      <w:r w:rsidR="009931F6" w:rsidRPr="000B1A82">
        <w:rPr>
          <w:rFonts w:ascii="Times New Roman" w:eastAsia="標楷體" w:hAnsi="Times New Roman" w:cs="Times New Roman"/>
          <w:sz w:val="28"/>
        </w:rPr>
        <w:t>%</w:t>
      </w:r>
      <w:r w:rsidRPr="000B1A82">
        <w:rPr>
          <w:rFonts w:ascii="Times New Roman" w:eastAsia="標楷體" w:hAnsi="Times New Roman" w:cs="Times New Roman" w:hint="eastAsia"/>
          <w:sz w:val="28"/>
        </w:rPr>
        <w:t>。</w:t>
      </w:r>
    </w:p>
    <w:p w:rsidR="001440E5" w:rsidRPr="001D545A" w:rsidRDefault="001D545A" w:rsidP="001D545A">
      <w:pPr>
        <w:snapToGrid w:val="0"/>
        <w:spacing w:line="240" w:lineRule="auto"/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但</w:t>
      </w:r>
      <w:r w:rsidRPr="001D545A">
        <w:rPr>
          <w:rFonts w:ascii="Times New Roman" w:eastAsia="標楷體" w:hAnsi="Times New Roman" w:cs="Times New Roman"/>
          <w:sz w:val="28"/>
        </w:rPr>
        <w:t>OpenCV</w:t>
      </w:r>
      <w:r>
        <w:rPr>
          <w:rFonts w:ascii="標楷體" w:eastAsia="標楷體" w:hAnsi="標楷體" w:hint="eastAsia"/>
          <w:sz w:val="28"/>
        </w:rPr>
        <w:t>採用範圍則是</w:t>
      </w:r>
      <w:r w:rsidRPr="001D545A">
        <w:rPr>
          <w:rFonts w:ascii="Times New Roman" w:eastAsia="標楷體" w:hAnsi="Times New Roman" w:cs="Times New Roman"/>
          <w:sz w:val="28"/>
        </w:rPr>
        <w:t>H: 0-179, S: 0-255, V: 0-255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1440E5" w:rsidRDefault="001440E5" w:rsidP="001D545A">
      <w:pPr>
        <w:pStyle w:val="a3"/>
        <w:numPr>
          <w:ilvl w:val="0"/>
          <w:numId w:val="6"/>
        </w:numPr>
        <w:snapToGrid w:val="0"/>
        <w:spacing w:before="240" w:line="240" w:lineRule="auto"/>
        <w:ind w:leftChars="0"/>
        <w:rPr>
          <w:rFonts w:ascii="標楷體" w:eastAsia="標楷體" w:hAnsi="標楷體"/>
          <w:sz w:val="28"/>
        </w:rPr>
      </w:pPr>
      <w:r>
        <w:rPr>
          <w:rFonts w:ascii="Times New Roman" w:eastAsia="標楷體" w:hAnsi="Times New Roman" w:cs="Times New Roman"/>
          <w:sz w:val="28"/>
        </w:rPr>
        <w:t>YCrCb</w:t>
      </w:r>
      <w:r>
        <w:rPr>
          <w:rFonts w:ascii="標楷體" w:eastAsia="標楷體" w:hAnsi="標楷體" w:hint="eastAsia"/>
          <w:sz w:val="28"/>
        </w:rPr>
        <w:t>色彩空間</w:t>
      </w:r>
      <w:r w:rsidR="005943C8">
        <w:rPr>
          <w:rFonts w:ascii="標楷體" w:eastAsia="標楷體" w:hAnsi="標楷體" w:hint="eastAsia"/>
          <w:sz w:val="28"/>
        </w:rPr>
        <w:t>(三通道)</w:t>
      </w:r>
      <w:r>
        <w:rPr>
          <w:rFonts w:ascii="標楷體" w:eastAsia="標楷體" w:hAnsi="標楷體" w:hint="eastAsia"/>
          <w:sz w:val="28"/>
        </w:rPr>
        <w:t>:</w:t>
      </w:r>
    </w:p>
    <w:p w:rsidR="00351D20" w:rsidRDefault="000B1A82" w:rsidP="000B1A82">
      <w:pPr>
        <w:pStyle w:val="a3"/>
        <w:snapToGrid w:val="0"/>
        <w:spacing w:after="0" w:line="240" w:lineRule="auto"/>
        <w:ind w:leftChars="0" w:firstLine="480"/>
        <w:rPr>
          <w:rFonts w:ascii="標楷體" w:eastAsia="標楷體" w:hAnsi="標楷體"/>
          <w:sz w:val="28"/>
        </w:rPr>
      </w:pPr>
      <w:r w:rsidRPr="000B1A82">
        <w:rPr>
          <w:rFonts w:ascii="Times New Roman" w:eastAsia="標楷體" w:hAnsi="Times New Roman" w:cs="Times New Roman"/>
          <w:sz w:val="28"/>
        </w:rPr>
        <w:t>YCbCr</w:t>
      </w:r>
      <w:r>
        <w:rPr>
          <w:rFonts w:ascii="標楷體" w:eastAsia="標楷體" w:hAnsi="標楷體"/>
          <w:sz w:val="28"/>
        </w:rPr>
        <w:t>模型</w:t>
      </w:r>
      <w:r w:rsidRPr="000B1A82">
        <w:rPr>
          <w:rFonts w:ascii="標楷體" w:eastAsia="標楷體" w:hAnsi="標楷體"/>
          <w:sz w:val="28"/>
        </w:rPr>
        <w:t>源於</w:t>
      </w:r>
      <w:r w:rsidRPr="000B1A82">
        <w:rPr>
          <w:rFonts w:ascii="Times New Roman" w:eastAsia="標楷體" w:hAnsi="Times New Roman" w:cs="Times New Roman"/>
          <w:sz w:val="28"/>
        </w:rPr>
        <w:t>YUV</w:t>
      </w:r>
      <w:r w:rsidRPr="000B1A82">
        <w:rPr>
          <w:rFonts w:ascii="標楷體" w:eastAsia="標楷體" w:hAnsi="標楷體"/>
          <w:sz w:val="28"/>
        </w:rPr>
        <w:t>模型</w:t>
      </w:r>
      <w:r>
        <w:rPr>
          <w:rFonts w:ascii="標楷體" w:eastAsia="標楷體" w:hAnsi="標楷體" w:hint="eastAsia"/>
          <w:sz w:val="28"/>
        </w:rPr>
        <w:t>，</w:t>
      </w:r>
      <w:r w:rsidRPr="000B1A82">
        <w:rPr>
          <w:rFonts w:ascii="標楷體" w:eastAsia="標楷體" w:hAnsi="標楷體"/>
          <w:sz w:val="28"/>
        </w:rPr>
        <w:t>其中</w:t>
      </w:r>
      <w:r w:rsidRPr="000B1A82">
        <w:rPr>
          <w:rFonts w:ascii="Times New Roman" w:eastAsia="標楷體" w:hAnsi="Times New Roman" w:cs="Times New Roman"/>
          <w:sz w:val="28"/>
        </w:rPr>
        <w:t>Y</w:t>
      </w:r>
      <w:r w:rsidRPr="000B1A82">
        <w:rPr>
          <w:rFonts w:ascii="標楷體" w:eastAsia="標楷體" w:hAnsi="標楷體"/>
          <w:sz w:val="28"/>
        </w:rPr>
        <w:t>表示明</w:t>
      </w:r>
      <w:r w:rsidR="00351D20">
        <w:rPr>
          <w:rFonts w:ascii="標楷體" w:eastAsia="標楷體" w:hAnsi="標楷體" w:hint="eastAsia"/>
          <w:sz w:val="28"/>
        </w:rPr>
        <w:t>「</w:t>
      </w:r>
      <w:r w:rsidRPr="000B1A82">
        <w:rPr>
          <w:rFonts w:ascii="標楷體" w:eastAsia="標楷體" w:hAnsi="標楷體"/>
          <w:sz w:val="28"/>
        </w:rPr>
        <w:t>亮度</w:t>
      </w:r>
      <w:r w:rsidR="00351D20">
        <w:rPr>
          <w:rFonts w:ascii="標楷體" w:eastAsia="標楷體" w:hAnsi="標楷體" w:hint="eastAsia"/>
          <w:sz w:val="28"/>
        </w:rPr>
        <w:t>」</w:t>
      </w:r>
      <w:r w:rsidRPr="000B1A82">
        <w:rPr>
          <w:rFonts w:ascii="Times New Roman" w:eastAsia="標楷體" w:hAnsi="Times New Roman" w:cs="Times New Roman"/>
          <w:sz w:val="28"/>
        </w:rPr>
        <w:t>（</w:t>
      </w:r>
      <w:r w:rsidRPr="000B1A82">
        <w:rPr>
          <w:rFonts w:ascii="Times New Roman" w:eastAsia="標楷體" w:hAnsi="Times New Roman" w:cs="Times New Roman"/>
          <w:sz w:val="28"/>
        </w:rPr>
        <w:t>Luma</w:t>
      </w:r>
      <w:r w:rsidRPr="000B1A82">
        <w:rPr>
          <w:rFonts w:ascii="Times New Roman" w:eastAsia="標楷體" w:hAnsi="Times New Roman" w:cs="Times New Roman"/>
          <w:sz w:val="28"/>
        </w:rPr>
        <w:t>）</w:t>
      </w:r>
      <w:r>
        <w:rPr>
          <w:rFonts w:ascii="標楷體" w:eastAsia="標楷體" w:hAnsi="標楷體" w:hint="eastAsia"/>
          <w:sz w:val="28"/>
        </w:rPr>
        <w:t>，而</w:t>
      </w:r>
      <w:r w:rsidRPr="000B1A82">
        <w:rPr>
          <w:rFonts w:ascii="Times New Roman" w:eastAsia="標楷體" w:hAnsi="Times New Roman" w:cs="Times New Roman"/>
          <w:sz w:val="28"/>
        </w:rPr>
        <w:t>U</w:t>
      </w:r>
      <w:r>
        <w:rPr>
          <w:rFonts w:ascii="標楷體" w:eastAsia="標楷體" w:hAnsi="標楷體" w:hint="eastAsia"/>
          <w:sz w:val="28"/>
        </w:rPr>
        <w:t>和</w:t>
      </w:r>
      <w:r w:rsidRPr="000B1A82">
        <w:rPr>
          <w:rFonts w:ascii="Times New Roman" w:eastAsia="標楷體" w:hAnsi="Times New Roman" w:cs="Times New Roman"/>
          <w:sz w:val="28"/>
        </w:rPr>
        <w:t>V</w:t>
      </w:r>
      <w:r w:rsidRPr="000B1A82">
        <w:rPr>
          <w:rFonts w:ascii="標楷體" w:eastAsia="標楷體" w:hAnsi="標楷體" w:hint="eastAsia"/>
          <w:sz w:val="28"/>
        </w:rPr>
        <w:t>表示的則是</w:t>
      </w:r>
      <w:r w:rsidR="00351D20">
        <w:rPr>
          <w:rFonts w:ascii="標楷體" w:eastAsia="標楷體" w:hAnsi="標楷體" w:hint="eastAsia"/>
          <w:sz w:val="28"/>
        </w:rPr>
        <w:t>「</w:t>
      </w:r>
      <w:r w:rsidRPr="000B1A82">
        <w:rPr>
          <w:rFonts w:ascii="標楷體" w:eastAsia="標楷體" w:hAnsi="標楷體" w:hint="eastAsia"/>
          <w:sz w:val="28"/>
        </w:rPr>
        <w:t>色度</w:t>
      </w:r>
      <w:r w:rsidR="00351D20">
        <w:rPr>
          <w:rFonts w:ascii="標楷體" w:eastAsia="標楷體" w:hAnsi="標楷體" w:hint="eastAsia"/>
          <w:sz w:val="28"/>
        </w:rPr>
        <w:t>」</w:t>
      </w:r>
      <w:r w:rsidRPr="000B1A82">
        <w:rPr>
          <w:rFonts w:ascii="Times New Roman" w:eastAsia="標楷體" w:hAnsi="Times New Roman" w:cs="Times New Roman"/>
          <w:sz w:val="28"/>
        </w:rPr>
        <w:t>（</w:t>
      </w:r>
      <w:r w:rsidRPr="000B1A82">
        <w:rPr>
          <w:rFonts w:ascii="Times New Roman" w:eastAsia="標楷體" w:hAnsi="Times New Roman" w:cs="Times New Roman"/>
          <w:sz w:val="28"/>
        </w:rPr>
        <w:t>Chroma</w:t>
      </w:r>
      <w:r w:rsidRPr="000B1A82">
        <w:rPr>
          <w:rFonts w:ascii="Times New Roman" w:eastAsia="標楷體" w:hAnsi="Times New Roman" w:cs="Times New Roman"/>
          <w:sz w:val="28"/>
        </w:rPr>
        <w:t>）</w:t>
      </w:r>
      <w:r w:rsidR="00351D20">
        <w:rPr>
          <w:rFonts w:ascii="標楷體" w:eastAsia="標楷體" w:hAnsi="標楷體" w:hint="eastAsia"/>
          <w:sz w:val="28"/>
        </w:rPr>
        <w:t>。</w:t>
      </w:r>
      <w:r w:rsidR="00351D20" w:rsidRPr="000B1A82">
        <w:rPr>
          <w:rFonts w:ascii="標楷體" w:eastAsia="標楷體" w:hAnsi="標楷體" w:hint="eastAsia"/>
          <w:sz w:val="28"/>
        </w:rPr>
        <w:t xml:space="preserve"> </w:t>
      </w:r>
    </w:p>
    <w:p w:rsidR="00351D20" w:rsidRDefault="00351D20" w:rsidP="000B1A82">
      <w:pPr>
        <w:pStyle w:val="a3"/>
        <w:snapToGrid w:val="0"/>
        <w:spacing w:after="0" w:line="240" w:lineRule="auto"/>
        <w:ind w:leftChars="0"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亮度</w:t>
      </w:r>
      <w:r w:rsidR="000B1A82" w:rsidRPr="000B1A82">
        <w:rPr>
          <w:rFonts w:ascii="標楷體" w:eastAsia="標楷體" w:hAnsi="標楷體" w:hint="eastAsia"/>
          <w:sz w:val="28"/>
        </w:rPr>
        <w:t>透過</w:t>
      </w:r>
      <w:r w:rsidR="000B1A82" w:rsidRPr="00351D20">
        <w:rPr>
          <w:rFonts w:ascii="Times New Roman" w:eastAsia="標楷體" w:hAnsi="Times New Roman" w:cs="Times New Roman"/>
          <w:sz w:val="28"/>
        </w:rPr>
        <w:t>RGB</w:t>
      </w:r>
      <w:r>
        <w:rPr>
          <w:rFonts w:ascii="標楷體" w:eastAsia="標楷體" w:hAnsi="標楷體" w:hint="eastAsia"/>
          <w:sz w:val="28"/>
        </w:rPr>
        <w:t>輸入信號來建立</w:t>
      </w:r>
      <w:r w:rsidR="000B1A82" w:rsidRPr="000B1A82">
        <w:rPr>
          <w:rFonts w:ascii="標楷體" w:eastAsia="標楷體" w:hAnsi="標楷體" w:hint="eastAsia"/>
          <w:sz w:val="28"/>
        </w:rPr>
        <w:t>，方法是將RGB信號的特定</w:t>
      </w:r>
      <w:r w:rsidR="000B1A82" w:rsidRPr="000B1A82">
        <w:rPr>
          <w:rFonts w:ascii="標楷體" w:eastAsia="標楷體" w:hAnsi="標楷體" w:hint="eastAsia"/>
          <w:sz w:val="28"/>
        </w:rPr>
        <w:lastRenderedPageBreak/>
        <w:t>部分疊加到一起。</w:t>
      </w:r>
    </w:p>
    <w:p w:rsidR="001440E5" w:rsidRDefault="00351D20" w:rsidP="000B1A82">
      <w:pPr>
        <w:pStyle w:val="a3"/>
        <w:snapToGrid w:val="0"/>
        <w:spacing w:after="0" w:line="240" w:lineRule="auto"/>
        <w:ind w:leftChars="0"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色度則定義了顏色的</w:t>
      </w:r>
      <w:r>
        <w:rPr>
          <w:rFonts w:ascii="標楷體" w:eastAsia="標楷體" w:hAnsi="標楷體" w:hint="eastAsia"/>
          <w:sz w:val="28"/>
        </w:rPr>
        <w:t>「</w:t>
      </w:r>
      <w:r w:rsidR="000B1A82" w:rsidRPr="000B1A82">
        <w:rPr>
          <w:rFonts w:ascii="標楷體" w:eastAsia="標楷體" w:hAnsi="標楷體" w:hint="eastAsia"/>
          <w:sz w:val="28"/>
        </w:rPr>
        <w:t>色調</w:t>
      </w:r>
      <w:r>
        <w:rPr>
          <w:rFonts w:ascii="標楷體" w:eastAsia="標楷體" w:hAnsi="標楷體" w:hint="eastAsia"/>
          <w:sz w:val="28"/>
        </w:rPr>
        <w:t>」</w:t>
      </w:r>
      <w:r w:rsidR="000B1A82" w:rsidRPr="000B1A82">
        <w:rPr>
          <w:rFonts w:ascii="標楷體" w:eastAsia="標楷體" w:hAnsi="標楷體" w:hint="eastAsia"/>
          <w:sz w:val="28"/>
        </w:rPr>
        <w:t>與</w:t>
      </w:r>
      <w:r>
        <w:rPr>
          <w:rFonts w:ascii="標楷體" w:eastAsia="標楷體" w:hAnsi="標楷體" w:hint="eastAsia"/>
          <w:sz w:val="28"/>
        </w:rPr>
        <w:t>「</w:t>
      </w:r>
      <w:r w:rsidR="000B1A82" w:rsidRPr="000B1A82">
        <w:rPr>
          <w:rFonts w:ascii="標楷體" w:eastAsia="標楷體" w:hAnsi="標楷體" w:hint="eastAsia"/>
          <w:sz w:val="28"/>
        </w:rPr>
        <w:t>飽和度</w:t>
      </w:r>
      <w:r>
        <w:rPr>
          <w:rFonts w:ascii="標楷體" w:eastAsia="標楷體" w:hAnsi="標楷體" w:hint="eastAsia"/>
          <w:sz w:val="28"/>
        </w:rPr>
        <w:t>」</w:t>
      </w:r>
      <w:r w:rsidR="000B1A82" w:rsidRPr="000B1A82">
        <w:rPr>
          <w:rFonts w:ascii="標楷體" w:eastAsia="標楷體" w:hAnsi="標楷體" w:hint="eastAsia"/>
          <w:sz w:val="28"/>
        </w:rPr>
        <w:t>，分別用</w:t>
      </w:r>
      <w:r w:rsidR="000B1A82" w:rsidRPr="00351D20">
        <w:rPr>
          <w:rFonts w:ascii="Times New Roman" w:eastAsia="標楷體" w:hAnsi="Times New Roman" w:cs="Times New Roman"/>
          <w:sz w:val="28"/>
        </w:rPr>
        <w:t>Cr</w:t>
      </w:r>
      <w:r w:rsidR="000B1A82" w:rsidRPr="000B1A82">
        <w:rPr>
          <w:rFonts w:ascii="標楷體" w:eastAsia="標楷體" w:hAnsi="標楷體" w:hint="eastAsia"/>
          <w:sz w:val="28"/>
        </w:rPr>
        <w:t>和</w:t>
      </w:r>
      <w:r w:rsidR="000B1A82" w:rsidRPr="00351D20">
        <w:rPr>
          <w:rFonts w:ascii="Times New Roman" w:eastAsia="標楷體" w:hAnsi="Times New Roman" w:cs="Times New Roman"/>
          <w:sz w:val="28"/>
        </w:rPr>
        <w:t>Cb</w:t>
      </w:r>
      <w:r w:rsidR="000B1A82" w:rsidRPr="000B1A82">
        <w:rPr>
          <w:rFonts w:ascii="標楷體" w:eastAsia="標楷體" w:hAnsi="標楷體" w:hint="eastAsia"/>
          <w:sz w:val="28"/>
        </w:rPr>
        <w:t>來表示。其中，</w:t>
      </w:r>
      <w:r w:rsidR="000B1A82" w:rsidRPr="00351D20">
        <w:rPr>
          <w:rFonts w:ascii="Times New Roman" w:eastAsia="標楷體" w:hAnsi="Times New Roman" w:cs="Times New Roman"/>
          <w:sz w:val="28"/>
        </w:rPr>
        <w:t>Cr</w:t>
      </w:r>
      <w:r w:rsidR="000B1A82" w:rsidRPr="000B1A82">
        <w:rPr>
          <w:rFonts w:ascii="標楷體" w:eastAsia="標楷體" w:hAnsi="標楷體" w:hint="eastAsia"/>
          <w:sz w:val="28"/>
        </w:rPr>
        <w:t>反映了</w:t>
      </w:r>
      <w:r w:rsidR="000B1A82" w:rsidRPr="00351D20">
        <w:rPr>
          <w:rFonts w:ascii="Times New Roman" w:eastAsia="標楷體" w:hAnsi="Times New Roman" w:cs="Times New Roman"/>
          <w:sz w:val="28"/>
        </w:rPr>
        <w:t>RGB</w:t>
      </w:r>
      <w:r w:rsidR="000B1A82" w:rsidRPr="000B1A82">
        <w:rPr>
          <w:rFonts w:ascii="標楷體" w:eastAsia="標楷體" w:hAnsi="標楷體" w:hint="eastAsia"/>
          <w:sz w:val="28"/>
        </w:rPr>
        <w:t>輸入信號紅色部分與</w:t>
      </w:r>
      <w:r w:rsidR="000B1A82" w:rsidRPr="00351D20">
        <w:rPr>
          <w:rFonts w:ascii="Times New Roman" w:eastAsia="標楷體" w:hAnsi="Times New Roman" w:cs="Times New Roman"/>
          <w:sz w:val="28"/>
        </w:rPr>
        <w:t>RGB</w:t>
      </w:r>
      <w:r w:rsidR="000B1A82" w:rsidRPr="000B1A82">
        <w:rPr>
          <w:rFonts w:ascii="標楷體" w:eastAsia="標楷體" w:hAnsi="標楷體" w:hint="eastAsia"/>
          <w:sz w:val="28"/>
        </w:rPr>
        <w:t>信號亮度值之間的差異。而</w:t>
      </w:r>
      <w:r w:rsidR="000B1A82" w:rsidRPr="00351D20">
        <w:rPr>
          <w:rFonts w:ascii="Times New Roman" w:eastAsia="標楷體" w:hAnsi="Times New Roman" w:cs="Times New Roman"/>
          <w:sz w:val="28"/>
        </w:rPr>
        <w:t>Cb</w:t>
      </w:r>
      <w:r w:rsidR="000B1A82" w:rsidRPr="000B1A82">
        <w:rPr>
          <w:rFonts w:ascii="標楷體" w:eastAsia="標楷體" w:hAnsi="標楷體" w:hint="eastAsia"/>
          <w:sz w:val="28"/>
        </w:rPr>
        <w:t>反映的是</w:t>
      </w:r>
      <w:r w:rsidR="000B1A82" w:rsidRPr="00351D20">
        <w:rPr>
          <w:rFonts w:ascii="Times New Roman" w:eastAsia="標楷體" w:hAnsi="Times New Roman" w:cs="Times New Roman"/>
          <w:sz w:val="28"/>
        </w:rPr>
        <w:t>RGB</w:t>
      </w:r>
      <w:r w:rsidR="000B1A82" w:rsidRPr="000B1A82">
        <w:rPr>
          <w:rFonts w:ascii="標楷體" w:eastAsia="標楷體" w:hAnsi="標楷體" w:hint="eastAsia"/>
          <w:sz w:val="28"/>
        </w:rPr>
        <w:t>輸入信號藍色部分與</w:t>
      </w:r>
      <w:r w:rsidR="000B1A82" w:rsidRPr="00351D20">
        <w:rPr>
          <w:rFonts w:ascii="Times New Roman" w:eastAsia="標楷體" w:hAnsi="Times New Roman" w:cs="Times New Roman"/>
          <w:sz w:val="28"/>
        </w:rPr>
        <w:t>RGB</w:t>
      </w:r>
      <w:r w:rsidR="000B1A82" w:rsidRPr="000B1A82">
        <w:rPr>
          <w:rFonts w:ascii="標楷體" w:eastAsia="標楷體" w:hAnsi="標楷體" w:hint="eastAsia"/>
          <w:sz w:val="28"/>
        </w:rPr>
        <w:t>信號亮度值之間的差異。</w:t>
      </w:r>
    </w:p>
    <w:p w:rsidR="000B1A82" w:rsidRPr="009059E6" w:rsidRDefault="000B1A82" w:rsidP="009059E6">
      <w:pPr>
        <w:snapToGrid w:val="0"/>
        <w:spacing w:after="0" w:line="240" w:lineRule="auto"/>
        <w:rPr>
          <w:rFonts w:ascii="標楷體" w:eastAsia="標楷體" w:hAnsi="標楷體" w:hint="eastAsia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A4187E" w:rsidTr="001D545A">
        <w:trPr>
          <w:trHeight w:val="416"/>
        </w:trPr>
        <w:tc>
          <w:tcPr>
            <w:tcW w:w="1413" w:type="dxa"/>
            <w:shd w:val="clear" w:color="auto" w:fill="DEEAF6" w:themeFill="accent1" w:themeFillTint="33"/>
          </w:tcPr>
          <w:p w:rsidR="00A4187E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shd w:val="clear" w:color="auto" w:fill="DEEAF6" w:themeFill="accent1" w:themeFillTint="33"/>
          </w:tcPr>
          <w:p w:rsidR="00A4187E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例子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A4187E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特徵</w:t>
            </w:r>
          </w:p>
        </w:tc>
      </w:tr>
      <w:tr w:rsidR="00A4187E" w:rsidTr="008F4234">
        <w:tc>
          <w:tcPr>
            <w:tcW w:w="1413" w:type="dxa"/>
            <w:shd w:val="clear" w:color="auto" w:fill="DEEAF6" w:themeFill="accent1" w:themeFillTint="33"/>
          </w:tcPr>
          <w:p w:rsidR="00A4187E" w:rsidRPr="009931F6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 w:rsidRPr="009931F6">
              <w:rPr>
                <w:rFonts w:ascii="標楷體" w:eastAsia="標楷體" w:hAnsi="標楷體" w:hint="eastAsia"/>
                <w:sz w:val="28"/>
              </w:rPr>
              <w:t>單通道</w:t>
            </w:r>
          </w:p>
        </w:tc>
        <w:tc>
          <w:tcPr>
            <w:tcW w:w="1701" w:type="dxa"/>
          </w:tcPr>
          <w:p w:rsidR="00A4187E" w:rsidRPr="009931F6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 w:rsidRPr="009931F6">
              <w:rPr>
                <w:rFonts w:ascii="標楷體" w:eastAsia="標楷體" w:hAnsi="標楷體" w:hint="eastAsia"/>
                <w:sz w:val="28"/>
              </w:rPr>
              <w:t>灰階圖</w:t>
            </w:r>
          </w:p>
        </w:tc>
        <w:tc>
          <w:tcPr>
            <w:tcW w:w="5182" w:type="dxa"/>
          </w:tcPr>
          <w:p w:rsidR="00A4187E" w:rsidRPr="009931F6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 w:hint="eastAsia"/>
                <w:sz w:val="28"/>
              </w:rPr>
            </w:pPr>
            <w:r w:rsidRPr="009931F6">
              <w:rPr>
                <w:rFonts w:ascii="標楷體" w:eastAsia="標楷體" w:hAnsi="標楷體" w:hint="eastAsia"/>
                <w:sz w:val="28"/>
              </w:rPr>
              <w:t>每個畫素有1個值表示顏色</w:t>
            </w:r>
            <w:r w:rsidR="009931F6" w:rsidRPr="009931F6">
              <w:rPr>
                <w:rFonts w:ascii="標楷體" w:eastAsia="標楷體" w:hAnsi="標楷體" w:hint="eastAsia"/>
                <w:sz w:val="28"/>
              </w:rPr>
              <w:t>，</w:t>
            </w:r>
            <w:r w:rsidR="009931F6">
              <w:rPr>
                <w:rFonts w:ascii="標楷體" w:eastAsia="標楷體" w:hAnsi="標楷體"/>
                <w:sz w:val="28"/>
              </w:rPr>
              <w:t>可</w:t>
            </w:r>
            <w:r w:rsidR="009931F6">
              <w:rPr>
                <w:rFonts w:ascii="標楷體" w:eastAsia="標楷體" w:hAnsi="標楷體" w:hint="eastAsia"/>
                <w:sz w:val="28"/>
              </w:rPr>
              <w:t>將圖片</w:t>
            </w:r>
            <w:r w:rsidR="009931F6">
              <w:rPr>
                <w:rFonts w:ascii="標楷體" w:eastAsia="標楷體" w:hAnsi="標楷體"/>
                <w:sz w:val="28"/>
              </w:rPr>
              <w:t>想成一個二維</w:t>
            </w:r>
            <w:r w:rsidR="009931F6" w:rsidRPr="009931F6">
              <w:rPr>
                <w:rFonts w:ascii="標楷體" w:eastAsia="標楷體" w:hAnsi="標楷體"/>
                <w:sz w:val="28"/>
              </w:rPr>
              <w:t>陣列</w:t>
            </w:r>
            <w:r w:rsidR="009931F6">
              <w:rPr>
                <w:rFonts w:ascii="標楷體" w:eastAsia="標楷體" w:hAnsi="標楷體" w:hint="eastAsia"/>
                <w:sz w:val="28"/>
              </w:rPr>
              <w:t>。</w:t>
            </w:r>
          </w:p>
        </w:tc>
      </w:tr>
      <w:tr w:rsidR="00A4187E" w:rsidTr="008F4234">
        <w:tc>
          <w:tcPr>
            <w:tcW w:w="1413" w:type="dxa"/>
            <w:shd w:val="clear" w:color="auto" w:fill="DEEAF6" w:themeFill="accent1" w:themeFillTint="33"/>
          </w:tcPr>
          <w:p w:rsidR="00A4187E" w:rsidRPr="009931F6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 w:rsidRPr="009931F6">
              <w:rPr>
                <w:rFonts w:ascii="標楷體" w:eastAsia="標楷體" w:hAnsi="標楷體" w:hint="eastAsia"/>
                <w:sz w:val="28"/>
              </w:rPr>
              <w:t>三通道</w:t>
            </w:r>
          </w:p>
        </w:tc>
        <w:tc>
          <w:tcPr>
            <w:tcW w:w="1701" w:type="dxa"/>
          </w:tcPr>
          <w:p w:rsidR="00A4187E" w:rsidRPr="009931F6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 w:rsidRPr="009931F6">
              <w:rPr>
                <w:rFonts w:ascii="標楷體" w:eastAsia="標楷體" w:hAnsi="標楷體"/>
                <w:sz w:val="28"/>
              </w:rPr>
              <w:t>RGB, HSV</w:t>
            </w:r>
            <w:r w:rsidRPr="009931F6">
              <w:rPr>
                <w:rFonts w:ascii="標楷體" w:eastAsia="標楷體" w:hAnsi="標楷體" w:hint="eastAsia"/>
                <w:sz w:val="28"/>
              </w:rPr>
              <w:t>等彩色圖片</w:t>
            </w:r>
          </w:p>
        </w:tc>
        <w:tc>
          <w:tcPr>
            <w:tcW w:w="5182" w:type="dxa"/>
          </w:tcPr>
          <w:p w:rsidR="00A4187E" w:rsidRPr="009931F6" w:rsidRDefault="00A4187E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 w:rsidRPr="009931F6">
              <w:rPr>
                <w:rFonts w:ascii="標楷體" w:eastAsia="標楷體" w:hAnsi="標楷體" w:hint="eastAsia"/>
                <w:sz w:val="28"/>
              </w:rPr>
              <w:t>每個畫素有3個值表示顏色</w:t>
            </w:r>
            <w:r w:rsidR="009931F6" w:rsidRPr="009931F6">
              <w:rPr>
                <w:rFonts w:ascii="標楷體" w:eastAsia="標楷體" w:hAnsi="標楷體" w:hint="eastAsia"/>
                <w:sz w:val="28"/>
              </w:rPr>
              <w:t>，</w:t>
            </w:r>
            <w:r w:rsidR="009931F6">
              <w:rPr>
                <w:rFonts w:ascii="標楷體" w:eastAsia="標楷體" w:hAnsi="標楷體"/>
                <w:sz w:val="28"/>
              </w:rPr>
              <w:t>可</w:t>
            </w:r>
            <w:r w:rsidR="009931F6">
              <w:rPr>
                <w:rFonts w:ascii="標楷體" w:eastAsia="標楷體" w:hAnsi="標楷體" w:hint="eastAsia"/>
                <w:sz w:val="28"/>
              </w:rPr>
              <w:t>將圖片</w:t>
            </w:r>
            <w:r w:rsidR="009931F6">
              <w:rPr>
                <w:rFonts w:ascii="標楷體" w:eastAsia="標楷體" w:hAnsi="標楷體"/>
                <w:sz w:val="28"/>
              </w:rPr>
              <w:t>想成一個</w:t>
            </w:r>
            <w:r w:rsidR="009931F6">
              <w:rPr>
                <w:rFonts w:ascii="標楷體" w:eastAsia="標楷體" w:hAnsi="標楷體" w:hint="eastAsia"/>
                <w:sz w:val="28"/>
              </w:rPr>
              <w:t>三</w:t>
            </w:r>
            <w:r w:rsidR="009931F6">
              <w:rPr>
                <w:rFonts w:ascii="標楷體" w:eastAsia="標楷體" w:hAnsi="標楷體"/>
                <w:sz w:val="28"/>
              </w:rPr>
              <w:t>維</w:t>
            </w:r>
            <w:r w:rsidR="009931F6" w:rsidRPr="009931F6">
              <w:rPr>
                <w:rFonts w:ascii="標楷體" w:eastAsia="標楷體" w:hAnsi="標楷體"/>
                <w:sz w:val="28"/>
              </w:rPr>
              <w:t>陣列</w:t>
            </w:r>
            <w:r w:rsidR="009931F6">
              <w:rPr>
                <w:rFonts w:ascii="標楷體" w:eastAsia="標楷體" w:hAnsi="標楷體" w:hint="eastAsia"/>
                <w:sz w:val="28"/>
              </w:rPr>
              <w:t>。</w:t>
            </w:r>
          </w:p>
        </w:tc>
      </w:tr>
    </w:tbl>
    <w:p w:rsidR="00A4187E" w:rsidRDefault="00A4187E" w:rsidP="00500A29">
      <w:pPr>
        <w:spacing w:after="0"/>
        <w:rPr>
          <w:rFonts w:ascii="標楷體" w:eastAsia="標楷體" w:hAnsi="標楷體"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1440E5" w:rsidTr="001440E5">
        <w:trPr>
          <w:trHeight w:val="425"/>
        </w:trPr>
        <w:tc>
          <w:tcPr>
            <w:tcW w:w="1413" w:type="dxa"/>
            <w:shd w:val="clear" w:color="auto" w:fill="DEEAF6" w:themeFill="accent1" w:themeFillTint="33"/>
          </w:tcPr>
          <w:p w:rsidR="001440E5" w:rsidRDefault="001440E5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520" w:type="dxa"/>
            <w:shd w:val="clear" w:color="auto" w:fill="DEEAF6" w:themeFill="accent1" w:themeFillTint="33"/>
          </w:tcPr>
          <w:p w:rsidR="001440E5" w:rsidRDefault="00351D20" w:rsidP="009931F6">
            <w:pPr>
              <w:snapToGrid w:val="0"/>
              <w:spacing w:after="0" w:line="240" w:lineRule="auto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每個畫素所存之</w:t>
            </w:r>
            <w:r w:rsidR="001440E5">
              <w:rPr>
                <w:rFonts w:ascii="標楷體" w:eastAsia="標楷體" w:hAnsi="標楷體" w:hint="eastAsia"/>
                <w:sz w:val="28"/>
              </w:rPr>
              <w:t>三</w:t>
            </w:r>
            <w:r>
              <w:rPr>
                <w:rFonts w:ascii="標楷體" w:eastAsia="標楷體" w:hAnsi="標楷體" w:hint="eastAsia"/>
                <w:sz w:val="28"/>
              </w:rPr>
              <w:t>個</w:t>
            </w:r>
            <w:r w:rsidR="001D545A">
              <w:rPr>
                <w:rFonts w:ascii="標楷體" w:eastAsia="標楷體" w:hAnsi="標楷體" w:hint="eastAsia"/>
                <w:sz w:val="28"/>
              </w:rPr>
              <w:t>通道代表</w:t>
            </w:r>
            <w:r>
              <w:rPr>
                <w:rFonts w:ascii="標楷體" w:eastAsia="標楷體" w:hAnsi="標楷體" w:hint="eastAsia"/>
                <w:sz w:val="28"/>
              </w:rPr>
              <w:t>意義</w:t>
            </w:r>
          </w:p>
        </w:tc>
      </w:tr>
      <w:tr w:rsidR="001440E5" w:rsidRPr="00F22DB5" w:rsidTr="001440E5">
        <w:tc>
          <w:tcPr>
            <w:tcW w:w="1413" w:type="dxa"/>
            <w:shd w:val="clear" w:color="auto" w:fill="DEEAF6" w:themeFill="accent1" w:themeFillTint="33"/>
          </w:tcPr>
          <w:p w:rsidR="001440E5" w:rsidRPr="00A4187E" w:rsidRDefault="001440E5" w:rsidP="001440E5">
            <w:pPr>
              <w:spacing w:after="0"/>
              <w:rPr>
                <w:rFonts w:ascii="Times New Roman" w:eastAsia="標楷體" w:hAnsi="Times New Roman" w:cs="Times New Roman"/>
                <w:sz w:val="28"/>
              </w:rPr>
            </w:pPr>
            <w:r w:rsidRPr="00A4187E">
              <w:rPr>
                <w:rFonts w:ascii="Times New Roman" w:eastAsia="標楷體" w:hAnsi="Times New Roman" w:cs="Times New Roman"/>
                <w:sz w:val="28"/>
              </w:rPr>
              <w:t>RGB</w:t>
            </w:r>
          </w:p>
        </w:tc>
        <w:tc>
          <w:tcPr>
            <w:tcW w:w="6520" w:type="dxa"/>
          </w:tcPr>
          <w:p w:rsidR="001440E5" w:rsidRPr="001440E5" w:rsidRDefault="00351D20" w:rsidP="00351D20">
            <w:pPr>
              <w:spacing w:after="0"/>
              <w:rPr>
                <w:rFonts w:ascii="Times New Roman" w:eastAsia="標楷體" w:hAnsi="Times New Roman" w:cs="Times New Roman"/>
                <w:spacing w:val="4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pacing w:val="4"/>
                <w:sz w:val="28"/>
                <w:szCs w:val="28"/>
              </w:rPr>
              <w:t>Blue</w:t>
            </w:r>
            <w:r w:rsidR="001440E5">
              <w:rPr>
                <w:rFonts w:ascii="Times New Roman" w:eastAsia="標楷體" w:hAnsi="Times New Roman" w:cs="Times New Roman" w:hint="eastAsia"/>
                <w:spacing w:val="4"/>
                <w:sz w:val="28"/>
                <w:szCs w:val="28"/>
              </w:rPr>
              <w:t>,</w:t>
            </w:r>
            <w:r w:rsidR="001440E5">
              <w:rPr>
                <w:rFonts w:ascii="Times New Roman" w:eastAsia="標楷體" w:hAnsi="Times New Roman" w:cs="Times New Roman"/>
                <w:spacing w:val="4"/>
                <w:sz w:val="28"/>
                <w:szCs w:val="28"/>
              </w:rPr>
              <w:t xml:space="preserve"> </w:t>
            </w:r>
            <w:r w:rsidR="001440E5">
              <w:rPr>
                <w:rFonts w:ascii="Times New Roman" w:eastAsia="標楷體" w:hAnsi="Times New Roman" w:cs="Times New Roman"/>
                <w:spacing w:val="4"/>
                <w:sz w:val="28"/>
                <w:szCs w:val="28"/>
              </w:rPr>
              <w:t>Green</w:t>
            </w:r>
            <w:r w:rsidR="001440E5">
              <w:rPr>
                <w:rFonts w:ascii="Times New Roman" w:eastAsia="標楷體" w:hAnsi="Times New Roman" w:cs="Times New Roman"/>
                <w:spacing w:val="4"/>
                <w:sz w:val="28"/>
                <w:szCs w:val="28"/>
              </w:rPr>
              <w:t xml:space="preserve">, </w:t>
            </w:r>
            <w:r w:rsidRPr="00A4187E">
              <w:rPr>
                <w:rFonts w:ascii="Times New Roman" w:eastAsia="標楷體" w:hAnsi="Times New Roman" w:cs="Times New Roman"/>
                <w:spacing w:val="4"/>
                <w:sz w:val="28"/>
                <w:szCs w:val="28"/>
              </w:rPr>
              <w:t>Red</w:t>
            </w:r>
          </w:p>
        </w:tc>
      </w:tr>
      <w:tr w:rsidR="001440E5" w:rsidRPr="00F22DB5" w:rsidTr="001440E5">
        <w:tc>
          <w:tcPr>
            <w:tcW w:w="1413" w:type="dxa"/>
            <w:shd w:val="clear" w:color="auto" w:fill="DEEAF6" w:themeFill="accent1" w:themeFillTint="33"/>
          </w:tcPr>
          <w:p w:rsidR="001440E5" w:rsidRPr="00A4187E" w:rsidRDefault="001440E5" w:rsidP="001440E5">
            <w:pPr>
              <w:spacing w:after="0"/>
              <w:rPr>
                <w:rFonts w:ascii="Times New Roman" w:eastAsia="標楷體" w:hAnsi="Times New Roman" w:cs="Times New Roman"/>
                <w:sz w:val="28"/>
              </w:rPr>
            </w:pPr>
            <w:r w:rsidRPr="00A4187E">
              <w:rPr>
                <w:rFonts w:ascii="Times New Roman" w:eastAsia="標楷體" w:hAnsi="Times New Roman" w:cs="Times New Roman"/>
                <w:sz w:val="28"/>
              </w:rPr>
              <w:t>HSV</w:t>
            </w:r>
          </w:p>
        </w:tc>
        <w:tc>
          <w:tcPr>
            <w:tcW w:w="6520" w:type="dxa"/>
          </w:tcPr>
          <w:p w:rsidR="001440E5" w:rsidRPr="00A4187E" w:rsidRDefault="001440E5" w:rsidP="001440E5">
            <w:pPr>
              <w:spacing w:after="0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H</w:t>
            </w:r>
            <w:r w:rsidRPr="00A4187E">
              <w:rPr>
                <w:rFonts w:ascii="Times New Roman" w:eastAsia="標楷體" w:hAnsi="Times New Roman" w:cs="Times New Roman"/>
                <w:sz w:val="28"/>
              </w:rPr>
              <w:t xml:space="preserve">ue, </w:t>
            </w:r>
            <w:r>
              <w:rPr>
                <w:rFonts w:ascii="Times New Roman" w:eastAsia="標楷體" w:hAnsi="Times New Roman" w:cs="Times New Roman"/>
                <w:sz w:val="28"/>
              </w:rPr>
              <w:t>S</w:t>
            </w:r>
            <w:r w:rsidRPr="00A4187E">
              <w:rPr>
                <w:rFonts w:ascii="Times New Roman" w:eastAsia="標楷體" w:hAnsi="Times New Roman" w:cs="Times New Roman"/>
                <w:sz w:val="28"/>
              </w:rPr>
              <w:t xml:space="preserve">aturation, </w:t>
            </w:r>
            <w:r>
              <w:rPr>
                <w:rFonts w:ascii="Times New Roman" w:eastAsia="標楷體" w:hAnsi="Times New Roman" w:cs="Times New Roman"/>
                <w:sz w:val="28"/>
              </w:rPr>
              <w:t>V</w:t>
            </w:r>
            <w:r w:rsidRPr="00A4187E">
              <w:rPr>
                <w:rFonts w:ascii="Times New Roman" w:eastAsia="標楷體" w:hAnsi="Times New Roman" w:cs="Times New Roman"/>
                <w:sz w:val="28"/>
              </w:rPr>
              <w:t>alue</w:t>
            </w:r>
          </w:p>
        </w:tc>
      </w:tr>
    </w:tbl>
    <w:p w:rsidR="00A4187E" w:rsidRPr="005943C8" w:rsidRDefault="00A4187E" w:rsidP="00500A29">
      <w:pPr>
        <w:snapToGrid w:val="0"/>
        <w:spacing w:before="100" w:beforeAutospacing="1" w:after="0" w:line="240" w:lineRule="auto"/>
        <w:rPr>
          <w:rFonts w:ascii="標楷體" w:eastAsia="標楷體" w:hAnsi="標楷體" w:hint="eastAsia"/>
          <w:sz w:val="28"/>
        </w:rPr>
      </w:pPr>
    </w:p>
    <w:p w:rsidR="00724B10" w:rsidRPr="00860F1E" w:rsidRDefault="00860F1E" w:rsidP="00860F1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2</w:t>
      </w:r>
      <w:r>
        <w:rPr>
          <w:rFonts w:ascii="標楷體" w:eastAsia="標楷體" w:hAnsi="標楷體"/>
          <w:b/>
          <w:sz w:val="28"/>
        </w:rPr>
        <w:t xml:space="preserve">. </w:t>
      </w:r>
      <w:r w:rsidR="00724B10" w:rsidRPr="00860F1E">
        <w:rPr>
          <w:rFonts w:ascii="標楷體" w:eastAsia="標楷體" w:hAnsi="標楷體" w:hint="eastAsia"/>
          <w:b/>
          <w:sz w:val="28"/>
        </w:rPr>
        <w:t>調整不同函式中各項參數</w:t>
      </w:r>
      <w:r w:rsidR="000A3FCA">
        <w:rPr>
          <w:rFonts w:ascii="標楷體" w:eastAsia="標楷體" w:hAnsi="標楷體" w:hint="eastAsia"/>
          <w:b/>
          <w:sz w:val="28"/>
        </w:rPr>
        <w:t>，</w:t>
      </w:r>
      <w:r w:rsidR="00724B10" w:rsidRPr="00860F1E">
        <w:rPr>
          <w:rFonts w:ascii="標楷體" w:eastAsia="標楷體" w:hAnsi="標楷體" w:hint="eastAsia"/>
          <w:b/>
          <w:sz w:val="28"/>
        </w:rPr>
        <w:t>觀察到的差異</w:t>
      </w:r>
    </w:p>
    <w:p w:rsidR="00724B10" w:rsidRPr="004D4125" w:rsidRDefault="00500A29" w:rsidP="00762D92">
      <w:pPr>
        <w:snapToGrid w:val="0"/>
        <w:contextualSpacing/>
        <w:rPr>
          <w:rFonts w:ascii="標楷體" w:eastAsia="標楷體" w:hAnsi="標楷體" w:hint="eastAsia"/>
          <w:sz w:val="28"/>
        </w:rPr>
      </w:pPr>
      <w:r w:rsidRPr="00A620B6">
        <w:rPr>
          <w:rFonts w:ascii="標楷體" w:eastAsia="標楷體" w:hAnsi="標楷體"/>
          <w:sz w:val="28"/>
        </w:rPr>
        <w:tab/>
      </w:r>
      <w:r w:rsidR="00A620B6" w:rsidRPr="00762D92">
        <w:rPr>
          <w:rFonts w:ascii="標楷體" w:eastAsia="標楷體" w:hAnsi="標楷體" w:hint="eastAsia"/>
          <w:sz w:val="28"/>
          <w:szCs w:val="28"/>
        </w:rPr>
        <w:t>在</w:t>
      </w:r>
      <w:r w:rsidR="004D4125" w:rsidRPr="00762D92">
        <w:rPr>
          <w:rFonts w:ascii="標楷體" w:eastAsia="標楷體" w:hAnsi="標楷體" w:hint="eastAsia"/>
          <w:sz w:val="28"/>
          <w:szCs w:val="28"/>
        </w:rPr>
        <w:t>調</w:t>
      </w:r>
      <w:r w:rsidR="00A620B6" w:rsidRPr="00762D92">
        <w:rPr>
          <w:rFonts w:ascii="標楷體" w:eastAsia="標楷體" w:hAnsi="標楷體" w:hint="eastAsia"/>
          <w:sz w:val="28"/>
          <w:szCs w:val="28"/>
        </w:rPr>
        <w:t>整繪製</w:t>
      </w:r>
      <w:r w:rsidR="004D4125" w:rsidRPr="00762D92">
        <w:rPr>
          <w:rFonts w:ascii="標楷體" w:eastAsia="標楷體" w:hAnsi="標楷體" w:hint="eastAsia"/>
          <w:sz w:val="28"/>
          <w:szCs w:val="28"/>
        </w:rPr>
        <w:t>圓、矩形的參數</w:t>
      </w:r>
      <w:r w:rsidR="00A620B6" w:rsidRPr="00762D92">
        <w:rPr>
          <w:rFonts w:ascii="標楷體" w:eastAsia="標楷體" w:hAnsi="標楷體" w:hint="eastAsia"/>
          <w:sz w:val="28"/>
          <w:szCs w:val="28"/>
        </w:rPr>
        <w:t>時，</w:t>
      </w:r>
      <w:r w:rsidR="004D4125" w:rsidRPr="00762D92">
        <w:rPr>
          <w:rFonts w:ascii="標楷體" w:eastAsia="標楷體" w:hAnsi="標楷體" w:hint="eastAsia"/>
          <w:sz w:val="28"/>
          <w:szCs w:val="28"/>
        </w:rPr>
        <w:t>可以發現在</w:t>
      </w:r>
      <w:r w:rsidR="004D4125" w:rsidRPr="000A3FCA">
        <w:rPr>
          <w:rFonts w:ascii="Times New Roman" w:eastAsia="標楷體" w:hAnsi="Times New Roman" w:cs="Times New Roman"/>
          <w:sz w:val="28"/>
          <w:szCs w:val="28"/>
        </w:rPr>
        <w:t>thickness</w:t>
      </w:r>
      <w:r w:rsidR="004D4125" w:rsidRPr="00762D92">
        <w:rPr>
          <w:rFonts w:ascii="標楷體" w:eastAsia="標楷體" w:hAnsi="標楷體" w:hint="eastAsia"/>
          <w:sz w:val="28"/>
          <w:szCs w:val="28"/>
        </w:rPr>
        <w:t>的部分，正的值表示正常的線條寬度(</w:t>
      </w:r>
      <w:r w:rsidR="004D4125" w:rsidRPr="00762D92">
        <w:rPr>
          <w:rFonts w:ascii="標楷體" w:eastAsia="標楷體" w:hAnsi="標楷體"/>
          <w:sz w:val="28"/>
          <w:szCs w:val="28"/>
        </w:rPr>
        <w:t>px</w:t>
      </w:r>
      <w:r w:rsidR="004D4125" w:rsidRPr="00762D92">
        <w:rPr>
          <w:rFonts w:ascii="標楷體" w:eastAsia="標楷體" w:hAnsi="標楷體" w:hint="eastAsia"/>
          <w:sz w:val="28"/>
          <w:szCs w:val="28"/>
        </w:rPr>
        <w:t>)，而負的值則代表畫實心的圖形</w:t>
      </w:r>
      <w:r w:rsidR="00A620B6" w:rsidRPr="00762D92">
        <w:rPr>
          <w:rFonts w:ascii="標楷體" w:eastAsia="標楷體" w:hAnsi="標楷體" w:hint="eastAsia"/>
          <w:sz w:val="28"/>
          <w:szCs w:val="28"/>
        </w:rPr>
        <w:t>。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其他還有座標的定位是由圖形的左上角為原點，往右往下</w:t>
      </w:r>
      <w:r w:rsidR="000A3FCA">
        <w:rPr>
          <w:rFonts w:ascii="標楷體" w:eastAsia="標楷體" w:hAnsi="標楷體" w:hint="eastAsia"/>
          <w:sz w:val="28"/>
          <w:szCs w:val="28"/>
        </w:rPr>
        <w:t>分別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為x</w:t>
      </w:r>
      <w:r w:rsidR="00762D92" w:rsidRPr="00762D92">
        <w:rPr>
          <w:rFonts w:ascii="標楷體" w:eastAsia="標楷體" w:hAnsi="標楷體"/>
          <w:sz w:val="28"/>
          <w:szCs w:val="28"/>
        </w:rPr>
        <w:t>, y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座標正軸。</w:t>
      </w:r>
      <w:r w:rsidR="00762D92" w:rsidRPr="000A3FCA">
        <w:rPr>
          <w:rFonts w:ascii="Times New Roman" w:eastAsia="標楷體" w:hAnsi="Times New Roman" w:cs="Times New Roman"/>
          <w:sz w:val="28"/>
          <w:szCs w:val="28"/>
        </w:rPr>
        <w:t xml:space="preserve">(B,G,R) 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參數的調整能看出數字越大，亮度越高。還有畫到相同區域的時候，後執行的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程式碼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會</w:t>
      </w:r>
      <w:r w:rsidR="000A3FCA">
        <w:rPr>
          <w:rFonts w:ascii="標楷體" w:eastAsia="標楷體" w:hAnsi="標楷體" w:hint="eastAsia"/>
          <w:sz w:val="28"/>
          <w:szCs w:val="28"/>
        </w:rPr>
        <w:t>蓋</w:t>
      </w:r>
      <w:r w:rsidR="00762D92" w:rsidRPr="00762D92">
        <w:rPr>
          <w:rFonts w:ascii="標楷體" w:eastAsia="標楷體" w:hAnsi="標楷體" w:hint="eastAsia"/>
          <w:sz w:val="28"/>
          <w:szCs w:val="28"/>
        </w:rPr>
        <w:t>在先執行的圖形上方。</w:t>
      </w:r>
    </w:p>
    <w:p w:rsidR="00724B10" w:rsidRPr="00860F1E" w:rsidRDefault="00860F1E" w:rsidP="00860F1E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 xml:space="preserve">3. </w:t>
      </w:r>
      <w:r w:rsidR="00724B10" w:rsidRPr="00860F1E">
        <w:rPr>
          <w:rFonts w:ascii="標楷體" w:eastAsia="標楷體" w:hAnsi="標楷體" w:hint="eastAsia"/>
          <w:b/>
          <w:sz w:val="28"/>
        </w:rPr>
        <w:t>心得報告</w:t>
      </w:r>
    </w:p>
    <w:p w:rsidR="000A3FCA" w:rsidRPr="00860F1E" w:rsidRDefault="00B2243E" w:rsidP="009059E6">
      <w:pPr>
        <w:pStyle w:val="a9"/>
        <w:snapToGrid w:val="0"/>
        <w:spacing w:after="0" w:line="288" w:lineRule="auto"/>
        <w:ind w:firstLine="482"/>
        <w:contextualSpacing/>
        <w:rPr>
          <w:rFonts w:ascii="標楷體" w:eastAsia="標楷體" w:hAnsi="標楷體" w:hint="eastAsia"/>
          <w:sz w:val="28"/>
          <w:szCs w:val="28"/>
        </w:rPr>
      </w:pPr>
      <w:r w:rsidRPr="00860F1E">
        <w:rPr>
          <w:rFonts w:ascii="標楷體" w:eastAsia="標楷體" w:hAnsi="標楷體" w:hint="eastAsia"/>
          <w:sz w:val="28"/>
          <w:szCs w:val="28"/>
        </w:rPr>
        <w:t>在查詢資料時，發現除了</w:t>
      </w:r>
      <w:r w:rsidR="00ED640B" w:rsidRPr="00860F1E">
        <w:rPr>
          <w:rFonts w:ascii="標楷體" w:eastAsia="標楷體" w:hAnsi="標楷體" w:hint="eastAsia"/>
          <w:sz w:val="28"/>
          <w:szCs w:val="28"/>
        </w:rPr>
        <w:t>自行</w:t>
      </w:r>
      <w:r w:rsidRPr="00860F1E">
        <w:rPr>
          <w:rFonts w:ascii="標楷體" w:eastAsia="標楷體" w:hAnsi="標楷體" w:hint="eastAsia"/>
          <w:sz w:val="28"/>
          <w:szCs w:val="28"/>
        </w:rPr>
        <w:t>使用</w:t>
      </w:r>
      <w:r w:rsidR="00E13B4F" w:rsidRPr="00860F1E">
        <w:rPr>
          <w:rFonts w:ascii="標楷體" w:eastAsia="標楷體" w:hAnsi="標楷體" w:hint="eastAsia"/>
          <w:sz w:val="28"/>
          <w:szCs w:val="28"/>
        </w:rPr>
        <w:t>陣列</w:t>
      </w:r>
      <w:r w:rsidR="00E13B4F" w:rsidRPr="001D545A">
        <w:rPr>
          <w:rFonts w:ascii="Times New Roman" w:eastAsia="標楷體" w:hAnsi="Times New Roman" w:cs="Times New Roman"/>
          <w:sz w:val="28"/>
          <w:szCs w:val="28"/>
        </w:rPr>
        <w:t>(ex:</w:t>
      </w:r>
      <w:r w:rsidR="00E13B4F" w:rsidRPr="001D545A">
        <w:rPr>
          <w:rFonts w:ascii="Times New Roman" w:eastAsia="標楷體" w:hAnsi="Times New Roman" w:cs="Times New Roman"/>
          <w:color w:val="4F4F4F"/>
          <w:sz w:val="28"/>
          <w:szCs w:val="28"/>
          <w:shd w:val="clear" w:color="auto" w:fill="F6F8FA"/>
        </w:rPr>
        <w:t xml:space="preserve"> </w:t>
      </w:r>
      <w:r w:rsidR="00E13B4F" w:rsidRPr="001D545A">
        <w:rPr>
          <w:rFonts w:ascii="Times New Roman" w:eastAsia="標楷體" w:hAnsi="Times New Roman" w:cs="Times New Roman"/>
          <w:sz w:val="28"/>
          <w:szCs w:val="28"/>
        </w:rPr>
        <w:t>redImg = img[:,:,2])</w:t>
      </w:r>
      <w:r w:rsidR="00E13B4F" w:rsidRPr="00860F1E">
        <w:rPr>
          <w:rFonts w:ascii="標楷體" w:eastAsia="標楷體" w:hAnsi="標楷體" w:hint="eastAsia"/>
          <w:sz w:val="28"/>
          <w:szCs w:val="28"/>
        </w:rPr>
        <w:t xml:space="preserve"> 方式</w:t>
      </w:r>
      <w:r w:rsidR="00ED640B" w:rsidRPr="00860F1E">
        <w:rPr>
          <w:rFonts w:ascii="標楷體" w:eastAsia="標楷體" w:hAnsi="標楷體" w:hint="eastAsia"/>
          <w:sz w:val="28"/>
          <w:szCs w:val="28"/>
        </w:rPr>
        <w:t>分離</w:t>
      </w:r>
      <w:r w:rsidR="00E13B4F" w:rsidRPr="00860F1E">
        <w:rPr>
          <w:rFonts w:ascii="標楷體" w:eastAsia="標楷體" w:hAnsi="標楷體" w:hint="eastAsia"/>
          <w:sz w:val="28"/>
          <w:szCs w:val="28"/>
        </w:rPr>
        <w:t>三個通道</w:t>
      </w:r>
      <w:r w:rsidR="00ED640B" w:rsidRPr="00860F1E">
        <w:rPr>
          <w:rFonts w:ascii="標楷體" w:eastAsia="標楷體" w:hAnsi="標楷體" w:hint="eastAsia"/>
          <w:sz w:val="28"/>
          <w:szCs w:val="28"/>
        </w:rPr>
        <w:t>各自的值，也可利用系統函數直接分離三個通道函數，用法為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 xml:space="preserve"> </w:t>
      </w:r>
      <w:r w:rsidR="00860F1E" w:rsidRPr="001D545A">
        <w:rPr>
          <w:rFonts w:ascii="Times New Roman" w:eastAsia="標楷體" w:hAnsi="Times New Roman" w:cs="Times New Roman"/>
          <w:sz w:val="28"/>
          <w:szCs w:val="28"/>
        </w:rPr>
        <w:t>(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>b, g, r</w:t>
      </w:r>
      <w:r w:rsidR="00860F1E" w:rsidRPr="001D545A">
        <w:rPr>
          <w:rFonts w:ascii="Times New Roman" w:eastAsia="標楷體" w:hAnsi="Times New Roman" w:cs="Times New Roman"/>
          <w:sz w:val="28"/>
          <w:szCs w:val="28"/>
        </w:rPr>
        <w:t>)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 xml:space="preserve"> = cv2.split(img)</w:t>
      </w:r>
      <w:r w:rsidR="00ED640B" w:rsidRPr="00860F1E">
        <w:rPr>
          <w:rFonts w:ascii="標楷體" w:eastAsia="標楷體" w:hAnsi="標楷體" w:hint="eastAsia"/>
          <w:sz w:val="28"/>
          <w:szCs w:val="28"/>
        </w:rPr>
        <w:t>，但上面兩種作法都只是將指定的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>B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>、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>G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>、</w:t>
      </w:r>
      <w:r w:rsidR="00ED640B" w:rsidRPr="001D545A">
        <w:rPr>
          <w:rFonts w:ascii="Times New Roman" w:eastAsia="標楷體" w:hAnsi="Times New Roman" w:cs="Times New Roman"/>
          <w:sz w:val="28"/>
          <w:szCs w:val="28"/>
        </w:rPr>
        <w:t>R</w:t>
      </w:r>
      <w:r w:rsidR="00ED640B" w:rsidRPr="00860F1E">
        <w:rPr>
          <w:rFonts w:ascii="標楷體" w:eastAsia="標楷體" w:hAnsi="標楷體" w:hint="eastAsia"/>
          <w:sz w:val="28"/>
          <w:szCs w:val="28"/>
        </w:rPr>
        <w:t>通道中的值取出，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>得到的只是單一通道的值，所以直接顯示出來看起來仍是灰色。在思考彩色圖片的</w:t>
      </w:r>
      <w:r w:rsidR="00860F1E">
        <w:rPr>
          <w:rFonts w:ascii="標楷體" w:eastAsia="標楷體" w:hAnsi="標楷體" w:hint="eastAsia"/>
          <w:sz w:val="28"/>
          <w:szCs w:val="28"/>
        </w:rPr>
        <w:t>三維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>陣列各自存放的內容後也就更明白了前面的原理，</w:t>
      </w:r>
      <w:r w:rsidR="00860F1E">
        <w:rPr>
          <w:rFonts w:ascii="標楷體" w:eastAsia="標楷體" w:hAnsi="標楷體" w:hint="eastAsia"/>
          <w:sz w:val="28"/>
          <w:szCs w:val="28"/>
        </w:rPr>
        <w:t>其中我覺得特別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>的點是</w:t>
      </w:r>
      <w:r w:rsidR="00860F1E">
        <w:rPr>
          <w:rFonts w:ascii="標楷體" w:eastAsia="標楷體" w:hAnsi="標楷體" w:hint="eastAsia"/>
          <w:sz w:val="28"/>
          <w:szCs w:val="28"/>
        </w:rPr>
        <w:t>，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>雖然我們總說</w:t>
      </w:r>
      <w:r w:rsidR="00860F1E" w:rsidRPr="001D545A">
        <w:rPr>
          <w:rFonts w:ascii="Times New Roman" w:eastAsia="標楷體" w:hAnsi="Times New Roman" w:cs="Times New Roman"/>
          <w:sz w:val="28"/>
          <w:szCs w:val="28"/>
        </w:rPr>
        <w:t>RGB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>圖，</w:t>
      </w:r>
      <w:r w:rsidR="00860F1E">
        <w:rPr>
          <w:rFonts w:ascii="標楷體" w:eastAsia="標楷體" w:hAnsi="標楷體" w:hint="eastAsia"/>
          <w:sz w:val="28"/>
          <w:szCs w:val="28"/>
        </w:rPr>
        <w:t>但實際上我們</w:t>
      </w:r>
      <w:r w:rsidR="00860F1E" w:rsidRPr="00860F1E">
        <w:rPr>
          <w:rFonts w:ascii="標楷體" w:eastAsia="標楷體" w:hAnsi="標楷體" w:hint="eastAsia"/>
          <w:sz w:val="28"/>
          <w:szCs w:val="28"/>
        </w:rPr>
        <w:t>卻是</w:t>
      </w:r>
      <w:r w:rsidR="00860F1E">
        <w:rPr>
          <w:rFonts w:ascii="標楷體" w:eastAsia="標楷體" w:hAnsi="標楷體" w:hint="eastAsia"/>
          <w:sz w:val="28"/>
          <w:szCs w:val="28"/>
        </w:rPr>
        <w:t>以</w:t>
      </w:r>
      <w:r w:rsidR="00860F1E" w:rsidRPr="001D545A">
        <w:rPr>
          <w:rFonts w:ascii="Times New Roman" w:eastAsia="標楷體" w:hAnsi="Times New Roman" w:cs="Times New Roman"/>
          <w:sz w:val="28"/>
          <w:szCs w:val="28"/>
        </w:rPr>
        <w:t>BGR</w:t>
      </w:r>
      <w:r w:rsidR="00860F1E">
        <w:rPr>
          <w:rFonts w:ascii="標楷體" w:eastAsia="標楷體" w:hAnsi="標楷體" w:hint="eastAsia"/>
          <w:sz w:val="28"/>
          <w:szCs w:val="28"/>
        </w:rPr>
        <w:t>的順序存放，做完這次作業也更了解了圖片背後</w:t>
      </w:r>
      <w:r w:rsidR="00B75076">
        <w:rPr>
          <w:rFonts w:ascii="標楷體" w:eastAsia="標楷體" w:hAnsi="標楷體" w:hint="eastAsia"/>
          <w:sz w:val="28"/>
          <w:szCs w:val="28"/>
        </w:rPr>
        <w:t>的存放</w:t>
      </w:r>
      <w:r w:rsidR="009059E6">
        <w:rPr>
          <w:rFonts w:ascii="標楷體" w:eastAsia="標楷體" w:hAnsi="標楷體" w:hint="eastAsia"/>
          <w:sz w:val="28"/>
          <w:szCs w:val="28"/>
        </w:rPr>
        <w:t>意涵</w:t>
      </w:r>
      <w:r w:rsidR="00B75076">
        <w:rPr>
          <w:rFonts w:ascii="標楷體" w:eastAsia="標楷體" w:hAnsi="標楷體" w:hint="eastAsia"/>
          <w:sz w:val="28"/>
          <w:szCs w:val="28"/>
        </w:rPr>
        <w:t>與表示方法。</w:t>
      </w:r>
    </w:p>
    <w:sectPr w:rsidR="000A3FCA" w:rsidRPr="00860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C3" w:rsidRDefault="00A437C3" w:rsidP="00B2243E">
      <w:r>
        <w:separator/>
      </w:r>
    </w:p>
  </w:endnote>
  <w:endnote w:type="continuationSeparator" w:id="0">
    <w:p w:rsidR="00A437C3" w:rsidRDefault="00A437C3" w:rsidP="00B2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C3" w:rsidRDefault="00A437C3" w:rsidP="00B2243E">
      <w:r>
        <w:separator/>
      </w:r>
    </w:p>
  </w:footnote>
  <w:footnote w:type="continuationSeparator" w:id="0">
    <w:p w:rsidR="00A437C3" w:rsidRDefault="00A437C3" w:rsidP="00B2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785"/>
    <w:multiLevelType w:val="hybridMultilevel"/>
    <w:tmpl w:val="9AFC42E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DD6036"/>
    <w:multiLevelType w:val="hybridMultilevel"/>
    <w:tmpl w:val="136ECCD2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F14880"/>
    <w:multiLevelType w:val="hybridMultilevel"/>
    <w:tmpl w:val="5526F4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440296"/>
    <w:multiLevelType w:val="hybridMultilevel"/>
    <w:tmpl w:val="D50A7F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6F33B5B"/>
    <w:multiLevelType w:val="hybridMultilevel"/>
    <w:tmpl w:val="9B78CD1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0A4AA6"/>
    <w:multiLevelType w:val="hybridMultilevel"/>
    <w:tmpl w:val="F202DB6E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9296D9A"/>
    <w:multiLevelType w:val="hybridMultilevel"/>
    <w:tmpl w:val="DD76AD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9B30A32"/>
    <w:multiLevelType w:val="hybridMultilevel"/>
    <w:tmpl w:val="CD7C91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10"/>
    <w:rsid w:val="000A3FCA"/>
    <w:rsid w:val="000B1A82"/>
    <w:rsid w:val="0012642F"/>
    <w:rsid w:val="001440E5"/>
    <w:rsid w:val="001D545A"/>
    <w:rsid w:val="00351D20"/>
    <w:rsid w:val="004C3453"/>
    <w:rsid w:val="004D4125"/>
    <w:rsid w:val="00500A29"/>
    <w:rsid w:val="005943C8"/>
    <w:rsid w:val="006111AA"/>
    <w:rsid w:val="006175BE"/>
    <w:rsid w:val="00724B10"/>
    <w:rsid w:val="00762D92"/>
    <w:rsid w:val="00860F1E"/>
    <w:rsid w:val="009059E6"/>
    <w:rsid w:val="00930A8A"/>
    <w:rsid w:val="0093384F"/>
    <w:rsid w:val="009931F6"/>
    <w:rsid w:val="00A4187E"/>
    <w:rsid w:val="00A437C3"/>
    <w:rsid w:val="00A620B6"/>
    <w:rsid w:val="00AC23E6"/>
    <w:rsid w:val="00B2243E"/>
    <w:rsid w:val="00B75076"/>
    <w:rsid w:val="00C328DF"/>
    <w:rsid w:val="00E13B4F"/>
    <w:rsid w:val="00ED640B"/>
    <w:rsid w:val="00F2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B67F3"/>
  <w15:chartTrackingRefBased/>
  <w15:docId w15:val="{340E32C5-3611-4830-A6BF-D07337C1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224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24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24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243E"/>
    <w:rPr>
      <w:sz w:val="20"/>
      <w:szCs w:val="20"/>
    </w:rPr>
  </w:style>
  <w:style w:type="table" w:styleId="a8">
    <w:name w:val="Table Grid"/>
    <w:basedOn w:val="a1"/>
    <w:uiPriority w:val="39"/>
    <w:rsid w:val="00E13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860F1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羽軒 羅</dc:creator>
  <cp:keywords/>
  <dc:description/>
  <cp:lastModifiedBy>羽軒 羅</cp:lastModifiedBy>
  <cp:revision>9</cp:revision>
  <dcterms:created xsi:type="dcterms:W3CDTF">2021-03-04T15:31:00Z</dcterms:created>
  <dcterms:modified xsi:type="dcterms:W3CDTF">2021-03-06T15:24:00Z</dcterms:modified>
</cp:coreProperties>
</file>