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BC" w:rsidRDefault="003C16BC" w:rsidP="003C16BC">
      <w:pPr>
        <w:pStyle w:val="Titre1"/>
      </w:pPr>
      <w:r>
        <w:t>Journal de bord</w:t>
      </w:r>
    </w:p>
    <w:p w:rsidR="003C16BC" w:rsidRDefault="003C16BC" w:rsidP="003C16BC">
      <w:pPr>
        <w:pStyle w:val="Titre2"/>
      </w:pPr>
      <w:r>
        <w:t>Semaine 1 :</w:t>
      </w:r>
    </w:p>
    <w:p w:rsidR="003C16BC" w:rsidRDefault="003C16BC" w:rsidP="003C16BC">
      <w:r>
        <w:t xml:space="preserve">Premier jour d’atelier, il m’a fallu revoir le fonctionnement du </w:t>
      </w:r>
      <w:proofErr w:type="spellStart"/>
      <w:r>
        <w:t>Leap</w:t>
      </w:r>
      <w:proofErr w:type="spellEnd"/>
      <w:r>
        <w:t xml:space="preserve"> Motion. J’ai lu la documentation disponible sur leur site Internet (</w:t>
      </w:r>
      <w:hyperlink r:id="rId6" w:history="1">
        <w:r w:rsidRPr="003C1522">
          <w:rPr>
            <w:rStyle w:val="Lienhypertexte"/>
          </w:rPr>
          <w:t>https://developer.leapmotion.com</w:t>
        </w:r>
      </w:hyperlink>
      <w:r>
        <w:t>) et j’ai revu le seul programme que j’avais codé en première année.</w:t>
      </w:r>
    </w:p>
    <w:p w:rsidR="003C16BC" w:rsidRDefault="00643F84" w:rsidP="003C16BC">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83.5pt">
            <v:imagedata r:id="rId7" o:title="killuminati-sample"/>
          </v:shape>
        </w:pict>
      </w:r>
    </w:p>
    <w:p w:rsidR="003C16BC" w:rsidRPr="005B43BD" w:rsidRDefault="003C16BC" w:rsidP="003C16BC">
      <w:pPr>
        <w:pStyle w:val="Lgende"/>
      </w:pPr>
      <w:r>
        <w:t xml:space="preserve">Figure </w:t>
      </w:r>
      <w:fldSimple w:instr=" SEQ Figure \* ARABIC ">
        <w:r>
          <w:rPr>
            <w:noProof/>
          </w:rPr>
          <w:t>1</w:t>
        </w:r>
      </w:fldSimple>
      <w:r>
        <w:t xml:space="preserve">. Mon premier programme utilisant le </w:t>
      </w:r>
      <w:proofErr w:type="spellStart"/>
      <w:r>
        <w:t>Leap</w:t>
      </w:r>
      <w:proofErr w:type="spellEnd"/>
      <w:r>
        <w:t xml:space="preserve"> Motion intitulé "</w:t>
      </w:r>
      <w:proofErr w:type="spellStart"/>
      <w:r>
        <w:t>Killuminati</w:t>
      </w:r>
      <w:proofErr w:type="spellEnd"/>
      <w:r>
        <w:t>"</w:t>
      </w:r>
    </w:p>
    <w:p w:rsidR="003C16BC" w:rsidRDefault="003C16BC">
      <w:pPr>
        <w:spacing w:after="160" w:line="259" w:lineRule="auto"/>
        <w:rPr>
          <w:rFonts w:ascii="Calibri Light" w:hAnsi="Calibri Light"/>
          <w:b/>
          <w:bCs/>
          <w:i/>
          <w:iCs/>
          <w:sz w:val="28"/>
          <w:szCs w:val="28"/>
        </w:rPr>
      </w:pPr>
      <w:r>
        <w:br w:type="page"/>
      </w:r>
      <w:bookmarkStart w:id="0" w:name="_GoBack"/>
      <w:bookmarkEnd w:id="0"/>
    </w:p>
    <w:p w:rsidR="003C16BC" w:rsidRDefault="003C16BC" w:rsidP="003C16BC">
      <w:pPr>
        <w:pStyle w:val="Titre2"/>
      </w:pPr>
      <w:r>
        <w:lastRenderedPageBreak/>
        <w:t>Semaine 2 :</w:t>
      </w:r>
    </w:p>
    <w:p w:rsidR="003C16BC" w:rsidRDefault="003C16BC" w:rsidP="003C16BC">
      <w:r>
        <w:t>Pour en finir avec la lecture de la documentation, j’ai codé à mon tour leur programme tutoriel. Il est utile pour saisir comment appeler telle ou telle fonction, mais aussi pour comprendre comment importer les bonnes librairies.</w:t>
      </w:r>
    </w:p>
    <w:p w:rsidR="003C16BC" w:rsidRDefault="003C16BC" w:rsidP="003C16BC">
      <w:r>
        <w:t xml:space="preserve">Une fois cela assimilé, j’ai utilisé le </w:t>
      </w:r>
      <w:proofErr w:type="spellStart"/>
      <w:r>
        <w:t>sample</w:t>
      </w:r>
      <w:proofErr w:type="spellEnd"/>
      <w:r>
        <w:t xml:space="preserve"> fournit avec le SDK du </w:t>
      </w:r>
      <w:proofErr w:type="spellStart"/>
      <w:r>
        <w:t>Leap</w:t>
      </w:r>
      <w:proofErr w:type="spellEnd"/>
      <w:r>
        <w:t xml:space="preserve"> Motion pour me faire une idée de comment identifier une position particulière.</w:t>
      </w:r>
    </w:p>
    <w:p w:rsidR="003C16BC" w:rsidRDefault="00643F84" w:rsidP="003C16BC">
      <w:pPr>
        <w:keepNext/>
      </w:pPr>
      <w:r>
        <w:pict>
          <v:shape id="_x0000_i1026" type="#_x0000_t75" style="width:393.75pt;height:218.25pt">
            <v:imagedata r:id="rId8" o:title="leap-tutorial"/>
          </v:shape>
        </w:pict>
      </w:r>
    </w:p>
    <w:p w:rsidR="003C16BC" w:rsidRPr="005B43BD" w:rsidRDefault="003C16BC" w:rsidP="003C16BC">
      <w:pPr>
        <w:pStyle w:val="Lgende"/>
      </w:pPr>
      <w:r>
        <w:t xml:space="preserve">Figure </w:t>
      </w:r>
      <w:fldSimple w:instr=" SEQ Figure \* ARABIC ">
        <w:r>
          <w:rPr>
            <w:noProof/>
          </w:rPr>
          <w:t>2</w:t>
        </w:r>
      </w:fldSimple>
      <w:r>
        <w:t xml:space="preserve">. Un extrait du tutoriel disponible sur le site du </w:t>
      </w:r>
      <w:proofErr w:type="spellStart"/>
      <w:r>
        <w:t>Leap</w:t>
      </w:r>
      <w:proofErr w:type="spellEnd"/>
      <w:r>
        <w:t xml:space="preserve"> Motion</w:t>
      </w:r>
    </w:p>
    <w:p w:rsidR="003C16BC" w:rsidRDefault="003C16BC" w:rsidP="003C16BC">
      <w:pPr>
        <w:pStyle w:val="Titre2"/>
      </w:pPr>
      <w:r>
        <w:t>Semaine 3 :</w:t>
      </w:r>
    </w:p>
    <w:p w:rsidR="003C16BC" w:rsidRDefault="003C16BC" w:rsidP="003C16BC">
      <w:r>
        <w:t xml:space="preserve">L’affichage de la position des doigts de l’utilisateur fonctionnel, la prochaine étape était de créer un modèle, puis comparer ce dernier à la position de l’utilisateur. </w:t>
      </w:r>
    </w:p>
    <w:p w:rsidR="003C16BC" w:rsidRDefault="00643F84" w:rsidP="003C16BC">
      <w:pPr>
        <w:keepNext/>
      </w:pPr>
      <w:r>
        <w:pict>
          <v:shape id="_x0000_i1027" type="#_x0000_t75" style="width:453pt;height:239.25pt">
            <v:imagedata r:id="rId9" o:title="affichage-position"/>
          </v:shape>
        </w:pict>
      </w:r>
    </w:p>
    <w:p w:rsidR="003C16BC" w:rsidRPr="0077048D" w:rsidRDefault="003C16BC" w:rsidP="003C16BC">
      <w:pPr>
        <w:pStyle w:val="Lgende"/>
      </w:pPr>
      <w:r>
        <w:t xml:space="preserve">Figure </w:t>
      </w:r>
      <w:fldSimple w:instr=" SEQ Figure \* ARABIC ">
        <w:r>
          <w:rPr>
            <w:noProof/>
          </w:rPr>
          <w:t>3</w:t>
        </w:r>
      </w:fldSimple>
      <w:r>
        <w:t>. Affichage de la position des doigts de l'utilisateur</w:t>
      </w:r>
    </w:p>
    <w:p w:rsidR="003C16BC" w:rsidRDefault="003C16BC" w:rsidP="003C16BC">
      <w:pPr>
        <w:pStyle w:val="Titre2"/>
      </w:pPr>
      <w:r>
        <w:lastRenderedPageBreak/>
        <w:t>Semaine 4 :</w:t>
      </w:r>
    </w:p>
    <w:p w:rsidR="003C16BC" w:rsidRDefault="003C16BC" w:rsidP="003C16BC">
      <w:r>
        <w:t>La comparaison au modèle réussie, j’ai créé une fonction créant un modèle aléatoirement. Une autre fenêtre permet la création d’un modèle personnalisée avec un nom. Le modèle sauvegardé apparait ensuite dans la fenêtre de sélection de modèle préenregistré.</w:t>
      </w:r>
    </w:p>
    <w:p w:rsidR="003C16BC" w:rsidRDefault="00643F84" w:rsidP="003C16BC">
      <w:pPr>
        <w:keepNext/>
      </w:pPr>
      <w:r>
        <w:pict>
          <v:shape id="_x0000_i1028" type="#_x0000_t75" style="width:252pt;height:283.5pt">
            <v:imagedata r:id="rId10" o:title="nouveau-modele"/>
          </v:shape>
        </w:pict>
      </w:r>
    </w:p>
    <w:p w:rsidR="003C16BC" w:rsidRPr="0077048D" w:rsidRDefault="003C16BC" w:rsidP="003C16BC">
      <w:pPr>
        <w:pStyle w:val="Lgende"/>
      </w:pPr>
      <w:r>
        <w:t xml:space="preserve">Figure </w:t>
      </w:r>
      <w:fldSimple w:instr=" SEQ Figure \* ARABIC ">
        <w:r>
          <w:rPr>
            <w:noProof/>
          </w:rPr>
          <w:t>4</w:t>
        </w:r>
      </w:fldSimple>
      <w:r>
        <w:t>. Génération aléatoire d'un nouveau modèle</w:t>
      </w:r>
    </w:p>
    <w:p w:rsidR="003C16BC" w:rsidRDefault="003C16BC" w:rsidP="003C16BC">
      <w:pPr>
        <w:pStyle w:val="Titre2"/>
      </w:pPr>
      <w:r>
        <w:t>Semaine 5 :</w:t>
      </w:r>
    </w:p>
    <w:p w:rsidR="003C16BC" w:rsidRDefault="003C16BC" w:rsidP="003C16BC">
      <w:r>
        <w:t>Dans le but d’enregistrer plusieurs positions, j’ai lu quelques tutoriels expliquant comment sérialiser des multiples objets. Je n’ai réussi à sérialiser qu’un seul objet, qu’une seule position, mais je n’ai pas pu en sérialiser plusieurs.</w:t>
      </w:r>
    </w:p>
    <w:p w:rsidR="003C16BC" w:rsidRDefault="00643F84" w:rsidP="003C16BC">
      <w:pPr>
        <w:keepNext/>
      </w:pPr>
      <w:r>
        <w:pict>
          <v:shape id="_x0000_i1029" type="#_x0000_t75" style="width:453pt;height:195.75pt">
            <v:imagedata r:id="rId11" o:title="serialisation-position"/>
          </v:shape>
        </w:pict>
      </w:r>
    </w:p>
    <w:p w:rsidR="003C16BC" w:rsidRPr="0077048D" w:rsidRDefault="003C16BC" w:rsidP="003C16BC">
      <w:pPr>
        <w:pStyle w:val="Lgende"/>
      </w:pPr>
      <w:r>
        <w:t xml:space="preserve">Figure </w:t>
      </w:r>
      <w:fldSimple w:instr=" SEQ Figure \* ARABIC ">
        <w:r>
          <w:rPr>
            <w:noProof/>
          </w:rPr>
          <w:t>5</w:t>
        </w:r>
      </w:fldSimple>
      <w:r>
        <w:t>. Sérialisation d'un seul objet</w:t>
      </w:r>
    </w:p>
    <w:p w:rsidR="003C16BC" w:rsidRDefault="003C16BC" w:rsidP="003C16BC">
      <w:pPr>
        <w:pStyle w:val="Titre2"/>
      </w:pPr>
      <w:r>
        <w:lastRenderedPageBreak/>
        <w:t>Semaine 6 :</w:t>
      </w:r>
    </w:p>
    <w:p w:rsidR="000855A1" w:rsidRDefault="003C16BC">
      <w:r>
        <w:t>Pour la dernière semaine, j’ai dû écrire la documentation et finir mon programme. La sérialisation d’objets multiples ne fonctionne pas encore, mais des solutions possibles ont été envisagées.</w:t>
      </w:r>
      <w:r w:rsidR="00BD5B39">
        <w:t xml:space="preserve"> Je ne peux pas malheureusement pas les tester parce que je dois préparer mon TPI en explorant une autre facette du </w:t>
      </w:r>
      <w:proofErr w:type="spellStart"/>
      <w:r w:rsidR="00BD5B39" w:rsidRPr="00BD5B39">
        <w:rPr>
          <w:i/>
        </w:rPr>
        <w:t>Leap</w:t>
      </w:r>
      <w:proofErr w:type="spellEnd"/>
      <w:r w:rsidR="00BD5B39" w:rsidRPr="00BD5B39">
        <w:rPr>
          <w:i/>
        </w:rPr>
        <w:t xml:space="preserve"> Motion</w:t>
      </w:r>
      <w:r w:rsidR="00BD5B39">
        <w:t>.</w:t>
      </w:r>
    </w:p>
    <w:sectPr w:rsidR="000855A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8AC" w:rsidRDefault="00B248AC" w:rsidP="00643F84">
      <w:pPr>
        <w:spacing w:after="0" w:line="240" w:lineRule="auto"/>
      </w:pPr>
      <w:r>
        <w:separator/>
      </w:r>
    </w:p>
  </w:endnote>
  <w:endnote w:type="continuationSeparator" w:id="0">
    <w:p w:rsidR="00B248AC" w:rsidRDefault="00B248AC" w:rsidP="0064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7127029"/>
      <w:docPartObj>
        <w:docPartGallery w:val="Page Numbers (Bottom of Page)"/>
        <w:docPartUnique/>
      </w:docPartObj>
    </w:sdtPr>
    <w:sdtContent>
      <w:p w:rsidR="00643F84" w:rsidRDefault="00643F84">
        <w:pPr>
          <w:pStyle w:val="Pieddepage"/>
          <w:jc w:val="right"/>
        </w:pPr>
        <w:r>
          <w:t>CFPT</w:t>
        </w:r>
        <w:r>
          <w:tab/>
        </w:r>
        <w:r>
          <w:fldChar w:fldCharType="begin"/>
        </w:r>
        <w:r>
          <w:instrText>PAGE   \* MERGEFORMAT</w:instrText>
        </w:r>
        <w:r>
          <w:fldChar w:fldCharType="separate"/>
        </w:r>
        <w:r w:rsidRPr="00643F84">
          <w:rPr>
            <w:noProof/>
            <w:lang w:val="fr-FR"/>
          </w:rPr>
          <w:t>4</w:t>
        </w:r>
        <w:r>
          <w:fldChar w:fldCharType="end"/>
        </w:r>
        <w:r>
          <w:tab/>
          <w:t>Loïc Dubas</w:t>
        </w:r>
      </w:p>
    </w:sdtContent>
  </w:sdt>
  <w:p w:rsidR="00643F84" w:rsidRDefault="00643F8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8AC" w:rsidRDefault="00B248AC" w:rsidP="00643F84">
      <w:pPr>
        <w:spacing w:after="0" w:line="240" w:lineRule="auto"/>
      </w:pPr>
      <w:r>
        <w:separator/>
      </w:r>
    </w:p>
  </w:footnote>
  <w:footnote w:type="continuationSeparator" w:id="0">
    <w:p w:rsidR="00B248AC" w:rsidRDefault="00B248AC" w:rsidP="00643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F84" w:rsidRDefault="00643F84">
    <w:pPr>
      <w:pStyle w:val="En-tte"/>
    </w:pPr>
    <w:r>
      <w:t>Atelier TPI</w:t>
    </w:r>
    <w:r>
      <w:ptab w:relativeTo="margin" w:alignment="center" w:leader="none"/>
    </w:r>
    <w:r>
      <w:t>Journal de bord</w:t>
    </w:r>
    <w:r>
      <w:ptab w:relativeTo="margin" w:alignment="right" w:leader="none"/>
    </w:r>
    <w:r>
      <w:t>23.05.2018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E6"/>
    <w:rsid w:val="000855A1"/>
    <w:rsid w:val="003C16BC"/>
    <w:rsid w:val="00643F84"/>
    <w:rsid w:val="00B248AC"/>
    <w:rsid w:val="00BD5B39"/>
    <w:rsid w:val="00D20A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697C"/>
  <w15:chartTrackingRefBased/>
  <w15:docId w15:val="{F123D2DE-C7EC-48A0-83AA-678552A8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BC"/>
    <w:pPr>
      <w:spacing w:after="200" w:line="276" w:lineRule="auto"/>
    </w:pPr>
    <w:rPr>
      <w:rFonts w:ascii="Calibri" w:eastAsia="Times New Roman" w:hAnsi="Calibri" w:cs="Times New Roman"/>
      <w:lang w:eastAsia="fr-CH"/>
    </w:rPr>
  </w:style>
  <w:style w:type="paragraph" w:styleId="Titre1">
    <w:name w:val="heading 1"/>
    <w:basedOn w:val="Normal"/>
    <w:next w:val="Normal"/>
    <w:link w:val="Titre1Car"/>
    <w:uiPriority w:val="9"/>
    <w:qFormat/>
    <w:rsid w:val="003C1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C16BC"/>
    <w:pPr>
      <w:keepNext/>
      <w:spacing w:before="240" w:after="60"/>
      <w:outlineLvl w:val="1"/>
    </w:pPr>
    <w:rPr>
      <w:rFonts w:ascii="Calibri Light" w:hAnsi="Calibri Light"/>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C16BC"/>
    <w:rPr>
      <w:rFonts w:ascii="Calibri Light" w:eastAsia="Times New Roman" w:hAnsi="Calibri Light" w:cs="Times New Roman"/>
      <w:b/>
      <w:bCs/>
      <w:i/>
      <w:iCs/>
      <w:sz w:val="28"/>
      <w:szCs w:val="28"/>
      <w:lang w:eastAsia="fr-CH"/>
    </w:rPr>
  </w:style>
  <w:style w:type="character" w:styleId="Lienhypertexte">
    <w:name w:val="Hyperlink"/>
    <w:uiPriority w:val="99"/>
    <w:unhideWhenUsed/>
    <w:rsid w:val="003C16BC"/>
    <w:rPr>
      <w:color w:val="0563C1"/>
      <w:u w:val="single"/>
    </w:rPr>
  </w:style>
  <w:style w:type="character" w:customStyle="1" w:styleId="Titre1Car">
    <w:name w:val="Titre 1 Car"/>
    <w:basedOn w:val="Policepardfaut"/>
    <w:link w:val="Titre1"/>
    <w:uiPriority w:val="9"/>
    <w:rsid w:val="003C16BC"/>
    <w:rPr>
      <w:rFonts w:asciiTheme="majorHAnsi" w:eastAsiaTheme="majorEastAsia" w:hAnsiTheme="majorHAnsi" w:cstheme="majorBidi"/>
      <w:color w:val="2E74B5" w:themeColor="accent1" w:themeShade="BF"/>
      <w:sz w:val="32"/>
      <w:szCs w:val="32"/>
      <w:lang w:eastAsia="fr-CH"/>
    </w:rPr>
  </w:style>
  <w:style w:type="paragraph" w:styleId="Lgende">
    <w:name w:val="caption"/>
    <w:basedOn w:val="Normal"/>
    <w:next w:val="Normal"/>
    <w:uiPriority w:val="35"/>
    <w:unhideWhenUsed/>
    <w:qFormat/>
    <w:rsid w:val="003C16BC"/>
    <w:pPr>
      <w:spacing w:line="240" w:lineRule="auto"/>
    </w:pPr>
    <w:rPr>
      <w:i/>
      <w:iCs/>
      <w:color w:val="44546A" w:themeColor="text2"/>
      <w:sz w:val="18"/>
      <w:szCs w:val="18"/>
    </w:rPr>
  </w:style>
  <w:style w:type="paragraph" w:styleId="En-tte">
    <w:name w:val="header"/>
    <w:basedOn w:val="Normal"/>
    <w:link w:val="En-tteCar"/>
    <w:uiPriority w:val="99"/>
    <w:unhideWhenUsed/>
    <w:rsid w:val="00643F84"/>
    <w:pPr>
      <w:tabs>
        <w:tab w:val="center" w:pos="4536"/>
        <w:tab w:val="right" w:pos="9072"/>
      </w:tabs>
      <w:spacing w:after="0" w:line="240" w:lineRule="auto"/>
    </w:pPr>
  </w:style>
  <w:style w:type="character" w:customStyle="1" w:styleId="En-tteCar">
    <w:name w:val="En-tête Car"/>
    <w:basedOn w:val="Policepardfaut"/>
    <w:link w:val="En-tte"/>
    <w:uiPriority w:val="99"/>
    <w:rsid w:val="00643F84"/>
    <w:rPr>
      <w:rFonts w:ascii="Calibri" w:eastAsia="Times New Roman" w:hAnsi="Calibri" w:cs="Times New Roman"/>
      <w:lang w:eastAsia="fr-CH"/>
    </w:rPr>
  </w:style>
  <w:style w:type="paragraph" w:styleId="Pieddepage">
    <w:name w:val="footer"/>
    <w:basedOn w:val="Normal"/>
    <w:link w:val="PieddepageCar"/>
    <w:uiPriority w:val="99"/>
    <w:unhideWhenUsed/>
    <w:rsid w:val="00643F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3F84"/>
    <w:rPr>
      <w:rFonts w:ascii="Calibri" w:eastAsia="Times New Roman" w:hAnsi="Calibri" w:cs="Times New Roman"/>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leapmotion.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DE"/>
    <w:rsid w:val="00A4207D"/>
    <w:rsid w:val="00EA3B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B91C3898774E65B014B81307F606B8">
    <w:name w:val="2AB91C3898774E65B014B81307F606B8"/>
    <w:rsid w:val="00EA3B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337</Words>
  <Characters>1854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3</cp:revision>
  <dcterms:created xsi:type="dcterms:W3CDTF">2018-05-23T07:05:00Z</dcterms:created>
  <dcterms:modified xsi:type="dcterms:W3CDTF">2018-05-23T07:18:00Z</dcterms:modified>
</cp:coreProperties>
</file>