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92" w:rsidRPr="00041692" w:rsidRDefault="00041692" w:rsidP="00041692">
      <w:pPr>
        <w:spacing w:after="0"/>
        <w:rPr>
          <w:rFonts w:ascii="Arial" w:hAnsi="Arial" w:cs="Arial"/>
          <w:b/>
          <w:color w:val="333333"/>
          <w:sz w:val="20"/>
          <w:szCs w:val="20"/>
          <w:u w:val="single"/>
          <w:shd w:val="clear" w:color="auto" w:fill="FFFFFF"/>
        </w:rPr>
      </w:pPr>
      <w:r w:rsidRPr="00041692">
        <w:rPr>
          <w:rFonts w:ascii="Arial" w:hAnsi="Arial" w:cs="Arial"/>
          <w:b/>
          <w:color w:val="333333"/>
          <w:sz w:val="20"/>
          <w:szCs w:val="20"/>
          <w:u w:val="single"/>
          <w:shd w:val="clear" w:color="auto" w:fill="FFFFFF"/>
        </w:rPr>
        <w:t>Index TIOBE</w:t>
      </w:r>
    </w:p>
    <w:p w:rsidR="00181DA7" w:rsidRPr="00041692" w:rsidRDefault="00041692" w:rsidP="00041692">
      <w:pPr>
        <w:spacing w:after="0"/>
        <w:rPr>
          <w:rFonts w:ascii="Arial" w:hAnsi="Arial" w:cs="Arial"/>
          <w:b/>
          <w:color w:val="333333"/>
          <w:sz w:val="20"/>
          <w:szCs w:val="20"/>
          <w:shd w:val="clear" w:color="auto" w:fill="FFFFFF"/>
        </w:rPr>
      </w:pPr>
      <w:r w:rsidRPr="00041692">
        <w:rPr>
          <w:rFonts w:ascii="Arial" w:hAnsi="Arial" w:cs="Arial"/>
          <w:sz w:val="20"/>
          <w:szCs w:val="20"/>
          <w:shd w:val="clear" w:color="auto" w:fill="FFFFFF"/>
        </w:rPr>
        <w:t>L'index TIOBE des langages de programmation est un classement qui est établi en se basant sur les résultats renvoyés par les moteurs de recherche lorsqu'on leur soumet des noms de langages de programmation. Le nombre de pages remontées par les recherches, notamment, sert à calculer l'index. L'index est mis à jour une fois par mois, et en début d'année, l'index décerne à un langage le titre de langage de l'année précédente.</w:t>
      </w:r>
    </w:p>
    <w:p w:rsidR="00041692" w:rsidRPr="00041692" w:rsidRDefault="00041692">
      <w:pPr>
        <w:rPr>
          <w:rFonts w:ascii="Arial" w:hAnsi="Arial" w:cs="Arial"/>
          <w:sz w:val="20"/>
          <w:szCs w:val="20"/>
          <w:shd w:val="clear" w:color="auto" w:fill="FFFFFF"/>
        </w:rPr>
      </w:pPr>
      <w:r w:rsidRPr="00041692">
        <w:rPr>
          <w:rFonts w:ascii="Arial" w:hAnsi="Arial" w:cs="Arial"/>
          <w:sz w:val="20"/>
          <w:szCs w:val="20"/>
          <w:shd w:val="clear" w:color="auto" w:fill="FFFFFF"/>
        </w:rPr>
        <w:t>TIOBE a ainsi désigné Python langage de l'année 2018. </w:t>
      </w:r>
    </w:p>
    <w:p w:rsidR="00041692" w:rsidRPr="00041692" w:rsidRDefault="00041692">
      <w:pPr>
        <w:rPr>
          <w:rFonts w:ascii="Arial" w:hAnsi="Arial" w:cs="Arial"/>
          <w:i/>
          <w:iCs/>
          <w:sz w:val="20"/>
          <w:szCs w:val="20"/>
          <w:shd w:val="clear" w:color="auto" w:fill="FFFFFF"/>
        </w:rPr>
      </w:pPr>
      <w:r w:rsidRPr="00041692">
        <w:rPr>
          <w:rFonts w:ascii="Arial" w:hAnsi="Arial" w:cs="Arial"/>
          <w:i/>
          <w:iCs/>
          <w:sz w:val="20"/>
          <w:szCs w:val="20"/>
          <w:shd w:val="clear" w:color="auto" w:fill="FFFFFF"/>
        </w:rPr>
        <w:t>TIOBE justifie son choix ainsi : Python a reçu ce titre car il a gagné le plus de points de classement en 2018 par rapport à tous les autres langages. Le langage Python a gagné 3,62%, suivi de Visual Basic .NET et Java. Python fait désormais définitivement partie des grands langages de programmation. Depuis près de 20 ans, C, C ++ et Java figurent systématiquement dans le top 3, loin devant le reste du peloton. Python rejoint ces 3 langages maintenant. De nos jours, c’est le langage le plus enseigné dans les universités. Il est numéro un dans le domaine statistique, numéro un en programmation d’IA, numéro un en rédaction de scripts et numéro un en tests de système d’écriture. En outre, Python est également un chef de file de la programmation Web et de l’informatique scientifique (pour ne nommer que d’autres domaines)</w:t>
      </w:r>
    </w:p>
    <w:p w:rsidR="00041692" w:rsidRPr="00041692" w:rsidRDefault="00041692" w:rsidP="00041692">
      <w:pPr>
        <w:spacing w:after="0"/>
        <w:rPr>
          <w:rFonts w:ascii="Arial" w:hAnsi="Arial" w:cs="Arial"/>
          <w:b/>
          <w:color w:val="000000"/>
          <w:sz w:val="20"/>
          <w:szCs w:val="20"/>
          <w:u w:val="single"/>
          <w:shd w:val="clear" w:color="auto" w:fill="FFFFFF"/>
        </w:rPr>
      </w:pPr>
      <w:r w:rsidRPr="00041692">
        <w:rPr>
          <w:rFonts w:ascii="Arial" w:hAnsi="Arial" w:cs="Arial"/>
          <w:b/>
          <w:color w:val="000000"/>
          <w:sz w:val="20"/>
          <w:szCs w:val="20"/>
          <w:u w:val="single"/>
          <w:shd w:val="clear" w:color="auto" w:fill="FFFFFF"/>
        </w:rPr>
        <w:t>C</w:t>
      </w:r>
      <w:r w:rsidRPr="00041692">
        <w:rPr>
          <w:rFonts w:ascii="Arial" w:hAnsi="Arial" w:cs="Arial"/>
          <w:b/>
          <w:color w:val="000000"/>
          <w:sz w:val="20"/>
          <w:szCs w:val="20"/>
          <w:u w:val="single"/>
          <w:shd w:val="clear" w:color="auto" w:fill="FFFFFF"/>
        </w:rPr>
        <w:t>lassemen</w:t>
      </w:r>
      <w:r w:rsidRPr="00041692">
        <w:rPr>
          <w:rFonts w:ascii="Arial" w:hAnsi="Arial" w:cs="Arial"/>
          <w:b/>
          <w:color w:val="000000"/>
          <w:sz w:val="20"/>
          <w:szCs w:val="20"/>
          <w:u w:val="single"/>
          <w:shd w:val="clear" w:color="auto" w:fill="FFFFFF"/>
        </w:rPr>
        <w:t xml:space="preserve">t </w:t>
      </w:r>
      <w:r w:rsidRPr="00041692">
        <w:rPr>
          <w:rFonts w:ascii="Arial" w:hAnsi="Arial" w:cs="Arial"/>
          <w:b/>
          <w:color w:val="000000"/>
          <w:sz w:val="20"/>
          <w:szCs w:val="20"/>
          <w:u w:val="single"/>
          <w:shd w:val="clear" w:color="auto" w:fill="FFFFFF"/>
        </w:rPr>
        <w:t>IEEE</w:t>
      </w:r>
    </w:p>
    <w:p w:rsidR="00041692" w:rsidRPr="00041692" w:rsidRDefault="00041692" w:rsidP="00041692">
      <w:pPr>
        <w:spacing w:after="0"/>
        <w:rPr>
          <w:rFonts w:ascii="Arial" w:hAnsi="Arial" w:cs="Arial"/>
          <w:i/>
          <w:iCs/>
          <w:color w:val="333333"/>
          <w:sz w:val="20"/>
          <w:szCs w:val="20"/>
          <w:shd w:val="clear" w:color="auto" w:fill="FFFFFF"/>
        </w:rPr>
      </w:pPr>
      <w:r w:rsidRPr="00041692">
        <w:rPr>
          <w:rFonts w:ascii="Arial" w:hAnsi="Arial" w:cs="Arial"/>
          <w:color w:val="000000"/>
          <w:sz w:val="20"/>
          <w:szCs w:val="20"/>
          <w:shd w:val="clear" w:color="auto" w:fill="FFFFFF"/>
        </w:rPr>
        <w:t xml:space="preserve">Le 31 juillet, l’Institute of </w:t>
      </w:r>
      <w:proofErr w:type="spellStart"/>
      <w:r w:rsidRPr="00041692">
        <w:rPr>
          <w:rFonts w:ascii="Arial" w:hAnsi="Arial" w:cs="Arial"/>
          <w:color w:val="000000"/>
          <w:sz w:val="20"/>
          <w:szCs w:val="20"/>
          <w:shd w:val="clear" w:color="auto" w:fill="FFFFFF"/>
        </w:rPr>
        <w:t>Electrical</w:t>
      </w:r>
      <w:proofErr w:type="spellEnd"/>
      <w:r w:rsidRPr="00041692">
        <w:rPr>
          <w:rFonts w:ascii="Arial" w:hAnsi="Arial" w:cs="Arial"/>
          <w:color w:val="000000"/>
          <w:sz w:val="20"/>
          <w:szCs w:val="20"/>
          <w:shd w:val="clear" w:color="auto" w:fill="FFFFFF"/>
        </w:rPr>
        <w:t xml:space="preserve"> and Electronics </w:t>
      </w:r>
      <w:proofErr w:type="spellStart"/>
      <w:r w:rsidRPr="00041692">
        <w:rPr>
          <w:rFonts w:ascii="Arial" w:hAnsi="Arial" w:cs="Arial"/>
          <w:color w:val="000000"/>
          <w:sz w:val="20"/>
          <w:szCs w:val="20"/>
          <w:shd w:val="clear" w:color="auto" w:fill="FFFFFF"/>
        </w:rPr>
        <w:t>Engineers</w:t>
      </w:r>
      <w:proofErr w:type="spellEnd"/>
      <w:r w:rsidRPr="00041692">
        <w:rPr>
          <w:rFonts w:ascii="Arial" w:hAnsi="Arial" w:cs="Arial"/>
          <w:color w:val="000000"/>
          <w:sz w:val="20"/>
          <w:szCs w:val="20"/>
          <w:shd w:val="clear" w:color="auto" w:fill="FFFFFF"/>
        </w:rPr>
        <w:t xml:space="preserve"> (IEEE) a publié son classement annuel des meilleurs langages de programmation. Il s'agit de son cinquième classement après ceux de 2014, </w:t>
      </w:r>
      <w:hyperlink r:id="rId5" w:tgtFrame="_blank" w:history="1">
        <w:r w:rsidRPr="00041692">
          <w:rPr>
            <w:rStyle w:val="Lienhypertexte"/>
            <w:rFonts w:ascii="Arial" w:hAnsi="Arial" w:cs="Arial"/>
            <w:color w:val="3788B6"/>
            <w:sz w:val="20"/>
            <w:szCs w:val="20"/>
            <w:shd w:val="clear" w:color="auto" w:fill="FFFFFF"/>
          </w:rPr>
          <w:t>2015</w:t>
        </w:r>
      </w:hyperlink>
      <w:r w:rsidRPr="00041692">
        <w:rPr>
          <w:rFonts w:ascii="Arial" w:hAnsi="Arial" w:cs="Arial"/>
          <w:color w:val="000000"/>
          <w:sz w:val="20"/>
          <w:szCs w:val="20"/>
          <w:shd w:val="clear" w:color="auto" w:fill="FFFFFF"/>
        </w:rPr>
        <w:t>, </w:t>
      </w:r>
      <w:hyperlink r:id="rId6" w:tgtFrame="_blank" w:history="1">
        <w:r w:rsidRPr="00041692">
          <w:rPr>
            <w:rStyle w:val="Lienhypertexte"/>
            <w:rFonts w:ascii="Arial" w:hAnsi="Arial" w:cs="Arial"/>
            <w:color w:val="3788B6"/>
            <w:sz w:val="20"/>
            <w:szCs w:val="20"/>
            <w:shd w:val="clear" w:color="auto" w:fill="FFFFFF"/>
          </w:rPr>
          <w:t>2016</w:t>
        </w:r>
      </w:hyperlink>
      <w:r w:rsidRPr="00041692">
        <w:rPr>
          <w:rFonts w:ascii="Arial" w:hAnsi="Arial" w:cs="Arial"/>
          <w:color w:val="000000"/>
          <w:sz w:val="20"/>
          <w:szCs w:val="20"/>
          <w:shd w:val="clear" w:color="auto" w:fill="FFFFFF"/>
        </w:rPr>
        <w:t> et </w:t>
      </w:r>
      <w:hyperlink r:id="rId7" w:tgtFrame="_blank" w:history="1">
        <w:r w:rsidRPr="00041692">
          <w:rPr>
            <w:rStyle w:val="Lienhypertexte"/>
            <w:rFonts w:ascii="Arial" w:hAnsi="Arial" w:cs="Arial"/>
            <w:color w:val="3788B6"/>
            <w:sz w:val="20"/>
            <w:szCs w:val="20"/>
            <w:shd w:val="clear" w:color="auto" w:fill="FFFFFF"/>
          </w:rPr>
          <w:t>2017</w:t>
        </w:r>
      </w:hyperlink>
      <w:r w:rsidRPr="00041692">
        <w:rPr>
          <w:rFonts w:ascii="Arial" w:hAnsi="Arial" w:cs="Arial"/>
          <w:color w:val="000000"/>
          <w:sz w:val="20"/>
          <w:szCs w:val="20"/>
          <w:shd w:val="clear" w:color="auto" w:fill="FFFFFF"/>
        </w:rPr>
        <w:t xml:space="preserve">. Dans celui de l'année dernière, c'est Python qui a pris la tête du classement général en dépassant Java et C. Et cette année, le langage de programmation de Guido Van </w:t>
      </w:r>
      <w:proofErr w:type="spellStart"/>
      <w:r w:rsidRPr="00041692">
        <w:rPr>
          <w:rFonts w:ascii="Arial" w:hAnsi="Arial" w:cs="Arial"/>
          <w:color w:val="000000"/>
          <w:sz w:val="20"/>
          <w:szCs w:val="20"/>
          <w:shd w:val="clear" w:color="auto" w:fill="FFFFFF"/>
        </w:rPr>
        <w:t>Rossum</w:t>
      </w:r>
      <w:proofErr w:type="spellEnd"/>
      <w:r w:rsidRPr="00041692">
        <w:rPr>
          <w:rFonts w:ascii="Arial" w:hAnsi="Arial" w:cs="Arial"/>
          <w:color w:val="000000"/>
          <w:sz w:val="20"/>
          <w:szCs w:val="20"/>
          <w:shd w:val="clear" w:color="auto" w:fill="FFFFFF"/>
        </w:rPr>
        <w:t xml:space="preserve"> conforte sa place de leader.</w:t>
      </w:r>
    </w:p>
    <w:p w:rsidR="00041692" w:rsidRDefault="00041692">
      <w:pPr>
        <w:rPr>
          <w:rFonts w:ascii="Arial" w:hAnsi="Arial" w:cs="Arial"/>
          <w:i/>
          <w:iCs/>
          <w:color w:val="333333"/>
          <w:sz w:val="20"/>
          <w:szCs w:val="20"/>
          <w:shd w:val="clear" w:color="auto" w:fill="FFFFFF"/>
        </w:rPr>
      </w:pPr>
    </w:p>
    <w:p w:rsidR="00EB2A46" w:rsidRDefault="00EB2A46">
      <w:pPr>
        <w:rPr>
          <w:rFonts w:ascii="Arial" w:hAnsi="Arial" w:cs="Arial"/>
          <w:i/>
          <w:iCs/>
          <w:color w:val="333333"/>
          <w:sz w:val="20"/>
          <w:szCs w:val="20"/>
          <w:shd w:val="clear" w:color="auto" w:fill="FFFFFF"/>
        </w:rPr>
      </w:pPr>
    </w:p>
    <w:p w:rsidR="00EB2A46" w:rsidRPr="00041692" w:rsidRDefault="00EB2A46">
      <w:pPr>
        <w:rPr>
          <w:rFonts w:ascii="Arial" w:hAnsi="Arial" w:cs="Arial"/>
          <w:i/>
          <w:iCs/>
          <w:color w:val="333333"/>
          <w:sz w:val="20"/>
          <w:szCs w:val="20"/>
          <w:shd w:val="clear" w:color="auto" w:fill="FFFFFF"/>
        </w:rPr>
      </w:pPr>
      <w:bookmarkStart w:id="0" w:name="_GoBack"/>
      <w:bookmarkEnd w:id="0"/>
    </w:p>
    <w:sectPr w:rsidR="00EB2A46" w:rsidRPr="00041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AA"/>
    <w:rsid w:val="00041692"/>
    <w:rsid w:val="000C71AA"/>
    <w:rsid w:val="000C74E9"/>
    <w:rsid w:val="00227E55"/>
    <w:rsid w:val="00EB2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416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41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veloppez.com/actu/150166/IEEE-Python-devient-le-meilleur-langage-en-2017-en-depassant-C-et-Java-decouvrez-le-classement-complet-selon-divers-criter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eveloppez.com/actu/101905/Meilleurs-langages-de-programmation-en-2016-decouvrez-les-langages-en-forte-croissance-et-les-plus-demandes-par-les-employeurs-selon-l-IEEE/" TargetMode="External"/><Relationship Id="rId5" Type="http://schemas.openxmlformats.org/officeDocument/2006/relationships/hyperlink" Target="https://www.developpez.com/actu/87863/Meilleurs-langages-de-programmation-en-2015-decouvrez-les-langages-en-forte-croissance-et-les-plus-demandes-par-les-employeurs-selon-l-IE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365</Words>
  <Characters>2012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 centrale</dc:creator>
  <cp:keywords/>
  <dc:description/>
  <cp:lastModifiedBy>Administration centrale</cp:lastModifiedBy>
  <cp:revision>2</cp:revision>
  <dcterms:created xsi:type="dcterms:W3CDTF">2019-03-21T09:26:00Z</dcterms:created>
  <dcterms:modified xsi:type="dcterms:W3CDTF">2019-03-21T10:47:00Z</dcterms:modified>
</cp:coreProperties>
</file>