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17B" w:rsidRPr="00E11369" w:rsidRDefault="00B66CD1" w:rsidP="00E11369"/>
    <w:p w:rsidR="00E11369" w:rsidRDefault="00E11369" w:rsidP="00E11369">
      <w:pPr>
        <w:keepNext/>
        <w:jc w:val="center"/>
      </w:pPr>
      <w:r>
        <w:rPr>
          <w:noProof/>
          <w:lang w:eastAsia="fr-FR"/>
        </w:rPr>
        <w:drawing>
          <wp:inline distT="0" distB="0" distL="0" distR="0">
            <wp:extent cx="2473736" cy="1360007"/>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715" cy="1370991"/>
                    </a:xfrm>
                    <a:prstGeom prst="rect">
                      <a:avLst/>
                    </a:prstGeom>
                    <a:noFill/>
                    <a:ln>
                      <a:noFill/>
                    </a:ln>
                  </pic:spPr>
                </pic:pic>
              </a:graphicData>
            </a:graphic>
          </wp:inline>
        </w:drawing>
      </w:r>
    </w:p>
    <w:p w:rsidR="00E11369" w:rsidRDefault="00E11369" w:rsidP="00E11369">
      <w:pPr>
        <w:pStyle w:val="Lgende"/>
        <w:jc w:val="center"/>
      </w:pPr>
      <w:r>
        <w:t xml:space="preserve">Figure </w:t>
      </w:r>
      <w:r w:rsidR="00B66CD1">
        <w:fldChar w:fldCharType="begin"/>
      </w:r>
      <w:r w:rsidR="00B66CD1">
        <w:instrText xml:space="preserve"> SEQ Figure \* ARABIC </w:instrText>
      </w:r>
      <w:r w:rsidR="00B66CD1">
        <w:fldChar w:fldCharType="separate"/>
      </w:r>
      <w:r>
        <w:rPr>
          <w:noProof/>
        </w:rPr>
        <w:t>1</w:t>
      </w:r>
      <w:r w:rsidR="00B66CD1">
        <w:rPr>
          <w:noProof/>
        </w:rPr>
        <w:fldChar w:fldCharType="end"/>
      </w:r>
      <w:r>
        <w:t xml:space="preserve"> : Convention des axes et indices utilisés dans tout le code </w:t>
      </w:r>
    </w:p>
    <w:p w:rsidR="00E1643B" w:rsidRDefault="00E1643B" w:rsidP="00E11369">
      <w:r>
        <w:t>Attention, plusieurs fonctions ont des paramètres internes (</w:t>
      </w:r>
      <w:proofErr w:type="spellStart"/>
      <w:r>
        <w:t>CreateLbUb</w:t>
      </w:r>
      <w:proofErr w:type="spellEnd"/>
      <w:r>
        <w:t xml:space="preserve">, </w:t>
      </w:r>
      <w:proofErr w:type="spellStart"/>
      <w:r>
        <w:t>fitOneEsrPoly</w:t>
      </w:r>
      <w:proofErr w:type="gramStart"/>
      <w:r>
        <w:t>,etc</w:t>
      </w:r>
      <w:proofErr w:type="spellEnd"/>
      <w:proofErr w:type="gramEnd"/>
      <w:r>
        <w:t xml:space="preserve">). </w:t>
      </w:r>
      <w:r w:rsidR="00D925D6">
        <w:t>Ça peut être nécessaire de</w:t>
      </w:r>
      <w:r>
        <w:t xml:space="preserve"> les ajuster, et idéalement il faudrait les sortir pour qu’ils soient sauvegardés.</w:t>
      </w:r>
    </w:p>
    <w:p w:rsidR="00E11369" w:rsidRDefault="00E11369" w:rsidP="00E11369">
      <w:r>
        <w:t xml:space="preserve">- </w:t>
      </w:r>
      <w:r w:rsidRPr="00E11369">
        <w:rPr>
          <w:u w:val="single"/>
        </w:rPr>
        <w:t>Utilisation générale :</w:t>
      </w:r>
      <w:r>
        <w:t xml:space="preserve"> tous les paramètres de traitement sont dans le script </w:t>
      </w:r>
      <w:proofErr w:type="spellStart"/>
      <w:r>
        <w:t>TreatmentParameters</w:t>
      </w:r>
      <w:proofErr w:type="spellEnd"/>
      <w:r>
        <w:t xml:space="preserve">. On utilise </w:t>
      </w:r>
      <w:proofErr w:type="spellStart"/>
      <w:r w:rsidRPr="00E11369">
        <w:t>FitESR_stepbystep</w:t>
      </w:r>
      <w:proofErr w:type="spellEnd"/>
      <w:r>
        <w:t xml:space="preserve"> pour ajuster ces paramètres, tester différents trucs. Une fois qu’on est content, on exécute </w:t>
      </w:r>
      <w:proofErr w:type="spellStart"/>
      <w:r w:rsidRPr="00E11369">
        <w:t>FitESR_fullAuto</w:t>
      </w:r>
      <w:proofErr w:type="spellEnd"/>
      <w:r>
        <w:t xml:space="preserve"> soit tel quel, soit par l’intermédiaire de </w:t>
      </w:r>
      <w:proofErr w:type="spellStart"/>
      <w:r w:rsidRPr="00E11369">
        <w:t>FitESR_FolderAuto</w:t>
      </w:r>
      <w:proofErr w:type="spellEnd"/>
      <w:r>
        <w:t>. Ce dernier code permet de traiter autant de fichiers que l’on veut avec ce jeu de paramètres.</w:t>
      </w:r>
    </w:p>
    <w:p w:rsidR="00E11369" w:rsidRDefault="00E11369" w:rsidP="00E11369">
      <w:r>
        <w:t xml:space="preserve">- Pour rouvrir un fichier, il suffit de le glisser dans </w:t>
      </w:r>
      <w:proofErr w:type="spellStart"/>
      <w:r>
        <w:t>matlab</w:t>
      </w:r>
      <w:proofErr w:type="spellEnd"/>
      <w:r>
        <w:t xml:space="preserve">, et ensuite d’exécuter les sections que l’on souhaite dans </w:t>
      </w:r>
      <w:proofErr w:type="spellStart"/>
      <w:r w:rsidRPr="00E11369">
        <w:t>FitESR_stepbystep</w:t>
      </w:r>
      <w:proofErr w:type="spellEnd"/>
      <w:r>
        <w:t>.</w:t>
      </w:r>
    </w:p>
    <w:p w:rsidR="00E11369" w:rsidRDefault="00E11369" w:rsidP="00E11369">
      <w:r w:rsidRPr="00E11369">
        <w:rPr>
          <w:u w:val="single"/>
        </w:rPr>
        <w:t>Objectif :</w:t>
      </w:r>
      <w:r>
        <w:t xml:space="preserve"> faire une interface graphique en partant de là pour simplifier l’usage et gagner du temps.</w:t>
      </w:r>
    </w:p>
    <w:p w:rsidR="00E11369" w:rsidRPr="00E11369" w:rsidRDefault="00E11369" w:rsidP="00E11369">
      <w:pPr>
        <w:rPr>
          <w:u w:val="single"/>
        </w:rPr>
      </w:pPr>
      <w:r w:rsidRPr="00E11369">
        <w:rPr>
          <w:u w:val="single"/>
        </w:rPr>
        <w:t xml:space="preserve">Remarques, trucs à faire, </w:t>
      </w:r>
      <w:proofErr w:type="spellStart"/>
      <w:r w:rsidRPr="00E11369">
        <w:rPr>
          <w:u w:val="single"/>
        </w:rPr>
        <w:t>etc</w:t>
      </w:r>
      <w:proofErr w:type="spellEnd"/>
      <w:r w:rsidRPr="00E11369">
        <w:rPr>
          <w:u w:val="single"/>
        </w:rPr>
        <w:t xml:space="preserve"> en vrac : </w:t>
      </w:r>
    </w:p>
    <w:p w:rsidR="00E11369" w:rsidRDefault="00E11369" w:rsidP="00E11369">
      <w:r>
        <w:t xml:space="preserve">- Il faudrait faire en sorte que l’échelle de couleur de </w:t>
      </w:r>
      <w:proofErr w:type="spellStart"/>
      <w:r w:rsidRPr="00E11369">
        <w:t>plotESRImgXV</w:t>
      </w:r>
      <w:proofErr w:type="spellEnd"/>
      <w:r>
        <w:t xml:space="preserve"> dans </w:t>
      </w:r>
      <w:proofErr w:type="spellStart"/>
      <w:r w:rsidRPr="00E11369">
        <w:t>FitESR_stepbystep</w:t>
      </w:r>
      <w:proofErr w:type="spellEnd"/>
      <w:r>
        <w:t xml:space="preserve"> soit automatiquement ajusté d’une manière similaire aux </w:t>
      </w:r>
      <w:proofErr w:type="spellStart"/>
      <w:r>
        <w:t>colorRescale</w:t>
      </w:r>
      <w:proofErr w:type="spellEnd"/>
      <w:r>
        <w:t xml:space="preserve"> des autres plots.</w:t>
      </w:r>
    </w:p>
    <w:p w:rsidR="00E11369" w:rsidRDefault="00E11369" w:rsidP="00E11369">
      <w:r>
        <w:t xml:space="preserve">- </w:t>
      </w:r>
      <w:r w:rsidR="00D53A7D">
        <w:t xml:space="preserve">En général quand on code Matlab, les trucs soulignés par Matlab permettent de nettoyer le code. </w:t>
      </w:r>
    </w:p>
    <w:p w:rsidR="00D53A7D" w:rsidRDefault="00D53A7D" w:rsidP="00E11369">
      <w:r>
        <w:t xml:space="preserve">- Ça pourrait être pas mal de récupérer les valeurs de champs imposé par les bobines pour les utiliser pour la </w:t>
      </w:r>
      <w:proofErr w:type="spellStart"/>
      <w:r>
        <w:t>renormalisation</w:t>
      </w:r>
      <w:proofErr w:type="spellEnd"/>
      <w:r>
        <w:t xml:space="preserve"> des cartes de champs magnétiques (plut</w:t>
      </w:r>
      <w:bookmarkStart w:id="0" w:name="_GoBack"/>
      <w:bookmarkEnd w:id="0"/>
      <w:r>
        <w:t>ôt que Renorm1 et Renorm3) ?</w:t>
      </w:r>
    </w:p>
    <w:p w:rsidR="004A306F" w:rsidRDefault="004A306F" w:rsidP="00E11369">
      <w:r>
        <w:t xml:space="preserve">- Par rapport à </w:t>
      </w:r>
      <w:proofErr w:type="spellStart"/>
      <w:r>
        <w:t>FitNew</w:t>
      </w:r>
      <w:proofErr w:type="spellEnd"/>
      <w:r>
        <w:t xml:space="preserve">, il manque : l’ouverture des fichiers de données acquis avec le code en C (a priori plus utiles), certains types de </w:t>
      </w:r>
      <w:proofErr w:type="spellStart"/>
      <w:r>
        <w:t>TrackingFit</w:t>
      </w:r>
      <w:proofErr w:type="spellEnd"/>
      <w:r>
        <w:t xml:space="preserve"> (qu’il suffit de recoder), la correction d’erreurs lorsque les lignes ESR se croisent sur la zone d’acquisition : pour régler ça, le mieux c’est d’éviter les croisements, et sinon possible de refaire comme j’avais fait en se basant sur </w:t>
      </w:r>
      <w:proofErr w:type="spellStart"/>
      <w:r>
        <w:t>FitNew</w:t>
      </w:r>
      <w:proofErr w:type="spellEnd"/>
      <w:r>
        <w:t xml:space="preserve">, mais possible aussi de coder des trucs différents, comme par exemple suivre les lignes en entier plutôt que les points un par un, ou autres. Il manque aussi pour l’instant le méta-traitement (ouverture de fichiers multiples, extraction de coupes, tracé de figures, </w:t>
      </w:r>
      <w:proofErr w:type="spellStart"/>
      <w:r>
        <w:t>etc</w:t>
      </w:r>
      <w:proofErr w:type="spellEnd"/>
      <w:r>
        <w:t>), dont une partie a été perdue avec les données.</w:t>
      </w:r>
    </w:p>
    <w:sectPr w:rsidR="004A3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31B71"/>
    <w:multiLevelType w:val="hybridMultilevel"/>
    <w:tmpl w:val="C00C2C8A"/>
    <w:lvl w:ilvl="0" w:tplc="EB2EC75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0B"/>
    <w:rsid w:val="004A306F"/>
    <w:rsid w:val="0059700B"/>
    <w:rsid w:val="00620566"/>
    <w:rsid w:val="008A0616"/>
    <w:rsid w:val="00B66CD1"/>
    <w:rsid w:val="00CA5F19"/>
    <w:rsid w:val="00D53A7D"/>
    <w:rsid w:val="00D925D6"/>
    <w:rsid w:val="00DE0573"/>
    <w:rsid w:val="00E11369"/>
    <w:rsid w:val="00E16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056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566"/>
    <w:rPr>
      <w:rFonts w:ascii="Segoe UI" w:hAnsi="Segoe UI" w:cs="Segoe UI"/>
      <w:sz w:val="18"/>
      <w:szCs w:val="18"/>
    </w:rPr>
  </w:style>
  <w:style w:type="paragraph" w:styleId="Lgende">
    <w:name w:val="caption"/>
    <w:basedOn w:val="Normal"/>
    <w:next w:val="Normal"/>
    <w:uiPriority w:val="35"/>
    <w:unhideWhenUsed/>
    <w:qFormat/>
    <w:rsid w:val="00E11369"/>
    <w:pPr>
      <w:spacing w:after="200" w:line="240" w:lineRule="auto"/>
    </w:pPr>
    <w:rPr>
      <w:i/>
      <w:iCs/>
      <w:color w:val="44546A" w:themeColor="text2"/>
      <w:sz w:val="18"/>
      <w:szCs w:val="18"/>
    </w:rPr>
  </w:style>
  <w:style w:type="paragraph" w:styleId="Paragraphedeliste">
    <w:name w:val="List Paragraph"/>
    <w:basedOn w:val="Normal"/>
    <w:uiPriority w:val="34"/>
    <w:qFormat/>
    <w:rsid w:val="00E11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056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566"/>
    <w:rPr>
      <w:rFonts w:ascii="Segoe UI" w:hAnsi="Segoe UI" w:cs="Segoe UI"/>
      <w:sz w:val="18"/>
      <w:szCs w:val="18"/>
    </w:rPr>
  </w:style>
  <w:style w:type="paragraph" w:styleId="Lgende">
    <w:name w:val="caption"/>
    <w:basedOn w:val="Normal"/>
    <w:next w:val="Normal"/>
    <w:uiPriority w:val="35"/>
    <w:unhideWhenUsed/>
    <w:qFormat/>
    <w:rsid w:val="00E11369"/>
    <w:pPr>
      <w:spacing w:after="200" w:line="240" w:lineRule="auto"/>
    </w:pPr>
    <w:rPr>
      <w:i/>
      <w:iCs/>
      <w:color w:val="44546A" w:themeColor="text2"/>
      <w:sz w:val="18"/>
      <w:szCs w:val="18"/>
    </w:rPr>
  </w:style>
  <w:style w:type="paragraph" w:styleId="Paragraphedeliste">
    <w:name w:val="List Paragraph"/>
    <w:basedOn w:val="Normal"/>
    <w:uiPriority w:val="34"/>
    <w:qFormat/>
    <w:rsid w:val="00E1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332</Words>
  <Characters>1831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Toraille</dc:creator>
  <cp:keywords/>
  <dc:description/>
  <cp:lastModifiedBy>Loïc Toraille</cp:lastModifiedBy>
  <cp:revision>7</cp:revision>
  <dcterms:created xsi:type="dcterms:W3CDTF">2019-04-16T13:41:00Z</dcterms:created>
  <dcterms:modified xsi:type="dcterms:W3CDTF">2020-05-05T10:50:00Z</dcterms:modified>
</cp:coreProperties>
</file>