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</w:pPr>
      <w:r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Name: Ly Tan Loi</w:t>
      </w:r>
      <w:r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br/>
        <w:t>ID: SE62155</w:t>
      </w:r>
    </w:p>
    <w:p w:rsidR="00B87570" w:rsidRPr="00B87570" w:rsidRDefault="00B87570" w:rsidP="00B87570">
      <w:pPr>
        <w:spacing w:after="240" w:line="240" w:lineRule="auto"/>
        <w:jc w:val="center"/>
        <w:rPr>
          <w:rFonts w:ascii="Palatino Linotype" w:eastAsia="Times New Roman" w:hAnsi="Palatino Linotype" w:cs="Times New Roman"/>
          <w:color w:val="2A2513"/>
          <w:sz w:val="28"/>
          <w:szCs w:val="21"/>
          <w:lang w:eastAsia="zh-CN"/>
        </w:rPr>
      </w:pPr>
      <w:r w:rsidRPr="00B87570">
        <w:rPr>
          <w:rFonts w:ascii="Palatino Linotype" w:eastAsia="Times New Roman" w:hAnsi="Palatino Linotype" w:cs="Times New Roman"/>
          <w:b/>
          <w:bCs/>
          <w:color w:val="2A2513"/>
          <w:sz w:val="36"/>
          <w:szCs w:val="24"/>
          <w:lang w:eastAsia="zh-CN"/>
        </w:rPr>
        <w:t>LAB 3 – Configuring RIP</w:t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 </w:t>
      </w:r>
    </w:p>
    <w:p w:rsidR="00B87570" w:rsidRPr="00B87570" w:rsidRDefault="007E25DA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 xml:space="preserve">I. </w:t>
      </w:r>
      <w:r w:rsidR="00B87570"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Objectives</w:t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- configure RIP routing on the routers, to have a good understanding of a routing algorithm.</w:t>
      </w:r>
    </w:p>
    <w:p w:rsidR="00B87570" w:rsidRPr="007E25DA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4"/>
          <w:szCs w:val="21"/>
          <w:lang w:eastAsia="zh-CN"/>
        </w:rPr>
      </w:pPr>
      <w:r w:rsidRPr="007E25DA">
        <w:rPr>
          <w:rFonts w:ascii="Palatino Linotype" w:eastAsia="Times New Roman" w:hAnsi="Palatino Linotype" w:cs="Times New Roman"/>
          <w:b/>
          <w:bCs/>
          <w:color w:val="2A2513"/>
          <w:sz w:val="32"/>
          <w:szCs w:val="24"/>
          <w:lang w:eastAsia="zh-CN"/>
        </w:rPr>
        <w:t> </w:t>
      </w:r>
    </w:p>
    <w:p w:rsidR="00B87570" w:rsidRPr="007E25DA" w:rsidRDefault="007E25DA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4"/>
          <w:szCs w:val="21"/>
          <w:lang w:eastAsia="zh-CN"/>
        </w:rPr>
      </w:pPr>
      <w:r w:rsidRPr="007E25DA">
        <w:rPr>
          <w:rFonts w:ascii="Palatino Linotype" w:eastAsia="Times New Roman" w:hAnsi="Palatino Linotype" w:cs="Times New Roman"/>
          <w:b/>
          <w:bCs/>
          <w:color w:val="2A2513"/>
          <w:sz w:val="32"/>
          <w:szCs w:val="24"/>
          <w:lang w:eastAsia="zh-CN"/>
        </w:rPr>
        <w:t xml:space="preserve">II. </w:t>
      </w:r>
      <w:r w:rsidR="00B87570" w:rsidRPr="007E25DA">
        <w:rPr>
          <w:rFonts w:ascii="Palatino Linotype" w:eastAsia="Times New Roman" w:hAnsi="Palatino Linotype" w:cs="Times New Roman"/>
          <w:b/>
          <w:bCs/>
          <w:color w:val="2A2513"/>
          <w:sz w:val="32"/>
          <w:szCs w:val="24"/>
          <w:lang w:eastAsia="zh-CN"/>
        </w:rPr>
        <w:t>Prerequisites</w:t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- Chapter 3.</w:t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- Cisco Packet Tracer is a powerful network simulation program that allows students to experiment with network behavior. If you have not done so already, you are encouraged to obtain Packet Tracer from menu </w:t>
      </w:r>
      <w:r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Help</w:t>
      </w:r>
      <w:r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 &gt; </w:t>
      </w:r>
      <w:r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Tutorials</w:t>
      </w:r>
      <w:r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 (F11).</w:t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- Basic router configuration tutorial, </w:t>
      </w:r>
      <w:hyperlink r:id="rId4" w:history="1">
        <w:r w:rsidRPr="00B87570">
          <w:rPr>
            <w:rFonts w:ascii="Palatino Linotype" w:eastAsia="Times New Roman" w:hAnsi="Palatino Linotype" w:cs="Times New Roman"/>
            <w:color w:val="2D83D5"/>
            <w:sz w:val="24"/>
            <w:szCs w:val="24"/>
            <w:lang w:eastAsia="zh-CN"/>
          </w:rPr>
          <w:t>here</w:t>
        </w:r>
      </w:hyperlink>
      <w:r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.</w:t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 </w:t>
      </w:r>
    </w:p>
    <w:p w:rsidR="00B87570" w:rsidRPr="007E25DA" w:rsidRDefault="007E25DA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4"/>
          <w:szCs w:val="21"/>
          <w:lang w:eastAsia="zh-CN"/>
        </w:rPr>
      </w:pPr>
      <w:r w:rsidRPr="007E25DA">
        <w:rPr>
          <w:rFonts w:ascii="Palatino Linotype" w:eastAsia="Times New Roman" w:hAnsi="Palatino Linotype" w:cs="Times New Roman"/>
          <w:b/>
          <w:bCs/>
          <w:color w:val="2A2513"/>
          <w:sz w:val="32"/>
          <w:szCs w:val="24"/>
          <w:lang w:eastAsia="zh-CN"/>
        </w:rPr>
        <w:t xml:space="preserve">III. </w:t>
      </w:r>
      <w:r w:rsidR="00B87570" w:rsidRPr="007E25DA">
        <w:rPr>
          <w:rFonts w:ascii="Palatino Linotype" w:eastAsia="Times New Roman" w:hAnsi="Palatino Linotype" w:cs="Times New Roman"/>
          <w:b/>
          <w:bCs/>
          <w:color w:val="2A2513"/>
          <w:sz w:val="32"/>
          <w:szCs w:val="24"/>
          <w:lang w:eastAsia="zh-CN"/>
        </w:rPr>
        <w:t>Report</w:t>
      </w:r>
    </w:p>
    <w:p w:rsidR="00B87570" w:rsidRPr="00B87570" w:rsidRDefault="005D48C2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My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 report contain</w:t>
      </w:r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s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:</w:t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- </w:t>
      </w:r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 </w:t>
      </w:r>
      <w:r w:rsidR="005D48C2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My</w:t>
      </w:r>
      <w:r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 work in Packet Tracer Network file (</w:t>
      </w:r>
      <w:r w:rsidR="005D48C2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Lab3</w:t>
      </w:r>
      <w:r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.pkt</w:t>
      </w:r>
      <w:r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)</w:t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- document the RIP configuration, output from the verify RIP routing commands.</w:t>
      </w:r>
      <w:r w:rsidR="007E25DA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br/>
        <w:t>IV. Lab</w:t>
      </w:r>
    </w:p>
    <w:p w:rsidR="00B87570" w:rsidRPr="00B87570" w:rsidRDefault="007E25DA" w:rsidP="00B87570">
      <w:pPr>
        <w:spacing w:after="240" w:line="240" w:lineRule="auto"/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</w:pPr>
      <w:r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 xml:space="preserve">1. </w:t>
      </w:r>
      <w:r w:rsidR="00B87570"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Topology Diagram</w:t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 w:rsidRPr="00B87570">
        <w:rPr>
          <w:noProof/>
          <w:lang w:eastAsia="zh-CN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http://cms-hcm.fpt.edu.vn/elearning/pluginfile.php/17945/mod_assign/intro/Lab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1ED28" id="Rectangle 2" o:spid="_x0000_s1026" alt="http://cms-hcm.fpt.edu.vn/elearning/pluginfile.php/17945/mod_assign/intro/Lab3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I1/ar32AgAA&#10;EgYAAA4AAAAAAAAAAAAAAAAALgIAAGRycy9lMm9Eb2MueG1sUEsBAi0AFAAGAAgAAAAhAEyg6SzY&#10;AAAAAwEAAA8AAAAAAAAAAAAAAAAAUA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  <w:r w:rsidR="00446A9B">
        <w:rPr>
          <w:noProof/>
          <w:lang w:eastAsia="zh-CN"/>
        </w:rPr>
        <w:drawing>
          <wp:inline distT="0" distB="0" distL="0" distR="0" wp14:anchorId="42704A92" wp14:editId="130C09BA">
            <wp:extent cx="6829425" cy="3247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3663" cy="32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</w:p>
    <w:p w:rsidR="00B87570" w:rsidRPr="007E25DA" w:rsidRDefault="007E25DA" w:rsidP="00B87570">
      <w:pPr>
        <w:spacing w:after="240" w:line="240" w:lineRule="auto"/>
        <w:rPr>
          <w:rFonts w:ascii="Palatino Linotype" w:eastAsia="Times New Roman" w:hAnsi="Palatino Linotype" w:cs="Times New Roman"/>
          <w:b/>
          <w:color w:val="2A2513"/>
          <w:sz w:val="21"/>
          <w:szCs w:val="21"/>
          <w:lang w:eastAsia="zh-CN"/>
        </w:rPr>
      </w:pPr>
      <w:r w:rsidRPr="007E25DA">
        <w:rPr>
          <w:rFonts w:ascii="Palatino Linotype" w:eastAsia="Times New Roman" w:hAnsi="Palatino Linotype" w:cs="Times New Roman"/>
          <w:b/>
          <w:color w:val="2A2513"/>
          <w:sz w:val="24"/>
          <w:szCs w:val="24"/>
          <w:lang w:eastAsia="zh-CN"/>
        </w:rPr>
        <w:t xml:space="preserve">2. </w:t>
      </w:r>
      <w:r w:rsidR="00B87570" w:rsidRPr="007E25DA">
        <w:rPr>
          <w:rFonts w:ascii="Palatino Linotype" w:eastAsia="Times New Roman" w:hAnsi="Palatino Linotype" w:cs="Times New Roman"/>
          <w:b/>
          <w:color w:val="2A2513"/>
          <w:sz w:val="24"/>
          <w:szCs w:val="24"/>
          <w:lang w:eastAsia="zh-CN"/>
        </w:rPr>
        <w:t>Addressing Table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1170"/>
        <w:gridCol w:w="1845"/>
        <w:gridCol w:w="1845"/>
        <w:gridCol w:w="1980"/>
      </w:tblGrid>
      <w:tr w:rsidR="00B87570" w:rsidRPr="00B87570" w:rsidTr="00CE7533">
        <w:trPr>
          <w:jc w:val="center"/>
        </w:trPr>
        <w:tc>
          <w:tcPr>
            <w:tcW w:w="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Device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Interface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IP Address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Subnet Mask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Default Gateway</w:t>
            </w:r>
          </w:p>
        </w:tc>
      </w:tr>
      <w:tr w:rsidR="00B87570" w:rsidRPr="00B87570" w:rsidTr="00CE7533">
        <w:trPr>
          <w:jc w:val="center"/>
        </w:trPr>
        <w:tc>
          <w:tcPr>
            <w:tcW w:w="9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R1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Fa0/0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192.168.1.1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255.255.255.0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N/A</w:t>
            </w:r>
          </w:p>
        </w:tc>
      </w:tr>
      <w:tr w:rsidR="00B87570" w:rsidRPr="00B87570" w:rsidTr="00CE7533">
        <w:trPr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B87570" w:rsidRPr="00B87570" w:rsidRDefault="00B87570" w:rsidP="00B87570">
            <w:pPr>
              <w:spacing w:after="0" w:line="240" w:lineRule="auto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5D48C2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S</w:t>
            </w:r>
            <w:r w:rsidR="004D6B32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e</w:t>
            </w:r>
            <w:r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2</w:t>
            </w:r>
            <w:r w:rsidR="00B87570"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/0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192.168.2.1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255.255.255.0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N/A</w:t>
            </w:r>
          </w:p>
        </w:tc>
      </w:tr>
      <w:tr w:rsidR="00B87570" w:rsidRPr="00B87570" w:rsidTr="00CE7533">
        <w:trPr>
          <w:jc w:val="center"/>
        </w:trPr>
        <w:tc>
          <w:tcPr>
            <w:tcW w:w="9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R2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Fa0/0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192.168.3.1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255.255.255.0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N/A</w:t>
            </w:r>
          </w:p>
        </w:tc>
      </w:tr>
      <w:tr w:rsidR="00B87570" w:rsidRPr="00B87570" w:rsidTr="00CE7533">
        <w:trPr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B87570" w:rsidRPr="00B87570" w:rsidRDefault="00B87570" w:rsidP="00B87570">
            <w:pPr>
              <w:spacing w:after="0" w:line="240" w:lineRule="auto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4D6B32" w:rsidP="004D6B32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Se2</w:t>
            </w:r>
            <w:r w:rsidR="00B87570"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/0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192.168.2.2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255.255.255.0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N/A</w:t>
            </w:r>
          </w:p>
        </w:tc>
      </w:tr>
      <w:tr w:rsidR="00B87570" w:rsidRPr="00B87570" w:rsidTr="00CE7533">
        <w:trPr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B87570" w:rsidRPr="00B87570" w:rsidRDefault="00B87570" w:rsidP="00B87570">
            <w:pPr>
              <w:spacing w:after="0" w:line="240" w:lineRule="auto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4D6B32" w:rsidP="004D6B32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Se3/0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192.168.4.2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255.255.255.0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N/A</w:t>
            </w:r>
          </w:p>
        </w:tc>
      </w:tr>
      <w:tr w:rsidR="00B87570" w:rsidRPr="00B87570" w:rsidTr="00CE7533">
        <w:trPr>
          <w:jc w:val="center"/>
        </w:trPr>
        <w:tc>
          <w:tcPr>
            <w:tcW w:w="9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R3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Fa0/0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192.168.5.1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255.255.255.0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N/A</w:t>
            </w:r>
          </w:p>
        </w:tc>
      </w:tr>
      <w:tr w:rsidR="00B87570" w:rsidRPr="00B87570" w:rsidTr="00CE7533">
        <w:trPr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B87570" w:rsidRPr="00B87570" w:rsidRDefault="00B87570" w:rsidP="00B87570">
            <w:pPr>
              <w:spacing w:after="0" w:line="240" w:lineRule="auto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4D6B32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Se4/0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192.168.4.1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255.255.255.0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N/A</w:t>
            </w:r>
          </w:p>
        </w:tc>
      </w:tr>
      <w:tr w:rsidR="00B87570" w:rsidRPr="00B87570" w:rsidTr="00CE7533">
        <w:trPr>
          <w:jc w:val="center"/>
        </w:trPr>
        <w:tc>
          <w:tcPr>
            <w:tcW w:w="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PC1</w:t>
            </w:r>
            <w:r w:rsidR="00CE7533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.1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NIC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192.168.1.10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255.255.255.0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87570" w:rsidRPr="00B87570" w:rsidRDefault="00B87570" w:rsidP="00B87570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192.168.1.1</w:t>
            </w:r>
          </w:p>
        </w:tc>
      </w:tr>
      <w:tr w:rsidR="00CE7533" w:rsidRPr="00B87570" w:rsidTr="00CE7533">
        <w:trPr>
          <w:jc w:val="center"/>
        </w:trPr>
        <w:tc>
          <w:tcPr>
            <w:tcW w:w="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PC1</w:t>
            </w:r>
            <w:r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.2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NIC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7533" w:rsidRPr="00B87570" w:rsidRDefault="00CE7533" w:rsidP="00446A9B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192.168.1.1</w:t>
            </w:r>
            <w:r w:rsidR="00446A9B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255.255.255.0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192.168.1.1</w:t>
            </w:r>
          </w:p>
        </w:tc>
      </w:tr>
      <w:tr w:rsidR="00CE7533" w:rsidRPr="00B87570" w:rsidTr="00CE7533">
        <w:trPr>
          <w:jc w:val="center"/>
        </w:trPr>
        <w:tc>
          <w:tcPr>
            <w:tcW w:w="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PC3.1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NIC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192.168.3.10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255.255.255.0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192.168.3.1</w:t>
            </w:r>
          </w:p>
        </w:tc>
      </w:tr>
      <w:tr w:rsidR="00CE7533" w:rsidRPr="00B87570" w:rsidTr="00CE7533">
        <w:trPr>
          <w:jc w:val="center"/>
        </w:trPr>
        <w:tc>
          <w:tcPr>
            <w:tcW w:w="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PC3.2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NIC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7533" w:rsidRPr="00B87570" w:rsidRDefault="00446A9B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192.168.3.11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255.255.255.0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7533" w:rsidRPr="00B87570" w:rsidRDefault="00446A9B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192.168.3</w:t>
            </w:r>
            <w:r w:rsidR="00CE7533"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.1</w:t>
            </w:r>
          </w:p>
        </w:tc>
      </w:tr>
      <w:tr w:rsidR="00CE7533" w:rsidRPr="00B87570" w:rsidTr="00CE7533">
        <w:trPr>
          <w:jc w:val="center"/>
        </w:trPr>
        <w:tc>
          <w:tcPr>
            <w:tcW w:w="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PC5.1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NIC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192.168.5.10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255.255.255.0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192.168.5.1</w:t>
            </w:r>
          </w:p>
        </w:tc>
      </w:tr>
      <w:tr w:rsidR="00CE7533" w:rsidRPr="00B87570" w:rsidTr="00CE7533">
        <w:trPr>
          <w:jc w:val="center"/>
        </w:trPr>
        <w:tc>
          <w:tcPr>
            <w:tcW w:w="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PC5.2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NIC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7533" w:rsidRPr="00B87570" w:rsidRDefault="00446A9B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192.168.5.11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7533" w:rsidRPr="00B87570" w:rsidRDefault="00CE7533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255.255.255.0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7533" w:rsidRPr="00B87570" w:rsidRDefault="00446A9B" w:rsidP="00CE7533">
            <w:pPr>
              <w:spacing w:after="240" w:line="240" w:lineRule="auto"/>
              <w:jc w:val="center"/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</w:pPr>
            <w:r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192.168.5</w:t>
            </w:r>
            <w:r w:rsidR="00CE7533" w:rsidRPr="00B87570">
              <w:rPr>
                <w:rFonts w:ascii="Palatino Linotype" w:eastAsia="Times New Roman" w:hAnsi="Palatino Linotype" w:cs="Times New Roman"/>
                <w:color w:val="2A2513"/>
                <w:sz w:val="24"/>
                <w:szCs w:val="24"/>
                <w:lang w:eastAsia="zh-CN"/>
              </w:rPr>
              <w:t>.1</w:t>
            </w:r>
          </w:p>
        </w:tc>
      </w:tr>
    </w:tbl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 </w:t>
      </w:r>
    </w:p>
    <w:p w:rsidR="00B87570" w:rsidRPr="00B87570" w:rsidRDefault="007E25DA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 xml:space="preserve">3. </w:t>
      </w:r>
      <w:r w:rsidR="00B87570"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Prepare the Network</w:t>
      </w:r>
    </w:p>
    <w:p w:rsidR="00B87570" w:rsidRDefault="00CE7533" w:rsidP="00B87570">
      <w:pPr>
        <w:spacing w:after="240" w:line="240" w:lineRule="auto"/>
        <w:rPr>
          <w:rFonts w:ascii="Palatino Linotype" w:eastAsia="Times New Roman" w:hAnsi="Palatino Linotype" w:cs="Times New Roman"/>
          <w:bCs/>
          <w:color w:val="2A2513"/>
          <w:sz w:val="24"/>
          <w:szCs w:val="24"/>
          <w:lang w:eastAsia="zh-CN"/>
        </w:rPr>
      </w:pPr>
      <w:r>
        <w:rPr>
          <w:rFonts w:ascii="Palatino Linotype" w:eastAsia="Times New Roman" w:hAnsi="Palatino Linotype" w:cs="Times New Roman"/>
          <w:bCs/>
          <w:color w:val="2A2513"/>
          <w:sz w:val="24"/>
          <w:szCs w:val="24"/>
          <w:lang w:eastAsia="zh-CN"/>
        </w:rPr>
        <w:t>*</w:t>
      </w:r>
      <w:r w:rsidRPr="00CE7533">
        <w:rPr>
          <w:rFonts w:ascii="Palatino Linotype" w:eastAsia="Times New Roman" w:hAnsi="Palatino Linotype" w:cs="Times New Roman"/>
          <w:bCs/>
          <w:color w:val="2A2513"/>
          <w:sz w:val="24"/>
          <w:szCs w:val="24"/>
          <w:lang w:eastAsia="zh-CN"/>
        </w:rPr>
        <w:t>Router: 3</w:t>
      </w:r>
      <w:r>
        <w:rPr>
          <w:rFonts w:ascii="Palatino Linotype" w:eastAsia="Times New Roman" w:hAnsi="Palatino Linotype" w:cs="Times New Roman"/>
          <w:bCs/>
          <w:color w:val="2A2513"/>
          <w:sz w:val="24"/>
          <w:szCs w:val="24"/>
          <w:lang w:eastAsia="zh-CN"/>
        </w:rPr>
        <w:t xml:space="preserve"> PT10000</w:t>
      </w:r>
    </w:p>
    <w:p w:rsidR="00CE7533" w:rsidRDefault="00CE7533" w:rsidP="00B87570">
      <w:pPr>
        <w:spacing w:after="240" w:line="240" w:lineRule="auto"/>
        <w:rPr>
          <w:rFonts w:ascii="Palatino Linotype" w:eastAsia="Times New Roman" w:hAnsi="Palatino Linotype" w:cs="Times New Roman"/>
          <w:bCs/>
          <w:color w:val="2A2513"/>
          <w:sz w:val="24"/>
          <w:szCs w:val="24"/>
          <w:lang w:eastAsia="zh-CN"/>
        </w:rPr>
      </w:pPr>
      <w:r>
        <w:rPr>
          <w:rFonts w:ascii="Palatino Linotype" w:eastAsia="Times New Roman" w:hAnsi="Palatino Linotype" w:cs="Times New Roman"/>
          <w:bCs/>
          <w:color w:val="2A2513"/>
          <w:sz w:val="24"/>
          <w:szCs w:val="24"/>
          <w:lang w:eastAsia="zh-CN"/>
        </w:rPr>
        <w:t>*Switch: 3 PT3000</w:t>
      </w:r>
    </w:p>
    <w:p w:rsidR="007E25DA" w:rsidRPr="00B87570" w:rsidRDefault="007E25DA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rFonts w:ascii="Palatino Linotype" w:eastAsia="Times New Roman" w:hAnsi="Palatino Linotype" w:cs="Times New Roman"/>
          <w:bCs/>
          <w:color w:val="2A2513"/>
          <w:sz w:val="24"/>
          <w:szCs w:val="24"/>
          <w:lang w:eastAsia="zh-CN"/>
        </w:rPr>
        <w:t>*Clients: 6 PCs</w:t>
      </w:r>
    </w:p>
    <w:p w:rsidR="00B87570" w:rsidRPr="00B87570" w:rsidRDefault="007E25DA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 xml:space="preserve">4. </w:t>
      </w:r>
      <w:r w:rsidR="00B87570"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Configure and Activate Serial and Ethernet Addresses</w:t>
      </w:r>
    </w:p>
    <w:p w:rsidR="00B87570" w:rsidRDefault="007E25DA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</w:pPr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*</w:t>
      </w:r>
      <w:r w:rsidR="004D6B32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Step1: Configure the router hostname:</w:t>
      </w:r>
    </w:p>
    <w:p w:rsidR="004D6B32" w:rsidRPr="00B87570" w:rsidRDefault="004D6B32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noProof/>
          <w:lang w:eastAsia="zh-CN"/>
        </w:rPr>
        <w:drawing>
          <wp:inline distT="0" distB="0" distL="0" distR="0" wp14:anchorId="4849F6EB" wp14:editId="1462C5A4">
            <wp:extent cx="5610225" cy="1695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B32" w:rsidRDefault="004D6B32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</w:pPr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Similarly, configure hostname for R2 and R3.</w:t>
      </w:r>
    </w:p>
    <w:p w:rsidR="00B87570" w:rsidRPr="00B87570" w:rsidRDefault="007E25DA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lastRenderedPageBreak/>
        <w:t>*</w:t>
      </w:r>
      <w:r w:rsidR="004D6B32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Step2: 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Configure the interfaces on the R1, R2, and R3 routers with the IP addresses from the Addressing table. </w:t>
      </w:r>
    </w:p>
    <w:p w:rsidR="00B87570" w:rsidRPr="00B87570" w:rsidRDefault="007E25DA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*Step4</w:t>
      </w:r>
      <w:proofErr w:type="gramStart"/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: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When</w:t>
      </w:r>
      <w:proofErr w:type="gramEnd"/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 you have finished, be sure to save the running configuration to the NVRAM of the router, use </w:t>
      </w:r>
      <w:r w:rsidR="00B87570"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write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 command.</w:t>
      </w:r>
    </w:p>
    <w:p w:rsidR="007E25DA" w:rsidRDefault="007E25DA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</w:pPr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*Step5: 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 Configure the Ethernet interfaces of PC1, PC2, and PC3 with the IP addresses and default gateways from the Addressing table.</w:t>
      </w:r>
    </w:p>
    <w:p w:rsidR="00B87570" w:rsidRPr="00B87570" w:rsidRDefault="007E25DA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*Step 6: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 Test the PC configuration by pinging the default gateway from the PC.</w:t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 </w:t>
      </w:r>
    </w:p>
    <w:p w:rsidR="00B87570" w:rsidRPr="00B87570" w:rsidRDefault="007E25DA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 xml:space="preserve">5. </w:t>
      </w:r>
      <w:r w:rsidR="00B87570"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Configure RIP</w:t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</w:p>
    <w:p w:rsidR="008B4E69" w:rsidRDefault="008B4E69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</w:pPr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*Step 1: 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Configure RIP on the R1, R2, and R3 router.</w:t>
      </w:r>
    </w:p>
    <w:p w:rsidR="006C5363" w:rsidRDefault="006C5363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</w:pPr>
      <w:r>
        <w:rPr>
          <w:noProof/>
          <w:lang w:eastAsia="zh-CN"/>
        </w:rPr>
        <w:drawing>
          <wp:inline distT="0" distB="0" distL="0" distR="0" wp14:anchorId="7486AA0C" wp14:editId="5CC3AD34">
            <wp:extent cx="5791200" cy="2190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363" w:rsidRDefault="006C5363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11918772" wp14:editId="41F33EE4">
            <wp:extent cx="5800725" cy="2600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363" w:rsidRDefault="006C5363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</w:pPr>
      <w:r>
        <w:rPr>
          <w:noProof/>
          <w:lang w:eastAsia="zh-CN"/>
        </w:rPr>
        <w:drawing>
          <wp:inline distT="0" distB="0" distL="0" distR="0" wp14:anchorId="6D01F982" wp14:editId="19C166D1">
            <wp:extent cx="5848350" cy="2324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570" w:rsidRDefault="008B4E69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</w:pPr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*Step 2: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 </w:t>
      </w:r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S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ave the current configuration to NVRAM.</w:t>
      </w:r>
    </w:p>
    <w:p w:rsidR="006C5363" w:rsidRPr="00B87570" w:rsidRDefault="006C5363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noProof/>
          <w:lang w:eastAsia="zh-CN"/>
        </w:rPr>
        <w:drawing>
          <wp:inline distT="0" distB="0" distL="0" distR="0" wp14:anchorId="334814B0" wp14:editId="32FACE43">
            <wp:extent cx="5829300" cy="809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 </w:t>
      </w:r>
    </w:p>
    <w:p w:rsidR="00B87570" w:rsidRPr="00B87570" w:rsidRDefault="006C5363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 xml:space="preserve">6. </w:t>
      </w:r>
      <w:r w:rsidR="00B87570"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Verify RIP Routing</w:t>
      </w:r>
    </w:p>
    <w:p w:rsidR="00B87570" w:rsidRDefault="006C5363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</w:pPr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-Step 1: 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Use the </w:t>
      </w:r>
      <w:r w:rsidR="00B87570"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 xml:space="preserve">show </w:t>
      </w:r>
      <w:r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IP</w:t>
      </w:r>
      <w:r w:rsidR="00B87570"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 xml:space="preserve"> route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 command to verify that each router has all of the networks in the topology entered in the routing table.</w:t>
      </w:r>
    </w:p>
    <w:p w:rsidR="006C5363" w:rsidRDefault="006C5363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AC391C2" wp14:editId="5F38A527">
            <wp:extent cx="5781675" cy="21621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363" w:rsidRDefault="006C5363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noProof/>
          <w:lang w:eastAsia="zh-CN"/>
        </w:rPr>
        <w:drawing>
          <wp:inline distT="0" distB="0" distL="0" distR="0" wp14:anchorId="3872DF1A" wp14:editId="72AB16D6">
            <wp:extent cx="5781675" cy="19907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363" w:rsidRPr="00B87570" w:rsidRDefault="006C5363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noProof/>
          <w:lang w:eastAsia="zh-CN"/>
        </w:rPr>
        <w:drawing>
          <wp:inline distT="0" distB="0" distL="0" distR="0" wp14:anchorId="4C916D09" wp14:editId="6DA007A8">
            <wp:extent cx="5800725" cy="2152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570" w:rsidRPr="00B87570" w:rsidRDefault="006C5363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Step 2: 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The </w:t>
      </w:r>
      <w:r w:rsidR="00B87570"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 xml:space="preserve">show </w:t>
      </w:r>
      <w:r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IP</w:t>
      </w:r>
      <w:r w:rsidR="00B87570"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 xml:space="preserve"> protocols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 command can be used to view information about the routing processes that are occurring on the router. This output can be used to verify most RIP parameters to confirm that:</w:t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• RIP routing is configured</w:t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• The correct interfaces send and receive RIP updates</w:t>
      </w:r>
    </w:p>
    <w:p w:rsidR="00B87570" w:rsidRP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lastRenderedPageBreak/>
        <w:t>• The router advertises the correct networks</w:t>
      </w:r>
    </w:p>
    <w:p w:rsidR="00B87570" w:rsidRDefault="00B87570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</w:pPr>
      <w:r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• RIP neighbors are sending updates</w:t>
      </w:r>
    </w:p>
    <w:p w:rsidR="00521005" w:rsidRPr="00B87570" w:rsidRDefault="00521005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noProof/>
          <w:lang w:eastAsia="zh-CN"/>
        </w:rPr>
        <w:drawing>
          <wp:inline distT="0" distB="0" distL="0" distR="0" wp14:anchorId="051328F7" wp14:editId="08CA08AD">
            <wp:extent cx="5943600" cy="46335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87570" w:rsidRPr="00B87570" w:rsidRDefault="006C5363" w:rsidP="00B87570">
      <w:pPr>
        <w:spacing w:after="240" w:line="240" w:lineRule="auto"/>
        <w:rPr>
          <w:rFonts w:ascii="Palatino Linotype" w:eastAsia="Times New Roman" w:hAnsi="Palatino Linotype" w:cs="Times New Roman"/>
          <w:color w:val="2A2513"/>
          <w:sz w:val="21"/>
          <w:szCs w:val="21"/>
          <w:lang w:eastAsia="zh-CN"/>
        </w:rPr>
      </w:pPr>
      <w:r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Step 3: 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Use the </w:t>
      </w:r>
      <w:r w:rsidR="00B87570"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 xml:space="preserve">debug </w:t>
      </w:r>
      <w:r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>IP</w:t>
      </w:r>
      <w:r w:rsidR="00B87570" w:rsidRPr="00B87570">
        <w:rPr>
          <w:rFonts w:ascii="Palatino Linotype" w:eastAsia="Times New Roman" w:hAnsi="Palatino Linotype" w:cs="Times New Roman"/>
          <w:b/>
          <w:bCs/>
          <w:color w:val="2A2513"/>
          <w:sz w:val="24"/>
          <w:szCs w:val="24"/>
          <w:lang w:eastAsia="zh-CN"/>
        </w:rPr>
        <w:t xml:space="preserve"> rip</w:t>
      </w:r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 xml:space="preserve"> command to view the RIP messages being sent and </w:t>
      </w:r>
      <w:proofErr w:type="gramStart"/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received</w:t>
      </w:r>
      <w:proofErr w:type="gramEnd"/>
      <w:r w:rsidR="00B87570" w:rsidRPr="00B87570">
        <w:rPr>
          <w:rFonts w:ascii="Palatino Linotype" w:eastAsia="Times New Roman" w:hAnsi="Palatino Linotype" w:cs="Times New Roman"/>
          <w:color w:val="2A2513"/>
          <w:sz w:val="24"/>
          <w:szCs w:val="24"/>
          <w:lang w:eastAsia="zh-CN"/>
        </w:rPr>
        <w:t>.</w:t>
      </w:r>
    </w:p>
    <w:p w:rsidR="00FE4D27" w:rsidRPr="00B87570" w:rsidRDefault="00FE4D27" w:rsidP="00B87570"/>
    <w:sectPr w:rsidR="00FE4D27" w:rsidRPr="00B87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570"/>
    <w:rsid w:val="00446A9B"/>
    <w:rsid w:val="004D6B32"/>
    <w:rsid w:val="00521005"/>
    <w:rsid w:val="005D48C2"/>
    <w:rsid w:val="006C5363"/>
    <w:rsid w:val="007E25DA"/>
    <w:rsid w:val="00835B61"/>
    <w:rsid w:val="008B4E69"/>
    <w:rsid w:val="00B87570"/>
    <w:rsid w:val="00BB3D4B"/>
    <w:rsid w:val="00CE7533"/>
    <w:rsid w:val="00DD0D70"/>
    <w:rsid w:val="00FE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3C4A7-CF20-4385-B73C-60E21019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7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B875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88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://cms-hcm.fpt.edu.vn/file.php/65/References/Background.Router_Configuration.pdf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 Ly Tan</dc:creator>
  <cp:keywords/>
  <dc:description/>
  <cp:lastModifiedBy>Loi Ly Tan</cp:lastModifiedBy>
  <cp:revision>3</cp:revision>
  <dcterms:created xsi:type="dcterms:W3CDTF">2016-11-29T01:53:00Z</dcterms:created>
  <dcterms:modified xsi:type="dcterms:W3CDTF">2016-11-30T03:12:00Z</dcterms:modified>
</cp:coreProperties>
</file>