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eastAsia" w:eastAsia="宋体"/>
          <w:sz w:val="32"/>
          <w:szCs w:val="32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集大通网络爬虫与可视化平台</w:t>
      </w: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项目文档(Version 1.</w:t>
      </w:r>
      <w:r>
        <w:rPr>
          <w:rFonts w:hint="eastAsia"/>
          <w:sz w:val="36"/>
          <w:szCs w:val="36"/>
          <w:lang w:val="en-US" w:eastAsia="zh-CN"/>
        </w:rPr>
        <w:t>4</w:t>
      </w:r>
      <w:r>
        <w:rPr>
          <w:rFonts w:hint="eastAsia"/>
          <w:sz w:val="36"/>
          <w:szCs w:val="36"/>
        </w:rPr>
        <w:t>)</w:t>
      </w: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rFonts w:hint="eastAsia"/>
          <w:sz w:val="32"/>
          <w:szCs w:val="32"/>
          <w:lang w:val="en-US" w:eastAsia="zh-CN"/>
        </w:rPr>
        <w:t>9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  <w:lang w:val="en-US" w:eastAsia="zh-CN"/>
        </w:rPr>
        <w:t>5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  <w:lang w:val="en-US" w:eastAsia="zh-CN"/>
        </w:rPr>
        <w:t>22</w:t>
      </w:r>
      <w:r>
        <w:rPr>
          <w:rFonts w:hint="eastAsia"/>
          <w:sz w:val="32"/>
          <w:szCs w:val="32"/>
        </w:rPr>
        <w:t>日</w:t>
      </w:r>
    </w:p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最后修改：201</w:t>
      </w:r>
      <w:r>
        <w:rPr>
          <w:rFonts w:hint="eastAsia"/>
          <w:sz w:val="32"/>
          <w:szCs w:val="32"/>
          <w:lang w:val="en-US" w:eastAsia="zh-CN"/>
        </w:rPr>
        <w:t>9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  <w:lang w:val="en-US" w:eastAsia="zh-CN"/>
        </w:rPr>
        <w:t>6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  <w:lang w:val="en-US" w:eastAsia="zh-CN"/>
        </w:rPr>
        <w:t>15</w:t>
      </w:r>
      <w:r>
        <w:rPr>
          <w:rFonts w:hint="eastAsia"/>
          <w:sz w:val="32"/>
          <w:szCs w:val="32"/>
        </w:rPr>
        <w:t>日</w:t>
      </w: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id w:val="14747910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6002"/>
          <w:bookmarkEnd w:id="0"/>
          <w:bookmarkStart w:id="1" w:name="_Toc23981"/>
          <w:bookmarkEnd w:id="1"/>
          <w:r>
            <w:rPr>
              <w:rFonts w:hint="eastAsia" w:ascii="黑体" w:hAnsi="黑体" w:eastAsia="黑体" w:cs="黑体"/>
              <w:sz w:val="28"/>
              <w:szCs w:val="28"/>
            </w:rPr>
            <w:t>目</w: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 xml:space="preserve"> </w:t>
          </w:r>
          <w:r>
            <w:rPr>
              <w:rFonts w:hint="eastAsia" w:ascii="黑体" w:hAnsi="黑体" w:eastAsia="黑体" w:cs="黑体"/>
              <w:sz w:val="28"/>
              <w:szCs w:val="28"/>
            </w:rPr>
            <w:t>录</w:t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TOC \o "1-3" \h \u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HYPERLINK \l _Toc16002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目  录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PAGEREF _Toc16002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HYPERLINK \l _Toc16264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 xml:space="preserve">第1章  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绪论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PAGEREF _Toc16264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_Toc8627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1.1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系统研究背景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_Toc8627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_Toc11242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1.2 主要开发内容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_Toc11242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_Toc6606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.1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网络爬虫系统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_Toc6606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_Toc3705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识别系统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_Toc3705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_Toc2467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数据可视化平台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_Toc2467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HYPERLINK \l _Toc4118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第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 xml:space="preserve">章 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网络爬虫的设计与实现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PAGEREF _Toc4118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_Toc19095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2.1 网络爬虫系统简介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_Toc19095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_Toc20596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2.2 项目结构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_Toc20596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_Toc497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2.3 项目部署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_Toc497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6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_Toc15025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.1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IDEA导入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_Toc15025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6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_Toc9595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2.3.2 Eclipse导入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_Toc9595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8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_Toc28655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2.3.3 项目本地化修改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_Toc28655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8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_Toc21066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2.3.4 项目打包jar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_Toc21066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8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_Toc32644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2.3.5 部署jar定时脚本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_Toc32644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11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_Toc28329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2.4 项目添加新模块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_Toc28329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19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_Toc8619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2.4.1 集大通数据分析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_Toc8619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20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_Toc6270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2.4.2 新模块的设计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_Toc6270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_Toc4334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2.4.3 新模块的实现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_Toc4334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_Toc11161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2.5 本章小结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_Toc11161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24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HYPERLINK \l _Toc16277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第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 xml:space="preserve">章 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数据可视化平台的设计与实现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PAGEREF _Toc16277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25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_Toc18390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3.1 可视化平台简介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_Toc18390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25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_Toc20963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3.2 项目结构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_Toc20963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26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_Toc15611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3.2.1 服务端代码结构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_Toc15611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27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_Toc19179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3.2.1 客户端代码结构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_Toc19179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29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_Toc12969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3.3 项目部署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_Toc12969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29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_Toc2357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.1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项目导入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_Toc2357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29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_Toc21741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项目本地化修改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_Toc21741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29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_Toc22943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项目打包war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_Toc22943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30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_Toc21034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部署war包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_Toc21034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30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_Toc23058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3.4 系统实现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_Toc23058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30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_Toc7536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.1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首页模块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_Toc7536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31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_Toc29440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搜索页面模块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_Toc29440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_Toc16516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邮件模块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_Toc16516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_Toc9679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 xml:space="preserve"> 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前后端通讯设计与实现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_Toc9679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_Toc8989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3.5 本章小结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_Toc8989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38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HYPERLINK \l _Toc8087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第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 xml:space="preserve">章 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识别系统的设计与实现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PAGEREF _Toc8087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39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_Toc6441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4.1 识别系统简介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_Toc6441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39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_Toc15075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4.1 签名嵌入项目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_Toc15075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39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HYPERLINK \l _Toc22548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第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5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 xml:space="preserve">章 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数据库的设计与部署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PAGEREF _Toc22548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40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_Toc12367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5.1 数据库环境简介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_Toc12367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40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_Toc13158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5.1 数据库设计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_Toc13158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40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_Toc30007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5.2 数据库部署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_Toc30007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42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HYPERLINK \l _Toc17206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第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6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 xml:space="preserve">章 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关键功能代码及说明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PAGEREF _Toc17206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43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_Toc218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6.1 调用百度AI接口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_Toc218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43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_Toc27452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6.2 集大通爬虫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_Toc27452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44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_Toc13213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6.3 使用Echats图表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_Toc13213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46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_Toc12180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6.3 服务端向客户端发送ws消息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_Toc12180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47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_Toc14671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6.4 客户端向服务端发送ws消息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_Toc14671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50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_Toc27755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6.5 Quartz任务定时器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_Toc27755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52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HYPERLINK \l _Toc18077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第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7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 xml:space="preserve">章 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系统运行环境和软件安装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PAGEREF _Toc18077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54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_Toc28710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7.1 系统运行环境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_Toc28710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54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_Toc21272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7.2 IntelliJ IDEA安装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_Toc21272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54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_Toc13263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7.3 Java安装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_Toc13263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55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_Toc15480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7.3 Tomcat安装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_Toc15480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55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_Toc3009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t>7.4 MySQL安装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PAGEREF _Toc3009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56</w: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HYPERLINK \l _Toc25867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常见问题及解决方法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PAGEREF _Toc25867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57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HYPERLINK \l _Toc15087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文档日志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 PAGEREF _Toc15087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59</w: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eastAsia"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spacing w:before="0" w:after="0" w:line="415" w:lineRule="auto"/>
        <w:jc w:val="center"/>
        <w:outlineLvl w:val="0"/>
        <w:rPr>
          <w:rFonts w:hint="eastAsia" w:ascii="黑体" w:hAnsi="黑体" w:eastAsia="黑体"/>
          <w:b w:val="0"/>
          <w:sz w:val="28"/>
          <w:szCs w:val="28"/>
          <w:lang w:eastAsia="zh-CN"/>
        </w:rPr>
      </w:pPr>
      <w:bookmarkStart w:id="2" w:name="_Toc482261362"/>
      <w:bookmarkStart w:id="3" w:name="_Toc16264"/>
      <w:bookmarkStart w:id="4" w:name="_Toc6090"/>
      <w:r>
        <w:rPr>
          <w:rFonts w:hint="eastAsia" w:ascii="黑体" w:hAnsi="黑体" w:eastAsia="黑体"/>
          <w:b w:val="0"/>
          <w:sz w:val="28"/>
          <w:szCs w:val="28"/>
        </w:rPr>
        <w:t xml:space="preserve">第1章  </w:t>
      </w:r>
      <w:bookmarkEnd w:id="2"/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绪论</w:t>
      </w:r>
      <w:bookmarkEnd w:id="3"/>
      <w:bookmarkEnd w:id="4"/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outlineLvl w:val="1"/>
        <w:rPr>
          <w:rFonts w:hint="default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5" w:name="_Toc482261363"/>
      <w:bookmarkStart w:id="6" w:name="_Toc12741"/>
      <w:bookmarkStart w:id="7" w:name="_Toc8627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 xml:space="preserve">1.1 </w:t>
      </w:r>
      <w:bookmarkEnd w:id="5"/>
      <w:bookmarkEnd w:id="6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系统研究背景</w:t>
      </w:r>
      <w:bookmarkEnd w:id="7"/>
    </w:p>
    <w:p>
      <w:pPr>
        <w:spacing w:line="360" w:lineRule="auto"/>
        <w:ind w:firstLine="420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集大通是集美大学校内的微博平台，师生可以在该平台上发布生活动态或完成在线充值缴费的功能。但随着人数使用的增多，并且由于用户关注度集中在首页微博，如果充斥大量负面情绪，将</w:t>
      </w:r>
      <w:r>
        <w:rPr>
          <w:rFonts w:hint="eastAsia" w:asciiTheme="minorEastAsia" w:hAnsiTheme="minorEastAsia" w:eastAsiaTheme="minorEastAsia" w:cstheme="minorEastAsia"/>
          <w:sz w:val="24"/>
        </w:rPr>
        <w:t>极大影响师生的体验，降低集大通的微博质量，减少用户使用频次。同时，部分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微博</w:t>
      </w:r>
      <w:r>
        <w:rPr>
          <w:rFonts w:hint="eastAsia" w:asciiTheme="minorEastAsia" w:hAnsiTheme="minorEastAsia" w:eastAsiaTheme="minorEastAsia" w:cstheme="minorEastAsia"/>
          <w:sz w:val="24"/>
        </w:rPr>
        <w:t>存在风险性和欺诈性</w:t>
      </w:r>
      <w:r>
        <w:rPr>
          <w:rFonts w:hint="eastAsia" w:asciiTheme="minorEastAsia" w:hAnsiTheme="minorEastAsia" w:eastAsiaTheme="minorEastAsia" w:cstheme="minorEastAsia"/>
          <w:sz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对于风险意识不足的大学生，极易上当受骗</w:t>
      </w:r>
      <w:r>
        <w:rPr>
          <w:rFonts w:hint="eastAsia" w:asciiTheme="minorEastAsia" w:hAnsiTheme="minorEastAsia" w:eastAsiaTheme="minorEastAsia" w:cstheme="minorEastAsia"/>
          <w:sz w:val="24"/>
        </w:rPr>
        <w:t>。目前，集大通的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微博</w:t>
      </w:r>
      <w:r>
        <w:rPr>
          <w:rFonts w:hint="eastAsia" w:asciiTheme="minorEastAsia" w:hAnsiTheme="minorEastAsia" w:eastAsiaTheme="minorEastAsia" w:cstheme="minorEastAsia"/>
          <w:sz w:val="24"/>
        </w:rPr>
        <w:t>屏蔽依靠管理员手动删除，效率不高。因此，为管理员开发一套监测系统，把微博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类型</w:t>
      </w:r>
      <w:r>
        <w:rPr>
          <w:rFonts w:hint="eastAsia" w:asciiTheme="minorEastAsia" w:hAnsiTheme="minorEastAsia" w:eastAsiaTheme="minorEastAsia" w:cstheme="minorEastAsia"/>
          <w:sz w:val="24"/>
        </w:rPr>
        <w:t>识别出来，同时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分析用户舆情</w:t>
      </w:r>
      <w:r>
        <w:rPr>
          <w:rFonts w:hint="eastAsia" w:asciiTheme="minorEastAsia" w:hAnsiTheme="minorEastAsia" w:eastAsiaTheme="minorEastAsia" w:cstheme="minorEastAsia"/>
          <w:sz w:val="24"/>
        </w:rPr>
        <w:t>，可以极大提高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微博舆情的处置效率</w:t>
      </w:r>
      <w:r>
        <w:rPr>
          <w:rFonts w:hint="eastAsia" w:asciiTheme="minorEastAsia" w:hAnsiTheme="minorEastAsia" w:eastAsiaTheme="minorEastAsia" w:cstheme="minorEastAsia"/>
          <w:sz w:val="24"/>
        </w:rPr>
        <w:t>。</w:t>
      </w: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8" w:name="_Toc21298"/>
      <w:bookmarkStart w:id="9" w:name="_Toc11242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1.2 主要</w:t>
      </w:r>
      <w:bookmarkEnd w:id="8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开发内容</w:t>
      </w:r>
      <w:bookmarkEnd w:id="9"/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本文的阐述对象是“集大通网络爬虫与可视化平台”，将围绕网络爬虫的开发、舆情识别系统的设计和数据可视化平台而展开。由爬虫获取原始数据，并调用舆情识别API接口将分类后的结构化数据保存至数据库，最终由数据展示平台实时监测集大通数据，本文主要工作如下：</w:t>
      </w:r>
    </w:p>
    <w:p>
      <w:pPr>
        <w:pStyle w:val="4"/>
        <w:outlineLvl w:val="2"/>
        <w:rPr>
          <w:rFonts w:hint="default" w:eastAsia="黑体"/>
          <w:sz w:val="24"/>
          <w:lang w:val="en-US" w:eastAsia="zh-CN"/>
        </w:rPr>
      </w:pPr>
      <w:bookmarkStart w:id="10" w:name="_Toc482261367"/>
      <w:bookmarkStart w:id="11" w:name="_Toc1719"/>
      <w:bookmarkStart w:id="12" w:name="_Toc6606"/>
      <w:r>
        <w:rPr>
          <w:rFonts w:hint="eastAsia" w:ascii="黑体" w:hAnsi="黑体" w:eastAsia="黑体"/>
          <w:b w:val="0"/>
          <w:sz w:val="24"/>
          <w:szCs w:val="24"/>
          <w:lang w:val="en-US" w:eastAsia="zh-CN"/>
        </w:rPr>
        <w:t>1</w:t>
      </w:r>
      <w:r>
        <w:rPr>
          <w:rFonts w:hint="eastAsia" w:ascii="黑体" w:hAnsi="黑体" w:eastAsia="黑体"/>
          <w:b w:val="0"/>
          <w:sz w:val="24"/>
          <w:szCs w:val="24"/>
        </w:rPr>
        <w:t>.</w:t>
      </w:r>
      <w:r>
        <w:rPr>
          <w:rFonts w:hint="eastAsia" w:ascii="黑体" w:hAnsi="黑体" w:eastAsia="黑体"/>
          <w:b w:val="0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/>
          <w:b w:val="0"/>
          <w:sz w:val="24"/>
          <w:szCs w:val="24"/>
        </w:rPr>
        <w:t xml:space="preserve">.1 </w:t>
      </w:r>
      <w:bookmarkEnd w:id="10"/>
      <w:r>
        <w:rPr>
          <w:rFonts w:hint="eastAsia" w:ascii="黑体" w:hAnsi="黑体" w:eastAsia="黑体"/>
          <w:b w:val="0"/>
          <w:sz w:val="24"/>
          <w:szCs w:val="24"/>
          <w:lang w:val="en-US" w:eastAsia="zh-CN"/>
        </w:rPr>
        <w:t>网络爬虫系统</w:t>
      </w:r>
      <w:bookmarkEnd w:id="11"/>
      <w:bookmarkEnd w:id="12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集大通微博数据的获取。编写相应APP爬虫，获取集大通用户、微博、回复、图片等数据，并将数据结构化存入数据库。</w:t>
      </w:r>
    </w:p>
    <w:p>
      <w:pPr>
        <w:pStyle w:val="4"/>
        <w:outlineLvl w:val="2"/>
        <w:rPr>
          <w:rFonts w:hint="eastAsia" w:ascii="黑体" w:hAnsi="黑体" w:eastAsia="黑体"/>
          <w:b w:val="0"/>
          <w:sz w:val="24"/>
          <w:szCs w:val="24"/>
          <w:lang w:val="en-US" w:eastAsia="zh-CN"/>
        </w:rPr>
      </w:pPr>
      <w:bookmarkStart w:id="13" w:name="_Toc28811"/>
      <w:bookmarkStart w:id="14" w:name="_Toc3705"/>
      <w:r>
        <w:rPr>
          <w:rFonts w:hint="eastAsia" w:ascii="黑体" w:hAnsi="黑体" w:eastAsia="黑体"/>
          <w:b w:val="0"/>
          <w:sz w:val="24"/>
          <w:szCs w:val="24"/>
          <w:lang w:val="en-US" w:eastAsia="zh-CN"/>
        </w:rPr>
        <w:t>1</w:t>
      </w:r>
      <w:r>
        <w:rPr>
          <w:rFonts w:hint="eastAsia" w:ascii="黑体" w:hAnsi="黑体" w:eastAsia="黑体"/>
          <w:b w:val="0"/>
          <w:sz w:val="24"/>
          <w:szCs w:val="24"/>
        </w:rPr>
        <w:t>.</w:t>
      </w:r>
      <w:r>
        <w:rPr>
          <w:rFonts w:hint="eastAsia" w:ascii="黑体" w:hAnsi="黑体" w:eastAsia="黑体"/>
          <w:b w:val="0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/>
          <w:b w:val="0"/>
          <w:sz w:val="24"/>
          <w:szCs w:val="24"/>
        </w:rPr>
        <w:t>.</w:t>
      </w:r>
      <w:r>
        <w:rPr>
          <w:rFonts w:hint="eastAsia" w:ascii="黑体" w:hAnsi="黑体" w:eastAsia="黑体"/>
          <w:b w:val="0"/>
          <w:sz w:val="24"/>
          <w:szCs w:val="24"/>
          <w:lang w:val="en-US" w:eastAsia="zh-CN"/>
        </w:rPr>
        <w:t>2</w:t>
      </w:r>
      <w:r>
        <w:rPr>
          <w:rFonts w:hint="eastAsia" w:ascii="黑体" w:hAnsi="黑体" w:eastAsia="黑体"/>
          <w:b w:val="0"/>
          <w:sz w:val="24"/>
          <w:szCs w:val="24"/>
        </w:rPr>
        <w:t xml:space="preserve"> </w:t>
      </w:r>
      <w:r>
        <w:rPr>
          <w:rFonts w:hint="eastAsia" w:ascii="黑体" w:hAnsi="黑体" w:eastAsia="黑体"/>
          <w:b w:val="0"/>
          <w:sz w:val="24"/>
          <w:szCs w:val="24"/>
          <w:lang w:val="en-US" w:eastAsia="zh-CN"/>
        </w:rPr>
        <w:t>识别系统</w:t>
      </w:r>
      <w:bookmarkEnd w:id="13"/>
      <w:bookmarkEnd w:id="14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目前(2019.5.15)该平台舆情识别接口调用百度AI情绪识别接口(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instrText xml:space="preserve"> HYPERLINK "http://ai.baidu.com/tech/nlp_apply/sentiment_classify" </w:instrTex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http://ai.baidu.com/tech/nlp_apply/sentiment_classify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)。由于百度AI接口的适用对象多为外卖、美食等团购平台，所以在识别集大通微博情绪时有较大错误率。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该平台后续开发计划：利用现有集大通微博和回复数据，标注数据和划分训练集和测试集，构建情绪识别器，实现符合微博应用场景的情绪识别接口。</w:t>
      </w:r>
    </w:p>
    <w:p>
      <w:pPr>
        <w:pStyle w:val="4"/>
        <w:outlineLvl w:val="2"/>
        <w:rPr>
          <w:rFonts w:hint="default" w:ascii="黑体" w:hAnsi="黑体" w:eastAsia="黑体"/>
          <w:b w:val="0"/>
          <w:sz w:val="24"/>
          <w:szCs w:val="24"/>
          <w:lang w:val="en-US" w:eastAsia="zh-CN"/>
        </w:rPr>
      </w:pPr>
      <w:bookmarkStart w:id="15" w:name="_Toc13780"/>
      <w:bookmarkStart w:id="16" w:name="_Toc2467"/>
      <w:r>
        <w:rPr>
          <w:rFonts w:hint="eastAsia" w:ascii="黑体" w:hAnsi="黑体" w:eastAsia="黑体"/>
          <w:b w:val="0"/>
          <w:sz w:val="24"/>
          <w:szCs w:val="24"/>
          <w:lang w:val="en-US" w:eastAsia="zh-CN"/>
        </w:rPr>
        <w:t>1</w:t>
      </w:r>
      <w:r>
        <w:rPr>
          <w:rFonts w:hint="eastAsia" w:ascii="黑体" w:hAnsi="黑体" w:eastAsia="黑体"/>
          <w:b w:val="0"/>
          <w:sz w:val="24"/>
          <w:szCs w:val="24"/>
        </w:rPr>
        <w:t>.</w:t>
      </w:r>
      <w:r>
        <w:rPr>
          <w:rFonts w:hint="eastAsia" w:ascii="黑体" w:hAnsi="黑体" w:eastAsia="黑体"/>
          <w:b w:val="0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/>
          <w:b w:val="0"/>
          <w:sz w:val="24"/>
          <w:szCs w:val="24"/>
        </w:rPr>
        <w:t>.</w:t>
      </w:r>
      <w:r>
        <w:rPr>
          <w:rFonts w:hint="eastAsia" w:ascii="黑体" w:hAnsi="黑体" w:eastAsia="黑体"/>
          <w:b w:val="0"/>
          <w:sz w:val="24"/>
          <w:szCs w:val="24"/>
          <w:lang w:val="en-US" w:eastAsia="zh-CN"/>
        </w:rPr>
        <w:t>2</w:t>
      </w:r>
      <w:r>
        <w:rPr>
          <w:rFonts w:hint="eastAsia" w:ascii="黑体" w:hAnsi="黑体" w:eastAsia="黑体"/>
          <w:b w:val="0"/>
          <w:sz w:val="24"/>
          <w:szCs w:val="24"/>
        </w:rPr>
        <w:t xml:space="preserve"> </w:t>
      </w:r>
      <w:r>
        <w:rPr>
          <w:rFonts w:hint="eastAsia" w:ascii="黑体" w:hAnsi="黑体" w:eastAsia="黑体"/>
          <w:b w:val="0"/>
          <w:sz w:val="24"/>
          <w:szCs w:val="24"/>
          <w:lang w:val="en-US" w:eastAsia="zh-CN"/>
        </w:rPr>
        <w:t>数据可视化平台</w:t>
      </w:r>
      <w:bookmarkEnd w:id="15"/>
      <w:bookmarkEnd w:id="16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使用SSM框架作为网站开发框架，amazeui和echarts作为前端组件。websocket实现客户端和服务端的实时通讯。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Style w:val="2"/>
        <w:spacing w:before="0" w:after="0" w:line="415" w:lineRule="auto"/>
        <w:jc w:val="center"/>
        <w:outlineLvl w:val="0"/>
        <w:rPr>
          <w:rFonts w:hint="default" w:ascii="黑体" w:hAnsi="黑体" w:eastAsia="黑体"/>
          <w:b w:val="0"/>
          <w:sz w:val="28"/>
          <w:szCs w:val="28"/>
          <w:lang w:val="en-US" w:eastAsia="zh-CN"/>
        </w:rPr>
      </w:pPr>
      <w:bookmarkStart w:id="17" w:name="_Toc4118"/>
      <w:bookmarkStart w:id="18" w:name="_Toc1865"/>
      <w:r>
        <w:rPr>
          <w:rFonts w:hint="eastAsia" w:ascii="黑体" w:hAnsi="黑体" w:eastAsia="黑体"/>
          <w:b w:val="0"/>
          <w:sz w:val="28"/>
          <w:szCs w:val="28"/>
        </w:rPr>
        <w:t>第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2</w:t>
      </w:r>
      <w:r>
        <w:rPr>
          <w:rFonts w:hint="eastAsia" w:ascii="黑体" w:hAnsi="黑体" w:eastAsia="黑体"/>
          <w:b w:val="0"/>
          <w:sz w:val="28"/>
          <w:szCs w:val="28"/>
        </w:rPr>
        <w:t xml:space="preserve">章 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网络爬虫的设计与实现</w:t>
      </w:r>
      <w:bookmarkEnd w:id="17"/>
      <w:bookmarkEnd w:id="18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</w:p>
    <w:p>
      <w:pPr>
        <w:pStyle w:val="3"/>
        <w:outlineLvl w:val="1"/>
        <w:rPr>
          <w:rFonts w:hint="default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19" w:name="_Toc5804"/>
      <w:bookmarkStart w:id="20" w:name="_Toc19095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2.1 网络爬虫系统简介</w:t>
      </w:r>
      <w:bookmarkEnd w:id="19"/>
      <w:bookmarkEnd w:id="20"/>
    </w:p>
    <w:p>
      <w:pPr>
        <w:spacing w:line="360" w:lineRule="auto"/>
        <w:ind w:firstLine="42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图2-1是集大通的网络爬虫系统的流程图，展示整个系统的工作流程</w:t>
      </w:r>
      <w:r>
        <w:rPr>
          <w:rFonts w:hint="eastAsia" w:asciiTheme="minorEastAsia" w:hAnsiTheme="minorEastAsia" w:eastAsiaTheme="minorEastAsia" w:cstheme="minorEastAsia"/>
          <w:sz w:val="24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程序根据集大通首页微博URL地址为入口，获取每条微博、回复和用户数据，下载数据获得的JSON格式数据，然后用JSON解析器解析，提取符合爬取要求的URL地址放入待爬取URL地址池中。微博和回复数据将调用百度API接口获得对应的情绪分类。JSON解析器解析将自动构建对应对象的实体，通过数据库驱动程序存入数据库中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lang w:val="en-US" w:eastAsia="zh-CN"/>
        </w:rPr>
        <w:drawing>
          <wp:inline distT="0" distB="0" distL="114300" distR="114300">
            <wp:extent cx="5268595" cy="2390775"/>
            <wp:effectExtent l="0" t="0" r="8255" b="9525"/>
            <wp:docPr id="7" name="图片 7" descr="广告信息爬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广告信息爬虫"/>
                    <pic:cNvPicPr>
                      <a:picLocks noChangeAspect="1"/>
                    </pic:cNvPicPr>
                  </pic:nvPicPr>
                  <pic:blipFill>
                    <a:blip r:embed="rId5"/>
                    <a:srcRect t="6719" b="57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="宋体" w:hAnsi="宋体"/>
          <w:szCs w:val="21"/>
        </w:rPr>
        <w:t>图</w:t>
      </w:r>
      <w:r>
        <w:rPr>
          <w:rFonts w:hint="eastAsia" w:ascii="宋体" w:hAnsi="宋体"/>
          <w:szCs w:val="21"/>
          <w:lang w:val="en-US" w:eastAsia="zh-CN"/>
        </w:rPr>
        <w:t>2</w:t>
      </w:r>
      <w:r>
        <w:rPr>
          <w:rFonts w:hint="eastAsia" w:ascii="宋体" w:hAnsi="宋体"/>
          <w:szCs w:val="21"/>
        </w:rPr>
        <w:t xml:space="preserve">-1 </w:t>
      </w:r>
      <w:r>
        <w:rPr>
          <w:rFonts w:hint="eastAsia" w:ascii="宋体" w:hAnsi="宋体"/>
          <w:szCs w:val="21"/>
          <w:lang w:val="en-US" w:eastAsia="zh-CN"/>
        </w:rPr>
        <w:t>网络爬虫工作流程图</w:t>
      </w:r>
    </w:p>
    <w:p>
      <w:pPr>
        <w:pStyle w:val="3"/>
        <w:outlineLvl w:val="1"/>
        <w:rPr>
          <w:rFonts w:hint="default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21" w:name="_Toc20596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2.2 项目结构</w:t>
      </w:r>
      <w:bookmarkEnd w:id="21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在源代码文件夹下的jdtFetch文件是网络爬虫系统的源代码。项目结构图见图2-2。</w:t>
      </w:r>
    </w:p>
    <w:p>
      <w:r>
        <w:drawing>
          <wp:inline distT="0" distB="0" distL="114300" distR="114300">
            <wp:extent cx="2680970" cy="4417060"/>
            <wp:effectExtent l="0" t="0" r="508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r="28078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441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4310" cy="4255770"/>
            <wp:effectExtent l="0" t="0" r="8890" b="1143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r="3533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spacing w:line="360" w:lineRule="auto"/>
        <w:ind w:firstLine="420"/>
        <w:jc w:val="center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="宋体" w:hAnsi="宋体"/>
          <w:szCs w:val="21"/>
        </w:rPr>
        <w:t>图</w:t>
      </w:r>
      <w:r>
        <w:rPr>
          <w:rFonts w:hint="eastAsia" w:ascii="宋体" w:hAnsi="宋体"/>
          <w:szCs w:val="21"/>
          <w:lang w:val="en-US" w:eastAsia="zh-CN"/>
        </w:rPr>
        <w:t>2</w:t>
      </w:r>
      <w:r>
        <w:rPr>
          <w:rFonts w:hint="eastAsia" w:ascii="宋体" w:hAnsi="宋体"/>
          <w:szCs w:val="21"/>
        </w:rPr>
        <w:t>-</w:t>
      </w:r>
      <w:r>
        <w:rPr>
          <w:rFonts w:hint="eastAsia" w:ascii="宋体" w:hAnsi="宋体"/>
          <w:szCs w:val="21"/>
          <w:lang w:val="en-US" w:eastAsia="zh-CN"/>
        </w:rPr>
        <w:t>2</w: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jdtFetch项目结构图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本项目目录下包含以下文件：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.idea 本项目开发工具是IntelliJ IDEA，这个文件夹是开发工具自动生成的文件，可以忽视。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out 项目打包成jar时生成的输出目录，用于存放编译后的jar文件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src 项目源码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target 这个目录只要用于存放项目构建的输出文件，比如class文件以及打包后的包文件等。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lang w:val="en-US" w:eastAsia="zh-CN"/>
        </w:rPr>
        <w:t>jdtFetch.iml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文件 IntelliJ IDEA自动生成的文件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pom.xml文件 本项目用Maven构建，这个文件是Maven的配置文件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以下是src/main文件夹详细内容：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src.main目录下的resources文件为系统配置文件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jdt-config.properties 为集大通爬虫参数，包含登陆账号密码，集大通请求包中的token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db-config.properties 为数据库配置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src.main.java目录下为爬虫代码，cn.jmu.app.featch为项目名，其包结构如下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BaiduAI：调用百度AI的接口包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AuthService.java 对应多种AI接口的token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FaceService.java 处理人脸识别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ImgCensor.java 识别图片是否为广告等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NlpService.java 处理文字内容的情感倾向等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OcrService.java 处理图片的文字识别等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bean：DAO设计模式下的数据库实体类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image.java 与第1章数据库设计一致，下同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reply.java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sentiment.java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topics.java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user.java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dao：DAO接口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imageDAO.java DAO抽象类，对应自定义的数据库增删改查，下同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replyDAO.java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sentimentDAO.java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topicsDAO.java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userDAO.java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dbImpl：DAO实现类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imageImpl.java 为DAO的实现类，下同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replyImpl.java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sentimentImpl.java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topicsImpl.java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userImpl.java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parse：解析Json数据的方法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JmuJsonParse.java 解析所有集大通的Json数据，便于存入数据库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NlpJsonParse.java 解析百度AI返回的Json数据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template：根据不同需求，爬虫爬取的模式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downloadImage.java 下载image数据库保存的图片url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FetchWeibo.java 根据集大通按条件查找好友的接口，爬取全集大通的微博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updateWeibo.java 读取首页1000条微博，用于更新数据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WeiboSentiment.java 分析每条微博的情感倾向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updateWeiboV2.java 读取首页1000条微博，但只更新48小时的内容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Utils：工具集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DBUtils.java DAO模式的数据库方法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HttpClientUtil.java 爬虫的http请求方法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HttpUtil.java 用java自带的包，构造的http请求方法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JdtUtils.java 保存集大通的接口url地址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MySSLSocketFactory.java 解决https请求失败的问题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Utils.java Base64编码解码等操作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Main.java：主类</w:t>
      </w: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22" w:name="_Toc497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2.3 项目部署</w:t>
      </w:r>
      <w:bookmarkEnd w:id="22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项目部署包含项目运行环境的部署，代码本地化运行，jar定时任务的部署等。</w:t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3" w:name="_Toc15025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 xml:space="preserve">.1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IDEA导入</w:t>
      </w:r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本项目使用IDEA开发环境，因此将详细介绍IDEA导入该项目的过程。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1.首先选择File-&gt;New-&gt;Project from Existing Sources自己将要导入的Web项目。 </w:t>
      </w:r>
    </w:p>
    <w:p>
      <w:pPr>
        <w:ind w:firstLine="420" w:firstLineChars="0"/>
      </w:pPr>
      <w:r>
        <w:drawing>
          <wp:inline distT="0" distB="0" distL="114300" distR="114300">
            <wp:extent cx="4991100" cy="20002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2.选择将项目以Maven的形式导入，然后选择Next </w:t>
      </w:r>
    </w:p>
    <w:tbl>
      <w:tblPr>
        <w:tblStyle w:val="13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6"/>
        <w:gridCol w:w="5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9" w:hRule="atLeast"/>
        </w:trPr>
        <w:tc>
          <w:tcPr>
            <w:tcW w:w="4716" w:type="dxa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4F4F4F"/>
                <w:spacing w:val="0"/>
                <w:sz w:val="24"/>
                <w:szCs w:val="24"/>
                <w:shd w:val="clear" w:fill="FFFFFF"/>
                <w:vertAlign w:val="baseline"/>
              </w:rPr>
            </w:pPr>
            <w:r>
              <w:drawing>
                <wp:inline distT="0" distB="0" distL="114300" distR="114300">
                  <wp:extent cx="2929890" cy="3956050"/>
                  <wp:effectExtent l="0" t="0" r="3810" b="6350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4" w:type="dxa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4F4F4F"/>
                <w:spacing w:val="0"/>
                <w:sz w:val="24"/>
                <w:szCs w:val="24"/>
                <w:shd w:val="clear" w:fill="FFFFFF"/>
                <w:vertAlign w:val="baseline"/>
              </w:rPr>
            </w:pPr>
            <w:r>
              <w:drawing>
                <wp:inline distT="0" distB="0" distL="114300" distR="114300">
                  <wp:extent cx="3154045" cy="3931285"/>
                  <wp:effectExtent l="0" t="0" r="8255" b="12065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r="27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045" cy="393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3.在这一步有一些配置选项，一般来说使用默认就可以，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本项目使用Maven3构建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。 </w:t>
      </w:r>
    </w:p>
    <w:p>
      <w:pPr>
        <w:jc w:val="center"/>
      </w:pPr>
      <w:r>
        <w:drawing>
          <wp:inline distT="0" distB="0" distL="114300" distR="114300">
            <wp:extent cx="3864610" cy="3469005"/>
            <wp:effectExtent l="0" t="0" r="2540" b="171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4.Next以后，在这一步还有JDK的配置，直接选择安装过的JDK就行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本项目使用JDK1.8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。 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7815" cy="3687445"/>
            <wp:effectExtent l="0" t="0" r="6985" b="825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5.填写项目名称jdfFetch。</w:t>
      </w:r>
    </w:p>
    <w:p>
      <w:pPr>
        <w:ind w:firstLine="420" w:firstLineChars="0"/>
      </w:pPr>
      <w:r>
        <w:drawing>
          <wp:inline distT="0" distB="0" distL="114300" distR="114300">
            <wp:extent cx="5271770" cy="1346835"/>
            <wp:effectExtent l="0" t="0" r="5080" b="571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6.右键pom.xml--&gt;Maven--&gt;Reimport，导入第三方包。 </w:t>
      </w:r>
    </w:p>
    <w:p>
      <w:pPr>
        <w:ind w:firstLine="420" w:firstLineChars="0"/>
      </w:pPr>
      <w:r>
        <w:drawing>
          <wp:inline distT="0" distB="0" distL="114300" distR="114300">
            <wp:extent cx="5271770" cy="1936115"/>
            <wp:effectExtent l="0" t="0" r="5080" b="698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至此，在IDEA开发环境中，项目可以正常运行。</w:t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4" w:name="_Toc9595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2.3.2 Eclipse导入</w:t>
      </w:r>
      <w:bookmarkEnd w:id="24"/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参见博文：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"https://blog.csdn.net/w12345_ww/article/details/52094756"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https://blog.csdn.net/w12345_ww/article/details/52094756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5" w:name="_Toc28655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2.3.3 项目本地化修改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项目要在本地能正常运行，需要配置项目运行参数和部署数据库。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项目参数均在resources目录下，修改流程如下：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修改db-config.properties文件，配置本地的数据库账号和密码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修改jdt-config.properties，配置你的集大通账号和密码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部署数据库见【第5章的5.3数据库部署】</w:t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6" w:name="_Toc21066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2.3.4 项目打包jar</w:t>
      </w:r>
      <w:bookmarkEnd w:id="2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jar包是Java项目程序可执行文件，本项目打包成jar包目的是实现定时爬取的功能，这个功能由任务计划配置和爬出脚本组成。因此需要配合计划任务配置，创建一个爬出jar脚本。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演示过程使用IDEA开发环境，创建jar脚本步骤如下：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选中Java项目工程名称，在菜单中选择 File-&gt;project structure... (快捷键Ctrl+Alt+Shift+S)。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ind w:firstLine="420" w:firstLineChars="0"/>
        <w:jc w:val="center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92325" cy="4408805"/>
            <wp:effectExtent l="0" t="0" r="31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在弹出的窗口中左侧选中"Artifacts"，点击"+"选择jar，然后选择"from modules with dependencies"。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18430" cy="3288665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r="37226" b="38915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在配置窗口中配置“Main Class”。配置“Directory for META-INF/MAINFEST.MF”，此项配置的缺省值是：D:\xxx\jdtFetch\src\main\java，需要改成：D:\xxx\jdtFetch\src。如果不这样修改，打成的jar包里没有包含META-INF/MAINFEST.MF文件，这个应该是个IDEA的BUG（参考：http://stackoverflow.com/questions/15724091/how-to-run-a-jar-file-created-using-intellij-12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244215" cy="1977390"/>
            <wp:effectExtent l="0" t="0" r="13335" b="381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修改jar文件名，文件名随意，只要不和以前的jar重名。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670550" cy="1896110"/>
            <wp:effectExtent l="0" t="0" r="6350" b="889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 r="-12" b="4836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完成后，点击OK，Apply等按钮，回到IDEA的主菜单，选择“Build - Build Artifacts”下的“Build”或者“Rebuild”即可生成最终的可运行的jar，在D:\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xxx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\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jdtFetch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\out\artifacts\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jdtFetch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_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Publish_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jar下面找到生成的目标jar，可以看到META-INF/MAINFEST.MF文件被正确包含，内容也正确。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619375" cy="1981200"/>
            <wp:effectExtent l="0" t="0" r="952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4260" cy="1943735"/>
            <wp:effectExtent l="0" t="0" r="8890" b="184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040" cy="1296035"/>
            <wp:effectExtent l="0" t="0" r="3810" b="1841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在windows系统下，cmd窗口运行jdtFetch.jar,在数据库开启的情况下，可以正确运行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605655" cy="307340"/>
                <wp:effectExtent l="4445" t="4445" r="19050" b="12065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7605" y="8886825"/>
                          <a:ext cx="4605655" cy="30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java  -jar  jdtFetch.jar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4.2pt;width:362.65pt;" fillcolor="#FFFFFF [3201]" filled="t" stroked="t" coordsize="21600,21600" o:gfxdata="UEsDBAoAAAAAAIdO4kAAAAAAAAAAAAAAAAAEAAAAZHJzL1BLAwQUAAAACACHTuJAMjFQCNMAAAAE&#10;AQAADwAAAGRycy9kb3ducmV2LnhtbE2PwWrDMBBE74X8g9hAb40cO02DazmQQKH01sSX3hRrY5tK&#10;KyMpcfr33fbSXhaGGWbeVtubs+KKIQ6eFCwXGQik1puBOgXN8eVhAyImTUZbT6jgCyNs69ldpUvj&#10;J3rH6yF1gksollpBn9JYShnbHp2OCz8isXf2wenEMnTSBD1xubMyz7K1dHogXuj1iPse28/DxSl4&#10;Xe/SBzbmzRR54adGtuFso1L382X2DCLhLf2F4Qef0aFmppO/kInCKuBH0u9l7yl/LECcFKw2K5B1&#10;Jf/D199QSwMEFAAAAAgAh07iQG9KcLBLAgAAdwQAAA4AAABkcnMvZTJvRG9jLnhtbK1UzW4TMRC+&#10;I/EOlu90N2mShqibKrQKQqpopYA4O15vssLrMbaT3fIA9A04ceHOc/U5+Owk/aGcEDk4Y8+Xb2a+&#10;mcnpWddotlXO12QK3jvKOVNGUlmbVcE/fpi/GnPmgzCl0GRUwW+U52fTly9OWztRfVqTLpVjIDF+&#10;0tqCr0Owkyzzcq0a4Y/IKgNnRa4RAVe3ykonWrA3Ouvn+ShryZXWkVTe4/Vi5+TTxF9VSoarqvIq&#10;MF1w5BbS6dK5jGc2PRWTlRN2Xct9GuIfsmhEbRD0nupCBME2rn5G1dTSkacqHElqMqqqWqpUA6rp&#10;5X9Us1gLq1ItEMfbe5n8/6OV77fXjtVlwfuQx4gGPbr7fnv349fdz28MbxCotX4C3MICGbo31KHR&#10;h3ePx1h3V7kmfqMiFv294ckoH3J2U/DxeDwa94c7qVUXmARgAO9oCIAE4jg/OR6kUNkDk3U+vFXU&#10;sGgU3KGVSWGxvfQBWQF6gMTAnnRdzmut08Wtlufasa1A2+fpE8PjJ09g2rC24KPjYZ6Yn/gi9z3F&#10;Ugv5+TkD+LQBbRRoJ0S0Qrfs9qotqbyBaI52c+etnNfgvRQ+XAuHQYPmWJ5whaPShGRob3G2Jvf1&#10;b+8Rj/7Dy1mLwS24/7IRTnGm3xlMxuveAFqykC6D4Unsq3vsWT72mE1zThCphzW1MpkRH/TBrBw1&#10;n7BjsxgVLmEkYhc8HMzzsFsn7KhUs1kCYbatCJdmYWWkji0xNNsEqurUuijTTpu9epju1J79Jsb1&#10;eXxPqIf/i+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MjFQCNMAAAAEAQAADwAAAAAAAAABACAA&#10;AAAiAAAAZHJzL2Rvd25yZXYueG1sUEsBAhQAFAAAAAgAh07iQG9KcLBLAgAAdwQAAA4AAAAAAAAA&#10;AQAgAAAAI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java  -jar  jdtFetch.jar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7" w:name="_Toc3264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2.3.5 部署jar定时脚本</w:t>
      </w:r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部署方式根据操作系统有所区别，本节将以Windows2008和Ubuntu演示部署定时脚本。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部署jar定时脚本需求是每隔1分钟，爬取一次集大通，保存数据至数据库。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Windows2008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部署方式如下：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打开“控制面板”，找到“管理工具”模块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103495" cy="3048000"/>
            <wp:effectExtent l="0" t="0" r="1905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找到“任务计划程序”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430520" cy="3256280"/>
            <wp:effectExtent l="0" t="0" r="17780" b="127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点击“创建基本任务”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29000" cy="269557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填写名称和描述，点击下一步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69510" cy="3876040"/>
            <wp:effectExtent l="0" t="0" r="2540" b="1016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先选择每天，点击下一步。在创建任务成功后，修改为1分钟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32680" cy="3826510"/>
            <wp:effectExtent l="0" t="0" r="1270" b="254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每隔1天，点击下一步。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767580" cy="3693160"/>
            <wp:effectExtent l="0" t="0" r="13970" b="254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配置操作，点击下一步进入详情配置。这里建议编写一个bat脚本，用于执行jar文件。bat脚本内容如下，注意jar文件需要在bat脚本目录下。在操作详情配置页面，选择创建的脚本，起始于填写脚本的文件目录。</w:t>
      </w:r>
    </w:p>
    <w:p>
      <w:pPr>
        <w:widowControl w:val="0"/>
        <w:numPr>
          <w:ilvl w:val="0"/>
          <w:numId w:val="0"/>
        </w:numPr>
        <w:jc w:val="center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3415030" cy="299720"/>
                <wp:effectExtent l="4445" t="4445" r="9525" b="19685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09980" y="5306695"/>
                          <a:ext cx="341503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java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-jar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jdtFetch</w:t>
                            </w:r>
                            <w:r>
                              <w:rPr>
                                <w:rFonts w:hint="eastAsia"/>
                              </w:rPr>
                              <w:t>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3.6pt;width:268.9pt;" fillcolor="#FFFFFF [3201]" filled="t" stroked="t" coordsize="21600,21600" o:gfxdata="UEsDBAoAAAAAAIdO4kAAAAAAAAAAAAAAAAAEAAAAZHJzL1BLAwQUAAAACACHTuJAR1SogNMAAAAE&#10;AQAADwAAAGRycy9kb3ducmV2LnhtbE2PwWrDMBBE74X+g9hAbo0cu02KaznQQiH01tSX3hRrY5tI&#10;KyMpcfL32fbSXgaWWWbeVJuLs+KMIQ6eFCwXGQik1puBOgXN1/vDM4iYNBltPaGCK0bY1Pd3lS6N&#10;n+gTz7vUCQ6hWGoFfUpjKWVse3Q6LvyIxN7BB6cTn6GTJuiJw52VeZatpNMDcUOvR3zrsT3uTk7B&#10;dvWavrExH6bICz81sg0HG5Waz5bZC4iEl/T3DD/4jA41M+39iUwUVgEPSb/K3lOx5hl7BY/rHGRd&#10;yf/w9Q1QSwMEFAAAAAgAh07iQAltn75MAgAAdwQAAA4AAABkcnMvZTJvRG9jLnhtbK1UzY7TMBC+&#10;I/EOlu80Sf/YVE1XpasipBW7UkGcHcdpIxyPsd0m5QHYN+DEhTvP1edg7LTdLssJ0YM79nz9Zuab&#10;mU6v21qSnTC2ApXRpBdTIhSHolLrjH78sHx1RYl1TBVMghIZ3QtLr2cvX0wbPRF92IAshCFIouyk&#10;0RndOKcnUWT5RtTM9kALhc4STM0cXs06KgxrkL2WUT+Ox1EDptAGuLAWX286J50F/rIU3N2VpRWO&#10;yIxibi6cJpy5P6PZlE3WhulNxY9psH/IomaVwqBnqhvmGNma6hlVXXEDFkrX41BHUJYVF6EGrCaJ&#10;/6hmtWFahFpQHKvPMtn/R8vf7+4NqYqM9rFTitXYo8P3h8OPX4ef3wi+oUCNthPErTQiXfsGWmz0&#10;6d3io6+7LU3tv7Ei4v1JnKZXKPg+o6NBPB6no05q0TrCETAYJqN4gACOiH6avu6HXkSPTNpY91ZA&#10;TbyRUYOtDAqz3a11mBVCTxAf2IKsimUlZbiYdb6QhuwYtn0ZPj48/uQJTCrSZHQ8GMWB+YnPc58p&#10;csn45+cMyCcV0nqBOiG85dq8PaqWQ7FH0Qx0c2c1X1bIe8usu2cGBw0FwOVxd3iUEjAZOFqUbMB8&#10;/du7x2P/0UtJg4ObUftly4ygRL5TOBlpMhz6SQ+X4cgLS8ylJ7/0qG29ABQpwTXVPJge7+TJLA3U&#10;n3DH5j4qupjiGDuj7mQuXLdOuKNczOcBhLOtmbtVK809tW+JgvnWQVmF1nmZOm2O6uF0h/YcN9Gv&#10;z+U9oB7/L2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dUqIDTAAAABAEAAA8AAAAAAAAAAQAg&#10;AAAAIgAAAGRycy9kb3ducmV2LnhtbFBLAQIUABQAAAAIAIdO4kAJbZ++TAIAAHcEAAAOAAAAAAAA&#10;AAEAIAAAACI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java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-jar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jdtFetch</w:t>
                      </w:r>
                      <w:r>
                        <w:rPr>
                          <w:rFonts w:hint="eastAsia"/>
                        </w:rPr>
                        <w:t>.jar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21"/>
          <w:lang w:val="en-US" w:eastAsia="zh-CN"/>
        </w:rPr>
      </w:pPr>
      <w:r>
        <w:drawing>
          <wp:inline distT="0" distB="0" distL="114300" distR="114300">
            <wp:extent cx="5224780" cy="2924810"/>
            <wp:effectExtent l="0" t="0" r="13970" b="889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855845" cy="3804285"/>
            <wp:effectExtent l="0" t="0" r="1905" b="571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640580" cy="3640455"/>
            <wp:effectExtent l="0" t="0" r="7620" b="1714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点击完成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674870" cy="3644265"/>
            <wp:effectExtent l="0" t="0" r="11430" b="1333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右键刚刚创建的任务，点击属性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352800" cy="1524000"/>
            <wp:effectExtent l="0" t="0" r="0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属性的常规页面，需要如下配置，目的是保证退出远程服务器时也可以正常运行脚本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620895" cy="3942715"/>
            <wp:effectExtent l="0" t="0" r="8255" b="635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进入触发器页面，点击编辑，编辑内容如下图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751705" cy="4059555"/>
            <wp:effectExtent l="0" t="0" r="10795" b="1714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705985" cy="4051935"/>
            <wp:effectExtent l="0" t="0" r="18415" b="5715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进入设置页面，编辑内容如下图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022090" cy="3417570"/>
            <wp:effectExtent l="0" t="0" r="16510" b="1143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Ubuntu(Linux)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部署方式如下：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安装Java环境和crontab任务程序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使用crontab运行脚本，输入命令“crontab  -e”，新增如下语句。</w:t>
      </w:r>
    </w:p>
    <w:p>
      <w:pPr>
        <w:widowControl w:val="0"/>
        <w:numPr>
          <w:ilvl w:val="0"/>
          <w:numId w:val="0"/>
        </w:numPr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843905" cy="297180"/>
                <wp:effectExtent l="4445" t="4445" r="19050" b="22225"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2675" y="6786880"/>
                          <a:ext cx="5843905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*/1 * * * *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/home/java/jdk1.8/bin/java -jar /home/chasen/jdtFetch.jar  &gt;&gt;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/home/chasen/jdtFetch.log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3.4pt;width:460.15pt;" fillcolor="#FFFFFF [3201]" filled="t" stroked="t" coordsize="21600,21600" o:gfxdata="UEsDBAoAAAAAAIdO4kAAAAAAAAAAAAAAAAAEAAAAZHJzL1BLAwQUAAAACACHTuJAajc3R9IAAAAE&#10;AQAADwAAAGRycy9kb3ducmV2LnhtbE2PQUvEMBCF74L/IYzgzU22lbLWpgsKgnhz7WVvs81sW0wm&#10;Jclu139v9KKXgcd7vPdNs704K84U4uRZw3qlQBD33kw8aOg+Xu42IGJCNmg9k4YvirBtr68arI1f&#10;+J3OuzSIXMKxRg1jSnMtZexHchhXfibO3tEHhynLMEgTcMnlzspCqUo6nDgvjDjT80j95+7kNLxW&#10;T2lPnXkzZVH6pZN9ONqo9e3NWj2CSHRJf2H4wc/o0Gamgz+xicJqyI+k35u9h0KVIA4a7qsNyLaR&#10;/+Hbb1BLAwQUAAAACACHTuJAsigpnkoCAAB3BAAADgAAAGRycy9lMm9Eb2MueG1srVTNbhMxEL4j&#10;8Q6W73Q3af4adVOFVkFIFa1UEGfH601WeD3GdrJbHgDegBMX7jxXn4PPTtIfygmRgzPj+fJ55puZ&#10;nJ51jWZb5XxNpuC9o5wzZSSVtVkV/MP7xasJZz4IUwpNRhX8Vnl+Nnv54rS1U9WnNelSOQYS46et&#10;Lfg6BDvNMi/XqhH+iKwyCFbkGhHgulVWOtGCvdFZP89HWUuutI6k8h63F7sgnyX+qlIyXFWVV4Hp&#10;giO3kE6XzmU8s9mpmK6csOta7tMQ/5BFI2qDR++pLkQQbOPqZ1RNLR15qsKRpCajqqqlSjWgml7+&#10;RzU3a2FVqgXieHsvk/9/tPLd9tqxuiz4APIY0aBHd9+/3f34dffzK8MdBGqtnwJ3Y4EM3Wvq0OjD&#10;vcdlrLurXBO/URGL8XzSH42HnN0WfDSejCaTvdSqC0wCMJwMjk9yACQQ/ZNxbwfIHpis8+GNooZF&#10;o+AOrUwKi+2lD8gK0AMkPuxJ1+Wi1jo5brU8145tBdq+SJ+YMH7yBKYNa5Hf8TBPzE9ikfueYqmF&#10;/PScAXzagDYKtBMiWqFbdnvVllTeQjRHu7nzVi5q8F4KH66Fw6BBcyxPuMJRaUIytLc4W5P78rf7&#10;iEf/EeWsxeAW3H/eCKc4028NJuOkN4itDMkZDMd9OO5xZPk4YjbNOUGkHtbUymRGfNAHs3LUfMSO&#10;zeOrCAkj8XbBw8E8D7t1wo5KNZ8nEGbbinBpbqyM1LElhuabQFWdWhdl2mmzVw/Tndqz38S4Po/9&#10;hHr4v5j9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o3N0fSAAAABAEAAA8AAAAAAAAAAQAgAAAA&#10;IgAAAGRycy9kb3ducmV2LnhtbFBLAQIUABQAAAAIAIdO4kCyKCmeSgIAAHcEAAAOAAAAAAAAAAEA&#10;IAAAACE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*/1 * * * *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/home/java/jdk1.8/bin/java -jar /home/chasen/jdtFetch.jar  &gt;&gt;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/home/chasen/jdtFetch.log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其中“*/1 * * * *”表示每隔1分钟运行脚本，“/home/java/jdk1.8/bin/java”表示java的运行目录，“-jar /home/chasen/jdtFetch.jar”表示运行jar包，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sz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“&gt;&gt;  /home/chasen/jdtFetch.log”表示将jar包运行日志保存到本地。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文件夹目录结构如下，runjdtFetch.sh在此次部署中没有作用，可以无视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21"/>
          <w:lang w:val="en-US" w:eastAsia="zh-CN"/>
        </w:rPr>
      </w:pPr>
      <w:r>
        <w:drawing>
          <wp:inline distT="0" distB="0" distL="114300" distR="114300">
            <wp:extent cx="4981575" cy="590550"/>
            <wp:effectExtent l="0" t="0" r="9525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28" w:name="_Toc28329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2.4 项目添加新模块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本项目目前具有集大通全微博遍历和首页微博更新。对于未来新的需求和功能，可以参见本小节的开发过程，本小节将假设需要开发“集大通抽奖信息”的爬虫，演示从数据抓取分析到项目代码更新的全过程。</w:t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9" w:name="_Toc861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2.4.1 集大通数据分析</w:t>
      </w:r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由于集大通是一个移动端应用，因此需要使用安卓模拟器和抓包软件分析数据交互过程，推荐使用夜神安卓模拟器和Charles网络流量分析器。这两款应用常被用于移动端App网络爬虫的前期分析。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夜神模拟器和Charles需要进行配置，配置过程参见：</w: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instrText xml:space="preserve"> HYPERLINK "https://it.baiked.com/dev/4031.html" </w:instrTex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https://it.baiked.com/dev/4031.html</w: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。配置完成后，去集大通官网(</w: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instrText xml:space="preserve"> HYPERLINK "http://99.jmu.edu.cn/" </w:instrTex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http://99.jmu.edu.cn/</w: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)下载集大通apk文件，拖动apk文件至夜神模拟器，即可安装集大通。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打开夜神模拟器中的集大通和Charles，如果配置成功，可以看到Charles获取到集大通的数据，如下图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977890" cy="3505200"/>
            <wp:effectExtent l="0" t="0" r="3810" b="0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安卓应用多为JSON数据进行交互通信，因此本项目有编写对应的JSON解析器。点击微博首页顶部抽奖信息栏，配合Charles观察抽奖信息的数据URL地址。</w:t>
      </w:r>
    </w:p>
    <w:tbl>
      <w:tblPr>
        <w:tblStyle w:val="13"/>
        <w:tblW w:w="90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0"/>
        <w:gridCol w:w="4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3" w:hRule="atLeast"/>
        </w:trPr>
        <w:tc>
          <w:tcPr>
            <w:tcW w:w="4520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569210" cy="4693920"/>
                  <wp:effectExtent l="0" t="0" r="2540" b="11430"/>
                  <wp:docPr id="4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210" cy="469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0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536190" cy="4633595"/>
                  <wp:effectExtent l="0" t="0" r="16510" b="14605"/>
                  <wp:docPr id="4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190" cy="463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进入抽奖列表页面，点击更多。可以观察到Charles捕获到最近100条抽奖信息，如下图。</w:t>
      </w:r>
    </w:p>
    <w:p>
      <w:r>
        <w:drawing>
          <wp:inline distT="0" distB="0" distL="114300" distR="114300">
            <wp:extent cx="5756910" cy="2815590"/>
            <wp:effectExtent l="0" t="0" r="15240" b="3810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数据URL地址为：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https://oa99.jmu.edu.cn/v2/point/api/log/rank?rank=4&amp;start=0&amp;size=100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可以看到请求方式为GET，参数分别为rank、start、size，其中请求头必须包含COOKIE，即登陆凭证。返回JSON数据如下。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694680" cy="4244340"/>
                <wp:effectExtent l="4445" t="4445" r="15875" b="18415"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6485" y="5020310"/>
                          <a:ext cx="5694680" cy="424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"total": 100,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"prize": [{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"id": 579990,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"uid": 134449,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"user_name": "\u6797\u6653\u5029",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"prize_id": 8,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"prize_name": "100\u5143\u6c38\u8f89\u8d2d\u7269\u5361",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"rank": 4,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"create_dt": 1558138700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},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"id": 578505,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"uid": 153955,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"user_name": "\u5218\u4f73\u5cfb",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"prize_id": 44,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"prize_name": "\u5145\u7535\u5b9d",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"rank": 4,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"create_dt": 1557702271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}]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34.2pt;width:448.4pt;" fillcolor="#FFFFFF [3201]" filled="t" stroked="t" coordsize="21600,21600" o:gfxdata="UEsDBAoAAAAAAIdO4kAAAAAAAAAAAAAAAAAEAAAAZHJzL1BLAwQUAAAACACHTuJAD2VnntMAAAAF&#10;AQAADwAAAGRycy9kb3ducmV2LnhtbE2PwU7DMBBE70j8g7VI3KjTFlkhxKkEEhLiRsmlNzfeJhH2&#10;OrLdpvw9Sy/lMtJqVjNv6s3ZO3HCmMZAGpaLAgRSF+xIvYb26+2hBJGyIWtcINTwgwk2ze1NbSob&#10;ZvrE0zb3gkMoVUbDkPNUSZm6Ab1JizAhsXcI0ZvMZ+yljWbmcO/kqiiU9GYkbhjMhK8Ddt/bo9fw&#10;rl7yDlv7YderdZhb2cWDS1rf3y2LZxAZz/n6DH/4jA4NM+3DkWwSTgMPyRdlr3xSPGOvQanyEWRT&#10;y//0zS9QSwMEFAAAAAgAh07iQADsS3NMAgAAeAQAAA4AAABkcnMvZTJvRG9jLnhtbK1UzW4TMRC+&#10;I/EOlu90N+kmpFE3VSgKQqpopYI4O15vssLrMbaT3fIA8AacuHDnufocfHaS/lBOiBycGc+XzzPf&#10;zOT0rG812yrnGzIlHxzlnCkjqWrMquQf3i9eTDjzQZhKaDKq5DfK87PZ82ennZ2qIa1JV8oxkBg/&#10;7WzJ1yHYaZZ5uVat8EdklUGwJteKANetssqJDuytzoZ5Ps46cpV1JJX3uH29C/JZ4q9rJcNlXXsV&#10;mC45cgvpdOlcxjObnYrpygm7buQ+DfEPWbSiMXj0juq1CIJtXPOEqm2kI091OJLUZlTXjVSpBlQz&#10;yP+o5notrEq1QBxv72Ty/49WvtteOdZUJS9GnBnRoke337/d/vh1+/Mrwx0E6qyfAndtgQz9K+rR&#10;6MO9x2Wsu69dG79REYvxfDIuJmC8KfkoH+bHg73Uqg9MAjAanxTjCToigSiGRXFcJER2T2WdD28U&#10;tSwaJXfoZZJYbC98QFqAHiDxZU+6qRaN1slxq+W5dmwr0PdF+sSM8ZNHMG1YV/Lx8ShPzI9ikfuO&#10;YqmF/PSUAXzagDYqtFMiWqFf9nvZllTdQDVHu8HzVi4a8F4IH66Ew6RBAWxPuMRRa0IytLc4W5P7&#10;8rf7iMcAIMpZh8ktuf+8EU5xpt8ajMbJoICWLCSnGL0cwnEPI8uHEbNpzwkiDbCnViYz4oM+mLWj&#10;9iOWbB5fRUgYibdLHg7medjtE5ZUqvk8gTDcVoQLc21lpI4tMTTfBKqb1Loo006bvXoY79Se/SrG&#10;/XnoJ9T9H8bs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9lZ57TAAAABQEAAA8AAAAAAAAAAQAg&#10;AAAAIgAAAGRycy9kb3ducmV2LnhtbFBLAQIUABQAAAAIAIdO4kAA7EtzTAIAAHgEAAAOAAAAAAAA&#10;AAEAIAAAACI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"total": 100,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"prize": [{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"id": 579990,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"uid": 134449,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"user_name": "\u6797\u6653\u5029",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"prize_id": 8,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"prize_name": "100\u5143\u6c38\u8f89\u8d2d\u7269\u5361",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"rank": 4,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"create_dt": 1558138700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},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"id": 578505,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"uid": 153955,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"user_name": "\u5218\u4f73\u5cfb",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"prize_id": 44,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"prize_name": "\u5145\u7535\u5b9d",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"rank": 4,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"create_dt": 1557702271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}]</w:t>
                      </w:r>
                    </w:p>
                    <w:p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0" w:name="_Toc627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2.4.2 新模块的设计</w:t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有了2.4.1节数据包的分析，首先要设计数据库结构。本节给出参考数据库表PrizeInfo。</w:t>
      </w:r>
    </w:p>
    <w:tbl>
      <w:tblPr>
        <w:tblStyle w:val="13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类型（长度）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pid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抽奖记录ID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uid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uName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prizeId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奖品ID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prizeName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奖品名称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rank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奖品类别（一等奖、二等奖...）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dataTime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时间戳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然后在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bean</w: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目录下创建对应实体prizeInfo类，由于本次需求只涉及数据插入，因此在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dao</w: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目录下创建prizeInfoDAO接口类，并在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dbImpl</w: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目录下的prizeInfoImpl类编写addPrizeInfo(prizeInfo pi)实现方法。至此，数据存储这层的代码设计完成。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接下来，在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Utils</w: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目录下的JdtUtils类添加抽奖信息的URL。在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template</w: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目录下创建对应爬虫FetchPrize类，涉及JSON解析的代码要写在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parse</w: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目录下的JmuJsonParse类下。</w:t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1" w:name="_Toc433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2.4.3 新模块的实现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本节将着重阐述FetchPrize类和JmuJsonParse类的实现代码，其余代码都可以机械地完成。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FetchPrize类是具体实现抽奖信息获取的爬虫类，负责调用数据层和解析层的代码，也是在Main主类中调用的类方法。代码如下：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FetchPrize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抽奖信息写入数据库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doInitPrize()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IOException, SQLException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HttpClientUtil hcu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HttpClientUtil();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prizeInfoImpl pimpl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prizeInfoImpl();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JmuJsonParse jjp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JmuJsonParse();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i=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;i&lt;=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6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;i++)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抽奖URL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url = JdtUtils.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getPrizeUrl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Json数据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prizeRes = hcu.doJmuGet(url, JdtUtils.</w:t>
      </w:r>
      <w:r>
        <w:rPr>
          <w:rFonts w:hint="eastAsia" w:ascii="宋体" w:hAnsi="宋体" w:eastAsia="宋体" w:cs="宋体"/>
          <w:i/>
          <w:color w:val="660E7A"/>
          <w:sz w:val="24"/>
          <w:szCs w:val="24"/>
          <w:shd w:val="clear" w:fill="FFFFFF"/>
        </w:rPr>
        <w:t>COOKIE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解析数据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List&lt;prizeInfo&gt; prizeList = jjp.prizeParse(prizeRes);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(prizeInfo pi : prizeList)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.println(pi.getpId());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pimpl.addPrizeInfo(pi);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其中，调用HttpClientUtil的doJmuGet通用Get请求方法，实现JSON数据的获取，调用JmuJsonParse完成JSON数据解析至prizeInfo实例化的对象。最后调用prizeInfoImpl类完成数据存储。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JmuJsonParse类实现JSON解析，具体代码如下：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集大通抽奖Json数据解析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List&lt;prizeInfo&gt; prizeParse(String result){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List&lt;prizeInfo&gt; prizeList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ArrayList&lt;prizeInfo&gt;();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prizeInfo bean;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JSONObject obj = JSON.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parseObject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(result);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(obj.getJSONArray(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"prize"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 !=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JSONArray prizeArray = obj.getJSONArray(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"prize"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i=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 i&lt;prizeArray.size(); i++){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JSONObject perObj = prizeArray.getJSONObject(i);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bean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prizeInfo();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String pId = perObj.getString(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String uId = perObj.getString(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"uid"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String uName = perObj.getString(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"user_name"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String prizeId = perObj.getString(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"prize_id"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String prizeName = perObj.getString(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"prize_name"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String rank = perObj.getString(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String dateTime = perObj.getString(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"create_dt"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bean.setpId(pId);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bean.setuName(uName);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bean.setuId(uId);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bean.setPrizeId(prizeId);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bean.setPrizeName(prizeName);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bean.setRank(rank);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bean.setDateTime(dateTime);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prizeList.add(bean);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prizeList;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32" w:name="_Toc11161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2.5 本章小结</w:t>
      </w:r>
      <w:bookmarkEnd w:id="3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sectPr>
          <w:pgSz w:w="11906" w:h="16838"/>
          <w:pgMar w:top="1417" w:right="1134" w:bottom="1134" w:left="1701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本章围绕集大通网络爬虫的设计与实现，重点介绍了项目部署过程和对于新模块开发的流程。</w:t>
      </w:r>
    </w:p>
    <w:p>
      <w:pPr>
        <w:pStyle w:val="2"/>
        <w:spacing w:before="0" w:after="0" w:line="415" w:lineRule="auto"/>
        <w:jc w:val="center"/>
        <w:outlineLvl w:val="0"/>
        <w:rPr>
          <w:rFonts w:hint="default" w:ascii="黑体" w:hAnsi="黑体" w:eastAsia="黑体"/>
          <w:b w:val="0"/>
          <w:sz w:val="28"/>
          <w:szCs w:val="28"/>
          <w:lang w:val="en-US" w:eastAsia="zh-CN"/>
        </w:rPr>
      </w:pPr>
      <w:bookmarkStart w:id="33" w:name="_Toc16277"/>
      <w:r>
        <w:rPr>
          <w:rFonts w:hint="eastAsia" w:ascii="黑体" w:hAnsi="黑体" w:eastAsia="黑体"/>
          <w:b w:val="0"/>
          <w:sz w:val="28"/>
          <w:szCs w:val="28"/>
        </w:rPr>
        <w:t>第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3</w:t>
      </w:r>
      <w:r>
        <w:rPr>
          <w:rFonts w:hint="eastAsia" w:ascii="黑体" w:hAnsi="黑体" w:eastAsia="黑体"/>
          <w:b w:val="0"/>
          <w:sz w:val="28"/>
          <w:szCs w:val="28"/>
        </w:rPr>
        <w:t xml:space="preserve">章 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数据可视化平台的设计与实现</w:t>
      </w:r>
      <w:bookmarkEnd w:id="33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34" w:name="_Toc18390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3.1 可视化平台简介</w:t>
      </w:r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本项目可视化平台可以实时监测高危用户，查看用户历史消息，舆情舆情，每周或上周报表等功能。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为使可视化平台的处理逻辑更清晰，提高平台的可维护性和代码的复用性，当需求发生变化时，可以方便增加业务和模块，设计如图3-1所示的分层架构。平台分为显示层、控制层、业务层和数据层四层，各层各司其职，具有较强的内聚性，降低了层与层之间的耦合程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平台每个功能层的详情如下：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显示层：数据交互层，系统展示实时数据，并处理后台定时socket消息。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控制层：URLs路由功能，将用户请求跳转至对应页面。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业务层：该层负责系统整体逻辑，包含服务端定时发送数据、处理客户端消息、异常处理等。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数据层：为业务层提供数据或数据存储。本系统采用MySQL作为数据库。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47690" cy="3125470"/>
            <wp:effectExtent l="0" t="0" r="10160" b="17780"/>
            <wp:docPr id="4" name="图片 4" descr="监测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监测平台"/>
                    <pic:cNvPicPr>
                      <a:picLocks noChangeAspect="1"/>
                    </pic:cNvPicPr>
                  </pic:nvPicPr>
                  <pic:blipFill>
                    <a:blip r:embed="rId42"/>
                    <a:srcRect l="3308" t="5707" r="4388" b="9002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 可视化平台架构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outlineLvl w:val="1"/>
        <w:rPr>
          <w:rFonts w:hint="default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35" w:name="_Toc20963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3.2 项目结构</w:t>
      </w:r>
      <w:bookmarkEnd w:id="35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在源代码文件夹下的sentimentClassify文件是数据可视化平台的源代码。项目结构图见图3-2，图3-3。图3-2展示服务端结构，图3-3展示客户端结构。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57425" cy="5204460"/>
            <wp:effectExtent l="0" t="0" r="9525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rcRect r="1554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24710" cy="5159375"/>
            <wp:effectExtent l="0" t="0" r="889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515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50440" cy="3456305"/>
            <wp:effectExtent l="0" t="0" r="16510" b="1079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rcRect r="20926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Cs w:val="21"/>
        </w:rPr>
        <w:t>-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sentimentClassify项目结构图</w:t>
      </w:r>
    </w:p>
    <w:p>
      <w:pPr>
        <w:pStyle w:val="4"/>
        <w:bidi w:val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bookmarkStart w:id="36" w:name="_Toc1561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3.2.1 服务端代码结构</w:t>
      </w:r>
      <w:bookmarkEnd w:id="36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服务端代码主要包括src.main.java和src.main.resources目录下文件：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src.main目录下的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resources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文件为系统配置文件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logback.xml 控制台日志输出方式配置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application.properties 应用配置文件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spring-mvc.xml Spring配置文件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spring-mybatis.xml Mybatis配置文件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template：邮件html模板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email-admin-negrate.html 负面预警html模板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email-admin-neguser.html 高危用户html模板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email-test.html 测试模板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mapper：数据库对象映射文件夹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replyDAO.xml replyDAO的映射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sentimentDAO.xml sentimentDAO的映射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topicsDAO.xml topicsDAO的映射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src.main.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java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目录下为服务端业务层和控制层的代码，com.chasen为项目名，其结构如下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api：调用百度AI的接口包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AuthService.java 对应多种AI接口的token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NlpService.java 自然语言接口，处理文本情绪识别等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config：内存型配置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indexEchartConfig.java 前端图表模块的配置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MailConfig.java 邮件时间间隔配置（已弃用）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controller：控制层代码，负责处理URL地址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IndexController.java 负责首页的地址跳转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SearchController.java 负责处理搜索页面Ajax请求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dao：数据库DAO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replyDAO.java reply表DAO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sentimentDAO.java sentiment表DAO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topicsDAO topics表DAO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UserDAO user表DAO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entity：数据库表的实体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reply.java 对应reply表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sentiment.java 对应sentiment表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topics.java 对应topics表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user.java 对应user表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echart：显示层数据对象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indexDataInfo.java 首页监测详情信息，如微博总数，回复总数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indexEchartConfig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.java echart图标的配置信息，诸如配置高危用户显示时间段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indexPieChart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.java 首页2小时舆情饼图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indexRankUserList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.java 首页高危用户对象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indexSentInfo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.java 统计一段时间内正负情绪的数量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indexTopics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.java 首页最近微博的对象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SearchContent.java 搜索页面显示用户历史记录的对象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email：显示层数据对象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MailAttribute.java 邮件模板中的对象实体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parse：解析JSON格式的数据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NlpJsonParse.java 处理百度AI返回的JSON数据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quartz：定时任务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WebSocketJob.java 配合spring-mvc.xml的Quartz任务,每隔1分钟向客户端发送一次数据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MailJob.java 邮件定时任务，监测负面率和高危用户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service：DAO接口的逻辑整合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sentimentService.java 处理情绪识别的逻辑功能接口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topicService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.java 处理微博的逻辑功能接口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UserService.java 处理用户表的接口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AdminService.java 处理管理员操作的接口，如邮件任务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impl：接口实现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sentimentServiceImpl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.java sentimentService接口的具体实现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topicService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Impl.java 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topicService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接口的具体实现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AdminServiceImpl.java AdminService接口的实现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UserServiceImpl.java UserService接口的实现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utils：工具包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BaiduHttpUtil.java 百度AI提供的http请求方法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BeanUtil.java 解决Spring无法注入对象的问题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ComparatorUtil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.java 处理对象大小比较，这里只写了首页的最近微博根据时间排序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Utils.java 工具类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ws：实现WebSocket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WebSocketServer.java 服务端WebScoket的具体实现代码</w:t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7" w:name="_Toc1917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3.2.1 客户端代码结构</w:t>
      </w:r>
      <w:bookmarkEnd w:id="37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服务端代码主要包含在src.main.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lang w:val="en-US" w:eastAsia="zh-CN"/>
        </w:rPr>
        <w:t>webapp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目录下：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asset：网页静态资源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templates:邮件html模板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WEB-INF：web配置和前端Html代码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views：html代码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dashboard.jsp 首页页面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search.jsp 搜索页面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test.jsp 测试页面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web.xml：配置文件</w:t>
      </w: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38" w:name="_Toc12969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3.3 项目部署</w:t>
      </w:r>
      <w:bookmarkEnd w:id="38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项目部署包含项目导入，项目本地化修改，项目打包和部署。</w:t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9" w:name="_Toc2357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 xml:space="preserve">.1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项目导入</w:t>
      </w:r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本可视化WEB项目同样使用Maven构建，根据不同的开发环境，参见【2.3.1 IDEA导入】和【2.3.2 Eclipse导入】</w:t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0" w:name="_Toc2174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</w:t>
      </w:r>
      <w:r>
        <w:rPr>
          <w:rFonts w:hint="eastAsia" w:ascii="黑体" w:hAnsi="黑体" w:eastAsia="黑体" w:cs="黑体"/>
          <w:sz w:val="24"/>
          <w:szCs w:val="24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项目本地化修改</w:t>
      </w:r>
      <w:bookmarkEnd w:id="4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项目要在本地能正常运行，需要配置项目的数据库、邮件发送方和接收方。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项目参数均在resources目录下，只需要修改application.properties中对应的参数。其中邮箱授权码非邮箱密码，需要手动开通，参加以下网易和QQ邮箱授权码开通方式。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QQ邮箱授权码：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"https://service.mail.qq.com/cgi-bin/help?subtype=1&amp;&amp;id=28&amp;&amp;no=1001256"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https://service.mail.qq.com/cgi-bin/help?subtype=1&amp;&amp;id=28&amp;&amp;no=1001256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网易邮箱授权码：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"http://help.163.com/14/0923/22/A6S1FMJD00754KNP.html"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http://help.163.com/14/0923/22/A6S1FMJD00754KNP.html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u w:val="none"/>
          <w:lang w:val="en-US" w:eastAsia="zh-CN"/>
        </w:rPr>
        <w:t>如果使用网易企业邮箱，如201972000001@jmu.edu.cn，邮件的服务器与普通邮箱不同，需要通过网易官网查询对应的服务器地址和端口，查询地址如下。配置文件默认使用符合集美大学邮箱的配置。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u w:val="none"/>
          <w:lang w:val="en-US" w:eastAsia="zh-CN"/>
        </w:rPr>
        <w:t>网易企业邮箱配置查询：</w:t>
      </w:r>
      <w:bookmarkStart w:id="73" w:name="_GoBack"/>
      <w:bookmarkEnd w:id="7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cs="宋体"/>
          <w:color w:val="auto"/>
          <w:sz w:val="24"/>
          <w:szCs w:val="24"/>
          <w:u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"https://qiye.163.com/help/client-profile.html"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https://qiye.163.com/help/client-profile.html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1" w:name="_Toc2294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</w:t>
      </w:r>
      <w:r>
        <w:rPr>
          <w:rFonts w:hint="eastAsia" w:ascii="黑体" w:hAnsi="黑体" w:eastAsia="黑体" w:cs="黑体"/>
          <w:sz w:val="24"/>
          <w:szCs w:val="24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项目打包war</w:t>
      </w:r>
      <w:bookmarkEnd w:id="4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FFFFF"/>
        </w:rPr>
        <w:t>war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FFFFF"/>
          <w:lang w:val="en-US" w:eastAsia="zh-CN"/>
        </w:rPr>
        <w:t>包(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FFFFF"/>
        </w:rPr>
        <w:t>Web application Archive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FFFFF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FFFFF"/>
        </w:rPr>
        <w:t>，与jar基本相同，但它通常表示这是一个Java的Web应用程序的包，tomcat这种Servlet容器会认出war包并自动部署。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用IDEA打包war包比较简单，参见博文：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"https://blog.csdn.net/qq_1290259791/article/details/78619353"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Style w:val="16"/>
          <w:rFonts w:hint="eastAsia" w:asciiTheme="minorEastAsia" w:hAnsiTheme="minorEastAsia" w:eastAsiaTheme="minorEastAsia" w:cstheme="minorEastAsia"/>
          <w:sz w:val="24"/>
          <w:szCs w:val="24"/>
        </w:rPr>
        <w:t>https://blog.csdn.net/qq_1290259791/article/details/78619353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用Eclipse打包war包也很方便，参见博文：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"https://blog.csdn.net/gaohuanjie/article/details/52354367"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Style w:val="16"/>
          <w:rFonts w:hint="eastAsia" w:asciiTheme="minorEastAsia" w:hAnsiTheme="minorEastAsia" w:eastAsiaTheme="minorEastAsia" w:cstheme="minorEastAsia"/>
          <w:sz w:val="24"/>
          <w:szCs w:val="24"/>
        </w:rPr>
        <w:t>https://blog.csdn.net/gaohuanjie/article/details/52354367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2" w:name="_Toc2103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</w:t>
      </w:r>
      <w:r>
        <w:rPr>
          <w:rFonts w:hint="eastAsia" w:ascii="黑体" w:hAnsi="黑体" w:eastAsia="黑体" w:cs="黑体"/>
          <w:sz w:val="24"/>
          <w:szCs w:val="24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部署war包</w:t>
      </w:r>
      <w:bookmarkEnd w:id="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将打包好的war包放入Tomcat的webapp目录下即可。然后需要去项目名，否则websocket会报错。Tomcat版本必须大于8.5。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去项目名步骤如下：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在tomcat\conf目录下找到server.xml，在&lt;Host&gt;&lt;/Host&gt;配置里面添加一行配置</w:t>
      </w:r>
    </w:p>
    <w:p>
      <w:pPr>
        <w:ind w:firstLine="420" w:firstLineChars="0"/>
        <w:rPr>
          <w:rFonts w:hint="default" w:ascii="宋体" w:hAnsi="宋体" w:eastAsia="宋体" w:cs="宋体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700395" cy="563880"/>
                <wp:effectExtent l="4445" t="4445" r="10160" b="22225"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74775" y="7556500"/>
                          <a:ext cx="5700395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i w:val="0"/>
                                <w:caps w:val="0"/>
                                <w:color w:val="auto"/>
                                <w:spacing w:val="0"/>
                                <w:sz w:val="21"/>
                                <w:szCs w:val="21"/>
                                <w:shd w:val="clear" w:fill="FAFAFA"/>
                              </w:rPr>
                              <w:t>&lt;Context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i w:val="0"/>
                                <w:caps w:val="0"/>
                                <w:color w:val="auto"/>
                                <w:spacing w:val="0"/>
                                <w:sz w:val="21"/>
                                <w:szCs w:val="21"/>
                                <w:shd w:val="clear" w:fill="FAFAF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i w:val="0"/>
                                <w:caps w:val="0"/>
                                <w:color w:val="auto"/>
                                <w:spacing w:val="0"/>
                                <w:sz w:val="21"/>
                                <w:szCs w:val="21"/>
                                <w:shd w:val="clear" w:fill="FAFAFA"/>
                              </w:rPr>
                              <w:t>docBase="D:\apache-tomcat-8.0.36\webapps\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i w:val="0"/>
                                <w:caps w:val="0"/>
                                <w:color w:val="auto"/>
                                <w:spacing w:val="0"/>
                                <w:sz w:val="21"/>
                                <w:szCs w:val="21"/>
                                <w:shd w:val="clear" w:fill="FAFAFA"/>
                                <w:lang w:val="en-US" w:eastAsia="zh-CN"/>
                              </w:rPr>
                              <w:t>sentimentClassify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i w:val="0"/>
                                <w:caps w:val="0"/>
                                <w:color w:val="auto"/>
                                <w:spacing w:val="0"/>
                                <w:sz w:val="21"/>
                                <w:szCs w:val="21"/>
                                <w:shd w:val="clear" w:fill="FAFAFA"/>
                              </w:rPr>
                              <w:t>" path="/" reloadable="true"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4.4pt;width:448.85pt;" fillcolor="#FFFFFF [3201]" filled="t" stroked="t" coordsize="21600,21600" o:gfxdata="UEsDBAoAAAAAAIdO4kAAAAAAAAAAAAAAAAAEAAAAZHJzL1BLAwQUAAAACACHTuJAEKQ4O9IAAAAE&#10;AQAADwAAAGRycy9kb3ducmV2LnhtbE2PQU/DMAyF70j8h8hI3Fi6TdpKaToJJCTEjdELt6zx2orE&#10;qRJvHf8ewwUu1rOe9d7nencJXp0x5TGSgeWiAIXURTdSb6B9f74rQWW25KyPhAa+MMOuub6qbeXi&#10;TG943nOvJIRyZQ0MzFOlde4GDDYv4oQk3jGmYFnW1GuX7CzhwetVUWx0sCNJw2AnfBqw+9yfgoGX&#10;zSN/YOte3Xq1jnOru3T02Zjbm2XxAIrxwn/H8IMv6NAI0yGeyGXlDcgj/DvFK++3W1AHEWUJuqn1&#10;f/jmG1BLAwQUAAAACACHTuJA/DYIiUsCAAB3BAAADgAAAGRycy9lMm9Eb2MueG1srVTNjtowEL5X&#10;6jtYvpcEQoBFhBVlRVUJdVeiVc+O40BUx+PahoQ+QPsGPfXSe5+L5+jY/Czb7akqBzPj+fg8880M&#10;k9u2lmQnjK1AZbTbiSkRikNRqXVGP7xfvBpRYh1TBZOgREb3wtLb6csXk0aPRQ82IAthCJIoO250&#10;RjfO6XEUWb4RNbMd0EJhsARTM4euWUeFYQ2y1zLqxfEgasAU2gAX1uLt3TFIp4G/LAV392VphSMy&#10;o5ibC6cJZ+7PaDph47VhelPxUxrsH7KoWaXw0QvVHXOMbE31jKquuAELpetwqCMoy4qLUANW043/&#10;qGa1YVqEWlAcqy8y2f9Hy9/tHgypiowmCSWK1dijw/dvhx+/Dj+/ErxDgRptx4hbaUS69jW02Ojz&#10;vcVLX3dbmtp/Y0XEx5NhfzhMKdlndJimgzQ+SS1aRzgC0mEcJzcI4IhIB8loFADRI5M21r0RUBNv&#10;ZNRgK4PCbLe0DrNC6BniH7Ygq2JRSRkcs87n0pAdw7YvwscnjD95ApOKNBkdJGkcmJ/EPPeFIpeM&#10;f3rOgHxSIa0X6CiEt1ybtyfVcij2KJqB49xZzRcV8i6ZdQ/M4KDhSOLyuHs8SgmYDJwsSjZgvvzt&#10;3uOx/xilpMHBzaj9vGVGUCLfKpyMm26/7yc9OP102EPHXEfy64ja1nNAkbq4ppoH0+OdPJulgfoj&#10;7tjMv4ohpji+nVF3NufuuE64o1zMZgGEs62ZW6qV5p7at0TBbOugrELrvExHbU7q4XSH9pw20a/P&#10;tR9Qj/8X0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QpDg70gAAAAQBAAAPAAAAAAAAAAEAIAAA&#10;ACIAAABkcnMvZG93bnJldi54bWxQSwECFAAUAAAACACHTuJA/DYIiUsCAAB3BAAADgAAAAAAAAAB&#10;ACAAAAAh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i w:val="0"/>
                          <w:caps w:val="0"/>
                          <w:color w:val="auto"/>
                          <w:spacing w:val="0"/>
                          <w:sz w:val="21"/>
                          <w:szCs w:val="21"/>
                          <w:shd w:val="clear" w:fill="FAFAFA"/>
                        </w:rPr>
                        <w:t>&lt;Context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i w:val="0"/>
                          <w:caps w:val="0"/>
                          <w:color w:val="auto"/>
                          <w:spacing w:val="0"/>
                          <w:sz w:val="21"/>
                          <w:szCs w:val="21"/>
                          <w:shd w:val="clear" w:fill="FAFAF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i w:val="0"/>
                          <w:caps w:val="0"/>
                          <w:color w:val="auto"/>
                          <w:spacing w:val="0"/>
                          <w:sz w:val="21"/>
                          <w:szCs w:val="21"/>
                          <w:shd w:val="clear" w:fill="FAFAFA"/>
                        </w:rPr>
                        <w:t>docBase="D:\apache-tomcat-8.0.36\webapps\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i w:val="0"/>
                          <w:caps w:val="0"/>
                          <w:color w:val="auto"/>
                          <w:spacing w:val="0"/>
                          <w:sz w:val="21"/>
                          <w:szCs w:val="21"/>
                          <w:shd w:val="clear" w:fill="FAFAFA"/>
                          <w:lang w:val="en-US" w:eastAsia="zh-CN"/>
                        </w:rPr>
                        <w:t>sentimentClassify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i w:val="0"/>
                          <w:caps w:val="0"/>
                          <w:color w:val="auto"/>
                          <w:spacing w:val="0"/>
                          <w:sz w:val="21"/>
                          <w:szCs w:val="21"/>
                          <w:shd w:val="clear" w:fill="FAFAFA"/>
                        </w:rPr>
                        <w:t>" path="/" reloadable="true" 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docBase是项目的物理路径（项目不必非要放在tomcat下面，可以放在磁盘的任意位置，只要此处物理路径配置正确，tomcat能找到项目位置就可以），path是虚拟路径。将path设置成/便可不需要项目名称便可访问项目。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&lt;Host&gt;&lt;/Host&gt;里面可以设置多个项目，每个项目一行Context设置。</w:t>
      </w:r>
    </w:p>
    <w:p>
      <w:pPr>
        <w:rPr>
          <w:rFonts w:hint="default"/>
          <w:lang w:val="en-US" w:eastAsia="zh-CN"/>
        </w:rPr>
      </w:pP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43" w:name="_Toc20606"/>
      <w:bookmarkStart w:id="44" w:name="_Toc23058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3.4 系统实现</w:t>
      </w:r>
      <w:bookmarkEnd w:id="43"/>
      <w:bookmarkEnd w:id="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本系统展示首页如图3-3。每一个图标对应一个模块，系统可以根据具体需求改变对应模块或新增模块，因此本系统代码具有较高的复用性。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742305" cy="3227070"/>
            <wp:effectExtent l="0" t="0" r="10795" b="1143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图3-3 监测平台首页</w:t>
      </w: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5" w:name="_Toc7536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</w:t>
      </w:r>
      <w:r>
        <w:rPr>
          <w:rFonts w:hint="eastAsia" w:ascii="黑体" w:hAnsi="黑体" w:eastAsia="黑体" w:cs="黑体"/>
          <w:sz w:val="24"/>
          <w:szCs w:val="24"/>
        </w:rPr>
        <w:t xml:space="preserve">.1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首页模块</w:t>
      </w:r>
      <w:bookmarkEnd w:id="4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首页与服务端通讯方式采用websocket，首页的模块可以向服务端发送消息获取数据，服务端会根据Quartz定时任务发送消息。首页模块详情介绍见下表。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tbl>
      <w:tblPr>
        <w:tblStyle w:val="13"/>
        <w:tblW w:w="87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3"/>
        <w:gridCol w:w="4348"/>
        <w:gridCol w:w="25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  <w:jc w:val="center"/>
        </w:trPr>
        <w:tc>
          <w:tcPr>
            <w:tcW w:w="1893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4348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2519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7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热榜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显示最热门的5条微博，每条微博显示用户头像，微博内容，微博图片和微博转发数、回复数和点赞数；</w:t>
            </w:r>
          </w:p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计算的时间范围是两天（48小时）内的微博；</w:t>
            </w:r>
          </w:p>
        </w:tc>
        <w:tc>
          <w:tcPr>
            <w:tcW w:w="2519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热榜权重=0.2*回复数+0.4*转发数+0.4*点赞数+0.001*浏览数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负面预警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自动计算显示1小时的负面率，可下载保存报表图片</w:t>
            </w:r>
          </w:p>
        </w:tc>
        <w:tc>
          <w:tcPr>
            <w:tcW w:w="2519" w:type="dxa"/>
          </w:tcPr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8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数据统计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显示微博数、回复数、检查数、集大用户数</w:t>
            </w:r>
          </w:p>
        </w:tc>
        <w:tc>
          <w:tcPr>
            <w:tcW w:w="2519" w:type="dxa"/>
          </w:tcPr>
          <w:p>
            <w:pPr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为保证及时响应，数据采用不可靠查询，即数据不准确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舆情类型监控（小时）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显示2小时舆情监控类型分布：正面、中性、负面</w:t>
            </w:r>
          </w:p>
        </w:tc>
        <w:tc>
          <w:tcPr>
            <w:tcW w:w="2519" w:type="dxa"/>
          </w:tcPr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8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舆情类型监控（周）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显示本周，上周舆情监控类型分布：正面、中性、负面，显示为报表，允许报表样式切换，可下载保存报表图片</w:t>
            </w:r>
          </w:p>
        </w:tc>
        <w:tc>
          <w:tcPr>
            <w:tcW w:w="2519" w:type="dxa"/>
          </w:tcPr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8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最新微博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显示近的20条微博与20条回复内容：内容、时间、用户、类型、状态（可筛选显示微博与回复的类型，全部，负面）</w:t>
            </w:r>
          </w:p>
        </w:tc>
        <w:tc>
          <w:tcPr>
            <w:tcW w:w="2519" w:type="dxa"/>
          </w:tcPr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高危用户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显示最前的5条负面微博或回复数量用户，可点击查看高危用户的历史记录（可筛选显示高危用户的周期，一周，二周，三周，一月，完整</w:t>
            </w:r>
          </w:p>
        </w:tc>
        <w:tc>
          <w:tcPr>
            <w:tcW w:w="2519" w:type="dxa"/>
          </w:tcPr>
          <w:p>
            <w:pPr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高危用户显示的数字是在设定的时间范围内，发表的负面微博或回复数量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连接状态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显示连接状态与获取数据的连接时间</w:t>
            </w:r>
          </w:p>
        </w:tc>
        <w:tc>
          <w:tcPr>
            <w:tcW w:w="2519" w:type="dxa"/>
          </w:tcPr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6" w:name="_Toc2944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</w:t>
      </w:r>
      <w:r>
        <w:rPr>
          <w:rFonts w:hint="eastAsia" w:ascii="黑体" w:hAnsi="黑体" w:eastAsia="黑体" w:cs="黑体"/>
          <w:sz w:val="24"/>
          <w:szCs w:val="24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搜索页面模块</w:t>
      </w:r>
      <w:bookmarkEnd w:id="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搜索页面包含用户查询和用户记录两个模块，如图3-4所示。因为根据姓名查询可能存在多个用户。点击查看按钮即可显示该用户的历史发言记录，记录包含微博和回复。模块详情介绍如下表。</w:t>
      </w:r>
    </w:p>
    <w:p>
      <w:pPr>
        <w:ind w:firstLine="420" w:firstLineChars="0"/>
      </w:pPr>
      <w:r>
        <w:drawing>
          <wp:inline distT="0" distB="0" distL="114300" distR="114300">
            <wp:extent cx="5742305" cy="2135505"/>
            <wp:effectExtent l="0" t="0" r="10795" b="1714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图3-4 监测平台搜索页面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</w:p>
    <w:tbl>
      <w:tblPr>
        <w:tblStyle w:val="13"/>
        <w:tblW w:w="87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3"/>
        <w:gridCol w:w="4348"/>
        <w:gridCol w:w="25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  <w:jc w:val="center"/>
        </w:trPr>
        <w:tc>
          <w:tcPr>
            <w:tcW w:w="1893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4348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2519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8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用户查询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输入用户名，可以显示集大通用户信息。</w:t>
            </w:r>
          </w:p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点击查询按钮，将跳转到用户记录模块，显示该用户的历史记录。</w:t>
            </w:r>
          </w:p>
        </w:tc>
        <w:tc>
          <w:tcPr>
            <w:tcW w:w="2519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ID表示集大通ID，非用户学号。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获取数据方式采用Ajax请求。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6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用户记录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必须通过用户查询模块后，才能触发用户记录。</w:t>
            </w:r>
          </w:p>
        </w:tc>
        <w:tc>
          <w:tcPr>
            <w:tcW w:w="2519" w:type="dxa"/>
          </w:tcPr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转发数、回复数和点赞数对于回复类型都显示0。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获取数据方式采用Ajax请求。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7" w:name="_Toc16516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邮件模块</w:t>
      </w:r>
      <w:bookmarkEnd w:id="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邮件模块同样采用Quartz定时器，每个一段时间查看负面率和高危用户。邮件模块采用html模板和邮件对象结合的方式发生，效果如图3-5。邮件模块包含监测负面率和高危用户，每成功发生一封邮件，将设定一段冷却时间，以防频繁发送邮件。模块详情介绍如下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</w:pPr>
      <w:r>
        <w:drawing>
          <wp:inline distT="0" distB="0" distL="114300" distR="114300">
            <wp:extent cx="5755640" cy="3209925"/>
            <wp:effectExtent l="0" t="0" r="16510" b="952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图3-5 高危用户邮件示例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</w:p>
    <w:tbl>
      <w:tblPr>
        <w:tblStyle w:val="13"/>
        <w:tblW w:w="87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3"/>
        <w:gridCol w:w="4348"/>
        <w:gridCol w:w="25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  <w:jc w:val="center"/>
        </w:trPr>
        <w:tc>
          <w:tcPr>
            <w:tcW w:w="1893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4348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2519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负面预警邮件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当前负面率大于55%时，发送邮件</w:t>
            </w:r>
          </w:p>
        </w:tc>
        <w:tc>
          <w:tcPr>
            <w:tcW w:w="2519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每隔1分钟监测一次。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成功发送后，将冷却30分钟后再次监测。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3" w:hRule="atLeast"/>
          <w:jc w:val="center"/>
        </w:trPr>
        <w:tc>
          <w:tcPr>
            <w:tcW w:w="18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>高危用户邮件</w:t>
            </w:r>
          </w:p>
        </w:tc>
        <w:tc>
          <w:tcPr>
            <w:tcW w:w="43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用户在48小时内，负面数量大于5条时，发送邮件。</w:t>
            </w:r>
          </w:p>
        </w:tc>
        <w:tc>
          <w:tcPr>
            <w:tcW w:w="2519" w:type="dxa"/>
          </w:tcPr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每隔1小时监测一次。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成功发送后，将冷却24小时再次监测。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8" w:name="_Toc967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</w:t>
      </w:r>
      <w:r>
        <w:rPr>
          <w:rFonts w:hint="eastAsia" w:ascii="黑体" w:hAnsi="黑体" w:eastAsia="黑体" w:cs="黑体"/>
          <w:sz w:val="24"/>
          <w:szCs w:val="24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</w:t>
      </w:r>
      <w:r>
        <w:rPr>
          <w:rFonts w:hint="eastAsia" w:ascii="黑体" w:hAnsi="黑体" w:eastAsia="黑体" w:cs="黑体"/>
          <w:sz w:val="24"/>
          <w:szCs w:val="24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前后端通讯设计与实现</w:t>
      </w:r>
      <w:bookmarkEnd w:id="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本节将详细阐述“高危用户”的前后端代码实现原理，高危用户指在一段时间内，负面微博数量最多的5位用户，同时管理员可以点击用户查看近期用户发言历史。高危用户交互流程见图3-4。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59730" cy="2508885"/>
            <wp:effectExtent l="0" t="0" r="7620" b="5715"/>
            <wp:docPr id="46" name="图片 46" descr="SSM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SSM实现"/>
                    <pic:cNvPicPr>
                      <a:picLocks noChangeAspect="1"/>
                    </pic:cNvPicPr>
                  </pic:nvPicPr>
                  <pic:blipFill>
                    <a:blip r:embed="rId49"/>
                    <a:srcRect l="1877" t="4877" r="3202" b="7537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 高危用户模块工作流程图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成功与服务端建立起Websocket连接时，服务端Websocket的OnOpen方法将根据客户端session发送消息，同时Quartz任务调度器监测到服务端有新的连接session，就会每隔1分钟发送各类模块消息包。客户端收到服务端websocket消息包，将调用解析器来分析出各类消息的处理方法，最后更新显示层的高危用户模块。主要关键代码和类如下：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Quartz任务调度器，用于实现实时数据展示的功能，涉及WebSocketJob类，代码和配置如下：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task(){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//获取WebSocketServer对象的映射。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CopyOnWriteArraySet&lt;WebSocketServer&gt; wsArray = WebSocketServer.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getWebSocketSet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ApplicationContext act = BeanUtil.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getApplicationContext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WebSocketServer wss = act.getBean(WebSocketServer.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(wsArray.size() !=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(WebSocketServer item : wsArray)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//向客户端推送消息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wss.sendViewMessage(item.getSession());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(Exception e){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e.printStackTrace();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"WebSocket未连接"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如果websocket的session个数不为0，将向客户端发送消息，否则将打印“WebScoket未连接”。Quartz配置文件在spring-mvc.xml下：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要执行的任务类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="WebSocketJob"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="com.chasen.quartz.WebSocketJob"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将需要执行的定时任务注入job中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="jobDetail1"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="org.springframework.scheduling.quartz.MethodInvokingJobDetailFactoryBean"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="targetObject"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="WebSocketJob"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任务类中需要执行的方法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="targetMethod"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="task"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上一次未执行完成的，要等待有再执行。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="concurrent"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="false"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基本的定时器，会绑定具体的任务。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="trigger"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="org.springframework.scheduling.quartz.SimpleTriggerFactoryBean"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="jobDetail"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="jobDetail1"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="startDelay"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="3000"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="repeatInterval"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="60000"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其中startDelay表示任务调度器的时延，本文设定3000毫秒，repeatInterval表示发送间隔，本文设置1分钟。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数据库，DAO层和Service层为系统框架中的数据层，部分关键代码如下：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com.chasen.service;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adclassifyService {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ind w:firstLine="480" w:firstLineChars="2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// 高危用户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String rankUserNegative(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year,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month,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day,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hour);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上述代码为Service层的接口，输入参数为时间范围，接口方法的具体实现方法代码如下：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rankUserNegative(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year,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month,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day,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hour){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String currentStamp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String recentStamp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Date currentDate = 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getMyTime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currentStamp = 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dateToStamp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sdf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.format(currentDate));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Date recentDate = 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getMyTime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(-year,-month,-day,-hour);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recentStamp = 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dateToStamp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sdf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.format(recentDate));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e.printStackTrace();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List&lt;indexRankUserList&gt; indexRankUserList = 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adclassifyDAO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.rankUserNegative(currentStamp,recentStamp);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JSONObject message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JSONObject();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message.put(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"type"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"indexRankUserList"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JSONArray rankUserArray = JSONArray.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parseArray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(JSON.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toJSONString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(indexRankUserList));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message.put(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"content"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,rankUserArray);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JSON.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toJSONString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代码调用DAO层，输入当前当前时间戳和查询过去时间点的时间戳，将相应实体封装成JSON格式，便于前端数据读取和分析。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消息发送是服务端向客户端发送消息的方法，如下代码为该方法。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sendMessage(String message,Session session)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IOException{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session.getBasicRemote().sendText(message);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widowControl w:val="0"/>
        <w:numPr>
          <w:ilvl w:val="0"/>
          <w:numId w:val="9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接收消息是客户端JS编写的代码，是同属Websocket前后端通信的方法，代码如下：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(!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window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WebSocket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window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WebSocket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window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.MozWebSocket;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window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WebSocket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socket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WebSocket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'ws://'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window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.location.host 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"/chart"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收到消息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.onmessage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(event)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analysisMessage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(event.data);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};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}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alert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"你的浏览器不支持 WebSocket！"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};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如上述代码所示，成功接收到消息后会调用analysisMessage方法，来解析消息。</w:t>
      </w:r>
    </w:p>
    <w:p>
      <w:pPr>
        <w:widowControl w:val="0"/>
        <w:numPr>
          <w:ilvl w:val="0"/>
          <w:numId w:val="9"/>
        </w:numPr>
        <w:ind w:left="425" w:leftChars="0" w:hanging="425" w:firstLineChars="0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解析器是用于选择消息处置的更新模块方法，代码如下：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analysisMessage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message =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type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"indexRankUserList"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set_indexRankUserList_table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console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type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客户端可以向服务端发送消息，在高危用户模块，用户选择时间范围就是一种消息发送的过程。监听首页点击事件的代码在js目录下的indexFunction.js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indexRankUserNeg_selectOnchange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myselect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document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getElementById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"rankUserNeg_select"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下拉框选择的编号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index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myselect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.selectedIndex;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switch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index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1周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webSocketSend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"oneWeek"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两周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webSocketSend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"twoWeek"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三周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webSocketSend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"threeWeek"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一个月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webSocketSend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"oneMonth"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default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当用户点击下拉框，修改时间范围，就会触发上述JS代码，代码将调用webSocketSend()方法发送消息给服务端。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发送代码写在websocket.js，同样构造JSON格式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webSocketSend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(viewId,type)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myDate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Date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//获取系统当前时间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date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myDate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toLocaleString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console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stringify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message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viewId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viewId,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type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type,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time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date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console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"msg send yet"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客户端发送成功后，服务端的OnMessage方法将被触发，根据消息的type来调用不同的处理方法，同时修改模块配置Map，即indexChartConfig对象。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@OnMessage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onMessage(String message, Session session)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IOException, InterruptedException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Date currentTime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Date();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SimpleDateFormat formatter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SimpleDateFormat(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"MM-dd HH:mm:ss"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String msg = String.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format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"%s:来自客户[%d]端的消息:  %s"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formatter.format(currentTime), Thread.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currentThread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().getId(), message);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.println(msg);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JSONObject msgJson = JSON.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parseObject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String viewId = msgJson.getJSONObject(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"message"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"viewId"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String type = msgJson.getJSONObject(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"message"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"type"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660E7A"/>
          <w:sz w:val="24"/>
          <w:szCs w:val="24"/>
          <w:shd w:val="clear" w:fill="FFFFFF"/>
        </w:rPr>
        <w:t>indexChartConfig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.put(viewId,type);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procClientMessage(viewId,session);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49" w:name="_Toc8989"/>
      <w:bookmarkStart w:id="50" w:name="_Toc24688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3.5 本章小结</w:t>
      </w:r>
      <w:bookmarkEnd w:id="49"/>
      <w:bookmarkEnd w:id="5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sectPr>
          <w:pgSz w:w="11906" w:h="16838"/>
          <w:pgMar w:top="1417" w:right="1134" w:bottom="1134" w:left="1701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本章主要阐述数据可视化平台的设计与实现，简要介绍项目部署的过程。在系统实现部分，以高危用户模块为例，展示服务端和客户端处理消息的方法，并分析各项方法的代码和配置文件。</w:t>
      </w:r>
    </w:p>
    <w:p>
      <w:pPr>
        <w:pStyle w:val="2"/>
        <w:spacing w:before="0" w:after="0" w:line="415" w:lineRule="auto"/>
        <w:jc w:val="center"/>
        <w:outlineLvl w:val="0"/>
        <w:rPr>
          <w:rFonts w:hint="default" w:ascii="黑体" w:hAnsi="黑体" w:eastAsia="黑体"/>
          <w:b w:val="0"/>
          <w:sz w:val="28"/>
          <w:szCs w:val="28"/>
          <w:lang w:val="en-US" w:eastAsia="zh-CN"/>
        </w:rPr>
      </w:pPr>
      <w:bookmarkStart w:id="51" w:name="_Toc8087"/>
      <w:r>
        <w:rPr>
          <w:rFonts w:hint="eastAsia" w:ascii="黑体" w:hAnsi="黑体" w:eastAsia="黑体"/>
          <w:b w:val="0"/>
          <w:sz w:val="28"/>
          <w:szCs w:val="28"/>
        </w:rPr>
        <w:t>第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/>
          <w:b w:val="0"/>
          <w:sz w:val="28"/>
          <w:szCs w:val="28"/>
        </w:rPr>
        <w:t xml:space="preserve">章 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识别系统的设计与实现</w:t>
      </w:r>
      <w:bookmarkEnd w:id="51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52" w:name="_Toc6441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4.1 识别系统简介</w:t>
      </w:r>
      <w:bookmarkEnd w:id="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识别系统是网络爬虫的一个API接口，目前系统调用的百度AI接口。使用百度AI接口，需要注册百度账号使用，然后在AI控制台使用相应模块，百度AI会返回一串签名，这是程序发送请求时必要token。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详情内容，参见百度AI文档：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"http://ai.baidu.com/docs" \l "/Begin/top"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</w:rPr>
        <w:t>http://ai.baidu.com/docs#/Begin/top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3"/>
        <w:outlineLvl w:val="1"/>
        <w:rPr>
          <w:rFonts w:hint="default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53" w:name="_Toc15075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4.1 签名嵌入项目</w:t>
      </w:r>
      <w:bookmarkEnd w:id="5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调用百度AI接口的项目主要是网络爬虫，在BaiduAI目录下的AuthService.java是负责集成每个模块的API KEY。每个API KEY都有使用年限，如果API KEY过期，需要重新再百度AI控制台新建模块。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因此，如果项目在识别情绪时出错，可能原因就在百度AI的接口过期了，需要重新新建模块。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以下是AuthService.java下负责自然语言处理的API KEY使用方法。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getNlpAuth()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官网获取的 API Key 更新为你注册的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 String clientId = "百度云应用的AK";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clientId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"IhO1Qz0p4DaSRnER7W8PCytn"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官网获取的 Secret Key 更新为你注册的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 String clientSecret = "百度云应用的SK";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clientSecret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"aESSx5W6SxKg444TFAGYTgps97d7Gwbz"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getAuth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(clientId, clientSecret);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17" w:right="1134" w:bottom="1134" w:left="1701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</w:p>
    <w:p>
      <w:pPr>
        <w:pStyle w:val="2"/>
        <w:spacing w:before="0" w:after="0" w:line="415" w:lineRule="auto"/>
        <w:jc w:val="center"/>
        <w:outlineLvl w:val="0"/>
        <w:rPr>
          <w:rFonts w:hint="default" w:ascii="黑体" w:hAnsi="黑体" w:eastAsia="黑体"/>
          <w:b w:val="0"/>
          <w:sz w:val="28"/>
          <w:szCs w:val="28"/>
          <w:lang w:val="en-US" w:eastAsia="zh-CN"/>
        </w:rPr>
      </w:pPr>
      <w:bookmarkStart w:id="54" w:name="_Toc22548"/>
      <w:r>
        <w:rPr>
          <w:rFonts w:hint="eastAsia" w:ascii="黑体" w:hAnsi="黑体" w:eastAsia="黑体"/>
          <w:b w:val="0"/>
          <w:sz w:val="28"/>
          <w:szCs w:val="28"/>
        </w:rPr>
        <w:t>第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5</w:t>
      </w:r>
      <w:r>
        <w:rPr>
          <w:rFonts w:hint="eastAsia" w:ascii="黑体" w:hAnsi="黑体" w:eastAsia="黑体"/>
          <w:b w:val="0"/>
          <w:sz w:val="28"/>
          <w:szCs w:val="28"/>
        </w:rPr>
        <w:t xml:space="preserve">章 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数据库的设计与部署</w:t>
      </w:r>
      <w:bookmarkEnd w:id="54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55" w:name="_Toc12367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5.1 数据库环境简介</w:t>
      </w:r>
      <w:bookmarkEnd w:id="5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本项目数据库使用MySQL，版本需要大于5.5。本章将阐述数据库的设计和数据库部署方法。</w:t>
      </w: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56" w:name="_Toc13158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5.1 数据库设计</w:t>
      </w:r>
      <w:bookmarkEnd w:id="5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数据库包含topics，reply,image,user,sentiment五张表。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topics（微博数据）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类型（长度）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微博ID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varchar(6)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unit_id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默认55；？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group_id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默认55；？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微博外层内容（即最先显示的内容）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location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varcahr(2)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默认为空；？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first：原创; forward：转发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category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varchar(8)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text：content比较少的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longtext：content内容较多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extra_id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varchar(60)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图片id字符串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root_tid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0：原创; 非0：转发tid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post_time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from_string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Android; iPhone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weibo_tid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默认为0；？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is_shield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默认为0；？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article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varchar(2000)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longtext的完整内容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replys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回复数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forwards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转发数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praises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点赞数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glances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阅读数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praised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默认为0；？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favorited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默认为0；？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user（用户数据）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类型（长度）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uid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gender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nativecode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varchar(6)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地区编号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classname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班级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学生默认为2；？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birthday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varchar(11)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格式：2000-07-19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workid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varchar(14)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joindate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加入时间戳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image（微博图片）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类型（长度）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imgid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varchar(6)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图片ID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微博ID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imge_url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varchar(75)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图片保存的URL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reply（微博回复）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类型（长度）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rid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回复ID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回复内容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varchar(6)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to_tid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所属微博ID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to_rid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varchar(6)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0：给微博回复；非0：给留言用户回复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post_time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回复时间戳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sentiment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类型（长度）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情绪分析ID(自增长)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微博ID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varchar(7)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微博下方回复ID（与tid相同表示根微博）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uid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varchar(6)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pos_prob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表示属于积极类别的概率 ，取值范围[0,1]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neg_prob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表示属于消极类别的概率 ，取值范围[0,1]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sentiment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表示情感极性分类结果，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0:负向，1:中性，2:正向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post_time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57" w:name="_Toc30007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5.2 数据库部署</w:t>
      </w:r>
      <w:bookmarkEnd w:id="57"/>
    </w:p>
    <w:p>
      <w:pPr>
        <w:pStyle w:val="5"/>
        <w:rPr>
          <w:rFonts w:hint="eastAsia" w:ascii="黑体" w:hAnsi="黑体" w:eastAsia="黑体" w:cs="黑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kern w:val="2"/>
          <w:sz w:val="24"/>
          <w:szCs w:val="24"/>
          <w:lang w:val="en-US" w:eastAsia="zh-CN" w:bidi="ar-SA"/>
        </w:rPr>
        <w:t>1.2.1 phpmyadmin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1.点击进入“导入”页面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15610" cy="1542415"/>
            <wp:effectExtent l="0" t="0" r="889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rcRect r="12029" b="47896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2.选择“工程项目包”→“源代码”→“jmuinfo.sql”</w:t>
      </w:r>
    </w:p>
    <w:p>
      <w:pPr>
        <w:pStyle w:val="5"/>
        <w:rPr>
          <w:rFonts w:hint="eastAsia" w:ascii="黑体" w:hAnsi="黑体" w:eastAsia="黑体" w:cs="黑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kern w:val="2"/>
          <w:sz w:val="24"/>
          <w:szCs w:val="24"/>
          <w:lang w:val="en-US" w:eastAsia="zh-CN" w:bidi="ar-SA"/>
        </w:rPr>
        <w:t>1.2.2 mysql控制台导入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使用mysql命令导入</w:t>
      </w:r>
    </w:p>
    <w:p>
      <w:pPr>
        <w:rPr>
          <w:sz w:val="32"/>
        </w:rPr>
        <w:sectPr>
          <w:pgSz w:w="11906" w:h="16838"/>
          <w:pgMar w:top="1417" w:right="1134" w:bottom="1134" w:left="1701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sz w:val="32"/>
        </w:rPr>
        <mc:AlternateContent>
          <mc:Choice Requires="wps">
            <w:drawing>
              <wp:inline distT="0" distB="0" distL="114300" distR="114300">
                <wp:extent cx="5852160" cy="1828800"/>
                <wp:effectExtent l="4445" t="4445" r="10795" b="14605"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mysql  -u用户名  -p密码    &lt;   [要导入的数据库数据(jmuinfo.sql)]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4pt;width:460.8pt;" fillcolor="#FFFFFF [3201]" filled="t" stroked="t" coordsize="21600,21600" o:gfxdata="UEsDBAoAAAAAAIdO4kAAAAAAAAAAAAAAAAAEAAAAZHJzL1BLAwQUAAAACACHTuJA36LU4tcAAAAF&#10;AQAADwAAAGRycy9kb3ducmV2LnhtbE2PT0vEMBDF74LfIYzgRdykRZZubbqwuygIgri7CN7SZmyL&#10;yaQ0s3/89kYvehl4vMd7v6mWZ+/EEac4BNKQzRQIpDbYgToN+93DbQEisiFrXCDU8IURlvXlRWVK&#10;G070isctdyKVUCyNhp55LKWMbY/exFkYkZL3ESZvOMmpk3Yyp1TuncyVmktvBkoLvRlx3WP7uT14&#10;DS+rm9FmdyvXNU+bN/WsLD++L7S+vsrUPQjGM/+F4Qc/oUOdmJpwIBuF05Ae4d+bvEWezUE0GvKi&#10;UCDrSv6nr78BUEsDBBQAAAAIAIdO4kAUAulCPAIAAGwEAAAOAAAAZHJzL2Uyb0RvYy54bWytVM2O&#10;0zAQviPxDpbvNE1pS6markpXRUgrdqWCODuO00Y4trHdJuUB4A04ceHOc/U5+Oz+bKGcEDk485fP&#10;M9/MZHLT1pJshXWVVhlNO11KhOK6qNQqo+/fLZ6NKHGeqYJJrURGd8LRm+nTJ5PGjEVPr7UshCUA&#10;UW7cmIyuvTfjJHF8LWrmOtoIBWepbc08VLtKCssaoNcy6XW7w6TRtjBWc+EcrLcHJ51G/LIU3N+X&#10;pROeyIwiNx9PG888nMl0wsYry8y64sc02D9kUbNK4dIz1C3zjGxsdQVVV9xqp0vf4bpOdFlWXMQa&#10;UE3a/aOa5ZoZEWsBOc6caXL/D5a/3T5YUhUZHYAexWr0aP/t6/77z/2PLwQ2ENQYN0bc0iDSt690&#10;i0af7A7GUHdb2jq8URGBH1i7M72i9YTDOBgNeukQLg5fOuqNRt2Inzx+bqzzr4WuSRAyatG/SCvb&#10;3jmPVBB6Cgm3OS2rYlFJGRW7yufSki1DrxfxCVnik9/CpCJNRofPUdsVRMA+Q+SS8Y/XCMCTCrCB&#10;lUP1QfJt3h6pynWxA1NWH4bNGb6ogHvHnH9gFtMFBrAx/h5HKTWS0UeJkrW2n/9mD/FoOryUNJjW&#10;jLpPG2YFJfKNwji8TPt9wPqo9AcvelDspSe/9KhNPdcgKcVuGh7FEO/lSSytrj9gsWbhVriY4rg7&#10;o/4kzv1hh7CYXMxmMQgDbZi/U0vDA3Qk18w2Xi+q2LpA04GbI3sY6die4/qFnbnUY9TjT2L6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N+i1OLXAAAABQEAAA8AAAAAAAAAAQAgAAAAIgAAAGRycy9k&#10;b3ducmV2LnhtbFBLAQIUABQAAAAIAIdO4kAUAulCPAIAAGwEAAAOAAAAAAAAAAEAIAAAACY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mysql  -u用户名  -p密码    &lt;   [要导入的数据库数据(jmuinfo.sql)]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2"/>
        <w:spacing w:before="0" w:after="0" w:line="415" w:lineRule="auto"/>
        <w:jc w:val="center"/>
        <w:outlineLvl w:val="0"/>
        <w:rPr>
          <w:rFonts w:hint="default" w:ascii="黑体" w:hAnsi="黑体" w:eastAsia="黑体"/>
          <w:b w:val="0"/>
          <w:sz w:val="28"/>
          <w:szCs w:val="28"/>
          <w:lang w:val="en-US" w:eastAsia="zh-CN"/>
        </w:rPr>
      </w:pPr>
      <w:bookmarkStart w:id="58" w:name="_Toc17206"/>
      <w:r>
        <w:rPr>
          <w:rFonts w:hint="eastAsia" w:ascii="黑体" w:hAnsi="黑体" w:eastAsia="黑体"/>
          <w:b w:val="0"/>
          <w:sz w:val="28"/>
          <w:szCs w:val="28"/>
        </w:rPr>
        <w:t>第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6</w:t>
      </w:r>
      <w:r>
        <w:rPr>
          <w:rFonts w:hint="eastAsia" w:ascii="黑体" w:hAnsi="黑体" w:eastAsia="黑体"/>
          <w:b w:val="0"/>
          <w:sz w:val="28"/>
          <w:szCs w:val="28"/>
        </w:rPr>
        <w:t xml:space="preserve">章 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关键功能代码及说明</w:t>
      </w:r>
      <w:bookmarkEnd w:id="58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59" w:name="_Toc218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6.1 调用百度AI接口</w:t>
      </w:r>
      <w:bookmarkEnd w:id="5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网络爬虫项目（项目名：jdtFetch）的情绪识别依靠百度AI。百度AI目前提供许多检测接口，并且大部分免费使用（详情见：ai.baidu.com）。网络爬虫项目已经编写人脸识别、图像内容识别、文字识别、情绪识别等接口请求的代码，但仅完成情绪识别JSON结果的解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以下示例展示情绪识别接口的调用，有如下步骤：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调用接口，情绪识别接口代码位于</w:t>
      </w:r>
      <w:r>
        <w:rPr>
          <w:rFonts w:hint="eastAsia"/>
          <w:sz w:val="24"/>
          <w:szCs w:val="24"/>
          <w:u w:val="single"/>
          <w:lang w:val="en-US" w:eastAsia="zh-CN"/>
        </w:rPr>
        <w:t>cn.jmu.app.fetch.BaiduAI.NlpService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情感分析接口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text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待分析文本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 static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getSentiment(String text){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接口地址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url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"https://aip.baidubce.com/rpc/2.0/nlp/v1/sentiment_classify"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构造POST请求参数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JSONObject paramObj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JSONObject();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paramObj.put(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,text);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getRes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(url,paramObj);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获得检测结果，调用情绪识别代码如下，topicsResult表示微博文本的情绪检测结果，第二段代码是JSON返回示例。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topicsResult = NlpService.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getSentiment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(t.getContent());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E7E6E6" w:themeFill="background2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shd w:val="clear" w:fill="E7E6E6" w:themeFill="background2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"text":"苹果是一家伟大的公司",</w:t>
      </w:r>
    </w:p>
    <w:p>
      <w:pPr>
        <w:widowControl w:val="0"/>
        <w:numPr>
          <w:ilvl w:val="0"/>
          <w:numId w:val="0"/>
        </w:numPr>
        <w:shd w:val="clear" w:fill="E7E6E6" w:themeFill="background2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"items":[</w:t>
      </w:r>
    </w:p>
    <w:p>
      <w:pPr>
        <w:widowControl w:val="0"/>
        <w:numPr>
          <w:ilvl w:val="0"/>
          <w:numId w:val="0"/>
        </w:numPr>
        <w:shd w:val="clear" w:fill="E7E6E6" w:themeFill="background2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{</w:t>
      </w:r>
    </w:p>
    <w:p>
      <w:pPr>
        <w:widowControl w:val="0"/>
        <w:numPr>
          <w:ilvl w:val="0"/>
          <w:numId w:val="0"/>
        </w:numPr>
        <w:shd w:val="clear" w:fill="E7E6E6" w:themeFill="background2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"sentiment":2,    //表示情感极性分类结果</w:t>
      </w:r>
    </w:p>
    <w:p>
      <w:pPr>
        <w:widowControl w:val="0"/>
        <w:numPr>
          <w:ilvl w:val="0"/>
          <w:numId w:val="0"/>
        </w:numPr>
        <w:shd w:val="clear" w:fill="E7E6E6" w:themeFill="background2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"confidence":0.40, //表示分类的置信度</w:t>
      </w:r>
    </w:p>
    <w:p>
      <w:pPr>
        <w:widowControl w:val="0"/>
        <w:numPr>
          <w:ilvl w:val="0"/>
          <w:numId w:val="0"/>
        </w:numPr>
        <w:shd w:val="clear" w:fill="E7E6E6" w:themeFill="background2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"positive_prob":0.73, //表示属于积极类别的概率</w:t>
      </w:r>
    </w:p>
    <w:p>
      <w:pPr>
        <w:widowControl w:val="0"/>
        <w:numPr>
          <w:ilvl w:val="0"/>
          <w:numId w:val="0"/>
        </w:numPr>
        <w:shd w:val="clear" w:fill="E7E6E6" w:themeFill="background2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"negative_prob":0.27  //表示属于消极类别的概率</w:t>
      </w:r>
    </w:p>
    <w:p>
      <w:pPr>
        <w:widowControl w:val="0"/>
        <w:numPr>
          <w:ilvl w:val="0"/>
          <w:numId w:val="0"/>
        </w:numPr>
        <w:shd w:val="clear" w:fill="E7E6E6" w:themeFill="background2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shd w:val="clear" w:fill="E7E6E6" w:themeFill="background2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]</w:t>
      </w:r>
    </w:p>
    <w:p>
      <w:pPr>
        <w:widowControl w:val="0"/>
        <w:numPr>
          <w:ilvl w:val="0"/>
          <w:numId w:val="0"/>
        </w:numPr>
        <w:shd w:val="clear" w:fill="E7E6E6" w:themeFill="background2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u w:val="single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解析结果，情绪检测结果的解析代码位于</w:t>
      </w:r>
      <w:r>
        <w:rPr>
          <w:rFonts w:hint="eastAsia"/>
          <w:sz w:val="24"/>
          <w:szCs w:val="24"/>
          <w:u w:val="single"/>
          <w:lang w:val="en-US" w:eastAsia="zh-CN"/>
        </w:rPr>
        <w:t>cn.jmu.app.fetch.parse.NlpJsonParse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sz w:val="32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 com.alibaba.fastjson.*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 NLP数据JSON解析器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NlpJsonParse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sentiment sentimentParse(String result){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sentiment sentiment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sentiment();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JSONObject sentimentJson = JSON.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parseObject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(result);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JSONObject item = sentimentJson.getJSONArray(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"items"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).getJSONObject(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sentiment.setPos_prob(item.getFloat(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"positive_prob"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sentiment.setNeg_prob(item.getFloat(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"negative_prob"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sentiment.setSentiment(item.getString(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"sentiment"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sentiment;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60" w:name="_Toc27452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6.2 集大通爬虫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集大通爬虫是用于获取集大通微博，回复，用户等数据的工具，爬虫代码写在jdtFetch项目的</w:t>
      </w:r>
      <w:r>
        <w:rPr>
          <w:rFonts w:hint="eastAsia"/>
          <w:sz w:val="24"/>
          <w:szCs w:val="24"/>
          <w:u w:val="single"/>
          <w:lang w:val="en-US" w:eastAsia="zh-CN"/>
        </w:rPr>
        <w:t>cn.jmu.app.fetch.template</w:t>
      </w:r>
      <w:r>
        <w:rPr>
          <w:rFonts w:hint="eastAsia"/>
          <w:sz w:val="24"/>
          <w:szCs w:val="24"/>
          <w:lang w:val="en-US" w:eastAsia="zh-CN"/>
        </w:rPr>
        <w:t>目录下，该目录下的每个类都对应一种功能的爬虫。集大通是一款移动端App，数据使用JSON格式封装，本项目采用阿里巴巴开源JSON解析工具fastJson，集大通的解析器在</w:t>
      </w:r>
      <w:r>
        <w:rPr>
          <w:rFonts w:hint="eastAsia"/>
          <w:sz w:val="24"/>
          <w:szCs w:val="24"/>
          <w:u w:val="single"/>
          <w:lang w:val="en-US" w:eastAsia="zh-CN"/>
        </w:rPr>
        <w:t>cn.jmu.app.fetch.parse.JmuJsonParse</w:t>
      </w:r>
      <w:r>
        <w:rPr>
          <w:rFonts w:hint="eastAsia"/>
          <w:sz w:val="24"/>
          <w:szCs w:val="24"/>
          <w:lang w:val="en-US" w:eastAsia="zh-CN"/>
        </w:rPr>
        <w:t>类下。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强烈建议使用安卓模拟器和流量分析器观察集大通数据交互的过程，具体过程参见【第2章 2.4项目添加新模块】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以下示例展示爬取集大通首页的过程，代码位于</w:t>
      </w:r>
      <w:r>
        <w:rPr>
          <w:rFonts w:hint="eastAsia"/>
          <w:sz w:val="24"/>
          <w:szCs w:val="24"/>
          <w:u w:val="single"/>
          <w:lang w:val="en-US" w:eastAsia="zh-CN"/>
        </w:rPr>
        <w:t>cn.jmu.app.fetch.template.updateWeibo</w:t>
      </w:r>
      <w:r>
        <w:rPr>
          <w:rFonts w:hint="eastAsia"/>
          <w:sz w:val="24"/>
          <w:szCs w:val="24"/>
          <w:lang w:val="en-US" w:eastAsia="zh-CN"/>
        </w:rPr>
        <w:t>类下。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爬虫爬取首页微博数据过程是根据每条微博为锚点，一次遍历该条微博下的回复，该微博发表用户数据和该微博的图片数据，将以上获取的数据存入对应的列表，然后循环读取下一条，直到上次更新的时间点结束。当所有微博更新完毕，将从数据库读取更新的微博和回复文本内容，用于情绪监测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do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(flag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第一页的微博URL区别于第二页的微博URL，因此要用到flag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url = JdtUtils.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getIndexWbUrl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else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url = JdtUtils.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getIndexSeqWbUrl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(LastID);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.println(url);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获取首页微博数据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wbRes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wbRes = hcu.doJmuWeiboGet(url, JdtUtils.</w:t>
      </w:r>
      <w:r>
        <w:rPr>
          <w:rFonts w:hint="eastAsia" w:ascii="宋体" w:hAnsi="宋体" w:eastAsia="宋体" w:cs="宋体"/>
          <w:i/>
          <w:color w:val="660E7A"/>
          <w:sz w:val="24"/>
          <w:szCs w:val="24"/>
          <w:shd w:val="clear" w:fill="FFFFFF"/>
        </w:rPr>
        <w:t>COOKIE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(Exception e){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continue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.println(wbRes);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微博为空，跳出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(jjp.isWbNull(wbRes))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解析器分析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LastID = jjp.getWbLastID(wbRes);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List&lt;topics&gt; topicsList = jjp.weiboParse(wbRes);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微博重复跳出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topics newestTopics = topicsList.get(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topStamp = Integer.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parseInt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(newestTopics.getPost_time());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(topStamp &lt; recentStamp)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</w:t>
      </w:r>
      <w:r>
        <w:rPr>
          <w:rFonts w:hint="eastAsia" w:ascii="宋体" w:hAnsi="宋体" w:eastAsia="宋体" w:cs="宋体"/>
          <w:b/>
          <w:i/>
          <w:color w:val="0073BF"/>
          <w:sz w:val="24"/>
          <w:szCs w:val="24"/>
          <w:shd w:val="clear" w:fill="FFFFFF"/>
        </w:rPr>
        <w:t>TODO:微博写入数据库</w:t>
      </w:r>
      <w:r>
        <w:rPr>
          <w:rFonts w:hint="eastAsia" w:ascii="宋体" w:hAnsi="宋体" w:eastAsia="宋体" w:cs="宋体"/>
          <w:b/>
          <w:i/>
          <w:color w:val="0073BF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(topics top : topicsList){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"正在写入微博："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+top.getTid());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topImpl.insertTopics(top);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防用户缺漏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getUserByWb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(top.getUid());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读取微博回复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FetchWeibo.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readWbReply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(topicsList);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解析微博图片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List&lt;image&gt; imgList = jjp.wbImgParse(wbRes);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</w:t>
      </w:r>
      <w:r>
        <w:rPr>
          <w:rFonts w:hint="eastAsia" w:ascii="宋体" w:hAnsi="宋体" w:eastAsia="宋体" w:cs="宋体"/>
          <w:b/>
          <w:i/>
          <w:color w:val="0073BF"/>
          <w:sz w:val="24"/>
          <w:szCs w:val="24"/>
          <w:shd w:val="clear" w:fill="FFFFFF"/>
        </w:rPr>
        <w:t>TODO:图片写入数据库</w:t>
      </w:r>
      <w:r>
        <w:rPr>
          <w:rFonts w:hint="eastAsia" w:ascii="宋体" w:hAnsi="宋体" w:eastAsia="宋体" w:cs="宋体"/>
          <w:b/>
          <w:i/>
          <w:color w:val="0073BF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(image img : imgList){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"正在写入图片："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+img.getImgid());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imgImpl.insetImage(img);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flag ++;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Thread.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currentThread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sleep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pStyle w:val="3"/>
        <w:outlineLvl w:val="1"/>
        <w:rPr>
          <w:rFonts w:hint="default"/>
          <w:lang w:val="en-US" w:eastAsia="zh-CN"/>
        </w:rPr>
      </w:pPr>
      <w:bookmarkStart w:id="61" w:name="_Toc13213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6.3 使用Echats图表</w:t>
      </w:r>
      <w:bookmarkEnd w:id="6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ECharts，一个使用 JavaScript 实现的开源可视化库，可以流畅的运行在 PC 和移动设备上，兼容当前绝大部分浏览器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提供直观，交互丰富，可高度个性化定制的数据可视化图表。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数据可视化平台多个模块使用Echarts组件，如负面预警，周报表图表等。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官网教学文档：echarts.baidu.com/tutorial.html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官网图表库：echarts.baidu.com/examples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社区图表库：gallery.echartsjs.com/explore.html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数据可视化平台Echarts代码集中于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src.main.webapp.assets.js.charts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，可视化平台首页加载Echarts代码在该目录下的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indexChart.js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，以下展示负面预警模块代码，其中负面预警模块效果见图6-1，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原始模板见：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"https://www.echartsjs.com/examples/editor.html?c=gauge"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https://www.echartsjs.com/examples/editor.html?c=gauge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3435350" cy="3043555"/>
            <wp:effectExtent l="0" t="0" r="12700" b="444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rcRect l="15542" t="7292" r="56180" b="46162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图6-1 负面预警模块效果图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根据前端DOM的id，初始化echarts实例。其中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shd w:val="clear" w:fill="FFFFFF"/>
        </w:rPr>
        <w:t>indexPie_NegRateChart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shd w:val="clear" w:fill="FFFFFF"/>
          <w:lang w:val="en-US" w:eastAsia="zh-CN"/>
        </w:rPr>
        <w:t>是负面预警模块的前端id。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document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).ready(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function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indexPie_NegRateChart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echarts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init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document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getElementById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"indexPie_NegRateChart"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根据rate大小，配置和显示图表。以下配置代码是提供给websocket消息处理的方法，客户端websocket消息处理位于</w:t>
      </w:r>
      <w:r>
        <w:rPr>
          <w:rFonts w:hint="eastAsia"/>
          <w:sz w:val="24"/>
          <w:szCs w:val="24"/>
          <w:u w:val="single"/>
          <w:lang w:val="en-US" w:eastAsia="zh-CN"/>
        </w:rPr>
        <w:t>src.main.webapp.assets.js.websocket.js</w:t>
      </w:r>
      <w:r>
        <w:rPr>
          <w:rFonts w:hint="eastAsia"/>
          <w:sz w:val="24"/>
          <w:szCs w:val="24"/>
          <w:lang w:val="en-US" w:eastAsia="zh-CN"/>
        </w:rPr>
        <w:t>下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负面预警模块_加载echart配置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SetIndexPie_NegRateOptions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(rate)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option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tooltip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formatter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"{a} &lt;br/&gt;{b} : {c}%"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toolbox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feature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restore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{},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saveAsImage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{}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series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[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'1小时内指标'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type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'gauge'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detail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{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formatter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'{value}%'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data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[{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rate,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'负面率'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indexPie_NegRateChart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setOption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option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62" w:name="_Toc12180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6.3 服务端向客户端发送ws消息</w:t>
      </w:r>
      <w:bookmarkEnd w:id="6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向客户端发送websocket消息分为两种情况，第一种是主动消息，即结合Quartz任务定时器，每隔1分钟向客户端发送固定的模块消息；第二种是消息反馈，即客户端向服务端请求数据，服务端根据请求数据类型，向客户端发送对应的消息。消息反馈见【6.4 客户端向服务端发送ws消息】。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所以服务端websocket代码都位于</w:t>
      </w:r>
      <w:r>
        <w:rPr>
          <w:rFonts w:hint="eastAsia"/>
          <w:sz w:val="24"/>
          <w:szCs w:val="24"/>
          <w:u w:val="single"/>
          <w:lang w:val="en-US" w:eastAsia="zh-CN"/>
        </w:rPr>
        <w:t>com.chasen.ws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下。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这里示例是主动消息。服务端代码位于</w:t>
      </w:r>
      <w:r>
        <w:rPr>
          <w:rFonts w:hint="eastAsia"/>
          <w:sz w:val="24"/>
          <w:szCs w:val="24"/>
          <w:u w:val="single"/>
          <w:lang w:val="en-US" w:eastAsia="zh-CN"/>
        </w:rPr>
        <w:t>com.chasen.ws.WebSocketServer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连接建立成功调用的方法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@OnOpen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onOpen(Session session)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InterruptedException, ParseException, IOException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session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session;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660E7A"/>
          <w:sz w:val="24"/>
          <w:szCs w:val="24"/>
          <w:shd w:val="clear" w:fill="FFFFFF"/>
        </w:rPr>
        <w:t>webSocketSet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.add(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);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//加入set中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addOnlineCount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();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//在线数加1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"有新连接加入！当前在线人数为"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getOnlineCount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sendViewMessage(session);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当客户端成功与服务端建立websocket连接，就会执行onOPen方法，向webSocketSet变量添加客户端session，然后调用sendViewMessage(session)方法执行第一次主动消息。其后发送都依靠Quartz定时任务器。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向客户端发送全部模块JSON消息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session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sessiohn对象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sendViewMessage(Session session)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Thread.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sleep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600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// 高危用户模块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sendMessage(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sentimentService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.rankUserNegative(</w:t>
      </w:r>
      <w:r>
        <w:rPr>
          <w:rFonts w:hint="eastAsia" w:ascii="宋体" w:hAnsi="宋体" w:eastAsia="宋体" w:cs="宋体"/>
          <w:i/>
          <w:color w:val="660E7A"/>
          <w:sz w:val="24"/>
          <w:szCs w:val="24"/>
          <w:shd w:val="clear" w:fill="FFFFFF"/>
        </w:rPr>
        <w:t>indexChartConfig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)),session);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// 最近微博模块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sendMessage(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topicService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.getNewSentContent_Json(</w:t>
      </w:r>
      <w:r>
        <w:rPr>
          <w:rFonts w:hint="eastAsia" w:ascii="宋体" w:hAnsi="宋体" w:eastAsia="宋体" w:cs="宋体"/>
          <w:i/>
          <w:color w:val="660E7A"/>
          <w:sz w:val="24"/>
          <w:szCs w:val="24"/>
          <w:shd w:val="clear" w:fill="FFFFFF"/>
        </w:rPr>
        <w:t>indexChartConfig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"SentContent"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), Integer.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parseInt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i/>
          <w:color w:val="660E7A"/>
          <w:sz w:val="24"/>
          <w:szCs w:val="24"/>
          <w:shd w:val="clear" w:fill="FFFFFF"/>
        </w:rPr>
        <w:t>indexChartConfig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"SentContent_num"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))),session);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"消息同步成功！"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(Exception e){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为了节省篇幅，这里只展示高危用户和最近微博发送过程。每一个模块消息都对应Service层的一个方法，由于模块可能存在参数变化，如将高危用户展示时间范围改为一周，因此定义了一个Map变量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indexChartConfig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，内部存储所有模块的参数。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4"/>
          <w:szCs w:val="24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服务端代码至此结束，下来展示客户端接收到消息后的处理步骤。客户端websocket代码位于</w:t>
      </w:r>
      <w:r>
        <w:rPr>
          <w:rFonts w:hint="eastAsia"/>
          <w:sz w:val="24"/>
          <w:szCs w:val="24"/>
          <w:u w:val="single"/>
          <w:lang w:val="en-US" w:eastAsia="zh-CN"/>
        </w:rPr>
        <w:t>src.main.webapp.assets.js.websocket.js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socket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(!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window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WebSocket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window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WebSocket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window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.MozWebSocket;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window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WebSocket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socket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WebSocket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'ws://'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window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.location.host 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"/chart"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收到消息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.onmessage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(event)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analysisMessage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(event.data);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checkTimeout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};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//连接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.onopen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(event)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console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"连接开启"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};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.onclose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(event)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console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"连接被关闭"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socket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};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//异常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.onerror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(event)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console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"连接异常"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socket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};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}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alert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"你的浏览器不支持 WebSocket！"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};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  <w:t>上述代码在页面被加载时自动执行，websocket地址为定义为ws://location.host/chart，重点介绍收到消息的过程，即socket.onmessage = function (event)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  <w:lang w:val="en-US" w:eastAsia="zh-CN"/>
        </w:rPr>
        <w:t>方法。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  <w:t>假如收到高危用户模块消息，则将执行 set_indexRankUserList_table(message.content);方法。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消息类型分析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analysisMessage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message =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高危用户模块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type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"indexRankUserList"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set_indexRankUserList_table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其他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console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type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cs="宋体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至此，服务端向客户端发送消息和处理消息的过程结束，等待下次消息发送，以此实现实时数据展示。</w:t>
      </w: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63" w:name="_Toc14671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6.4 客户端向服务端发送ws消息</w:t>
      </w:r>
      <w:bookmarkEnd w:id="6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客户端向服务端发送ws消息，服务端将完成消息反馈。本节示例是高危用户选择时间范围。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eastAsia="宋体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以下是高危用户模块下拉框前端代码，点击事件将触发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indexRankUserNeg_selectOnchange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</w:t>
      </w:r>
      <w:r>
        <w:rPr>
          <w:rFonts w:hint="eastAsia" w:ascii="宋体" w:hAnsi="宋体" w:cs="宋体"/>
          <w:color w:val="000000"/>
          <w:sz w:val="24"/>
          <w:szCs w:val="24"/>
          <w:shd w:val="clear" w:fill="FFFFFF"/>
          <w:lang w:val="en-US" w:eastAsia="zh-CN"/>
        </w:rPr>
        <w:t>方法。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data-am-selected=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"{btnSize: 'sm'}"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 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"rankUserNeg_select"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onchange=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indexRankUserNeg_selectOnchange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option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"a"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一周数据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option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option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二周数据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option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option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"c"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三周数据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option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option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selected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一月数据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option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option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完整数据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option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触发事件方法将读取下拉框选择编号，构建消息方法webSocketSend（）。第一个参数是模块id，在这里高危用户模块名称是</w:t>
      </w:r>
      <w:r>
        <w:rPr>
          <w:rFonts w:hint="eastAsia" w:ascii="宋体" w:hAnsi="宋体" w:eastAsia="宋体" w:cs="宋体"/>
          <w:b/>
          <w:color w:val="auto"/>
          <w:sz w:val="24"/>
          <w:szCs w:val="24"/>
          <w:shd w:val="clear" w:fill="FFFFFF"/>
        </w:rPr>
        <w:t>rankUserNeg</w:t>
      </w:r>
      <w:r>
        <w:rPr>
          <w:rFonts w:hint="eastAsia" w:ascii="宋体" w:hAnsi="宋体" w:cs="宋体"/>
          <w:b/>
          <w:color w:val="008000"/>
          <w:sz w:val="24"/>
          <w:szCs w:val="24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第二个参数是相应模块的请求类型。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高危用户模块_下拉框触发事件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indexRankUserNeg_selectOnchange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myselect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document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getElementById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"rankUserNeg_select"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下拉框选择的编号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index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myselect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.selectedIndex;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switch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index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1周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webSocketSend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"oneWeek"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两周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webSocketSend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"twoWeek"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三周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webSocketSend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"threeWeek"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一个月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webSocketSend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"oneMonth"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完整数据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webSocketSend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"inAll"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default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调用webSocketSend（）方法，构造JSON数据类型，向服务端发送消息，代码位于</w:t>
      </w:r>
      <w:r>
        <w:rPr>
          <w:rFonts w:hint="eastAsia"/>
          <w:sz w:val="24"/>
          <w:szCs w:val="24"/>
          <w:u w:val="single"/>
          <w:lang w:val="en-US" w:eastAsia="zh-CN"/>
        </w:rPr>
        <w:t>src.main.webapp.assets.js.websocket.js</w:t>
      </w:r>
      <w:r>
        <w:rPr>
          <w:rFonts w:hint="eastAsia"/>
          <w:sz w:val="24"/>
          <w:szCs w:val="24"/>
          <w:u w:val="none"/>
          <w:lang w:val="en-US" w:eastAsia="zh-CN"/>
        </w:rPr>
        <w:t>下。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向服务端发送websocket消息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webSocketSend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(viewId,type)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myDate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Date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//获取系统当前时间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date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myDate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toLocaleString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console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socket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send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stringify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message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viewId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viewId,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模块id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type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type,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模块请求类型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time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date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时间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console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"msg send yet"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当服务端接收到消息，位于</w:t>
      </w:r>
      <w:r>
        <w:rPr>
          <w:rFonts w:hint="eastAsia"/>
          <w:sz w:val="24"/>
          <w:szCs w:val="24"/>
          <w:u w:val="single"/>
          <w:lang w:val="en-US" w:eastAsia="zh-CN"/>
        </w:rPr>
        <w:t>com.chasen.ws.WebSocketServer</w:t>
      </w:r>
      <w:r>
        <w:rPr>
          <w:rFonts w:hint="eastAsia"/>
          <w:sz w:val="24"/>
          <w:szCs w:val="24"/>
          <w:u w:val="none"/>
          <w:lang w:val="en-US" w:eastAsia="zh-CN"/>
        </w:rPr>
        <w:t>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onMessage（）方法将会被执行，代码如下。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@OnMessage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onMessage(String message, Session session)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IOException, InterruptedException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Date currentTime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Date();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SimpleDateFormat formatter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SimpleDateFormat(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"MM-dd HH:mm:ss"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String msg = String.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format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"%s:来自客户[%d]端的消息:  %s"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formatter.format(currentTime), Thread.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currentThread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().getId(), message);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.println(msg);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解析JSON数据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JSONObject msgJson = JSON.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parseObject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(message);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String viewId = msgJson.getJSONObject(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"message"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"viewId"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String type = msgJson.getJSONObject(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"message"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).getString(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"type"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修改模块配置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660E7A"/>
          <w:sz w:val="24"/>
          <w:szCs w:val="24"/>
          <w:shd w:val="clear" w:fill="FFFFFF"/>
        </w:rPr>
        <w:t>indexChartConfig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.put(viewId,type);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消息反馈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procClientMessage(viewId,session);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最后，根据模块id，发送指定类型的消息。例如读取高危用户模块指定类型是通过</w:t>
      </w:r>
      <w:r>
        <w:rPr>
          <w:rFonts w:hint="eastAsia" w:ascii="宋体" w:hAnsi="宋体" w:eastAsia="宋体" w:cs="宋体"/>
          <w:i/>
          <w:color w:val="auto"/>
          <w:sz w:val="24"/>
          <w:szCs w:val="24"/>
          <w:shd w:val="clear" w:fill="FFFFFF"/>
        </w:rPr>
        <w:t>indexChartConfig</w:t>
      </w:r>
      <w:r>
        <w:rPr>
          <w:rFonts w:hint="eastAsia" w:ascii="宋体" w:hAnsi="宋体" w:eastAsia="宋体" w:cs="宋体"/>
          <w:color w:val="auto"/>
          <w:sz w:val="24"/>
          <w:szCs w:val="24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auto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auto"/>
          <w:sz w:val="24"/>
          <w:szCs w:val="24"/>
          <w:shd w:val="clear" w:fill="FFFFFF"/>
        </w:rPr>
        <w:t>)</w:t>
      </w:r>
      <w:r>
        <w:rPr>
          <w:rFonts w:hint="eastAsia" w:ascii="宋体" w:hAnsi="宋体" w:cs="宋体"/>
          <w:color w:val="000000"/>
          <w:sz w:val="24"/>
          <w:szCs w:val="24"/>
          <w:shd w:val="clear" w:fill="FFFFFF"/>
          <w:lang w:val="en-US" w:eastAsia="zh-CN"/>
        </w:rPr>
        <w:t>实现的。其后客户端接收消息并处理的过程在【6.3 服务端向客户端发送ws消息】阐述过了。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处理客户端消息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viewId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客户端发送消息的类型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procClientMessage(String viewId,Session session)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高危用户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(viewId.equals(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  sendMessage(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sentimentService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.rankUserNegative(</w:t>
      </w:r>
      <w:r>
        <w:rPr>
          <w:rFonts w:hint="eastAsia" w:ascii="宋体" w:hAnsi="宋体" w:eastAsia="宋体" w:cs="宋体"/>
          <w:i/>
          <w:color w:val="660E7A"/>
          <w:sz w:val="24"/>
          <w:szCs w:val="24"/>
          <w:shd w:val="clear" w:fill="FFFFFF"/>
        </w:rPr>
        <w:t>indexChartConfig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"rankUserNeg"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)),session);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(Exception e){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至此，客户端向服务端发送展示完毕。</w:t>
      </w:r>
    </w:p>
    <w:p>
      <w:pPr>
        <w:pStyle w:val="3"/>
        <w:outlineLvl w:val="1"/>
        <w:rPr>
          <w:rFonts w:hint="default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64" w:name="_Toc27755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6.5 Quartz任务定时器</w:t>
      </w:r>
      <w:bookmarkEnd w:id="64"/>
    </w:p>
    <w:p>
      <w:pPr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Quartz任务定时器可以实现定时处理任务，在本项目中是每个1分钟向客户端发送一次消息。任务代码位于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com.chasen.quartz.WebSocketJob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，配置代码位于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src.main.resources.spring-mvc.xml</w:t>
      </w:r>
    </w:p>
    <w:p>
      <w:pPr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Java调用Quartz框架见：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"https://www.jianshu.com/p/628c674de5c4"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https://www.jianshu.com/p/628c674de5c4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以下是Quartz完整配置代码，其中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startDelay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表示延时任务多少毫秒，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repeatInterval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表示发送间隔毫秒数。修改这两个参数可以改变任务器发送的频率。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要执行的任务类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="WebSocketJob"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="com.chasen.quartz.WebSocketJob"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将需要执行的定时任务注入job中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="jobDetail1"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="org.springframework.scheduling.quartz.MethodInvokingJobDetailFactoryBean"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="targetObject"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="WebSocketJob"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任务类中需要执行的方法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="targetMethod"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="task"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上一次未执行完成的，要等待有再执行。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="concurrent"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="false"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基本的定时器，会绑定具体的任务。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="trigger"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="org.springframework.scheduling.quartz.SimpleTriggerFactoryBean"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="jobDetail"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="jobDetail1"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="startDelay"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="3000"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="repeatInterval"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="60000"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="scheduler"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="org.springframework.scheduling.quartz.SchedulerFactoryBean"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="triggers"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ref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="trigger"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sectPr>
          <w:pgSz w:w="11906" w:h="16838"/>
          <w:pgMar w:top="1417" w:right="1134" w:bottom="1134" w:left="1701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spacing w:before="0" w:after="0" w:line="415" w:lineRule="auto"/>
        <w:jc w:val="center"/>
        <w:outlineLvl w:val="0"/>
        <w:rPr>
          <w:rFonts w:hint="default" w:ascii="黑体" w:hAnsi="黑体" w:eastAsia="黑体"/>
          <w:b w:val="0"/>
          <w:sz w:val="28"/>
          <w:szCs w:val="28"/>
          <w:lang w:val="en-US" w:eastAsia="zh-CN"/>
        </w:rPr>
      </w:pPr>
      <w:bookmarkStart w:id="65" w:name="_Toc18077"/>
      <w:r>
        <w:rPr>
          <w:rFonts w:hint="eastAsia" w:ascii="黑体" w:hAnsi="黑体" w:eastAsia="黑体"/>
          <w:b w:val="0"/>
          <w:sz w:val="28"/>
          <w:szCs w:val="28"/>
        </w:rPr>
        <w:t>第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7</w:t>
      </w:r>
      <w:r>
        <w:rPr>
          <w:rFonts w:hint="eastAsia" w:ascii="黑体" w:hAnsi="黑体" w:eastAsia="黑体"/>
          <w:b w:val="0"/>
          <w:sz w:val="28"/>
          <w:szCs w:val="28"/>
        </w:rPr>
        <w:t xml:space="preserve">章 </w:t>
      </w:r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系统运行环境和软件安装</w:t>
      </w:r>
      <w:bookmarkEnd w:id="65"/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66" w:name="_Toc28710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7.1 系统运行环境</w:t>
      </w:r>
      <w:bookmarkEnd w:id="6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操作系统：Windows10，Windows2008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开发环境：IntelliJ IDEA 2018.1.6 (Ultimate Edition)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Java版本：1.8.0_161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Web服务器：Tomcat8.5（版本大于8.5的Tomcat才能使用Websocket）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数据库：MySQL5.7</w:t>
      </w: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67" w:name="_Toc21272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7.2 IntelliJ IDEA安装</w:t>
      </w:r>
      <w:bookmarkEnd w:id="6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本项目使用IntelliJ IDEA开发Java项目，相较于Eclipse用户友好度更高。因此建议使用IntelliJ IDEA作为首选Java开发工具。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IntelliJ IDEA</w:t>
      </w: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分社区版（免费）和旗舰版（付费），旗舰版对于学生免费，可以使用集大邮箱注册账号，将自动认证为学生，即可免费使用旗舰版。社区版不支持Java Web开发，因此必须下载旗舰版。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官网下载地址：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"https://www.jetbrains.com/idea/download/" \l "section=windows"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https://www.jetbrains.com/idea/download/#section=windows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点击下载旗舰版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394960" cy="2197735"/>
            <wp:effectExtent l="0" t="0" r="15240" b="1206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教育邮箱认证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教程参加：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"https://blog.csdn.net/nima1994/article/details/78988595"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https://blog.csdn.net/nima1994/article/details/78988595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安装下载好的IDEA，使用教育邮箱激活。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05380" cy="2412365"/>
            <wp:effectExtent l="0" t="0" r="13970" b="6985"/>
            <wp:docPr id="5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1"/>
        <w:rPr>
          <w:sz w:val="32"/>
        </w:rPr>
      </w:pPr>
      <w:bookmarkStart w:id="68" w:name="_Toc13263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7.3 Java安装</w:t>
      </w:r>
      <w:bookmarkEnd w:id="6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目前Java已经更新至Java12，但还是推荐使用Java1.8。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Java1.8 JDK下载地址：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"https://www.oracle.com/technetwork/java/javase/downloads/jdk8-downloads-2133151.html"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https://www.oracle.com/technetwork/java/javase/downloads/jdk8-downloads-2133151.html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安装过程参见：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"https://blog.csdn.net/u014166319/article/details/71791287"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https://blog.csdn.net/u014166319/article/details/71791287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69" w:name="_Toc15480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7.3 Tomcat安装</w:t>
      </w:r>
      <w:bookmarkEnd w:id="6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下载Tomcat8.5：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"https://tomcat.apache.org/download-80.cgi"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https://tomcat.apache.org/download-80.cgi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根据操作系统下载对应的Tomcat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971415" cy="1839595"/>
            <wp:effectExtent l="0" t="0" r="635" b="8255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rcRect l="10174" t="61823" r="41875" b="572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  <w:lang w:val="en-US" w:eastAsia="zh-CN"/>
        </w:rPr>
        <w:t>项目导入Tomcat以及配置修改见【第3章 3.3.2 部署war包】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outlineLvl w:val="1"/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</w:pPr>
      <w:bookmarkStart w:id="70" w:name="_Toc3009"/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7.4 MySQL安装</w:t>
      </w:r>
      <w:bookmarkEnd w:id="7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MySQL安装参见：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"https://blog.csdn.net/hebbely/article/details/52370179"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Style w:val="16"/>
          <w:rFonts w:hint="eastAsia" w:asciiTheme="minorEastAsia" w:hAnsiTheme="minorEastAsia" w:eastAsiaTheme="minorEastAsia" w:cstheme="minorEastAsia"/>
          <w:sz w:val="24"/>
          <w:szCs w:val="24"/>
        </w:rPr>
        <w:t>https://blog.csdn.net/hebbely/article/details/52370179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建议配合phpmyadmin使用，这样便于数据库的管理。</w:t>
      </w:r>
    </w:p>
    <w:p>
      <w:pPr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  <w:sectPr>
          <w:pgSz w:w="11906" w:h="16838"/>
          <w:pgMar w:top="1417" w:right="1134" w:bottom="1134" w:left="1701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spacing w:before="0" w:after="0" w:line="415" w:lineRule="auto"/>
        <w:jc w:val="center"/>
        <w:outlineLvl w:val="0"/>
        <w:rPr>
          <w:rFonts w:hint="eastAsia" w:ascii="黑体" w:hAnsi="黑体" w:eastAsia="黑体"/>
          <w:b w:val="0"/>
          <w:sz w:val="28"/>
          <w:szCs w:val="28"/>
          <w:lang w:val="en-US" w:eastAsia="zh-CN"/>
        </w:rPr>
      </w:pPr>
      <w:bookmarkStart w:id="71" w:name="_Toc25867"/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常见问题及解决方法</w:t>
      </w:r>
      <w:bookmarkEnd w:id="71"/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爬虫问题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问题：运行爬虫jar包时报错，错误提示获取连接失败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解决：1.查看jdtFetch数据库配置文件是否正确；2.检查数据库是否开启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Caused by: java.net.ConnectException: Connection refused: connect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java.net.DualStackPlainSocketImpl.connect0(Native Method)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java.net.DualStackPlainSocketImpl.socketConnect(Unknown Source)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java.net.AbstractPlainSocketImpl.doConnect(Unknown Source)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java.net.AbstractPlainSocketImpl.connectToAddress(Unknown Source)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java.net.AbstractPlainSocketImpl.connect(Unknown Source)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java.net.PlainSocketImpl.connect(Unknown Source)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java.net.SocksSocketImpl.connect(Unknown Source)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java.net.Socket.connect(Unknown Source)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com.mysql.jdbc.StandardSocketFactory.connect(StandardSocketFactory.java:211)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com.mysql.jdbc.MysqlIO.&lt;init&gt;(MysqlIO.java:298)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... 18 more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获取连接失败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Exception in thread "main" java.lang.NullPointerException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cn.jmu.app.fetch.dbImpl.topicsImpl.findRecnetTopicsStamp(topicsImpl.java:64)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cn.jmu.app.fetch.template.updateWeibo.readIndexTopics(updateWeibo.java:33)</w:t>
      </w:r>
    </w:p>
    <w:p>
      <w:pPr>
        <w:numPr>
          <w:ilvl w:val="0"/>
          <w:numId w:val="0"/>
        </w:num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at cn.jmu.app.fetch.Main.main(Main.java:14)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问题：运行爬虫jar包时报错，看到百度AI返回如下JSON数据错误提示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解决：由于用户免费使用百度AI接口有请求量限制，因此不要使用同一个API KEY运行多个爬虫jar脚本。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"error_code": 18,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"error_msg": "Open api qps request limit reached"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问题：运行爬虫jar包时报错，报错提示“找不到主类”或者“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no main manifest attribute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”“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Could not find or load main class 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解决：阅读【第2章 2.3.4部署打包jar】的步骤(3)，此类错误是在配置jar包中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出现了问题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数据可视化平台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问题：数据可视化平台无法接收到服务端数据，如下图。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解决：1.检查Tomcat配置已将数据可视化平台war包设为根项目，参考【第3章 3.3.2 部署war包】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server.xml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配置。2.检查数据库是否连接正常；3.若以上2项都设置正确，可能是消息数据量过大导致堵塞，尝试多次刷新页面。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54370" cy="2067560"/>
            <wp:effectExtent l="0" t="0" r="17780" b="889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问题：修改项目sentimentClassify代码，无法获取其他类的方法或属性。打印类方法均显示null值。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解决：这是由于Spring注入失败导致的，请使用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4"/>
          <w:szCs w:val="24"/>
          <w:u w:val="single"/>
          <w:lang w:val="en-US" w:eastAsia="zh-CN"/>
        </w:rPr>
        <w:t>com.chasen.utils.BeanUtil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类的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方法来获取其他类。以下示例是获取WebSocketServer类。</w:t>
      </w:r>
    </w:p>
    <w:p>
      <w:pPr>
        <w:pStyle w:val="11"/>
        <w:keepNext w:val="0"/>
        <w:keepLines w:val="0"/>
        <w:widowControl/>
        <w:suppressLineNumbers w:val="0"/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获得WebSocketServer类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ApplicationContext act = BeanUtil.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getApplicationContext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WebSocketServer wss = act.getBean(WebSocketServer.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sectPr>
          <w:pgSz w:w="11906" w:h="16838"/>
          <w:pgMar w:top="1417" w:right="1134" w:bottom="1134" w:left="1701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spacing w:before="0" w:after="0" w:line="415" w:lineRule="auto"/>
        <w:jc w:val="center"/>
        <w:outlineLvl w:val="0"/>
        <w:rPr>
          <w:rFonts w:hint="default" w:ascii="黑体" w:hAnsi="黑体" w:eastAsia="黑体"/>
          <w:b w:val="0"/>
          <w:sz w:val="28"/>
          <w:szCs w:val="28"/>
          <w:lang w:val="en-US" w:eastAsia="zh-CN"/>
        </w:rPr>
      </w:pPr>
      <w:bookmarkStart w:id="72" w:name="_Toc15087"/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文档日志</w:t>
      </w:r>
      <w:bookmarkEnd w:id="72"/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2019年3月11日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完成第一版(v1.0)的编写工作，由于当时数据可视化平台处于开发阶段，故文档内容不够完整。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2019年5月19日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完成第一版的更新(v1.1)，撰写了整套系统的设计和实现过程。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2019年5月22日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完成v1.2版本，更新第6章，第7章和常见问题及解决方法的内容。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2019年6月8日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完成v1.3版本，更新项目代码，包括更新48小时内微博内容的转发、回复、点赞数量；数据可视化平台新增微博热榜（热榜权重计算方式：0.2*回复数+0.4*转发数+0.4*点赞数+0.001*浏览数），具体参见项目ComparatorUtil类；优化Quartz定时器的任务调度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2019年6月15日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完成v1.4版本，更新邮件预警和查询系统，修改图片加载失败等Bug。在文档第3章【3.4 系统实现】小节中添加各类模块的详细介绍。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</w:p>
    <w:sectPr>
      <w:pgSz w:w="11906" w:h="16838"/>
      <w:pgMar w:top="1417" w:right="1134" w:bottom="1134" w:left="1701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1" name="文本框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4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y7EXcU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GpMiWYKOzr9+H76+fv06xuBDgC11s/gt7HwDN0702HRg95DGefu&#10;KqfijYkI7ID6eIFXdIHwGDSdTKc5TBy24YH82VO4dT68F0aRKBTUYX8JVnZY+9C7Di6xmjarRsq0&#10;Q6lJW9Drt1d5CrhYkFxq1IhD9M1GKXTb7jzZ1pRHDOZMzw1v+apB8TXz4YE5kAENg+DhHkclDYqY&#10;s0RJbdzXv+mjP3YEKyUtyFVQDfZTIj9o7C7ycBDcIGwHQe/VrQFbsQ70kkQEuCAHsXJGfQHrl7EG&#10;TExzVCpoGMTb0BMcv4aL5TI57a1rdnUfAOZZFtZ6Y3ksE4H0drkPADNhHAHqUTnjBu6lLZ3/SST3&#10;n+/k9fSbF4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XLsRdx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4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3EA578"/>
    <w:multiLevelType w:val="multilevel"/>
    <w:tmpl w:val="863EA57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64F9773"/>
    <w:multiLevelType w:val="multilevel"/>
    <w:tmpl w:val="A64F977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CD47A2E8"/>
    <w:multiLevelType w:val="singleLevel"/>
    <w:tmpl w:val="CD47A2E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D2B01E12"/>
    <w:multiLevelType w:val="multilevel"/>
    <w:tmpl w:val="D2B01E1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D52C98D0"/>
    <w:multiLevelType w:val="singleLevel"/>
    <w:tmpl w:val="D52C98D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EB9E94A9"/>
    <w:multiLevelType w:val="singleLevel"/>
    <w:tmpl w:val="EB9E94A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FB3458BA"/>
    <w:multiLevelType w:val="multilevel"/>
    <w:tmpl w:val="FB3458BA"/>
    <w:lvl w:ilvl="0" w:tentative="0">
      <w:start w:val="1"/>
      <w:numFmt w:val="bullet"/>
      <w:lvlText w:val=""/>
      <w:lvlJc w:val="left"/>
      <w:pPr>
        <w:ind w:left="420" w:leftChars="0" w:hanging="420" w:firstLineChars="0"/>
      </w:pPr>
      <w:rPr>
        <w:rFonts w:hint="default" w:ascii="Wingdings 2" w:hAnsi="Wingdings 2" w:cs="Wingdings 2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0327B20E"/>
    <w:multiLevelType w:val="multilevel"/>
    <w:tmpl w:val="0327B2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C9213F6"/>
    <w:multiLevelType w:val="singleLevel"/>
    <w:tmpl w:val="0C9213F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219F98BE"/>
    <w:multiLevelType w:val="singleLevel"/>
    <w:tmpl w:val="219F98B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0">
    <w:nsid w:val="26948C71"/>
    <w:multiLevelType w:val="singleLevel"/>
    <w:tmpl w:val="26948C7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2FAC9D0F"/>
    <w:multiLevelType w:val="singleLevel"/>
    <w:tmpl w:val="2FAC9D0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30FC8F9C"/>
    <w:multiLevelType w:val="multilevel"/>
    <w:tmpl w:val="30FC8F9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32010463"/>
    <w:multiLevelType w:val="multilevel"/>
    <w:tmpl w:val="3201046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3FFA458E"/>
    <w:multiLevelType w:val="singleLevel"/>
    <w:tmpl w:val="3FFA458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5">
    <w:nsid w:val="5348021D"/>
    <w:multiLevelType w:val="singleLevel"/>
    <w:tmpl w:val="5348021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>
    <w:nsid w:val="5E20C146"/>
    <w:multiLevelType w:val="singleLevel"/>
    <w:tmpl w:val="5E20C14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7">
    <w:nsid w:val="647B9F5C"/>
    <w:multiLevelType w:val="multilevel"/>
    <w:tmpl w:val="647B9F5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7DA79845"/>
    <w:multiLevelType w:val="singleLevel"/>
    <w:tmpl w:val="7DA7984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18"/>
  </w:num>
  <w:num w:numId="4">
    <w:abstractNumId w:val="13"/>
  </w:num>
  <w:num w:numId="5">
    <w:abstractNumId w:val="0"/>
  </w:num>
  <w:num w:numId="6">
    <w:abstractNumId w:val="7"/>
  </w:num>
  <w:num w:numId="7">
    <w:abstractNumId w:val="17"/>
  </w:num>
  <w:num w:numId="8">
    <w:abstractNumId w:val="14"/>
  </w:num>
  <w:num w:numId="9">
    <w:abstractNumId w:val="11"/>
  </w:num>
  <w:num w:numId="10">
    <w:abstractNumId w:val="16"/>
  </w:num>
  <w:num w:numId="11">
    <w:abstractNumId w:val="8"/>
  </w:num>
  <w:num w:numId="12">
    <w:abstractNumId w:val="9"/>
  </w:num>
  <w:num w:numId="13">
    <w:abstractNumId w:val="5"/>
  </w:num>
  <w:num w:numId="14">
    <w:abstractNumId w:val="2"/>
  </w:num>
  <w:num w:numId="15">
    <w:abstractNumId w:val="15"/>
  </w:num>
  <w:num w:numId="16">
    <w:abstractNumId w:val="10"/>
  </w:num>
  <w:num w:numId="17">
    <w:abstractNumId w:val="1"/>
  </w:num>
  <w:num w:numId="18">
    <w:abstractNumId w:val="12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7F349C"/>
    <w:rsid w:val="049A1CAA"/>
    <w:rsid w:val="0E3549B0"/>
    <w:rsid w:val="19DE4DE7"/>
    <w:rsid w:val="1A950E35"/>
    <w:rsid w:val="33DA5994"/>
    <w:rsid w:val="39557CC5"/>
    <w:rsid w:val="4BA77A79"/>
    <w:rsid w:val="622523A0"/>
    <w:rsid w:val="642B5C50"/>
    <w:rsid w:val="6B0B2834"/>
    <w:rsid w:val="7A8D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FollowedHyperlink"/>
    <w:basedOn w:val="14"/>
    <w:qFormat/>
    <w:uiPriority w:val="0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bmp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2019-03-11T07:23:00Z</dcterms:created>
  <dc:creator>Umbrella</dc:creator>
  <cp:lastModifiedBy>Umbrella</cp:lastModifiedBy>
  <dcterms:modified xsi:type="dcterms:W3CDTF">2019-06-17T10:45:47Z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