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334DD" w14:textId="77777777" w:rsidR="00F56935" w:rsidRPr="00616ECA" w:rsidRDefault="00F56935" w:rsidP="00F56935">
      <w:pPr>
        <w:rPr>
          <w:rFonts w:ascii="Times New Roman" w:eastAsia="Times New Roman" w:hAnsi="Times New Roman" w:cs="Times New Roman"/>
          <w:lang w:val="fr-FR" w:eastAsia="en-GB"/>
        </w:rPr>
      </w:pPr>
      <w:r w:rsidRPr="00616ECA">
        <w:rPr>
          <w:rFonts w:ascii="Trebuchet MS" w:eastAsia="Times New Roman" w:hAnsi="Trebuchet MS" w:cs="Times New Roman"/>
          <w:color w:val="4D5863"/>
          <w:shd w:val="clear" w:color="auto" w:fill="FFFFFF"/>
          <w:lang w:val="fr-FR" w:eastAsia="en-GB"/>
        </w:rPr>
        <w:t>1320-1321. </w:t>
      </w:r>
      <w:hyperlink r:id="rId5" w:history="1">
        <w:r w:rsidRPr="00616ECA">
          <w:rPr>
            <w:rFonts w:ascii="Trebuchet MS" w:eastAsia="Times New Roman" w:hAnsi="Trebuchet MS" w:cs="Times New Roman"/>
            <w:color w:val="494949"/>
            <w:u w:val="single"/>
            <w:bdr w:val="none" w:sz="0" w:space="0" w:color="auto" w:frame="1"/>
            <w:lang w:val="fr-FR" w:eastAsia="en-GB"/>
          </w:rPr>
          <w:t>Plaids de la sergenterie de Mortemer</w:t>
        </w:r>
      </w:hyperlink>
    </w:p>
    <w:p w14:paraId="3F3DE7A5" w14:textId="77777777" w:rsidR="00F56935" w:rsidRPr="00616ECA" w:rsidRDefault="00F56935" w:rsidP="00F56935">
      <w:pPr>
        <w:spacing w:before="100" w:beforeAutospacing="1" w:after="100" w:afterAutospacing="1"/>
        <w:rPr>
          <w:rFonts w:ascii="TT1C9t00" w:eastAsia="Times New Roman" w:hAnsi="TT1C9t00" w:cs="Times New Roman"/>
          <w:sz w:val="20"/>
          <w:szCs w:val="20"/>
          <w:lang w:val="fr-FR" w:eastAsia="en-GB"/>
        </w:rPr>
      </w:pPr>
    </w:p>
    <w:p w14:paraId="535C4F5F" w14:textId="7A5C3A85"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13 novembre 1320</w:t>
      </w:r>
      <w:r w:rsidRPr="00616ECA">
        <w:rPr>
          <w:rFonts w:ascii="TT1C9t00" w:eastAsia="Times New Roman" w:hAnsi="TT1C9t00" w:cs="Times New Roman"/>
          <w:sz w:val="20"/>
          <w:szCs w:val="20"/>
          <w:lang w:val="fr-FR" w:eastAsia="en-GB"/>
        </w:rPr>
        <w:br/>
        <w:t>§ 1. – P</w:t>
      </w:r>
      <w:r w:rsidRPr="00616ECA">
        <w:rPr>
          <w:rFonts w:ascii="TT1C9t00" w:eastAsia="Times New Roman" w:hAnsi="TT1C9t00" w:cs="Times New Roman"/>
          <w:sz w:val="16"/>
          <w:szCs w:val="16"/>
          <w:lang w:val="fr-FR" w:eastAsia="en-GB"/>
        </w:rPr>
        <w:t xml:space="preserve">LES QUI FURENT AU </w:t>
      </w:r>
      <w:r w:rsidRPr="00616ECA">
        <w:rPr>
          <w:rFonts w:ascii="TT1C9t00" w:eastAsia="Times New Roman" w:hAnsi="TT1C9t00" w:cs="Times New Roman"/>
          <w:sz w:val="20"/>
          <w:szCs w:val="20"/>
          <w:lang w:val="fr-FR" w:eastAsia="en-GB"/>
        </w:rPr>
        <w:t>N</w:t>
      </w:r>
      <w:r w:rsidRPr="00616ECA">
        <w:rPr>
          <w:rFonts w:ascii="TT1C9t00" w:eastAsia="Times New Roman" w:hAnsi="TT1C9t00" w:cs="Times New Roman"/>
          <w:sz w:val="16"/>
          <w:szCs w:val="16"/>
          <w:lang w:val="fr-FR" w:eastAsia="en-GB"/>
        </w:rPr>
        <w:t xml:space="preserve">OEFCHASTEL DE LA SERJANTERIE DE </w:t>
      </w:r>
      <w:r w:rsidRPr="00616ECA">
        <w:rPr>
          <w:rFonts w:ascii="TT1C9t00" w:eastAsia="Times New Roman" w:hAnsi="TT1C9t00" w:cs="Times New Roman"/>
          <w:sz w:val="20"/>
          <w:szCs w:val="20"/>
          <w:lang w:val="fr-FR" w:eastAsia="en-GB"/>
        </w:rPr>
        <w:t>M</w:t>
      </w:r>
      <w:r w:rsidRPr="00616ECA">
        <w:rPr>
          <w:rFonts w:ascii="TT1C9t00" w:eastAsia="Times New Roman" w:hAnsi="TT1C9t00" w:cs="Times New Roman"/>
          <w:sz w:val="16"/>
          <w:szCs w:val="16"/>
          <w:lang w:val="fr-FR" w:eastAsia="en-GB"/>
        </w:rPr>
        <w:t xml:space="preserve">ORTEMER LE MERQUEDI DEVANT LA </w:t>
      </w:r>
      <w:r w:rsidRPr="00616ECA">
        <w:rPr>
          <w:rFonts w:ascii="TT1C9t00" w:eastAsia="Times New Roman" w:hAnsi="TT1C9t00" w:cs="Times New Roman"/>
          <w:sz w:val="20"/>
          <w:szCs w:val="20"/>
          <w:lang w:val="fr-FR" w:eastAsia="en-GB"/>
        </w:rPr>
        <w:t>S</w:t>
      </w:r>
      <w:r w:rsidRPr="00616ECA">
        <w:rPr>
          <w:rFonts w:ascii="TT1C9t00" w:eastAsia="Times New Roman" w:hAnsi="TT1C9t00" w:cs="Times New Roman"/>
          <w:sz w:val="16"/>
          <w:szCs w:val="16"/>
          <w:lang w:val="fr-FR" w:eastAsia="en-GB"/>
        </w:rPr>
        <w:t xml:space="preserve">AINT </w:t>
      </w:r>
      <w:r w:rsidRPr="00616ECA">
        <w:rPr>
          <w:rFonts w:ascii="TT1C9t00" w:eastAsia="Times New Roman" w:hAnsi="TT1C9t00" w:cs="Times New Roman"/>
          <w:sz w:val="20"/>
          <w:szCs w:val="20"/>
          <w:lang w:val="fr-FR" w:eastAsia="en-GB"/>
        </w:rPr>
        <w:t>C</w:t>
      </w:r>
      <w:r w:rsidRPr="00616ECA">
        <w:rPr>
          <w:rFonts w:ascii="TT1C9t00" w:eastAsia="Times New Roman" w:hAnsi="TT1C9t00" w:cs="Times New Roman"/>
          <w:sz w:val="16"/>
          <w:szCs w:val="16"/>
          <w:lang w:val="fr-FR" w:eastAsia="en-GB"/>
        </w:rPr>
        <w:t>LIMENT</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AN DE GRACE MIL CCC XX TENUS PAR NOUS</w:t>
      </w:r>
      <w:r w:rsidRPr="00616ECA">
        <w:rPr>
          <w:rFonts w:ascii="TT1C9t00" w:eastAsia="Times New Roman" w:hAnsi="TT1C9t00" w:cs="Times New Roman"/>
          <w:sz w:val="20"/>
          <w:szCs w:val="20"/>
          <w:lang w:val="fr-FR" w:eastAsia="en-GB"/>
        </w:rPr>
        <w:t>. V</w:t>
      </w:r>
      <w:r w:rsidRPr="00616ECA">
        <w:rPr>
          <w:rFonts w:ascii="TT1C9t00" w:eastAsia="Times New Roman" w:hAnsi="TT1C9t00" w:cs="Times New Roman"/>
          <w:sz w:val="16"/>
          <w:szCs w:val="16"/>
          <w:lang w:val="fr-FR" w:eastAsia="en-GB"/>
        </w:rPr>
        <w:t xml:space="preserve">ICONTE DE </w:t>
      </w:r>
      <w:r w:rsidRPr="00616ECA">
        <w:rPr>
          <w:rFonts w:ascii="TT1C9t00" w:eastAsia="Times New Roman" w:hAnsi="TT1C9t00" w:cs="Times New Roman"/>
          <w:sz w:val="20"/>
          <w:szCs w:val="20"/>
          <w:lang w:val="fr-FR" w:eastAsia="en-GB"/>
        </w:rPr>
        <w:t>N</w:t>
      </w:r>
      <w:r w:rsidRPr="00616ECA">
        <w:rPr>
          <w:rFonts w:ascii="TT1C9t00" w:eastAsia="Times New Roman" w:hAnsi="TT1C9t00" w:cs="Times New Roman"/>
          <w:sz w:val="16"/>
          <w:szCs w:val="16"/>
          <w:lang w:val="fr-FR" w:eastAsia="en-GB"/>
        </w:rPr>
        <w:t>OEFCHASTEL</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PRESENS</w:t>
      </w:r>
      <w:r w:rsidRPr="00616ECA">
        <w:rPr>
          <w:rFonts w:ascii="TT1C9t00" w:eastAsia="Times New Roman" w:hAnsi="TT1C9t00" w:cs="Times New Roman"/>
          <w:sz w:val="20"/>
          <w:szCs w:val="20"/>
          <w:lang w:val="fr-FR" w:eastAsia="en-GB"/>
        </w:rPr>
        <w:t xml:space="preserve">... </w:t>
      </w:r>
    </w:p>
    <w:p w14:paraId="175DE36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 – G[uillaume] de Hatereaumont vers Guillaume Duval et son conduit, par Johan Letailleur, pleige Rogier Duval. </w:t>
      </w:r>
    </w:p>
    <w:p w14:paraId="07EAA65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3. – Symon Dupré, autrement dit Castelain, vers Robert Louvel, par Pierre du Mont-Eudeline, pleige Guillaume Dupont. </w:t>
      </w:r>
    </w:p>
    <w:p w14:paraId="4FFD087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4. – [Furent presens] l'abbé de Saint Victor et Johan Cardengnel, procureur pour le couvent d'ycheluy lieu, et se representerent a aler avant vers les hoirs Johan de Flosques, s'il en y aveit nul qui leur voussist demander ; et pour che que nul ne s'en comparut qui rien leur voussist demander, nous requist ledit abbé et procureur, tant pour cheste representation comme pour [les] autres fetes toutes continuées ad deus derrains plès devant ches chi, requeroient à aler leur ent sans jour vers lesdis hoirs et a avoir autant ataint comme se Johan de Flosques [pere] des dits hoirs, ou Iesdis hoirs eussent failli a faire la preuve que ledit Johan mort avoit emprise a faire vers ledit abbé et couvent u temps qu'il vivoit, si comme il appert u memorial auquel chestuy [est annexé], ovecques les representations dessus dites ; et, eu consseil sur cheu par les sages de ches plès, dit fu que la dite requeste estoit de resson, el fu quemendé au serjant de Mortemer que audit abbé et couvent les choses coutencicuses meist au delivre et les levées depuis le temps chest assavoir che qui estoit en la main le Roy par cri et haro. </w:t>
      </w:r>
    </w:p>
    <w:p w14:paraId="393B80EC"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5. – [Fu présent] religieux home l'abbé de Saint Victor qui atterna Johan Cardengnel a quereles meuees vers Hue de Fierrecourt, escuier, present ledit Johan qui prist la dite attornée sus say. </w:t>
      </w:r>
    </w:p>
    <w:p w14:paraId="3ACDAB9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6. – [...] Godarl pour luy et pour son frere d'une part et Rcgnaut Lenglois pour luy et pour son frere firent amende pour pès fete entr'euz sus la nature d'un meffet de cors d’entr’euls fet a cri de haro, a sanc et a plaie ; pleige Regnant Le Brument pour ledit Godart et, pour ledit Lenglois, Guillaume Lenglois. </w:t>
      </w:r>
    </w:p>
    <w:p w14:paraId="7F3C68C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7. – [L'enqu]este des meffès d'entre Guiffroy du Hoquet et sa fame d'une part et Johan du Hoquet et sa fame d'autre fut commandée a venir as premiers. </w:t>
      </w:r>
    </w:p>
    <w:p w14:paraId="4B8C07C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8. – [Johan] du Hoquet et Climenche, sa fame, donnerent trieves d'euls et des leurs a Johannc, fame Guiffroy du Hoquet, et aus seens, aus us et aus coustum es de Normendie et leur [fu don]né jour aus premieres assises du Noefchastel pour renfforchier. </w:t>
      </w:r>
    </w:p>
    <w:p w14:paraId="5613891A"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9. – [Pris] passé en tout contenu en a cedule a laquele chest memorinl est annexé, auquel pris Thomas de la Fontaine s'opposa par lettre de baillie contenant iiij mines de blé, qui [avoieut esté] prisiées a xxxvj sols fieble monnoie, qui valent xxx sols de fort, et fu fete ladite lettre l'an xiij. le mardi devant la saint Johan; et Guiffroy Lespissiere par lettre [de baillie] contenant xxiij livres, xv sols tournois, l'et le juedi devant les Chendres. l’an xiij; et Martin Fournant par lettres de baillie contenant xxiij l. tournois fete l’an cccxvij, [le dieme]nche après la Kaiere saint Pierre; et par une autre lettre de baillie fete u non de Estienne de Beaucamp, que porte Johan Cardengnel, fete l'an ccc xviij, le mardi après [Pente]coustes ; et aussi si opposa Johan Hanont, a cause de iiij lettres de baillie ; ct fu jour assigné as parties a lendemain de Noel a prendre sessine dudit pris selon cheu que [aura] chascun lettre plus ainsnée. </w:t>
      </w:r>
    </w:p>
    <w:p w14:paraId="467F978A"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10. – [La cause] d'entre Richart de Velly, escuier, d'une part, et Colarl son fiex d’autre, fu remuée aus secons plès eu esperanche de pès de l'acort des parties salves les ressons et les erremens des parties. </w:t>
      </w:r>
    </w:p>
    <w:p w14:paraId="27E574F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11. – [Su]s cheu que dant Robert du Castel attorné et procureur a l’abbé et au COuvent de Foucarmont, qui sievoit Robert Leclerc. comme attorné Madame Mahaut d'Aulnoy, d'une deffaute et offroit a dire che [qui] apartient a dire sus. se mesticr estoit, rétenismes en consseil la cause jusques aus autres plès, sauf les </w:t>
      </w:r>
      <w:r w:rsidRPr="00616ECA">
        <w:rPr>
          <w:rFonts w:ascii="TT1C9t00" w:eastAsia="Times New Roman" w:hAnsi="TT1C9t00" w:cs="Times New Roman"/>
          <w:sz w:val="20"/>
          <w:szCs w:val="20"/>
          <w:lang w:val="fr-FR" w:eastAsia="en-GB"/>
        </w:rPr>
        <w:lastRenderedPageBreak/>
        <w:t xml:space="preserve">erremens des parties sur j. porteur d'atirement d'eschiquier de quel ledit attorné s'aidoit vers [ladite Mahaut]. </w:t>
      </w:r>
    </w:p>
    <w:p w14:paraId="28C49D1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12. – [SeJ cognurent en ij. jugemens Johan Cardengnel attorné et procureur a l'abbé et au couvent de Saint-Victor d'une part et Johan Letailleur, attorné Hue de Pierrecourt d'autre de tant comme touche ij marchiés [de bo]ursse, qui leur fu remué as autres plès de l’acort des parties. </w:t>
      </w:r>
    </w:p>
    <w:p w14:paraId="19CB5D2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§13. – [Se] cognurent en jugement Johan Cardengnel, attorné Perronele Labourgoise d'une part et Johan Letailleur, attorné monsieur Robert Loyauz d'autre, qui leur fu remué. </w:t>
      </w:r>
    </w:p>
    <w:p w14:paraId="29C0E32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14. – [Veujee l'assise entre Gueremmes Celles d'une part et Johan de Herichon d'autre, a merquedi prochain a prime a assembler as hormiaus de Pormort. </w:t>
      </w:r>
    </w:p>
    <w:p w14:paraId="67D6338A"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15. – [Se cognurent] en jugement Johanne de la Berquerie d'une part et Rogier Duval, pour lui et attorné sa fame, d'autre, sus la poursieute d'un maarchié de boursse ; remué aus autres plès de l’acort des parties en la presence de Nichole Dugardin, tenant du marchié. </w:t>
      </w:r>
    </w:p>
    <w:p w14:paraId="1F842B1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16. – [Veuee] assise entre Johan de Taillemesnil d'une part et Climent Maroie d'autre, sus j. replevinc de nans, qui avoient esté pris sus j. fié de servise á ronchin ; a d'uy en viij jours, [a us]semhler au puis du Plain. </w:t>
      </w:r>
    </w:p>
    <w:p w14:paraId="2C7527A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17, – [La cause d]entre Climent, Johan et Johanne dis Nichole d'une part et Symon Nichole, leur frere, d'autre, de l’acort des parties fu remuée aus autres plès en esperanche de pès. </w:t>
      </w:r>
    </w:p>
    <w:p w14:paraId="257E406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18. – [Se cognurenft] en jugement Johan Cardengnel, attorné Richart Villain, d'une part et Guiffroy de la Poterie et son conduit, d'autre, qui leur fu remuée. </w:t>
      </w:r>
    </w:p>
    <w:p w14:paraId="77788A7F"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19. – [Sur cheu] que Pierres de Saint-Remy, escuier, requeroit a avoir sus l'abbé ct le couvent de Saint-Vandrille ses damages a cause du dechié et empirement d'un manoir et des apartenanches audit escuier, [u te]mps que ledit abbé cl couvent urent la garde de la terre Judit esculer ; desquiox damages et empiremcnt j veuee et monstrée avoit esté assise, et estoient les tesmoins [...] present Robert de la Haie, autrement dit Louvel, escuier, attorné et procureur a l'abbé et au couvent dessusdis et tint ladite veüee et monstrée pour fete ; et après chen, de l’acort des parties, [la cause] fu remuée as autres ples cn esperanche de pès, sauf les erremens des parties. </w:t>
      </w:r>
    </w:p>
    <w:p w14:paraId="6666325B"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Deffautes, deffautes</w:t>
      </w:r>
      <w:r w:rsidRPr="00616ECA">
        <w:rPr>
          <w:rFonts w:ascii="TT1C9t00" w:eastAsia="Times New Roman" w:hAnsi="TT1C9t00" w:cs="Times New Roman"/>
          <w:sz w:val="20"/>
          <w:szCs w:val="20"/>
          <w:lang w:val="fr-FR" w:eastAsia="en-GB"/>
        </w:rPr>
        <w:br/>
        <w:t xml:space="preserve">§ 20. – Mestre Raol Letelier, prestre, vers Johan de Foucarmont ; et recorda Guiffroy Lecauchois, sous serjant de Mortemer, que il avoit ajourné ledit prestre en sa meson a Bethencourt, l'ou il demeure, pout estre a ches plès, pour respondre a j. marchié de boursse vers Johan de Foucarmont et dit a sa. [gent] qu’il li feissent savoir qui fust aus rdis plès. </w:t>
      </w:r>
    </w:p>
    <w:p w14:paraId="79A6AF9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21. – Rohert de la Viesville vers Nichole le Vaaseur sur la nature d'un heritage troublée par entr'euls a cri de haro. </w:t>
      </w:r>
    </w:p>
    <w:p w14:paraId="0AAB083A"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22, – [Sus] chen que Richar-L Bruche sievoit Johan Cardengnel comme altorné Robert de la Viesville d'une deffaute, la cause remuée aux autres plès d'office sans les herremens des parties : ct prist en main Johan Cardengnel que il feroit venir son mestre [as] dis plès, pour ladite deff'aute sauvoir ou amender ou, se che non, il amendcra ladite deffaute as dis plès. </w:t>
      </w:r>
    </w:p>
    <w:p w14:paraId="5E6760E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23. – [Quc]mandé fu à Guiffrov Lecauchois sous-serjant de Mortemer que il meits a execution deuee tantost et sans délai [ij.] jugiés d’eschequier et d’assise que Raoul de Boveles [porte] sus les hoirs Johan de Gueires, en la fourme et en la manièrc que es dis jugiés est contenu. </w:t>
      </w:r>
    </w:p>
    <w:p w14:paraId="3EFE455B"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24. – [Se] cognurcnt en jugement a Climont Maroie d'unc part el Johan Cardengel, attorné Johanne Maroie d'autre. qui leur [fu mis] aus aulrcs plès pour rcplcdier, pour chc que dcbat cstoit [entre] les parties dudit jugcmcnt, pour la cause de chen [que] l’une partie disoit qu'il l'avoil. esté plcdié devant le viconte cl l'autre disoit quil avoit esté pledié devant Lorens Payen. </w:t>
      </w:r>
    </w:p>
    <w:p w14:paraId="3BB7850F"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lastRenderedPageBreak/>
        <w:t xml:space="preserve">§ 25. – [Estienne] de Sahur en amcnde par jugumcnt pour iij deffautes toutes coutinuées. jugiées en son aubssenee vers GuillaumeWastel [et son con]duit. et, par l’amende, ledit sous aage a ataint chen qui pendoit a j. consseil d'enlr'euls contenu en [l'escroe a] laquele chest memorial est annexé; chest essavotr que ledit sous aage sera quite et deffendu d'un jugié et d'un [exploit que ledit] Estienue avoit fet sur l'eritage dudit sous aage [...], dequoy mencion est fete en la dite escroe. </w:t>
      </w:r>
    </w:p>
    <w:p w14:paraId="0A78517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26. – [Robert] de la Viesville en amende par jugement pour iij deffautes toutes continuées, jugiées en son aubssence vers Nichole le Vasseur et par l'amende, ledit Nichole [a ataint] que il s'en va sans jour vers ledit Robert. </w:t>
      </w:r>
    </w:p>
    <w:p w14:paraId="44DAF55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27. – [La cause d']entre Monsieur Thomas Lefevre, prestre, d'une part et Pierre de Saint Remy de Baasli d'autre fut remuée aus autres plès d'office en autel point comme elle estoit a present... pledié d’entreuls en cas de marchié de boursse. </w:t>
      </w:r>
    </w:p>
    <w:p w14:paraId="1F03B92B"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28. – [La cau]se d'entre damoysele Agnes Louvel et son conduit d'une part et Raoul de Boueles d'autre, sus j. sessine d'eritage troublée à cri de haro a, fu remuée aus antres plès d'office de justice sans chen que ledit Raoul se feist [de] riens partie et ladite sous aage et conduit fessant protestacion du contraire. </w:t>
      </w:r>
    </w:p>
    <w:p w14:paraId="6CE36BE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29. – [... cri] et haro sur la sesine d'une heritage troublée entre dame Ade Burel, alias dit Dumesniel, d'une part et Ameline Dumesniel d'autre, pleige, pour ladite dame Ade, Robinet Dumesniel et, pour ladite [Ame]line, Brache Delangle. </w:t>
      </w:r>
    </w:p>
    <w:p w14:paraId="6BB063F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30. – [L'an] mil ccc xx, le mardi l'este Sainte Katerine e Lyenart du Thyhier fist son clain en cas de marchié de borsse sur Monsieur Gilles Postel, chevalier, de heritage assis en la paroisse de Luchy [lequel mar]chié ledit complaignant li enttent a demander par reson de linage de la vente Guillaume Merlin, et fu donné en mandement an serjant, etc. </w:t>
      </w:r>
    </w:p>
    <w:p w14:paraId="68F8317A"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31. – P</w:t>
      </w:r>
      <w:r w:rsidRPr="00616ECA">
        <w:rPr>
          <w:rFonts w:ascii="TT1C9t00" w:eastAsia="Times New Roman" w:hAnsi="TT1C9t00" w:cs="Times New Roman"/>
          <w:sz w:val="16"/>
          <w:szCs w:val="16"/>
          <w:lang w:val="fr-FR" w:eastAsia="en-GB"/>
        </w:rPr>
        <w:t>LES QUI FURENT AU NOEFCHASTEL DE LA SERJANTERLE DE MORTEMER</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LE VENDREDI VELLE SAINT NICHOLAS D</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YVER</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TENUS PAR LE VICONTE 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AN XX</w:t>
      </w:r>
      <w:r w:rsidRPr="00616ECA">
        <w:rPr>
          <w:rFonts w:ascii="TT1C9t00" w:eastAsia="Times New Roman" w:hAnsi="TT1C9t00" w:cs="Times New Roman"/>
          <w:sz w:val="20"/>
          <w:szCs w:val="20"/>
          <w:lang w:val="fr-FR" w:eastAsia="en-GB"/>
        </w:rPr>
        <w:t xml:space="preserve">. </w:t>
      </w:r>
    </w:p>
    <w:p w14:paraId="148F166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32. – [Se cognurent] en deus jugemens Johan Cardengnel, attorué et procureur a l’abbé et au couvent de Saint- Victor s’une port et Johan Letailleeur, attorné Hue de Pierrecourt d'autre, sur lu sieuyte de deus marchiés de borsses. </w:t>
      </w:r>
    </w:p>
    <w:p w14:paraId="505C05C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33. – [Se] cognureut en jugcment Johan Lctailleeur, attomé Monsieur Robert Loiax, prestrc, d'une part et Johan Cardengel, attorné Pcrronncle Labourguoise d’autre : remué. </w:t>
      </w:r>
    </w:p>
    <w:p w14:paraId="755757C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34. – [Se cognu]rent en jugement Johan Cardemgnel, attorné Richart Vilain.d’une part et Guiffroy de la Poterie et son condit d'autre ; remué. </w:t>
      </w:r>
    </w:p>
    <w:p w14:paraId="32CF19A7"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35. – [Veuee] assise entre Johan de 'I'ailcmesnil d'une part et Climent Maroie d'autre, a de lundi en viij jours, a tierche, a ascnbler et puis de Plain. </w:t>
      </w:r>
    </w:p>
    <w:p w14:paraId="4E17E38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36. – [La cause d'entre Sy]mon Dupré d'une part et Johan Lcnglois, attorné Robert Louvel et sa fame, d'autre dut remué, pour l’abssence du conceil audit attorné. </w:t>
      </w:r>
    </w:p>
    <w:p w14:paraId="05806CF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37. – [La cause] d’entre Symon Nicholc d’une part et Climent et Johan dis Nichole, aagiés, ct Johannc leur suer sous aage et son condit d'autre fu remuée as autres plès pour l’abbssence du conseil as di Johan el Climcnt et de la dite sons aage [et] son condit d’autre, sur partie mueblage. </w:t>
      </w:r>
    </w:p>
    <w:p w14:paraId="2AE00430"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38. – [Veuee] assise entre Clirncnt Duretcste d’une part et Simon Nichole d'autre, a. de lundi en viij jours, a tierche, a asembler au puis du Plain. </w:t>
      </w:r>
    </w:p>
    <w:p w14:paraId="6F0D667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39. – [Mart]in Fourré gaja as compaignons pledeurs le vin, tel come reson devra, pour le serement qui fit d’estre nouvel advocat. </w:t>
      </w:r>
    </w:p>
    <w:p w14:paraId="7021234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lastRenderedPageBreak/>
        <w:t xml:space="preserve">§ 40. – [Sym]on Nichole gaja a Guillaume de Berengerville l. sols tournois pour sou solaire d’avocation de la cause qui est meuee entre ledit Symon d'une part et ses freres et sa suer d'autre. </w:t>
      </w:r>
    </w:p>
    <w:p w14:paraId="4252FCE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41. – [Nich]ole Duval en amende pour haro crié sus luy par Johanne de Hatereaumont. </w:t>
      </w:r>
    </w:p>
    <w:p w14:paraId="04BC5CD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42. – [Johan] du Hoquet et sa fame en amende pour enqueste attendue vers Guiffroy du Hoquet, son pere, et vers sa fame sus j. meffet de cors a cri de haro, de quoy ledit Johan et sa fame sievoient [lesdis] Guiffroy et sa fame ; et par l’amende, lesdis Guiffroy et sa fame s’en alerent quites et deffendus dudit meffet. </w:t>
      </w:r>
    </w:p>
    <w:p w14:paraId="49419B4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43. – [Sus chen] que noble homme Mousieur Johan de Trie, chevalier, sire de Foutenay, avoit justifié Johan Lebourgeois de Baaly et avoit prise bestes et autres choses pour les redevanches diemenche Brandons prouchain [...] si come il disoit [...] et autres de la dite ville ; et urent acort les dites parties en la maniere qui enssuit, chest assavoir que les [...] bestes et autres choses ad dis justisiés seront mis au delivre, mes il metront en la main dudit segneur, comme pour sessinc desdis nans, xx livres tournois dessiques [au diemen]che dessus dit, sans che que il tourne a prejudice a nulle des paries ; et se le diemenche dessus dit estoit passé que acort ne fust fet entr’euls sus chen, les dits justisiés pourroient [...] dens par la coustume et aler-avant en la dite replevine, aussi come il peussent an jour d'uy ; et ledit segneur poura aussi dire ses resons et ses deffcnses au contraire ; et [devront les] dis justisiés mettre les dites xx livres en la main dudil segneur dedens de diemenche prochain venant en xij jours : et sera la chose en pès en la maniere dessus dite dessiques [au diemenche] des Brandons dessus dit ; et prist en main Richart de Lonpré a metre en la main dudit segneur les dites xx livres dedens le terme dessus dit. </w:t>
      </w:r>
    </w:p>
    <w:p w14:paraId="74EF25CB"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44. – [Dit fu par] Guiffroy Lecauchois, sous-serjant de Mortemer que le pris de la forffeture de quoy l'abbé et le couvent avoient fet replevine vers Madame Mahaut d'Ausnoy, si comme il appert [du memorial] auquel chestuy est annexé, avoit esté fete et prisié a vj. livres, x sols tournois, et. apres chen, une veue se terma entre dant Robert </w:t>
      </w:r>
    </w:p>
    <w:p w14:paraId="1589DAA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Ducastel, attorné et procureur a l'abbé et au couvent [de Foucarmont] d'une part et Robert Leclerc, attorné a ladite dame, d'autre a de mardi en viij. jours a tierche, a assembler devant la porte d'Ausnoy. </w:t>
      </w:r>
    </w:p>
    <w:p w14:paraId="64950BF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45. – [Jehan Card]engnel, comme attornè Robert de la Viesville, fist amende ponr une deffaute ou ledit Robert avoit esté mis vers Richart Brache, de quoy il sievoit ledit attorné et avoit sievy, après chen que lesdites parties estoient en jugement ; et, par [I'amen]de. ledit Richart s'en ala sans jour vers ledit Robert sus une replevine de nans, si comme il est contenu u memorial auquel chestuy est annexé. </w:t>
      </w:r>
    </w:p>
    <w:p w14:paraId="44F89C0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46. – [La c]ause d'entre dame Ade Burel, autrement dite Dumesniel, d'une part et Ameline Dumesniel d'autre sus une sessine d'eritage troublée par entr’euls a cri de haro, de l'acort des parties fu remuée [aus] autres plès en esperanche de pès. </w:t>
      </w:r>
    </w:p>
    <w:p w14:paraId="1087AE10"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47. – [La vi]lle de Mortemer en amende pour che que il ne firent pas leur devoir du haro d'entre Gilles Boucher et son frere d'une part et Johan Magnel d'autre. </w:t>
      </w:r>
    </w:p>
    <w:p w14:paraId="402D61A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48. – [La cau]se d'entre Monsieur Thomas Lefevre, prestre, d'une part et Pierre de Saint-Remy de Baalli d'autre fu remuée aus autres plès d'office, sauf les erremens des parties. </w:t>
      </w:r>
    </w:p>
    <w:p w14:paraId="2807DBDF"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49 – [La cau]se d'entre Climent Maroie d'une part et Johanne Maroie d'autre fu remuée aus autres plès d'office en autel point comme elle estoit huy matin, sauf les erremens des parties. </w:t>
      </w:r>
    </w:p>
    <w:p w14:paraId="508AC730"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50. – [Se cog]nurent en jugement Johanne de la Berquerie d'une part et Roger Duval, pour lui et attorné sa fame, d'autre, sus la poursieute d'un marchié de boursse ; fut remuée aus autres plès. de l'acort des [parties, en] la presence de Nichole Dugardin. tenant du dit marchié. </w:t>
      </w:r>
    </w:p>
    <w:p w14:paraId="770859B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51. – [Sus chen que Fre]min Lecauchois avoit enformet justise des despens que lui et sa fame et le premier mari d'ichele avoient fes pour eus deffendre d'une lettre de baillie que Johanne de Hatereaumont [portoit sus euls], fu remuée d' office ladite information as autres plès. </w:t>
      </w:r>
    </w:p>
    <w:p w14:paraId="1666ED8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lastRenderedPageBreak/>
        <w:t xml:space="preserve">§ 52. – [Sus chen q]ue Raoul de Boucles requeroit que un memorial d'assise li fust mis a execution, selon le contenu dudit memorial, fu presente damoysele Agnes Louvel, sous aage, menée [par ...] et aplegiée par Johan Lenglois, debatant le contraire par plusieurs resons, et, pour che que ladite sous aage et son condit se fesoit innocente du contenu dudit memorial, meismes [la cause ... ] a la prochaine assise du Noefchastel. </w:t>
      </w:r>
    </w:p>
    <w:p w14:paraId="05B2BC9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53. – [La cause d'entre Pierre] de Saint-Remy, escuier, d'une part et Robert de la Haie, attorné et procureur a l'abbé et au couvent de Saint- Wandrille, d'autre furemuée aus autres plès d'office de justice, selon le contenu [u memorial auquel] chestuy est annexé ; et, pour che que nous nous devon consseiller, savoir mon se Regnaut de Bray, lequel ledit Pierre avoit requis premier au jour d'uy- comme auteur [...] d’estre de son cousseil, li seroit ballié ou non, pour chen que ledit Robert avoit aloué ledit Regnaut pour estre de consseil en ladite cause, si comme il disoit, et fu commandé [aus ge]ns de la veue et monstrée dentr’euls qui revenissent aus dis plès. </w:t>
      </w:r>
    </w:p>
    <w:p w14:paraId="34F9CC5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54. – [Pri]s passé sur Jordain Vaalen en tout jusques a la quantité de x. livres fieble, demorans de gregneur somme. en descontant ce que pourra monstrer estre paié. </w:t>
      </w:r>
    </w:p>
    <w:p w14:paraId="6E2002A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55. – R</w:t>
      </w:r>
      <w:r w:rsidRPr="00616ECA">
        <w:rPr>
          <w:rFonts w:ascii="TT1C9t00" w:eastAsia="Times New Roman" w:hAnsi="TT1C9t00" w:cs="Times New Roman"/>
          <w:sz w:val="16"/>
          <w:szCs w:val="16"/>
          <w:lang w:val="fr-FR" w:eastAsia="en-GB"/>
        </w:rPr>
        <w:t xml:space="preserve">ESPIS DES PLES DE </w:t>
      </w:r>
      <w:r w:rsidRPr="00616ECA">
        <w:rPr>
          <w:rFonts w:ascii="TT1C9t00" w:eastAsia="Times New Roman" w:hAnsi="TT1C9t00" w:cs="Times New Roman"/>
          <w:sz w:val="20"/>
          <w:szCs w:val="20"/>
          <w:lang w:val="fr-FR" w:eastAsia="en-GB"/>
        </w:rPr>
        <w:t>M</w:t>
      </w:r>
      <w:r w:rsidRPr="00616ECA">
        <w:rPr>
          <w:rFonts w:ascii="TT1C9t00" w:eastAsia="Times New Roman" w:hAnsi="TT1C9t00" w:cs="Times New Roman"/>
          <w:sz w:val="16"/>
          <w:szCs w:val="16"/>
          <w:lang w:val="fr-FR" w:eastAsia="en-GB"/>
        </w:rPr>
        <w:t>ORTEMER DEVANT LE VICONTE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LE VENDREDI VEGELLE SAINT NICHOLAS D</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IVER</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AN XX</w:t>
      </w:r>
      <w:r w:rsidRPr="00616ECA">
        <w:rPr>
          <w:rFonts w:ascii="TT1C9t00" w:eastAsia="Times New Roman" w:hAnsi="TT1C9t00" w:cs="Times New Roman"/>
          <w:sz w:val="20"/>
          <w:szCs w:val="20"/>
          <w:lang w:val="fr-FR" w:eastAsia="en-GB"/>
        </w:rPr>
        <w:t xml:space="preserve">. </w:t>
      </w:r>
    </w:p>
    <w:p w14:paraId="5D11FE6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56. – Johan Herichon se fet respiter vers Greaume Celles par Guillaume du Mont-Eudeline, pleige Johan LetailIeeur. </w:t>
      </w:r>
    </w:p>
    <w:p w14:paraId="165AAC4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57. Guillaume Duval et son candit vers Guillaume de Hatereaumont,</w:t>
      </w:r>
      <w:r w:rsidRPr="00616ECA">
        <w:rPr>
          <w:rFonts w:ascii="TT1C9t00" w:eastAsia="Times New Roman" w:hAnsi="TT1C9t00" w:cs="Times New Roman"/>
          <w:sz w:val="20"/>
          <w:szCs w:val="20"/>
          <w:lang w:val="fr-FR" w:eastAsia="en-GB"/>
        </w:rPr>
        <w:br/>
        <w:t>Tomas de Bouteilles vers Lorens</w:t>
      </w:r>
      <w:r w:rsidRPr="00616ECA">
        <w:rPr>
          <w:rFonts w:ascii="TT1C9t00" w:eastAsia="Times New Roman" w:hAnsi="TT1C9t00" w:cs="Times New Roman"/>
          <w:sz w:val="20"/>
          <w:szCs w:val="20"/>
          <w:lang w:val="fr-FR" w:eastAsia="en-GB"/>
        </w:rPr>
        <w:br/>
        <w:t xml:space="preserve">Guilleron et son condit, </w:t>
      </w:r>
    </w:p>
    <w:p w14:paraId="2F903CB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par Nichole Duval, pleige</w:t>
      </w:r>
      <w:r w:rsidRPr="00616ECA">
        <w:rPr>
          <w:rFonts w:ascii="TT1C9t00" w:eastAsia="Times New Roman" w:hAnsi="TT1C9t00" w:cs="Times New Roman"/>
          <w:sz w:val="20"/>
          <w:szCs w:val="20"/>
          <w:lang w:val="fr-FR" w:eastAsia="en-GB"/>
        </w:rPr>
        <w:br/>
        <w:t>Johan</w:t>
      </w:r>
      <w:r w:rsidRPr="00616ECA">
        <w:rPr>
          <w:rFonts w:ascii="TT1C9t00" w:eastAsia="Times New Roman" w:hAnsi="TT1C9t00" w:cs="Times New Roman"/>
          <w:sz w:val="20"/>
          <w:szCs w:val="20"/>
          <w:lang w:val="fr-FR" w:eastAsia="en-GB"/>
        </w:rPr>
        <w:br/>
        <w:t xml:space="preserve">Cardemnel </w:t>
      </w:r>
    </w:p>
    <w:p w14:paraId="4B7539C7"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58. – D</w:t>
      </w:r>
      <w:r w:rsidRPr="00616ECA">
        <w:rPr>
          <w:rFonts w:ascii="TT1C9t00" w:eastAsia="Times New Roman" w:hAnsi="TT1C9t00" w:cs="Times New Roman"/>
          <w:sz w:val="16"/>
          <w:szCs w:val="16"/>
          <w:lang w:val="fr-FR" w:eastAsia="en-GB"/>
        </w:rPr>
        <w:t xml:space="preserve">EFFAUTES DEFFAUTES DEFFAUTES DU CHEN VENDREDI </w:t>
      </w:r>
    </w:p>
    <w:p w14:paraId="6B365B3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59. – Mestre Raoul Letelier, alias dit de Betencourt, prestre, vers Johan de Fouquarmont, et fu commandé au serjant que il le justisast pour ses deffautes. </w:t>
      </w:r>
    </w:p>
    <w:p w14:paraId="1F56113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60. – [</w:t>
      </w:r>
      <w:r w:rsidRPr="00616ECA">
        <w:rPr>
          <w:rFonts w:ascii="TT1C9t00" w:eastAsia="Times New Roman" w:hAnsi="TT1C9t00" w:cs="Times New Roman"/>
          <w:sz w:val="16"/>
          <w:szCs w:val="16"/>
          <w:lang w:val="fr-FR" w:eastAsia="en-GB"/>
        </w:rPr>
        <w:t>PL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ES QUI FURENT AU NOEFCHASTEL DE LA SERJANTERIE DE MORTEMER</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LE VENDREDI AVANT LA SAINT THOMAS APOSTRE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AN MIL CCC XX</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TENUS PAR LE VICONTE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PRESENS GUILLAUME DE BERENCERVLL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LE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 xml:space="preserve">MARTIN </w:t>
      </w:r>
    </w:p>
    <w:p w14:paraId="43E03D4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16"/>
          <w:szCs w:val="16"/>
          <w:lang w:val="fr-FR" w:eastAsia="en-GB"/>
        </w:rPr>
        <w:t>FOURRE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RICHART DE LONGPRE</w:t>
      </w:r>
      <w:r w:rsidRPr="00616ECA">
        <w:rPr>
          <w:rFonts w:ascii="TT1C9t00" w:eastAsia="Times New Roman" w:hAnsi="TT1C9t00" w:cs="Times New Roman"/>
          <w:sz w:val="20"/>
          <w:szCs w:val="20"/>
          <w:lang w:val="fr-FR" w:eastAsia="en-GB"/>
        </w:rPr>
        <w:t>, [</w:t>
      </w:r>
      <w:r w:rsidRPr="00616ECA">
        <w:rPr>
          <w:rFonts w:ascii="TT1C9t00" w:eastAsia="Times New Roman" w:hAnsi="TT1C9t00" w:cs="Times New Roman"/>
          <w:sz w:val="16"/>
          <w:szCs w:val="16"/>
          <w:lang w:val="fr-FR" w:eastAsia="en-GB"/>
        </w:rPr>
        <w:t>GUI</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LLAUMEDU MONT</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EUDELINE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HUE DE MOUSTIERES</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MONSIEUR THOMAS LEFEVRE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PRESTRE</w:t>
      </w:r>
      <w:r w:rsidRPr="00616ECA">
        <w:rPr>
          <w:rFonts w:ascii="TT1C9t00" w:eastAsia="Times New Roman" w:hAnsi="TT1C9t00" w:cs="Times New Roman"/>
          <w:sz w:val="20"/>
          <w:szCs w:val="20"/>
          <w:lang w:val="fr-FR" w:eastAsia="en-GB"/>
        </w:rPr>
        <w:t xml:space="preserve">. </w:t>
      </w:r>
    </w:p>
    <w:p w14:paraId="0C9BD11F"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61. – [Veue assise] entre Johan de Herichon d'une part et Guereaumes Celles d'autre a lendemain de Noël prochain, a prime, a assembler as hormyaus de Pormort. </w:t>
      </w:r>
    </w:p>
    <w:p w14:paraId="50B23D3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62. – [Veue assise entre] Climent de Meuliers d'une part et Symon Nichole d'autre, au lundi apres Noël. a prime, a assembler au puis du Plain. </w:t>
      </w:r>
    </w:p>
    <w:p w14:paraId="60E2841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63. – [Veue assise entre Johan de] Taillemesnil d'une part et Climent Maroie d'autre, au lundi apres Noël, a prime, a assembler au puis du Plain. </w:t>
      </w:r>
    </w:p>
    <w:p w14:paraId="6CF1AFBB"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64. – [Se cognurcnt en j]ugement Johan Letailleur, attorné Monsieur Robert Leaux. prestre. d'une part et Johan Cardemgnel, attomé Perronnele Leborgois d'autre, remués. </w:t>
      </w:r>
    </w:p>
    <w:p w14:paraId="0EEF892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65. – [Johan Cardengne]l, attorné et procureur a l'abbé et au couvent de Saint- Victor, d'une part et Johan Letailleur, attomé Hue de Pierrecourt d'autre, en ij. jugemens, remués. </w:t>
      </w:r>
    </w:p>
    <w:p w14:paraId="166E611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lastRenderedPageBreak/>
        <w:t xml:space="preserve">§ 66. – [Guiffroy de la Poterie] et son condit d'une part et Johan Cardemnel, attorné Richart Vilain, d'autre, qui leur fu mis a repledier, pour che qui fu pledié devant Pierre et les escroes non acordées. </w:t>
      </w:r>
    </w:p>
    <w:p w14:paraId="238F456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67. – [Se cognurent en con]ceil ou jugement Martin Fourré d'une part et Johan de Lonpré d'autre, duquel il fu demandé et fu rendu pour ledit Johan et contre ledit Martin, lequel Martin mist les pleiges a l’assise, chest assavoir Pierre de Grouchy. </w:t>
      </w:r>
    </w:p>
    <w:p w14:paraId="4A65A9E0"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68. – [La cause d'entre Robert lc Clerc], altorné Madame Mahaut d'Aunoy d'une part et daut Robert du Chastel, attorné et procureur a l'abbé ct au couvent de Fouquarmont, fu remuée as autres plès, pour I'abssence du conceil a l'atorné a ladite dame. </w:t>
      </w:r>
    </w:p>
    <w:p w14:paraId="3932D81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69. – [... attorne Johan] Cardemgnel a querele meuee vers Martin Fourré, present etc. </w:t>
      </w:r>
    </w:p>
    <w:p w14:paraId="6E98721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70. – [Symon Dupré] attorne Johan Cardengnel a querelc meuee vers Robert Louvel, cscuicr, el Madame sa fame, present etc. </w:t>
      </w:r>
    </w:p>
    <w:p w14:paraId="695D119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71. – [Se cogourent cn] jugement ,. Guillaume de Hatereaumont d'une part el Guillaume Duval et son conduit d'autre, qui leur fu remué. </w:t>
      </w:r>
    </w:p>
    <w:p w14:paraId="32782A1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72. – [Veue assise e]ntre Johan Lcuglois, attorné Robert Louvel et la dame sa fame d'une part et Symon Chastelain d'autre, sur une seisine troublée entr'euls a cri de haro, sans che que le treffons de le heritage i soit de riens mis, laquele [fu term]ée au mardi après chest Noël, a prime, a assenbler a la chapelle d'Auney. </w:t>
      </w:r>
    </w:p>
    <w:p w14:paraId="46F4821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73. – [Veue as]sise entre Ameline Dumesniel d’une part et Ade du Mesniel d'autre, sur une sesine de heritage troublée entr'eus par haro, au mardi après chest Noël, a tierche, a asenbler a Deencourt, devant [la meson] Jehan de Bonbourc. </w:t>
      </w:r>
    </w:p>
    <w:p w14:paraId="2D2F60E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74. – Richart] Velu, escuier, congnut a la requeste Nichole son fils, sauves toutes ses resons, que ch'estoit son fet contenu es lettres asqueles chest memorial est annexé et, apres chen, ledit Nicholc, des [choses] contenues es ditcs lettres, se mist en la bene concience et volenté dudit Richart, son pere, pour fere ent ce qu'il l'en plera senon raison. </w:t>
      </w:r>
    </w:p>
    <w:p w14:paraId="0DA47E3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75. – [Veuee] rassise entre Estyenne Sahur dune part et justise pour l'abssencc de Regnaut Sahur d'autre a landemaln de Noël, a prime, a asenbler as Ormeaux de Pormort ; et fu Fromin Lecaucheis commis pour justice a estre a la dite veuee. </w:t>
      </w:r>
    </w:p>
    <w:p w14:paraId="7A8BD69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76. – [Se cognureut en] conseil ou jug-ment Pierres de Saint-Remi, escuier, d'une part et Robcrt de la Haie, attorné et procureur a l'abbé ct au couvent de Saint-Vandrille d'autre, par les resons proposées dentr’eus, qui leur fu mis as autres plès. </w:t>
      </w:r>
    </w:p>
    <w:p w14:paraId="61B3E59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77. – [Lorens Guilleron], sous aage, mené par Renaut Guilleron, pleige Thomas Dufresne, desborssa sur Thomas de Bouteilles le marchié de heritage contenu en la lettre a laquele chcst memorial est annexé ; et se tint ledit [Thomas de Bouteilles] pour paié de la somme d'argent contenuee en la dite lettre. </w:t>
      </w:r>
    </w:p>
    <w:p w14:paraId="4D7C05E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78. – [Sus chen que Fremin le] Cauchois et sa fame requeroient que uns despens, que il avoient fes vers Johanne de Hatereaumont a cause d'une lettre de baillie leur fussent tauxés au jour d'uy, nous leur meismes jour [as autres plès d']office ; et fu commandé a la dite Johanne que elle fust ad dis plès, sans respit et sans deffaute, pour les dis despeus veir tauxer. </w:t>
      </w:r>
    </w:p>
    <w:p w14:paraId="29FB81A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79. – [La cause d'entre Johan Cardengnel] attorné Johanne Maroie d'une part et Climent Maroie d'autre en autel estat comme hui matin fu remuée.. </w:t>
      </w:r>
    </w:p>
    <w:p w14:paraId="30A8C9F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80. – [La cause d'entre Syrnon] Nichole d'une part et ses freres d'autre, remuée as autres plès. </w:t>
      </w:r>
    </w:p>
    <w:p w14:paraId="5659DA3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81. – [Sus chen que Pierres de Saint-Re]mi de Balli s'offroit a reprendre et reprenoit Monsieur Thomas Lefevre, prestre, de chen que ledit prestre n'avoit pas garni la main de justise, si comme de reson estoit, de </w:t>
      </w:r>
      <w:r w:rsidRPr="00616ECA">
        <w:rPr>
          <w:rFonts w:ascii="TT1C9t00" w:eastAsia="Times New Roman" w:hAnsi="TT1C9t00" w:cs="Times New Roman"/>
          <w:sz w:val="20"/>
          <w:szCs w:val="20"/>
          <w:lang w:val="fr-FR" w:eastAsia="en-GB"/>
        </w:rPr>
        <w:lastRenderedPageBreak/>
        <w:t xml:space="preserve">l'argent [d'un marchié que le] dit prestre avoit ateint par jugement, si comme il appert en un memorial de gaèngne, que ledit prestre porte, lequel marchié, (si comme) ledit prestre avoit tous jours meintcnu estre fraudeus ; [ledit prestre, le dit] Pierre present, alligant plussieurs resons au contraire, disant que il ne se fesoit de riens partie vers ledit Pierre, pour che que l'argent devoit estre em main de justise. a cause de la fraude dudit marchié, dcsiques a tant qu'il fust esclairé l'au elle devroit tourner. Oyees [...] leurs resons d'entr’euls, et, eu conceil sur chen as sages de chest plès, dit fu et par conceil, que ledit Pierres ne devoit estrc rechut a ladite reprise fere, ne ledit [prestre] a lui rcspoudrent et [que ledit] jugié seroit entrignié et dcmoeroit en sa vertu. </w:t>
      </w:r>
    </w:p>
    <w:p w14:paraId="5015014A"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C</w:t>
      </w:r>
      <w:r w:rsidRPr="00616ECA">
        <w:rPr>
          <w:rFonts w:ascii="TT1C9t00" w:eastAsia="Times New Roman" w:hAnsi="TT1C9t00" w:cs="Times New Roman"/>
          <w:sz w:val="16"/>
          <w:szCs w:val="16"/>
          <w:lang w:val="fr-FR" w:eastAsia="en-GB"/>
        </w:rPr>
        <w:t>HE FU I</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E MARDI APRES NOEL</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AN XX</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 xml:space="preserve">DEVANT LE VICONTE </w:t>
      </w:r>
    </w:p>
    <w:p w14:paraId="50DF4C2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82. – [Enguerun] Dupont fu rccrut jusques as plès par Guillaume Lefevre, Raoul Morin et Johan de la Haie de Mortemer sur chen que il avoit proposé devant nous mos vers Gilles Boucher [...] ni charont gages de bataille. </w:t>
      </w:r>
    </w:p>
    <w:p w14:paraId="2179269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83. – [La cause] d'entre Engeran Dupont d'une part et Giles Boucher d'autre fu mise as plès en cas de meffet de cors. </w:t>
      </w:r>
    </w:p>
    <w:p w14:paraId="3FCA786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84. – [La cause d'entre] Johan Voasagle d'une part et Giles Boucher d'autre fu mise as plès en cas de meffes de cors fes audit Vaasagle a plaie aouverte et fu present Mestre Robert de Pacy, mire, [qui dit par] son serement que les periex de son cors estoient hors et que il estoit gari, ledit Vaasagle present, qui de che se crut u serement dudit mire ; et fu pleige pour ledit Vaasagle Audrieu [Vaasag]le, frere dudit Vaasagle, et, pour ledit Giles, Guillaume Lebouchier, Johan Lebonchier et Johan Magnel le jeune. </w:t>
      </w:r>
    </w:p>
    <w:p w14:paraId="557AB3F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85. – D</w:t>
      </w:r>
      <w:r w:rsidRPr="00616ECA">
        <w:rPr>
          <w:rFonts w:ascii="TT1C9t00" w:eastAsia="Times New Roman" w:hAnsi="TT1C9t00" w:cs="Times New Roman"/>
          <w:sz w:val="16"/>
          <w:szCs w:val="16"/>
          <w:lang w:val="fr-FR" w:eastAsia="en-GB"/>
        </w:rPr>
        <w:t>EFFAUTES</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DEFFAUTES DES PLES DE MORTEMER DU SAMEDI CONTINUE DU VENDREDI AVANT LA SAINT THOMAS 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 xml:space="preserve">AN XX </w:t>
      </w:r>
    </w:p>
    <w:p w14:paraId="5F5686FC"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86. – Mestre Raoul Letellier, prestre, vers Johan de Foucarmont ; apres chen que Nichole de Bethencourt se vouloit porter comme attorné dudit prestre et aporta une attornée seelée du seel Regnaut de la Mare, lieutenant du viconte du Pont-Audemer, si comme il disoit, lequel seel n'estoit point cogneu, pour quoi ledit Johan ne vouloit pas rechevoir ledit Nichole comme attorné ; pour quoi y fu commandé audit Nichole que il venist fondé suffisaument aus autres plès ou la deffaute de la jornée d'uy tendra ; et retint ledit Johan a blasmer ladite attornée, dont la teneur ... </w:t>
      </w:r>
    </w:p>
    <w:p w14:paraId="1585483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87. – Johanne de la Berquerie vers Roger Duval, pour lui et attorné sa fame, sur la sieuyte d'un marchié de de borsse, a la pressence de Nichole Dujardin tenant dudit marchié. </w:t>
      </w:r>
    </w:p>
    <w:p w14:paraId="35312C1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88. – Item, ladite Johanne vers Nichole Dugardin. </w:t>
      </w:r>
    </w:p>
    <w:p w14:paraId="3A74753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89. – [P</w:t>
      </w:r>
      <w:r w:rsidRPr="00616ECA">
        <w:rPr>
          <w:rFonts w:ascii="TT1C9t00" w:eastAsia="Times New Roman" w:hAnsi="TT1C9t00" w:cs="Times New Roman"/>
          <w:sz w:val="16"/>
          <w:szCs w:val="16"/>
          <w:lang w:val="fr-FR" w:eastAsia="en-GB"/>
        </w:rPr>
        <w:t>LES QUI FURENT</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AU NOEFCHASTEL DE LA SERJANTERIE DE MORTEMER</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LE LUNDI AVANT LA TYPHAINE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AN 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ILL CCC XX</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TENUS PAR LE VICONTE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PRESENS REGNAUT DE BRAY</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G</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DE BERENGERVILLE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G</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DUPONT</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 xml:space="preserve">JOHAN </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JOHAN BASIRE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ROBERT DE LA RAIE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ESCUIER</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JOHAN DE RETANVAL</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JOHAN CARDENGNEL</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JOHAN LENGLOIS</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MARTIN FOURRE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ESTIENNE DE SAHUR</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MARTIN FORNANT</w:t>
      </w:r>
      <w:r w:rsidRPr="00616ECA">
        <w:rPr>
          <w:rFonts w:ascii="TT1C9t00" w:eastAsia="Times New Roman" w:hAnsi="TT1C9t00" w:cs="Times New Roman"/>
          <w:sz w:val="20"/>
          <w:szCs w:val="20"/>
          <w:lang w:val="fr-FR" w:eastAsia="en-GB"/>
        </w:rPr>
        <w:t xml:space="preserve">. </w:t>
      </w:r>
    </w:p>
    <w:p w14:paraId="20C0E40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90. – [La cau]se dentre Johan Herichon d'une part et Greaume Celles d'autre fu remuée as autres plès de l'acort des parties. </w:t>
      </w:r>
    </w:p>
    <w:p w14:paraId="22F85A07"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91. – [Veuee] ru rassise en la maniere que autre fois a esté rassise, entre court d'une part, pour l'abbssence de Regnaut de Sahur ct Estyenne de Sahur d'autre, et fu Fermin Lecaucheis commis en autele maniera a soustenir ladite veuee, comme [aulre]fois, et a esté commis senon la teneur du memorial auquel chestui est annexé ; laquele veuee fu assise a mercredi en viij jors, a prime, a asenbler as Ormea[u]x de Portmort et li fu quémandé que a il le criast, si comme coustume le desire. </w:t>
      </w:r>
    </w:p>
    <w:p w14:paraId="2CA27997"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92. – [Se cognu]rent en jugement G. de Hatereaumont d'une part et G. Duval, sous aage, et son conduit, d'autre ; remué. </w:t>
      </w:r>
    </w:p>
    <w:p w14:paraId="701F4E6C"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lastRenderedPageBreak/>
        <w:t xml:space="preserve">§ 93. – [Johan Carden]gnel, attorné et procureur a l'abbé et au couvent de Saint-Victor, d'une part et Johan Letailleur, attorné Hue de Pierrecourt, se cognurent en ij. jugemens, qui leur furent mis as autres plès, pour repledier de tant comme touche a ij. marchiés de borsse. </w:t>
      </w:r>
    </w:p>
    <w:p w14:paraId="7C108AC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94. [Johan le Tai]lleeur, attorné Monsieur Robert Loiax, prestre, d'une part et Johan Cardengnel, attorné Perronnele Leborgois d'autre, mis as autres plès pour repleidier. </w:t>
      </w:r>
    </w:p>
    <w:p w14:paraId="21A8025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95. – [La cause] d'entre Climent Dureteste d'une part et Symon Nichole d'autre fu remuée as autres plès en esperanche de pès, de l'acort des parties. </w:t>
      </w:r>
    </w:p>
    <w:p w14:paraId="456E1FD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96. – [Se mistr]ent en jugement par leurs ressons proposées Johan Cardemnel, attorné Johanne Maroie d'une part et Johan Leborgois, attorné Climent Maroie, d'autre, duquel il fu demandé, et fu rendu pour ledit Climent et contre ladite Johanne et l'attorné de ladite Johanne Maroie mist les pleges a la première assise, ch’est assavoir Guillehert Boistel. </w:t>
      </w:r>
    </w:p>
    <w:p w14:paraId="2CC948D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97. – [La cause de] un jugement a repleidier d'entre Johan Cardemnel, attorné Richart Vilain, d'une part et Guiffroy de la Poterie et son condit d'autre fu remuée as autres plès de l'acort des parties. </w:t>
      </w:r>
    </w:p>
    <w:p w14:paraId="40FC14A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98. – [La requeste que] fesoient Fremin le Cauchois et Johanne, sa fame, sur la tauxation d'un despens sur Johanne de Hatereaumont, par lettre de baillie, li meismes a de mercredi en quinze, a tierche en lez. cohuete du castel de Noefchastel. </w:t>
      </w:r>
    </w:p>
    <w:p w14:paraId="21B04AF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99. – Giles Boucher en amende, pour enqueste attenduee, vers Engeran Dupont sur un cri de haro fet en la maison dudit Engeran et, par l'amende, ledit Engeran s'en va quite et deffendu dudit cri et haro et [sans jour vers ledit Giles]. </w:t>
      </w:r>
    </w:p>
    <w:p w14:paraId="0339B85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100. – [Giles Boucher en amende], pour enqueste attenduee, vers Johan Vasagle. sur mesfes de cors fes par entr'euls a cri de haro oudit Johan en venant a un cri de haro , qui fu entre Engerun Dupont et le dit Giles ; et ausin pour meffes [de cors fes] au dit Johan a sune et a plaie aouverte ; et, par l’amende, ledit Vaasagle a ataint, senon le cas, tele amende comme a luy appartient, comme de sanc et de plaie et des damages tex comme reson [pour ...] mes vuives viandes dangerées, jornées perduees et autres choses, se eulz i sunt, ledit Giles present, qui n'i mist nul debat ; et fu jor asigné audit Vaasagle a che jurer. Jugié [...] audit Giles, se il li plest a estre. </w:t>
      </w:r>
    </w:p>
    <w:p w14:paraId="5861685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101. – [Se mistreut en jugement par] leurs resons proposées Johan de Fouquarmont d'une part et Nichole Letelier d'autre sur la sieuyte d'un marchié de borsse, a la pressence de mestre Raoul Letelier, prestre, tenant dudit marchié ; et leur fu mis [as autres plès, ledit Raoul] fesant protestation quer il ne se tient de rien pour ajorné. </w:t>
      </w:r>
    </w:p>
    <w:p w14:paraId="2BED058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102. – [Furent presens] Symon Nichole, Johan, Johanne et Climent dis Nichole, qui s'entrequitièrent de toutes choses qui peussent demander les uns as autres par reson de partie moeblage, por tant [comme] chascun a ovecque soy, sans che que eus ernpuissent jamès riens demander l'un a l'autre. </w:t>
      </w:r>
    </w:p>
    <w:p w14:paraId="3EF941A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103. [La cause] d'entre Rogier Duval d'une part, pour li et attorné sa fame, et Johannc de la Berquerie d'autre, en autel estat comme ele estoit uy matin, sauf les herremens dentr’euls, fu remuée as autres plès d'office, a lu presence de Nichole Dujardln, regardeeur en la cause. </w:t>
      </w:r>
    </w:p>
    <w:p w14:paraId="7B57FC4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104. – [Se mist]rent en jugement par leur resons proposées Rogier Duval, pour li et attorné sa fame, d'une part et Johanne de la Berquerie d'autre, sur la sleuyte d'un marchié de horsse, qui leur fu mis as autres plès a la presence de Nichole Dujardin, tenant dudlt rnarchié. </w:t>
      </w:r>
    </w:p>
    <w:p w14:paraId="797534FB"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105. – [Fu quemen]dé a Guiffroy le Cauchois, sous-serjant quer il feist paier Guiffroy Lespicierre du contenu d'une lettre de baillie, qu'il a sur Guillaume Malerbe, sur les biens dudit Guillaume, senon la dabte de ladite lettre, si. et en tele [maniere que] par li n'i ait deffaute. </w:t>
      </w:r>
    </w:p>
    <w:p w14:paraId="207E8CA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106. – [Mestre Ra]oul le Telier, alias de Betencourt, prestre, lui, les soens et ses biens, fu pris en la garde du Roy nostre sire; et fu quémandé n Ouiüroy Lecauchois, sous-serjant de Mortemer, quer il deffendc a </w:t>
      </w:r>
      <w:r w:rsidRPr="00616ECA">
        <w:rPr>
          <w:rFonts w:ascii="TT1C9t00" w:eastAsia="Times New Roman" w:hAnsi="TT1C9t00" w:cs="Times New Roman"/>
          <w:sz w:val="20"/>
          <w:szCs w:val="20"/>
          <w:lang w:val="fr-FR" w:eastAsia="en-GB"/>
        </w:rPr>
        <w:lastRenderedPageBreak/>
        <w:t xml:space="preserve">tous que euls a lui ne ses biens [ne meffessent] et, se aucun sur che li metfet, che seu, il metc tel adrechement comme de reson serra selonc le cas. </w:t>
      </w:r>
    </w:p>
    <w:p w14:paraId="31E5B150"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107. – [L'an dessus] dit. le mercredi devant la saint Mor, devant nous Viconte fu present Godefroy Alefevre, alias dit Pevrel, clerc et nous monstre en denonchant que Robert et Guillaume Du Chief [de la Ville], Nichole dis Mesgret </w:t>
      </w:r>
    </w:p>
    <w:p w14:paraId="53D0261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et Johan Aveine l'avoient batu et feru a sanc et a plaie, en disant que de chen, en la court laye, il ne leur enttendoit riens a demander, pressens tous les dessus dis qui s'offroient [a ...] li lay convenable ; et illec estoient pressens mestre Guillaume ct mestre Heuhen, mires jurés en la ville du Noefchastel, et distrent par leur serernent que, en la bateeure n'en blecheure dudit clerc [n'estoit] mehaing et que les periex en estoient hors ; et nous, Viconte dessus dit, auffrant audit clerc a ferc acomplissement de droiture senon le cas ; [...] lesquiex Iurcnt rccrus as plès par Audrieu le [...], Johan du Chief de la Ville du Noefchastel, Johan Lejeune de Sainte-Bueve-aus-Champs, qui pleigerent l'un l'autre; et pour ledit clerc, Michiel Fere, en tant comme audit haro touche. Et estoient pressens [Johan Letail]leur et Johan du Chaable, escuiers, Johan Lenglois, Osber de Hodenc, Guillot Lenglois. Vautier Buhurel et Simon de Malbuysson ct autres. </w:t>
      </w:r>
    </w:p>
    <w:p w14:paraId="735182D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108. </w:t>
      </w:r>
      <w:r w:rsidRPr="00616ECA">
        <w:rPr>
          <w:rFonts w:ascii="TT1C9t00" w:eastAsia="Times New Roman" w:hAnsi="TT1C9t00" w:cs="Times New Roman"/>
          <w:sz w:val="16"/>
          <w:szCs w:val="16"/>
          <w:lang w:val="fr-FR" w:eastAsia="en-GB"/>
        </w:rPr>
        <w:t>RESPIS DES PLES DE LA SERJANTERIE DE MORTEMER LE LUNDL AVANT LA TYPLLAINE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AN XX</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 xml:space="preserve">TENUS PAR LE VICONTE </w:t>
      </w:r>
    </w:p>
    <w:p w14:paraId="1915471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109. – L'abbé et le couvent de Saint-Vandrille vers Pierres de Saint-Remi, escuier, par Johan Baril, pleige Johan d'Orgiées. </w:t>
      </w:r>
    </w:p>
    <w:p w14:paraId="60547D2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110. – Climent Marois vers Johan de Taillemesnil par Robert Chouquet, pleige Johan Baril : et recorda Guiffroy Lecaucheis, serjant qui soustint Ia veue d'cntr'euls, qu'il s'estoit ausi remis... </w:t>
      </w:r>
    </w:p>
    <w:p w14:paraId="2451B4BB"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111. – Ade, deguerpie Raoul Jaques, vers Amclinc Jaques, alias Dumesniel, par Johan le Tailleeur, pleige Robert Jaques. </w:t>
      </w:r>
    </w:p>
    <w:p w14:paraId="6D8F3DE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112. – Madame Maheut d’Auney vers l'abbé et le couvent de Fouquarmont. par Robert Leclerc, pleigc Johan Herichon. </w:t>
      </w:r>
    </w:p>
    <w:p w14:paraId="2B479EB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113. – Pierre de Balli vers Symon Nicholc, par Pierres Belin, pleigc Climent Nichole. </w:t>
      </w:r>
    </w:p>
    <w:p w14:paraId="759FADDC"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114. – Robert Louvel , escuier-, et Madame sa fame vers Symon Dupré, alias dit Chastelain, par Johannot Lecaucheis, pleige Johan Lenglois. </w:t>
      </w:r>
    </w:p>
    <w:p w14:paraId="09DDCEA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115. – D</w:t>
      </w:r>
      <w:r w:rsidRPr="00616ECA">
        <w:rPr>
          <w:rFonts w:ascii="TT1C9t00" w:eastAsia="Times New Roman" w:hAnsi="TT1C9t00" w:cs="Times New Roman"/>
          <w:sz w:val="16"/>
          <w:szCs w:val="16"/>
          <w:lang w:val="fr-FR" w:eastAsia="en-GB"/>
        </w:rPr>
        <w:t>EFFAUTES DE YCHELI LUNDI DEVANT LE VICONTE</w:t>
      </w:r>
      <w:r w:rsidRPr="00616ECA">
        <w:rPr>
          <w:rFonts w:ascii="TT1C9t00" w:eastAsia="Times New Roman" w:hAnsi="TT1C9t00" w:cs="Times New Roman"/>
          <w:sz w:val="20"/>
          <w:szCs w:val="20"/>
          <w:lang w:val="fr-FR" w:eastAsia="en-GB"/>
        </w:rPr>
        <w:t xml:space="preserve">. </w:t>
      </w:r>
    </w:p>
    <w:p w14:paraId="1D4DAEB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116, – [P</w:t>
      </w:r>
      <w:r w:rsidRPr="00616ECA">
        <w:rPr>
          <w:rFonts w:ascii="TT1C9t00" w:eastAsia="Times New Roman" w:hAnsi="TT1C9t00" w:cs="Times New Roman"/>
          <w:sz w:val="16"/>
          <w:szCs w:val="16"/>
          <w:lang w:val="fr-FR" w:eastAsia="en-GB"/>
        </w:rPr>
        <w:t>LES QUI FURENT</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 xml:space="preserve">AU </w:t>
      </w:r>
      <w:r w:rsidRPr="00616ECA">
        <w:rPr>
          <w:rFonts w:ascii="TT1C9t00" w:eastAsia="Times New Roman" w:hAnsi="TT1C9t00" w:cs="Times New Roman"/>
          <w:sz w:val="20"/>
          <w:szCs w:val="20"/>
          <w:lang w:val="fr-FR" w:eastAsia="en-GB"/>
        </w:rPr>
        <w:t>N</w:t>
      </w:r>
      <w:r w:rsidRPr="00616ECA">
        <w:rPr>
          <w:rFonts w:ascii="TT1C9t00" w:eastAsia="Times New Roman" w:hAnsi="TT1C9t00" w:cs="Times New Roman"/>
          <w:sz w:val="16"/>
          <w:szCs w:val="16"/>
          <w:lang w:val="fr-FR" w:eastAsia="en-GB"/>
        </w:rPr>
        <w:t>OEFCHASTEL</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DE LA SERJANTERIE DE MORTEMER</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 xml:space="preserve">LE LUNDI APRES LA </w:t>
      </w:r>
      <w:r w:rsidRPr="00616ECA">
        <w:rPr>
          <w:rFonts w:ascii="TT1C9t00" w:eastAsia="Times New Roman" w:hAnsi="TT1C9t00" w:cs="Times New Roman"/>
          <w:sz w:val="20"/>
          <w:szCs w:val="20"/>
          <w:lang w:val="fr-FR" w:eastAsia="en-GB"/>
        </w:rPr>
        <w:t>S</w:t>
      </w:r>
      <w:r w:rsidRPr="00616ECA">
        <w:rPr>
          <w:rFonts w:ascii="TT1C9t00" w:eastAsia="Times New Roman" w:hAnsi="TT1C9t00" w:cs="Times New Roman"/>
          <w:sz w:val="16"/>
          <w:szCs w:val="16"/>
          <w:lang w:val="fr-FR" w:eastAsia="en-GB"/>
        </w:rPr>
        <w:t xml:space="preserve">AINT </w:t>
      </w:r>
      <w:r w:rsidRPr="00616ECA">
        <w:rPr>
          <w:rFonts w:ascii="TT1C9t00" w:eastAsia="Times New Roman" w:hAnsi="TT1C9t00" w:cs="Times New Roman"/>
          <w:sz w:val="20"/>
          <w:szCs w:val="20"/>
          <w:lang w:val="fr-FR" w:eastAsia="en-GB"/>
        </w:rPr>
        <w:t>V</w:t>
      </w:r>
      <w:r w:rsidRPr="00616ECA">
        <w:rPr>
          <w:rFonts w:ascii="TT1C9t00" w:eastAsia="Times New Roman" w:hAnsi="TT1C9t00" w:cs="Times New Roman"/>
          <w:sz w:val="16"/>
          <w:szCs w:val="16"/>
          <w:lang w:val="fr-FR" w:eastAsia="en-GB"/>
        </w:rPr>
        <w:t>JNCENT</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AN MIL CCC XX</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TENUS PAR LE VICONTE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 xml:space="preserve">PRESENS </w:t>
      </w:r>
      <w:r w:rsidRPr="00616ECA">
        <w:rPr>
          <w:rFonts w:ascii="TT1C9t00" w:eastAsia="Times New Roman" w:hAnsi="TT1C9t00" w:cs="Times New Roman"/>
          <w:sz w:val="20"/>
          <w:szCs w:val="20"/>
          <w:lang w:val="fr-FR" w:eastAsia="en-GB"/>
        </w:rPr>
        <w:t>G</w:t>
      </w:r>
      <w:r w:rsidRPr="00616ECA">
        <w:rPr>
          <w:rFonts w:ascii="TT1C9t00" w:eastAsia="Times New Roman" w:hAnsi="TT1C9t00" w:cs="Times New Roman"/>
          <w:sz w:val="16"/>
          <w:szCs w:val="16"/>
          <w:lang w:val="fr-FR" w:eastAsia="en-GB"/>
        </w:rPr>
        <w:t xml:space="preserve">ILLES </w:t>
      </w:r>
      <w:r w:rsidRPr="00616ECA">
        <w:rPr>
          <w:rFonts w:ascii="TT1C9t00" w:eastAsia="Times New Roman" w:hAnsi="TT1C9t00" w:cs="Times New Roman"/>
          <w:sz w:val="20"/>
          <w:szCs w:val="20"/>
          <w:lang w:val="fr-FR" w:eastAsia="en-GB"/>
        </w:rPr>
        <w:t>F</w:t>
      </w:r>
      <w:r w:rsidRPr="00616ECA">
        <w:rPr>
          <w:rFonts w:ascii="TT1C9t00" w:eastAsia="Times New Roman" w:hAnsi="TT1C9t00" w:cs="Times New Roman"/>
          <w:sz w:val="16"/>
          <w:szCs w:val="16"/>
          <w:lang w:val="fr-FR" w:eastAsia="en-GB"/>
        </w:rPr>
        <w:t>LORANT</w:t>
      </w:r>
      <w:r w:rsidRPr="00616ECA">
        <w:rPr>
          <w:rFonts w:ascii="TT1C9t00" w:eastAsia="Times New Roman" w:hAnsi="TT1C9t00" w:cs="Times New Roman"/>
          <w:sz w:val="20"/>
          <w:szCs w:val="20"/>
          <w:lang w:val="fr-FR" w:eastAsia="en-GB"/>
        </w:rPr>
        <w:t>, J</w:t>
      </w:r>
      <w:r w:rsidRPr="00616ECA">
        <w:rPr>
          <w:rFonts w:ascii="TT1C9t00" w:eastAsia="Times New Roman" w:hAnsi="TT1C9t00" w:cs="Times New Roman"/>
          <w:sz w:val="16"/>
          <w:szCs w:val="16"/>
          <w:lang w:val="fr-FR" w:eastAsia="en-GB"/>
        </w:rPr>
        <w:t xml:space="preserve">OHAN </w:t>
      </w:r>
      <w:r w:rsidRPr="00616ECA">
        <w:rPr>
          <w:rFonts w:ascii="TT1C9t00" w:eastAsia="Times New Roman" w:hAnsi="TT1C9t00" w:cs="Times New Roman"/>
          <w:sz w:val="20"/>
          <w:szCs w:val="20"/>
          <w:lang w:val="fr-FR" w:eastAsia="en-GB"/>
        </w:rPr>
        <w:t>C</w:t>
      </w:r>
      <w:r w:rsidRPr="00616ECA">
        <w:rPr>
          <w:rFonts w:ascii="TT1C9t00" w:eastAsia="Times New Roman" w:hAnsi="TT1C9t00" w:cs="Times New Roman"/>
          <w:sz w:val="16"/>
          <w:szCs w:val="16"/>
          <w:lang w:val="fr-FR" w:eastAsia="en-GB"/>
        </w:rPr>
        <w:t>ARDENGNEL</w:t>
      </w:r>
      <w:r w:rsidRPr="00616ECA">
        <w:rPr>
          <w:rFonts w:ascii="TT1C9t00" w:eastAsia="Times New Roman" w:hAnsi="TT1C9t00" w:cs="Times New Roman"/>
          <w:sz w:val="20"/>
          <w:szCs w:val="20"/>
          <w:lang w:val="fr-FR" w:eastAsia="en-GB"/>
        </w:rPr>
        <w:t>, J</w:t>
      </w:r>
      <w:r w:rsidRPr="00616ECA">
        <w:rPr>
          <w:rFonts w:ascii="TT1C9t00" w:eastAsia="Times New Roman" w:hAnsi="TT1C9t00" w:cs="Times New Roman"/>
          <w:sz w:val="16"/>
          <w:szCs w:val="16"/>
          <w:lang w:val="fr-FR" w:eastAsia="en-GB"/>
        </w:rPr>
        <w:t xml:space="preserve">OHAN </w:t>
      </w:r>
      <w:r w:rsidRPr="00616ECA">
        <w:rPr>
          <w:rFonts w:ascii="TT1C9t00" w:eastAsia="Times New Roman" w:hAnsi="TT1C9t00" w:cs="Times New Roman"/>
          <w:sz w:val="20"/>
          <w:szCs w:val="20"/>
          <w:lang w:val="fr-FR" w:eastAsia="en-GB"/>
        </w:rPr>
        <w:t>[... R</w:t>
      </w:r>
      <w:r w:rsidRPr="00616ECA">
        <w:rPr>
          <w:rFonts w:ascii="TT1C9t00" w:eastAsia="Times New Roman" w:hAnsi="TT1C9t00" w:cs="Times New Roman"/>
          <w:sz w:val="16"/>
          <w:szCs w:val="16"/>
          <w:lang w:val="fr-FR" w:eastAsia="en-GB"/>
        </w:rPr>
        <w:t>OBERT</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 xml:space="preserve">DE LA </w:t>
      </w:r>
      <w:r w:rsidRPr="00616ECA">
        <w:rPr>
          <w:rFonts w:ascii="TT1C9t00" w:eastAsia="Times New Roman" w:hAnsi="TT1C9t00" w:cs="Times New Roman"/>
          <w:sz w:val="20"/>
          <w:szCs w:val="20"/>
          <w:lang w:val="fr-FR" w:eastAsia="en-GB"/>
        </w:rPr>
        <w:t>H</w:t>
      </w:r>
      <w:r w:rsidRPr="00616ECA">
        <w:rPr>
          <w:rFonts w:ascii="TT1C9t00" w:eastAsia="Times New Roman" w:hAnsi="TT1C9t00" w:cs="Times New Roman"/>
          <w:sz w:val="16"/>
          <w:szCs w:val="16"/>
          <w:lang w:val="fr-FR" w:eastAsia="en-GB"/>
        </w:rPr>
        <w:t>AIE</w:t>
      </w:r>
      <w:r w:rsidRPr="00616ECA">
        <w:rPr>
          <w:rFonts w:ascii="TT1C9t00" w:eastAsia="Times New Roman" w:hAnsi="TT1C9t00" w:cs="Times New Roman"/>
          <w:sz w:val="20"/>
          <w:szCs w:val="20"/>
          <w:lang w:val="fr-FR" w:eastAsia="en-GB"/>
        </w:rPr>
        <w:t>. G. L</w:t>
      </w:r>
      <w:r w:rsidRPr="00616ECA">
        <w:rPr>
          <w:rFonts w:ascii="TT1C9t00" w:eastAsia="Times New Roman" w:hAnsi="TT1C9t00" w:cs="Times New Roman"/>
          <w:sz w:val="16"/>
          <w:szCs w:val="16"/>
          <w:lang w:val="fr-FR" w:eastAsia="en-GB"/>
        </w:rPr>
        <w:t>ENGLOIS</w:t>
      </w:r>
      <w:r w:rsidRPr="00616ECA">
        <w:rPr>
          <w:rFonts w:ascii="TT1C9t00" w:eastAsia="Times New Roman" w:hAnsi="TT1C9t00" w:cs="Times New Roman"/>
          <w:sz w:val="20"/>
          <w:szCs w:val="20"/>
          <w:lang w:val="fr-FR" w:eastAsia="en-GB"/>
        </w:rPr>
        <w:t>, J</w:t>
      </w:r>
      <w:r w:rsidRPr="00616ECA">
        <w:rPr>
          <w:rFonts w:ascii="TT1C9t00" w:eastAsia="Times New Roman" w:hAnsi="TT1C9t00" w:cs="Times New Roman"/>
          <w:sz w:val="16"/>
          <w:szCs w:val="16"/>
          <w:lang w:val="fr-FR" w:eastAsia="en-GB"/>
        </w:rPr>
        <w:t xml:space="preserve">OHAN </w:t>
      </w:r>
      <w:r w:rsidRPr="00616ECA">
        <w:rPr>
          <w:rFonts w:ascii="TT1C9t00" w:eastAsia="Times New Roman" w:hAnsi="TT1C9t00" w:cs="Times New Roman"/>
          <w:sz w:val="20"/>
          <w:szCs w:val="20"/>
          <w:lang w:val="fr-FR" w:eastAsia="en-GB"/>
        </w:rPr>
        <w:t>L</w:t>
      </w:r>
      <w:r w:rsidRPr="00616ECA">
        <w:rPr>
          <w:rFonts w:ascii="TT1C9t00" w:eastAsia="Times New Roman" w:hAnsi="TT1C9t00" w:cs="Times New Roman"/>
          <w:sz w:val="16"/>
          <w:szCs w:val="16"/>
          <w:lang w:val="fr-FR" w:eastAsia="en-GB"/>
        </w:rPr>
        <w:t>EBOURGOIS</w:t>
      </w:r>
      <w:r w:rsidRPr="00616ECA">
        <w:rPr>
          <w:rFonts w:ascii="TT1C9t00" w:eastAsia="Times New Roman" w:hAnsi="TT1C9t00" w:cs="Times New Roman"/>
          <w:sz w:val="20"/>
          <w:szCs w:val="20"/>
          <w:lang w:val="fr-FR" w:eastAsia="en-GB"/>
        </w:rPr>
        <w:t xml:space="preserve">. </w:t>
      </w:r>
    </w:p>
    <w:p w14:paraId="4834785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117. – [Veuee] rassise entre Johan de Taillemesnil d'une part et Clement Maroie d'autre a de jeudi en viij. jours, a tierche, a assembler au puis du Plain. </w:t>
      </w:r>
    </w:p>
    <w:p w14:paraId="1FF9CE5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118. -[Veuee] rassise entre Pierre de Pormort, attorné Estienne de Sahur, d'une part et court, en l'aubssence de Regnaut de Sahur, dautre, a de lundi en viij. jours, a prime, a assembler as hourmiaus de Pormort ; [et fu] Fremyn Lecauchots commis a ladite veuee soustenir pour la court en l'aubssence dudit Regnaut de Sahur, en la manière que autre fois ya esté commis, et fu quemandé au serjant que il la criast en la paroisse. </w:t>
      </w:r>
    </w:p>
    <w:p w14:paraId="4D6CC70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119. – [Veuee] rassise entre Johan Lenglois, attorné Robert Louvel et Madame sa fame, d'une part et Johan Cardengnel, attorné Symon Dupré, alias Castelain, d'autre, a de merquedi en viij. jours, a tierche, a assembler [a la chapel]le d’Ausnoy. </w:t>
      </w:r>
    </w:p>
    <w:p w14:paraId="611D1E7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lastRenderedPageBreak/>
        <w:t>§ 120. – Climent ct Johan dis Nichole, aagiés,et Johanne Nichole, sous aage, menée par ledit Climent et aplegiée</w:t>
      </w:r>
      <w:r w:rsidRPr="00616ECA">
        <w:rPr>
          <w:rFonts w:ascii="TT1C9t00" w:eastAsia="Times New Roman" w:hAnsi="TT1C9t00" w:cs="Times New Roman"/>
          <w:sz w:val="20"/>
          <w:szCs w:val="20"/>
          <w:lang w:val="fr-FR" w:eastAsia="en-GB"/>
        </w:rPr>
        <w:br/>
        <w:t xml:space="preserve">par ledit Johan, quitierent Simon Nichole, leur frere ainsné, de toutes parties de moeblo et d’eritage [sur] une masure que ledit Climent ara pour sa partie, assise en la paroisse de Baasly, entre Pierres de Saint-Remy, d'un costé et d'un bout an quemin le Roy, laquele il tendra par les rentes qui en sent deuees as chiefs [segneur]s et pour xl.s. tournois. que ledit Johan ara a present pour sa partie. desquiex il se tint pour paié ; et la dite sous aage ara pour sa partie c. s. tournois, lesquiex estoient deus audit Symon [par une lettre de baill]ie, laquele ledit Svmon li a bailliée, el les pourcachera ladite sous aage a ses cous : et jurerent les dis aagiés que ch’estolt le profit des dis sous aage a leur escient. </w:t>
      </w:r>
    </w:p>
    <w:p w14:paraId="3526351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121. – [Cluueul] Meuliers. autrement dit Dureteste, en amende pour herrement relaschié vers Symon Nichole et, par l'amende, ledit Symon a ataint la sessine de ses nans, que ledit Climent avoit pris les [quiex il a] requis a gage ot a piege. </w:t>
      </w:r>
    </w:p>
    <w:p w14:paraId="15CF6AE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122. – [Se cognurcnt en ju]gement Richart Vilain d’une part et Guiffroy de la Poterie et son conduit d'autre, qui fu mis aus autres plès pour rcpledicr. </w:t>
      </w:r>
    </w:p>
    <w:p w14:paraId="5144041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123. – [La requeste que] fesoient Fremin Lecauchois et Johanne, sa fame, ch'est assavoir que uns despens qu'il avoient atains sur Johanne de Hatereaumont, leur fussent tauxés. leur continuasmes as autres plès d’office. </w:t>
      </w:r>
    </w:p>
    <w:p w14:paraId="395CE13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124. – [Quemandé fu a Gui]ffroy Lecauchois, sous serjant de Mortemer, que il feist savoir a Adam Lerouz que il fust as premiers plès de la dite serjanterie. pour veir tauxer uns desprns, que Bartaut Lebardier a atains sur Johan Le[picart, si comme ledit Bartaut le portoit] par memorial, ou pour dire cause pour quoi il ne seront tauxés ; lesquiex despens ledit Adam avoit autre fois debatus : et fu quemandé audit Bartaut [que il baillast icheux despens] par escrit as dis plès. </w:t>
      </w:r>
    </w:p>
    <w:p w14:paraId="3B3890B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125. – [Veuee rassise entre] Johan Letailleeur, attorné Ade Dumesniel d'une part et Ameline Dumesniel d'autre, a de merquedit en viij. jours, a nonne, [a] assembler au moustier de Daencourt ; et fu quemandé a Guiffroy [Lecau]chois, sous serjant. que il feist venir des plus prochains et des miex sachans du lieu </w:t>
      </w:r>
    </w:p>
    <w:p w14:paraId="0414638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126, – A la demandc de vj. livres, x. sols, que Madame Mahaut d'Ausnoy fesoit a l'abbé et au couvent de Foucarmont pour forffecturc de moultes, fu present dant Robert Ducastel, attornee et procureur pour [ledit] abbé et couvent, qui gaja a la dite dame sadite demande, au dit et au regart de Regnault de Bray, laquelle chose ladite dame accorda. </w:t>
      </w:r>
    </w:p>
    <w:p w14:paraId="1D3AB12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127. – [Se] cognurent en conceil ou jugement Robert Louvel. alias dit de la Haie, attorné et procureur a l’abbé et au coucent de Saint-Wandrille, d’une part et Johan Cardenguel, attorné de Pierres de Saint-Remy d’autre ; remué. </w:t>
      </w:r>
    </w:p>
    <w:p w14:paraId="6FAAAB6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128. – [Se cog]nurent en jugement] Guillaume de Hatereaumont d'une part et Guillaume Duval et son conduit d'autre ; remué. </w:t>
      </w:r>
    </w:p>
    <w:p w14:paraId="017DD1BB"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129. – [Quema]ndé fu a Guiffroy Lecauchois, sous-serjant de Mortemer, que il feist paier Guiffroy Lespicierre d'une lettre de ballie, que il porte sus Guillaume Malherbe, en la maniere que autre fois li [Iu que]mandé, si comme il est contenu u memorial auquel chestuy est annexé. </w:t>
      </w:r>
    </w:p>
    <w:p w14:paraId="52E3A19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130. – [Les des]pens que avoit fes Johan Vassagne pour vyandes dangerées, pour les despens et pour le coustoiemeut du mire, pour la cause d'une plaie que li avoit fet Gilles Boucher, furent [tauxés] a xj. livres, xiij. sols, j. denier pour toutes choses, de quoi les parties sont au dos du roule, exepté c. sols pour le salaire de Regnaut de Bray, lesquiex le viconte retint en son conceil, [savoir mon] se sur chest cas salaire d'avoé li sera rendu, et fu present ledit Gilles, qui u taux dessus dit ne mist nul debat et s'obligea a paier audit Johan les xj. livres, xiij sols, j. denier dessus [dis et que il] en peust estre jusfié aussi comme par lettre de ballie. </w:t>
      </w:r>
    </w:p>
    <w:p w14:paraId="01BBE41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131. – [Se cognurent] en ij. jugemens Johan Cardengnel,</w:t>
      </w:r>
      <w:r w:rsidRPr="00616ECA">
        <w:rPr>
          <w:rFonts w:ascii="TT1C9t00" w:eastAsia="Times New Roman" w:hAnsi="TT1C9t00" w:cs="Times New Roman"/>
          <w:sz w:val="20"/>
          <w:szCs w:val="20"/>
          <w:lang w:val="fr-FR" w:eastAsia="en-GB"/>
        </w:rPr>
        <w:br/>
        <w:t xml:space="preserve">alterné et procureur a l'abbé et au couvent de Saint-Victor, d'une part et Johan Letailleeur, altorné Hue de </w:t>
      </w:r>
      <w:r w:rsidRPr="00616ECA">
        <w:rPr>
          <w:rFonts w:ascii="TT1C9t00" w:eastAsia="Times New Roman" w:hAnsi="TT1C9t00" w:cs="Times New Roman"/>
          <w:sz w:val="20"/>
          <w:szCs w:val="20"/>
          <w:lang w:val="fr-FR" w:eastAsia="en-GB"/>
        </w:rPr>
        <w:lastRenderedPageBreak/>
        <w:t xml:space="preserve">Pierrecourt d'autre, de tant comme monte a ij. marchiés de [borsse ; qui] leur fi mis aus autres plès pour repledier. </w:t>
      </w:r>
    </w:p>
    <w:p w14:paraId="202A4CC7"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132. – [Se cognurent en] jugement Johan Letailleeur, attorné Monsieur Robert Loyaux, prestre, d'une part et Johan Cardengnel, attorné Perronele Lebourgeise d'autre ; remué. </w:t>
      </w:r>
    </w:p>
    <w:p w14:paraId="11D042E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§133. – [Se cognureut en jugement] Johan de Foucarmont d'une part et Guillaume Lenglois , attorné Nichole Letelier, autrement dit de Bethencourt, d'autre, sur la sieute d'un marchié de boursse, en la presence de Johan Lebergois, attorné mestre Raoul [le Telier, prestre, dit de Bethencourt tenant] du marchié, lequel fist protestation qui ne se tenoit de rien pour ajorné. </w:t>
      </w:r>
    </w:p>
    <w:p w14:paraId="7DA2F21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134. – [Nichole Dugardin attorna] Johan Cardengnel a quereles meuees vers Rogier Duval et vers sa fame et vers Johanne de la Berquerie, pour tant comme a chascun touché ; remué. </w:t>
      </w:r>
    </w:p>
    <w:p w14:paraId="6F2DCD8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135. – [La cause d’entre Johanne] de Hatereaumont d'une part et Eustasse Fleuri d'autre, sus j. jugement qui leur avoit esté mis a repledier, et renvoié de l'assise en ches plès, fu remuée as autres [plès pour l'abssence du] coneuil de la dite Johanne.</w:t>
      </w:r>
      <w:r w:rsidRPr="00616ECA">
        <w:rPr>
          <w:rFonts w:ascii="TT1C9t00" w:eastAsia="Times New Roman" w:hAnsi="TT1C9t00" w:cs="Times New Roman"/>
          <w:sz w:val="20"/>
          <w:szCs w:val="20"/>
          <w:lang w:val="fr-FR" w:eastAsia="en-GB"/>
        </w:rPr>
        <w:br/>
        <w:t xml:space="preserve">[...] par le viconte. </w:t>
      </w:r>
    </w:p>
    <w:p w14:paraId="4B3242A7"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136. – [Se cogn]urent en jugement Rogier Duval, pour luy et attorné sa fame, d'une part et Johanne de 1a Berquerie d'autre, sur la sieute d'un marclué de boursse, qui leur fu mis as autres plès en la presence de Nichole Dugardin tenant du marchié. </w:t>
      </w:r>
    </w:p>
    <w:p w14:paraId="6233EAB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137. – [Johan] de Foucarmont attorna Johan Cardengnel a querele meuee vers Colart Letelier-, alias de Betencourt, en la poursieute d'un marchié de boursse et vers mestre Raoul Letelier, alias de Betencourt, tenant du marchié ; de tant comme a chascun touche, [present] ledit Johan, qui prist ladite attornée sur soy. </w:t>
      </w:r>
    </w:p>
    <w:p w14:paraId="7CBF62F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138. – [La cau]se d'entre Ameline Dumesniel d'une part et Johan Letailleeur, attorné A de Dumesniel, d’autre fu remuée as autres plès, pour l’aubssence du conceil au dit attorné, et fu qucmandé as gens de I'enqueste qui [prese]ns estoient. que il revenissent as dis plès. </w:t>
      </w:r>
    </w:p>
    <w:p w14:paraId="55446F5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139. – [Se cognu]rent en jugement Pierres de Saint-Remy, escuier, d'une part et Robert de la Baye, attorné et procureur a l'abbé et au couvent de Saint-Wandrille. d'autre; remué. </w:t>
      </w:r>
    </w:p>
    <w:p w14:paraId="3D6FBC0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140. [Se cognu]rent en jugement G. de Hatereaumont d’une part et Guillaume Duval et son conduit d'autre ; remué as autre plès ; et fu quemandé audit G. de Hatereaumont que il ballast son escroe dedens iiij. jors ou, se che non, l'en [ira avant] par I'escroe dudit sous aage,qui balliée avoit esté ou en l’avisement de justise. </w:t>
      </w:r>
    </w:p>
    <w:p w14:paraId="028C986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141. – [Se cognu]rent en ij. jugemens Jhan Cardengnel, attorné et procureur a l’abbé et au couvent de Saint-Vicyor, d'une part, et Johan Letailleeur, attorné Hue de [Pierrecourt] d’autre. de tant comme touche à ij. marchiés de [boursse qui] leur furent mis as autres plès pour repledier . </w:t>
      </w:r>
    </w:p>
    <w:p w14:paraId="66BF950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142. – [Se cognurcnt en] jugement Johan Cardengnel, attorné Peronnele Lebourgeoise, d’une part et Johan Letailleeur. attorné Monsieur Robert Loyaux, prestre, d’autre, qui leur fu mis as autres plès pour repledicr. </w:t>
      </w:r>
    </w:p>
    <w:p w14:paraId="5EC5708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143. – [La cause d'entre] Johan Herichon d'une part et Guereaume Celles d'autre fu remuée as autres plès, pour l'aubssence du conceil audit Herichon ; et fu quemandé as gens de l’enqueste, qui presens estoient, qu'il revenissent as dis plès. </w:t>
      </w:r>
    </w:p>
    <w:p w14:paraId="577A0DD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144. – [... attorné] mestre Raoul Letelier, alias de Bethencourt el G. Lenglois, altorné Colart de Bethoncourt. dit Letelier. gagerent a Johan Lenglois son salaire au taux de justice pour [l’avocation des] dessus dis, en la cause qui fu meuee entre les dessus dis et Johan de Foucarmont. </w:t>
      </w:r>
    </w:p>
    <w:p w14:paraId="00717FB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lastRenderedPageBreak/>
        <w:t xml:space="preserve">§ 145. – [Se cognurent en juge]ment Johanne de la Berquerie d'une part et Hogier Duval, pour luy et attorné sa fame, d'autre ; remué as autres plès, sur la sieute d'un marchié de hoursse, en la présence de Nichole [Dugardin, tenant] dudit marchié. </w:t>
      </w:r>
    </w:p>
    <w:p w14:paraId="1D3D796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146. </w:t>
      </w:r>
      <w:r w:rsidRPr="00616ECA">
        <w:rPr>
          <w:rFonts w:ascii="TT200t00" w:eastAsia="Times New Roman" w:hAnsi="TT200t00" w:cs="Times New Roman"/>
          <w:sz w:val="20"/>
          <w:szCs w:val="20"/>
          <w:lang w:val="fr-FR" w:eastAsia="en-GB"/>
        </w:rPr>
        <w:t xml:space="preserve">– </w:t>
      </w:r>
      <w:r w:rsidRPr="00616ECA">
        <w:rPr>
          <w:rFonts w:ascii="TT1C9t00" w:eastAsia="Times New Roman" w:hAnsi="TT1C9t00" w:cs="Times New Roman"/>
          <w:sz w:val="20"/>
          <w:szCs w:val="20"/>
          <w:lang w:val="fr-FR" w:eastAsia="en-GB"/>
        </w:rPr>
        <w:t xml:space="preserve">[Se cognurent] en jugement Ricart Villain d'une part et Guiffroy de la Poterie et son conduit d'autre ; remué as autres plès. </w:t>
      </w:r>
    </w:p>
    <w:p w14:paraId="5A6844A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147. – [La requeste] que fesoit Pierres Vanerel, porteur des lettres de baillie fetes u nom du Prieur et des freres de Toussaints sous Belemcombre, chest [asavoir] que uns despens, que il avoit fes sur Jourdein Valen, pour les dites lettres enterigner, li fussent tauxés ; et pour cen que le dit Jourdein debatoit les dis despcns par plusieurs resons, sa dite requeste continuasmes as autres plès d'office. </w:t>
      </w:r>
    </w:p>
    <w:p w14:paraId="6D1EC240"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D</w:t>
      </w:r>
      <w:r w:rsidRPr="00616ECA">
        <w:rPr>
          <w:rFonts w:ascii="TT1C9t00" w:eastAsia="Times New Roman" w:hAnsi="TT1C9t00" w:cs="Times New Roman"/>
          <w:sz w:val="16"/>
          <w:szCs w:val="16"/>
          <w:lang w:val="fr-FR" w:eastAsia="en-GB"/>
        </w:rPr>
        <w:t>EFFAUTES</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DEFFAUTES</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DEFFAUTES</w:t>
      </w:r>
      <w:r w:rsidRPr="00616ECA">
        <w:rPr>
          <w:rFonts w:ascii="TT1C9t00" w:eastAsia="Times New Roman" w:hAnsi="TT1C9t00" w:cs="Times New Roman"/>
          <w:sz w:val="16"/>
          <w:szCs w:val="16"/>
          <w:lang w:val="fr-FR" w:eastAsia="en-GB"/>
        </w:rPr>
        <w:br/>
      </w:r>
      <w:r w:rsidRPr="00616ECA">
        <w:rPr>
          <w:rFonts w:ascii="TT1C9t00" w:eastAsia="Times New Roman" w:hAnsi="TT1C9t00" w:cs="Times New Roman"/>
          <w:sz w:val="20"/>
          <w:szCs w:val="20"/>
          <w:lang w:val="fr-FR" w:eastAsia="en-GB"/>
        </w:rPr>
        <w:t xml:space="preserve">§ 148. – Robert de Forgetes, alias Leforestier, vers la court. </w:t>
      </w:r>
    </w:p>
    <w:p w14:paraId="500EF1E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149. – Monsieur Robert de Freauville, chevalier, vers la court, et recorda Guiffroy Lecauchois, sous-serjant de Mortemer, que il avoit donné jour audit chevalier a sa propre personne a estre a ples, pour respondre a che de quoy office le voudroit accuser. </w:t>
      </w:r>
    </w:p>
    <w:p w14:paraId="6863376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150. – Godeffroy Pevrel, alias Lefevre, vers Gilles et Robert du Chief de la Ville, vers Johan et Nicholc dis Mesgres, et vers Johan Avaine sur mettes de cors. </w:t>
      </w:r>
    </w:p>
    <w:p w14:paraId="415180B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151. – [Bart]aut Lebarbier jura ses despens, que il avoit fes pour enterigner iij. lettres de ballie que il portoit sur Johan Lepicart et, ovec chen, [li furent] tauxés a vj . livres, xv sols, viij. deniers pour toutes choses, dont les parties sont au dos du roule, en la presence de Adam Lerouz, [lequel] autrefois avoit les dis despens debatus et estoit decheu, si comme ledit Bartaut le portoit par mernorial, et encore s'offroit [ledit Adam] debatre et demandoit dillacion de son conceil sur cen et disoit que il le devoit avoir ; et nous, eu conceil sur cen, dit [a esté] par le conceil des sages estans en ches plès que ledit Adam n’aroit pas dillacion pour ce que ch'estoit en cas de lettrc de baillie, et que les [dis] despens seroient tauxés, non contrestant debat que ledit Adam y meist : et fu quemandé au serjant que il l'en feist paier ; et aussi fu il quemandé audit serjant que il feist paier ledit Bartaut des biens dudit obligié, de tant comme il li apperra qui sera fourtet du pris qui fu fet sur l’eritage dudit obligié, pour la cause des ventes. </w:t>
      </w:r>
    </w:p>
    <w:p w14:paraId="6EC4214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152. – [Gille]s Boucher d'une part et Johan Vassagne d'autre firent amende pour pès fecte entr'euls sur le debat d'une lettre de baillie. </w:t>
      </w:r>
    </w:p>
    <w:p w14:paraId="753DAC7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153. – [Se cogn]urent en jugemeut Johan Cardengnel, attorné Johan de Foucarmont. d'une part et G. Lenglois, attorné Colart Letelier, d'autre. sur la sieute de boursse, qui leur fu remuée as autres plès en la maniere comme autre fois a esté, si comme il est contenu u memorlal auquel chestuy est annexé. </w:t>
      </w:r>
    </w:p>
    <w:p w14:paraId="5A0DF48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154. – [La cause d'c]ntrc Gilles Boucher d'une part et Johan Vassagne d’autre, apres cen que lcs dites parties eurent fet ameude pour pès fecte entr’euls sus le propos du paiement d'une lettre de baillie contenant [... ] ledit Gilles demandoit vj. livres, x sols, duquel debat lesdites parties s’estoient destcnchiés et mis en arbitrage sur certaines persones, lesquiex ne se vendrent pas [a faire le dit] arbitrage, fu remuée as autres plès d'offlce ; et fu quemandé a Guiffroy Lecauchois, sous serjant de Mortemer, que il otast sa main des biens dudit Vassagne que il tenoit par la vertu de ladite lettre et [que il eust] sa main garniee des biens dudit Gilles, qui avoicnt esté pris par la vertu d'un jugié que ledit Vassagne portoit sur li jusques a vj. livres, x. sols, sans cen que riens en ternast en la main [dudit] Vassague. </w:t>
      </w:r>
    </w:p>
    <w:p w14:paraId="646A816F"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155. – [La cause d'entre Joha]nne de Hatereaumont d'une part ct Eustasse Floury d'autre fu remuée as autres plès, pour l'aubssence du conceil audit Eustasse. </w:t>
      </w:r>
    </w:p>
    <w:p w14:paraId="64F4677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156. – [Sur la requeste que] Fremyn Lecauchois et sa fame fesoient, ch’est assavoir que uns despeus qu'il avoient atains sur Johannnc de Hatereaumont, fussent tauxés, leur continuasmes as autres plès. </w:t>
      </w:r>
    </w:p>
    <w:p w14:paraId="0F32793B"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157. – R</w:t>
      </w:r>
      <w:r w:rsidRPr="00616ECA">
        <w:rPr>
          <w:rFonts w:ascii="TT1C9t00" w:eastAsia="Times New Roman" w:hAnsi="TT1C9t00" w:cs="Times New Roman"/>
          <w:sz w:val="16"/>
          <w:szCs w:val="16"/>
          <w:lang w:val="fr-FR" w:eastAsia="en-GB"/>
        </w:rPr>
        <w:t>ESPIS DES PLES DE MORTEMER</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LE LUNDL APRES LA SAINT VINCEENT</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TENUS PAR LE VICONTE</w:t>
      </w:r>
      <w:r w:rsidRPr="00616ECA">
        <w:rPr>
          <w:rFonts w:ascii="TT1C9t00" w:eastAsia="Times New Roman" w:hAnsi="TT1C9t00" w:cs="Times New Roman"/>
          <w:sz w:val="20"/>
          <w:szCs w:val="20"/>
          <w:lang w:val="fr-FR" w:eastAsia="en-GB"/>
        </w:rPr>
        <w:t xml:space="preserve">. </w:t>
      </w:r>
    </w:p>
    <w:p w14:paraId="1E6191F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lastRenderedPageBreak/>
        <w:t xml:space="preserve">§ 158. – Guereaumes Celles vers Johan Herichon par Johan Letalleeur, pleige Pierres de Pormort. </w:t>
      </w:r>
    </w:p>
    <w:p w14:paraId="2029A027"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159. – D</w:t>
      </w:r>
      <w:r w:rsidRPr="00616ECA">
        <w:rPr>
          <w:rFonts w:ascii="TT1C9t00" w:eastAsia="Times New Roman" w:hAnsi="TT1C9t00" w:cs="Times New Roman"/>
          <w:sz w:val="16"/>
          <w:szCs w:val="16"/>
          <w:lang w:val="fr-FR" w:eastAsia="en-GB"/>
        </w:rPr>
        <w:t>EFFAUTES</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DEFFAUTES DES PLES DESSUS DIS</w:t>
      </w:r>
      <w:r w:rsidRPr="00616ECA">
        <w:rPr>
          <w:rFonts w:ascii="TT1C9t00" w:eastAsia="Times New Roman" w:hAnsi="TT1C9t00" w:cs="Times New Roman"/>
          <w:sz w:val="20"/>
          <w:szCs w:val="20"/>
          <w:lang w:val="fr-FR" w:eastAsia="en-GB"/>
        </w:rPr>
        <w:t xml:space="preserve">. </w:t>
      </w:r>
    </w:p>
    <w:p w14:paraId="77F1AF7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160. – Godefroy Pevrel. autrement dit Lefevre, vers Robert et Guillaume du Chief de la Ville, vers Johan ct Nichole dis Mesgres el vers Johan Avaine [sur un haro] de quoy il sievoit les dessus nommés. </w:t>
      </w:r>
    </w:p>
    <w:p w14:paraId="0DE5440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161. – Les parties des despens, cous, depers et damages que Johan Vassague a eus pour la cause d'une playe que li avoit fete [Gilles Bouchier] :</w:t>
      </w:r>
      <w:r w:rsidRPr="00616ECA">
        <w:rPr>
          <w:rFonts w:ascii="TT1C9t00" w:eastAsia="Times New Roman" w:hAnsi="TT1C9t00" w:cs="Times New Roman"/>
          <w:sz w:val="20"/>
          <w:szCs w:val="20"/>
          <w:lang w:val="fr-FR" w:eastAsia="en-GB"/>
        </w:rPr>
        <w:br/>
        <w:t>– premierement, pour le mire, viij. livres ;</w:t>
      </w:r>
      <w:r w:rsidRPr="00616ECA">
        <w:rPr>
          <w:rFonts w:ascii="TT1C9t00" w:eastAsia="Times New Roman" w:hAnsi="TT1C9t00" w:cs="Times New Roman"/>
          <w:sz w:val="20"/>
          <w:szCs w:val="20"/>
          <w:lang w:val="fr-FR" w:eastAsia="en-GB"/>
        </w:rPr>
        <w:br/>
        <w:t xml:space="preserve">– pour despens fes en la meson du dit mire a Gueilles-fontaine, 1. sols ; </w:t>
      </w:r>
    </w:p>
    <w:p w14:paraId="2F6F3AE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pour le vallet qui le servy, x. sols ;</w:t>
      </w:r>
      <w:r w:rsidRPr="00616ECA">
        <w:rPr>
          <w:rFonts w:ascii="TT1C9t00" w:eastAsia="Times New Roman" w:hAnsi="TT1C9t00" w:cs="Times New Roman"/>
          <w:sz w:val="20"/>
          <w:szCs w:val="20"/>
          <w:lang w:val="fr-FR" w:eastAsia="en-GB"/>
        </w:rPr>
        <w:br/>
        <w:t xml:space="preserve">– pour despens l'es quant ledit Johan fut mené ù Gueillesfontainc pour la karete qui le mena et pour iij. vallets, vj. sols. </w:t>
      </w:r>
    </w:p>
    <w:p w14:paraId="5934580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162. – Les parties des despens Bartaut Lebarbier : premierement, pour iij. lettres de baillie, iiij. sols ; Item, pour l'escroe du pris et pour le clerc au viconte et pour iij. memoriaus annexés parmi le pris, iij. sols. viij. deniers. </w:t>
      </w:r>
    </w:p>
    <w:p w14:paraId="4822251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163. – [... Adam] Lerous, meneeur Colin Lepicart metoit udit pris iiij. sols. </w:t>
      </w:r>
    </w:p>
    <w:p w14:paraId="60F6AD30"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164. – P</w:t>
      </w:r>
      <w:r w:rsidRPr="00616ECA">
        <w:rPr>
          <w:rFonts w:ascii="TT1C9t00" w:eastAsia="Times New Roman" w:hAnsi="TT1C9t00" w:cs="Times New Roman"/>
          <w:sz w:val="16"/>
          <w:szCs w:val="16"/>
          <w:lang w:val="fr-FR" w:eastAsia="en-GB"/>
        </w:rPr>
        <w:t xml:space="preserve">LES QUI FURENT AU NOEFCHASTEL DE </w:t>
      </w:r>
      <w:r w:rsidRPr="00616ECA">
        <w:rPr>
          <w:rFonts w:ascii="TT1C9t00" w:eastAsia="Times New Roman" w:hAnsi="TT1C9t00" w:cs="Times New Roman"/>
          <w:sz w:val="20"/>
          <w:szCs w:val="20"/>
          <w:lang w:val="fr-FR" w:eastAsia="en-GB"/>
        </w:rPr>
        <w:t>1</w:t>
      </w:r>
      <w:r w:rsidRPr="00616ECA">
        <w:rPr>
          <w:rFonts w:ascii="TT1C9t00" w:eastAsia="Times New Roman" w:hAnsi="TT1C9t00" w:cs="Times New Roman"/>
          <w:sz w:val="16"/>
          <w:szCs w:val="16"/>
          <w:lang w:val="fr-FR" w:eastAsia="en-GB"/>
        </w:rPr>
        <w:t>A SERJANTERIE DE MORTMERER</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LE MARDI APRES LA CAYERE SAINT PIERRE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AN MIL III C ET VINT</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TENUS PAR LE VICONTE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PRESENS MONSIEUR JOHAN DUCAABLE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CHEVALIER</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REGNAUT DE BRAY</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 xml:space="preserve">GUILLAUME DU </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GUILLAUME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DE BERENGERVILLE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ROBERT DE LA HAYE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MESTRE ROGIER DE TORCHI</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GUILLAUME SANSSON</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GUILLAUME BEUSSE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MICHIEL SANSSON</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GUILLAUME DU MESNIL DANY</w:t>
      </w:r>
      <w:r w:rsidRPr="00616ECA">
        <w:rPr>
          <w:rFonts w:ascii="TT1C9t00" w:eastAsia="Times New Roman" w:hAnsi="TT1C9t00" w:cs="Times New Roman"/>
          <w:sz w:val="20"/>
          <w:szCs w:val="20"/>
          <w:lang w:val="fr-FR" w:eastAsia="en-GB"/>
        </w:rPr>
        <w:t xml:space="preserve">. </w:t>
      </w:r>
    </w:p>
    <w:p w14:paraId="725EFA9A"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165. – [Se] cognurent en conceil ou en jugement Pierres de Saint-Herny, escuier, d'une part et Robert de la Haie, escuier, attorné et procureur a l'abbé et au couvent de Saint-Wandrille, d'autre, qui leur fu remué as secons plès, de l'acort des parties. </w:t>
      </w:r>
    </w:p>
    <w:p w14:paraId="40C0E2E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166. – [Se] cognurent en jugement Johan de Foucarmont d'une part et Nichole Letelier d'autre, sur la sieute d'un marchié de boursse, qui leur fu remué as autres plès, pour l'aubssence du conceil audit Johan, en la presence de Johan Lebourgois, attorné mestre Raoul Letelier, alias de Bethencourt, tenant du marchié, lequel fist protestation que il ne se tenoit de rien pour ajourné. </w:t>
      </w:r>
    </w:p>
    <w:p w14:paraId="42CE770A"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167. – [Se] cognurent en jugement Rogier Duval, pour luy et attorné sa fame, d'une part et Johanne de la Berquerie d'autre, sur la sieutc d'un marchié de boursse, en la presence de Johan Cardengnel, attorné a Nichole Dugardin, tenant dudit marchié ; lequel [ju]gement fu leu et diligeaument entendu et fu rendu pour ledit Rogier et contre ladite </w:t>
      </w:r>
    </w:p>
    <w:p w14:paraId="05B9856A"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Johanne, laquele Johanne mist les pleges a l’assise et demeura en prison jusques a tant qu'ale trouve plege de poursievre. </w:t>
      </w:r>
    </w:p>
    <w:p w14:paraId="393FF1A0"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168. – [La] cause d'entre Johan Cardengnel, attorné Symon Dupré, alias Castellain, d'une part et Johan Lenglois, attorné Robert Louvel et Madame sa fame, d'autre fu remuée as autres plès pour l'aubssence du conceil de l'attomé dudit Robert. </w:t>
      </w:r>
    </w:p>
    <w:p w14:paraId="652550DA"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169. – [Se] congnurent en ij. jugemens touchans ij. marchiés de boursse, Hue de Pierrecourt, escuier, d’une part et Johan Cardengnel, attorné et procureur a l’abbé et au couvent de Saint-Victor, d’autre, qui leur furent mis as autres plès pour [repledier]. </w:t>
      </w:r>
    </w:p>
    <w:p w14:paraId="639BB13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170. – [Johan] Lelailleeur, attorné Ade Dumesniel, en amende pour enqueste attendue, tout a acort, vers Ameline Dumesniel, sur une sessine d'eritage troublée par entr’euls a cri de haro, apres la veuee tenue pour fete entr’euls, et, par l'amende, ladite Amelinc a ataint la sessine des lieus veus et monstrés par entr’euls et les levées depuis le cri et haro ; et fu quemandé au serjant qu'il l'en meist en sessine. </w:t>
      </w:r>
    </w:p>
    <w:p w14:paraId="66EA1B50"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lastRenderedPageBreak/>
        <w:t xml:space="preserve">§ 171. – [Fu pris] passé, en tout contenu en la cédule a laquele chest memorial est annexé, a la requeste de Pierres Leporc, escuier, et fu quemandé a Guiffroy Lecauchoys, sous-serjant de Mortemer, qu'il en ballast [sessine] audit Pierre, non contrestunt chen que Robert Louvel avoit debatu ledit pris, en la presence du serjant, le pris fesant, si comme ledit serjant nous raporta, pour che que ledit Robert ne autre pour li ne se comparut en rien en [court] pour poursievre son debat. </w:t>
      </w:r>
    </w:p>
    <w:p w14:paraId="3E26BCD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172. – [La cause] d'entre Monsieur Robert Loyauz, prestre, d'une part et Johan Cardengnel, attorné Perronnele Labourgoise, d'autre fu remuée as autres plès pour l'aubssence du conceil audit attorné, sus j. jugement qui leur avoit esté mis à repledier. </w:t>
      </w:r>
    </w:p>
    <w:p w14:paraId="6F26F90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173. – [Ameline du Me]sniel gaja a Guillaume de Berengerville xvj. sols tournois, pour son salaire d’avocacie fet en la cause qui a esté entre ladite Ameline et Ade Dumesniel, se mere, a paier au terme de la court. </w:t>
      </w:r>
    </w:p>
    <w:p w14:paraId="452BECCA"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174. – [La cause d'entre] Richart Villain d’une part et Guiffroy de la Poterie et son conduit d'autre, sur un jugement qui leur avoit esté mis a repledier, fu remuée as autres plès, pour l’aubssence du conceil dudit Guiffroy. </w:t>
      </w:r>
    </w:p>
    <w:p w14:paraId="4127CF3C"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175. – [La cause d'entre] Johanne de Hatereaumont d'une part et Eustasse Fleury d’autre, sur la demande d'uns despens fes en la court de I'official de Rouen sus l'encombrement d'un mariage que avoit feete ladite Johanne [leur fu] mise au quart jour de l’assise du Noefchastel, devant uoslrc mestre Ie bailli de Cauz. </w:t>
      </w:r>
    </w:p>
    <w:p w14:paraId="2F46001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176. – [Sur chen que] Johanne, deguerpie Johan Duval, fame Fremin Lecauchois a present, avoit aujourd'uy a jurer ses despens, que ledit Johan, son premier mary, et ele depuis avoient fez eu eulx deffendant d'une ]lettre de baillie que Jo]hanne de Hatereaumont portoit et avoit porté sus euls, environ a ix. ans, contenant x. livres, de ·laquele euls avoient proposé paiement et monstré tout a plain en la fin, si comme il appert [d’un memorial auquel] chestuy est annexé ; et pour che regueroit a avoir ses dis despens et jurer, lesquiex ele jura aujourduy pour lxx [ornées de plës de v ans, pour purs despens et pour [damages] ; Item pour les despens de tous autres plès depuis, desiques au jourd'uy, xij. livres, xiiij. sols, desqueles toutes jornées ele se restrainst a xvj. livres tournois et pour salaire d'avocat, pour [tout] le temps dessus dit, xvij. livres, desquiex damages et despens dessus clis, il fu quemandé au serjant qu’il l'en feist paier, la dite Johnnne de Hatereaumont presente, qui n'i seut metre nul [debat] l'au elle deust estre oïe de reson. </w:t>
      </w:r>
    </w:p>
    <w:p w14:paraId="2B7D9320"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177. – [Go]defroy Pevrel, alias Lefevre, en amende par jugement pour iij. deffautes toutes continuées, jugiées en son aubssence vers Guillaume et Robert du Chief de la Ville, vers Johan et Nichole dis Mesgres et vers Johan Avaine, en cas de meffet de cors a cri de haro a sanc et a plaie fet audit Godeffroy, si comme il disoit, et par l'amende, les dessus nommés s'en alerent quites et deffendus dudit meffet, de quoi ledit [Go]defroy les avoit acusés et sans jour vers ledit Godefroy. </w:t>
      </w:r>
    </w:p>
    <w:p w14:paraId="0B81EB4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178. – [Gi]lles Boucher, [Johan] Vassagne en amende pour pes fecte entr'eulz sus le debat d'une lettre de ballie. </w:t>
      </w:r>
    </w:p>
    <w:p w14:paraId="122B9C3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179. – [Se] mistrent en jugement, par leurs resons pro posées entr’euls, Johan Herichon d'une part et Guereaumes Celes d'autre, qui leur fu mis as autres plès ; et quémandé as parties que ballassent leurs escroes dedens iiij. jours. </w:t>
      </w:r>
    </w:p>
    <w:p w14:paraId="2E13F3BF"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180. – [La ca]use d'entre Pierres de Pormort, attorné Estienne de Sahur, d'une part, et justice, en l'aubssence de Regnant de Sahur, fu remuée as autres plès, pour l'aubssence du conceil audit attorné, et fu quemandé as gens [de l’]enqueste, qui presens estoient qui revenissent as dis plès. </w:t>
      </w:r>
    </w:p>
    <w:p w14:paraId="4E7AA81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181. – [Lan m]il ccc xx, le dyemenche a jour des Brandons, devant nous vicente, fu present demoiselle Johanne d'Escougny, sous aage, menée par Guillaume Mars, apleigiée [par....] de Flours, sans l'aage de xiiij. ans et par le conceil de Robert d'Assegny, son pere, escuier, et que Robert de Saint Remi desattorna tout etc. et attorna Robert Danecuit a querele [meuee ver]s Ysabel de Cailli et Huant Honquerel, Aneleval en etc. </w:t>
      </w:r>
    </w:p>
    <w:p w14:paraId="528FAC6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lastRenderedPageBreak/>
        <w:t xml:space="preserve">§ 182. – [... d'Es]cougni attorna ledit Robert a querele meuee vers Guillaume Pilon et Richart Harenc, pressent etc. </w:t>
      </w:r>
    </w:p>
    <w:p w14:paraId="6CD51B9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183. – D</w:t>
      </w:r>
      <w:r w:rsidRPr="00616ECA">
        <w:rPr>
          <w:rFonts w:ascii="TT1C9t00" w:eastAsia="Times New Roman" w:hAnsi="TT1C9t00" w:cs="Times New Roman"/>
          <w:sz w:val="16"/>
          <w:szCs w:val="16"/>
          <w:lang w:val="fr-FR" w:eastAsia="en-GB"/>
        </w:rPr>
        <w:t>EFFAUTES DES PLES QUI SONT A LA CHAR</w:t>
      </w:r>
      <w:r w:rsidRPr="00616ECA">
        <w:rPr>
          <w:rFonts w:ascii="TT1C9t00" w:eastAsia="Times New Roman" w:hAnsi="TT1C9t00" w:cs="Times New Roman"/>
          <w:sz w:val="20"/>
          <w:szCs w:val="20"/>
          <w:lang w:val="fr-FR" w:eastAsia="en-GB"/>
        </w:rPr>
        <w:t xml:space="preserve">. </w:t>
      </w:r>
    </w:p>
    <w:p w14:paraId="46916B7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184. – Estienne de Sahur vers la court, sus cen que il devoit aler avant au jour d'uy en une enqueste d'une veuee, qui s'estoit termée par jugement a sa requeste. </w:t>
      </w:r>
    </w:p>
    <w:p w14:paraId="53D3AF6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185. – Item, ycheli fu tenu pour deffaillant d'office vers Guillaume Bachelier. </w:t>
      </w:r>
    </w:p>
    <w:p w14:paraId="7AFC1A90"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186. – L'an xx, le lundi jour des octabes de la Chandeleur, Anssel Levasseur, viconte de Eu, rendi au viconte Colete Mariavale, qui avoit esté prise a Noefville sus Yausne, sus le fié le Roy, pour souspechon d'une messon arsse en cachant du fié le Comte, si comme ledit vicente de Eu disoit laquele Colete Guillet de Floury serjanl dudit comte prist u fié du Roy nostre Sire, si comme dit est, lequel serjant ledit viconte nous rendi en ladite jornée et, apres cen, le recreusmes audit vicente jusques as prochaines assises du Noefchastel [...] pour venir fere tele amande comme au cas appartient. </w:t>
      </w:r>
    </w:p>
    <w:p w14:paraId="34940FF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187. – Ceux qui furent presens quant ... congnut et confessa devant [nous qu'il avoit] fet semondre Johan Legay [devant le ...] de Roen, pour la cause de deus... arestés sur ledit Johan de par le... cause. </w:t>
      </w:r>
    </w:p>
    <w:p w14:paraId="2F34F76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Guillaume Dupont Johan Lenglois Climent de Serques Johan Cardengnel Guillaume Bachelier Guillaume Lenglois Johan Bachelier </w:t>
      </w:r>
    </w:p>
    <w:p w14:paraId="1E041C9C"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Le vicente de... Guillaume de... </w:t>
      </w:r>
    </w:p>
    <w:p w14:paraId="1ECA5F9F"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Colin... Reg[naut]... Guillaume... Robert... </w:t>
      </w:r>
    </w:p>
    <w:p w14:paraId="54C30D2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188. – Mortemer, tauxation, pasques xxi. </w:t>
      </w:r>
    </w:p>
    <w:p w14:paraId="59DCB2C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189. – [P</w:t>
      </w:r>
      <w:r w:rsidRPr="00616ECA">
        <w:rPr>
          <w:rFonts w:ascii="TT1C9t00" w:eastAsia="Times New Roman" w:hAnsi="TT1C9t00" w:cs="Times New Roman"/>
          <w:sz w:val="16"/>
          <w:szCs w:val="16"/>
          <w:lang w:val="fr-FR" w:eastAsia="en-GB"/>
        </w:rPr>
        <w:t>LES QUI FURENT AU</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NOEFCHASTEL DE LA SERJANTERIE DE MORTEMER</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LE MARDI APRES REMINISCERE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AN MIL III C ET XX</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TENUS PAR LE VICONTE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 xml:space="preserve">PRESENS </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GUILLAUME DE BERENGERVILLE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JOHAN LENGLOIS</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MICHIEL SANSSON</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 xml:space="preserve">JOHAN </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JOHAN CAR</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DENGNEL</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SYMON D</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ILLOIS</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BAILLL D</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ILLOES</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GUILLAUME LEBAS</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GUILLAUME DU MESNIL DAVY</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MICHIEL D</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ONNEMESNIL</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LORENS DU MESNIL DAVY</w:t>
      </w:r>
      <w:r w:rsidRPr="00616ECA">
        <w:rPr>
          <w:rFonts w:ascii="TT1C9t00" w:eastAsia="Times New Roman" w:hAnsi="TT1C9t00" w:cs="Times New Roman"/>
          <w:sz w:val="20"/>
          <w:szCs w:val="20"/>
          <w:lang w:val="fr-FR" w:eastAsia="en-GB"/>
        </w:rPr>
        <w:t xml:space="preserve">. </w:t>
      </w:r>
    </w:p>
    <w:p w14:paraId="02C3C18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190. – [Rao]ul du Bosc Richart, cscuier, vers l'abbé</w:t>
      </w:r>
      <w:r w:rsidRPr="00616ECA">
        <w:rPr>
          <w:rFonts w:ascii="TT1C9t00" w:eastAsia="Times New Roman" w:hAnsi="TT1C9t00" w:cs="Times New Roman"/>
          <w:sz w:val="20"/>
          <w:szCs w:val="20"/>
          <w:lang w:val="fr-FR" w:eastAsia="en-GB"/>
        </w:rPr>
        <w:br/>
        <w:t xml:space="preserve">et le couvent de Foucarmont, Johan de Herichon vers Guereaumes Celles, par Michiel Sansson, pleiges Johan Langlois pour ledit Raoul et G. de Berengerville pour ledit Herichon. </w:t>
      </w:r>
    </w:p>
    <w:p w14:paraId="2AE34EB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191. – Johan Lecauchois vers Agnes Hastevillain par Johan Nichole, pleige Guillaume de Berengerville. </w:t>
      </w:r>
    </w:p>
    <w:p w14:paraId="6D4F04E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192. – Guy d'Estoquet, sous aage, mené par Lorens du Mesnil Davy et apleigié de la menée par G. du Mesnil Davy et, par le conceil du dit meneeur et plege, enporta pour sa partie de la meson qui fu Pierres d'Estoquet,</w:t>
      </w:r>
      <w:r w:rsidRPr="00616ECA">
        <w:rPr>
          <w:rFonts w:ascii="TT1C9t00" w:eastAsia="Times New Roman" w:hAnsi="TT1C9t00" w:cs="Times New Roman"/>
          <w:sz w:val="20"/>
          <w:szCs w:val="20"/>
          <w:lang w:val="fr-FR" w:eastAsia="en-GB"/>
        </w:rPr>
        <w:br/>
        <w:t xml:space="preserve">son pere, et Johanne, sa mere, chest assavoir la moitié de ladite meson, si comme ele se pourporte et ara ladite moitié u costé par devers le [...] la masure Johan Lebourgois ; et si ara ij. sols de rente sur l'autre partie, laquele partie ledit sous aage acepta par le couceil dudit meneeur et plege et s'en tint pour paié ; et jurerent lesdis meneeur et plege que chestoit le profit dudit sous aage a leur enssient ; et promistrent a delivrer ent justice u temps a venir, se mestier estoit. </w:t>
      </w:r>
    </w:p>
    <w:p w14:paraId="0B7B83D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193. – Estienne de Sahur en amende pour une deffaute ou il estoit vers court, en l'aubssence de Regnaut de Sahur : apres cen que ledit Estienne eut apporté un sauvement de la court de Guellesfontaine, [le]quel sauvement n'estoit pas de value, si comme y fu trouvé par le conceil de ces plès, et par l'amende, ledit aubssent s'en va sans jour vers ledit Estienne et retint justice en son concei, savoir mon, se le dil aubssent doit </w:t>
      </w:r>
    </w:p>
    <w:p w14:paraId="1C7D5687"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avoir autre chose ou non. </w:t>
      </w:r>
    </w:p>
    <w:p w14:paraId="0F6D2BD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lastRenderedPageBreak/>
        <w:t xml:space="preserve">§ 194. – [Se co]gnurent en ij. jugemens touchans ij. marchiés de boursse, Johan Cardengnel, attorné et procureur a l'abbé et au couvent de Saint-Victor, d'une part et Johan Letailleeur, attorné Hue de Pierrecourt etc, d'autre, remué. </w:t>
      </w:r>
    </w:p>
    <w:p w14:paraId="6A37DD2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195. – [Raoul] Assellin, tenu en prison pour le souspechon de la mort au prestre du Ronchoy, fu rendu a gens de la ville d'Eu pour l'Opital, apres la relacion de Guiffroy Lecauchois, sous-serjant de Mortemer, lequel dist qu'il n’avoit onques veu ne oi dire que ledit Raoul ne fust resseaut de l'Opital, et de Symon d'Illois, G. du Mesnil Davy, Michiel d’Onnemesnil, Lorens du Mesnil Davy et autres, lesquiex distrent que il savoient chertainement qu'il estoit resseant dudit hopital ; et pour ce leur fu rendu en la presence de ces plès, en tele manière qu’il lc tendront en leur prison sans yssir dessi a tant que les autres qui sont accusés dudit souspechon seront venus pour euls escuser ; et le rendront a la prochaine assise du Noefchastel. </w:t>
      </w:r>
    </w:p>
    <w:p w14:paraId="7C2BF94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196. – [Se cognu]rent en jugement Johan Cardengnel, attorné Johan de Foucarmont, d'une part et G. Langlois, attorné Nichole Letelicr , alias de Bethencourt, d'autre, sur la sieute d'un marchié, qui leur fu remuée as autres plès, en la presence de Johan Lehourgois, attorné Mestre Raoul Letelier, autrement dit de Bethencourt, prestre, tenant dudit marchié,lequel fist prolestation qu'il ne se tenoit de rien pour ajourné. </w:t>
      </w:r>
    </w:p>
    <w:p w14:paraId="3E073060"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197. – [Pris passé en] tout sans debat, contenu en la cedule parmi laquele chest memorial est annexé, a la requeste de Johan Poignant, porteeur des lettres de baillie Raoul Baget, pour despens que il avoit fes vers Robert Bretois, pour la cause [d'une lettre qu'il portoit] sus le dit Bretois contenant iiij. livres. </w:t>
      </w:r>
    </w:p>
    <w:p w14:paraId="34D7980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198. – [La cause d'entre Richart Vilain] d'une part et Guiffroy de la Poterie et son conduit d'autre, sur un jugement qui leur fu mis a repledier, fu remuée as antres plès d'office. </w:t>
      </w:r>
    </w:p>
    <w:p w14:paraId="4DF05DD9"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199. – [Se cognurent en jugement Guillaume] de Hatereaumont d'une part et Guillaume Duval et son conduit d'autre, qui leur fu remué as autres plès de l'acort des parties, sauf les herremens d'entr’eulz. </w:t>
      </w:r>
    </w:p>
    <w:p w14:paraId="194D19B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200. – [La cause d'entre Johanne] de Hatereaumont d'une part et Eustasse Flouri d'autre fu mise a de lundi en viij. jours, de l'acort des parties. </w:t>
      </w:r>
    </w:p>
    <w:p w14:paraId="3DE11B3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201. – [Sus chen que 'Pierres Va]nerel, porteeur de [lettres de] ballie au prieur et as freres de Saint Martin sous Belencombre, avoit au jour d'uy a jurer ses despens, que il avoit fet sus Jourdain Valen, [ledit Pierres] jura lesdis despens au jour d’uy a lxxv so1s tournois sans les avocas et aucune journée que le prieur dudit lien avoit fecto pour la cause de la dite lettre, lesquiex dcspens [furent tauxés) par le conceil de ces plès, tant pour despens comme pour principal et pour toutes autres choses a lxxv sols tournois ; et fu quemendé au serjant de Mortemer que il l'en feist paier. [Pour lesquiex] despens les parties sont au dos du roule. </w:t>
      </w:r>
    </w:p>
    <w:p w14:paraId="7FDDBF4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202. – [Se cognurent en jugement Johan Cerdengnel, attorné Perronnele Labourgoise, d'une part et Johan Letailleeur, attorné monsieur Robert Loyaux, prestre, d'autre, qui leur fu mis as autres [ples] pour repledier, se dedens chen ledit [jugement] n'est ballié pour accordé. </w:t>
      </w:r>
    </w:p>
    <w:p w14:paraId="78FF1C3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203. – D</w:t>
      </w:r>
      <w:r w:rsidRPr="00616ECA">
        <w:rPr>
          <w:rFonts w:ascii="TT1C9t00" w:eastAsia="Times New Roman" w:hAnsi="TT1C9t00" w:cs="Times New Roman"/>
          <w:sz w:val="16"/>
          <w:szCs w:val="16"/>
          <w:lang w:val="fr-FR" w:eastAsia="en-GB"/>
        </w:rPr>
        <w:t>EFFAUTES</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DEFFAUTES</w:t>
      </w:r>
      <w:r w:rsidRPr="00616ECA">
        <w:rPr>
          <w:rFonts w:ascii="TT1C9t00" w:eastAsia="Times New Roman" w:hAnsi="TT1C9t00" w:cs="Times New Roman"/>
          <w:sz w:val="16"/>
          <w:szCs w:val="16"/>
          <w:lang w:val="fr-FR" w:eastAsia="en-GB"/>
        </w:rPr>
        <w:br/>
      </w:r>
      <w:r w:rsidRPr="00616ECA">
        <w:rPr>
          <w:rFonts w:ascii="TT1C9t00" w:eastAsia="Times New Roman" w:hAnsi="TT1C9t00" w:cs="Times New Roman"/>
          <w:sz w:val="20"/>
          <w:szCs w:val="20"/>
          <w:lang w:val="fr-FR" w:eastAsia="en-GB"/>
        </w:rPr>
        <w:t>§ 204. – Johan Clevet vers court, pour le procès de la dame de Menepont.</w:t>
      </w:r>
      <w:r w:rsidRPr="00616ECA">
        <w:rPr>
          <w:rFonts w:ascii="TT1C9t00" w:eastAsia="Times New Roman" w:hAnsi="TT1C9t00" w:cs="Times New Roman"/>
          <w:sz w:val="20"/>
          <w:szCs w:val="20"/>
          <w:lang w:val="fr-FR" w:eastAsia="en-GB"/>
        </w:rPr>
        <w:br/>
        <w:t xml:space="preserve">§ 205. Anssel Collebaut, Johan de la Haye attorné Gilles B..., sous aage et son conduit. </w:t>
      </w:r>
    </w:p>
    <w:p w14:paraId="6DEB6BA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206. – Sus chen que debat estoit entre Johan Dumesniel d'une part et Colart Leprevost d'autre, a cause d'un louage de iij. ans, qu'il demandoit iii sols [au] dit Johan de certains heritages ; oïes les resons des parties, nous leur meismes la cause d'office a de lundi en viij. jours, pour avoir plus pleinier conceil, [et fu] acordé des parties que l'ablay, qui estoit aresté pour la cause de chen, fust battu en main de Roy et les terres labourées en la [ma]in dudit segrieur : et aussi fu continuée la requeste que ledit Johan portoit sus ledit Colart au dit Jehan. </w:t>
      </w:r>
    </w:p>
    <w:p w14:paraId="7B8D227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207. – [...]ine Enguerran fu prise en l'especial garde du Roy, nostre sire, li, ses biens et tout son mainpast, et fu crié et deffendu en ches ples, que nul ne fust si hardi qui li meffeist, sus paine de perdre [..]. </w:t>
      </w:r>
    </w:p>
    <w:p w14:paraId="706FBF0A"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lastRenderedPageBreak/>
        <w:t xml:space="preserve">§ 208. – [Guillaume] Duval, sous aage, mené d'office par Johan Letailleur et aplegié par Jourdain Valen, lequel sous aage, par le conceil dudit meneeur et plege et de Johan Legrent et Johan Tirel, ses amis carniex, gaja douaire a Ameline Duval, sa mere, sus tout I'eri[tage qui fu] Pierre Duval, son pere, mari de ladite fame, par tout ele le devra avoir de reson ; et fu quemandé a ladite fame qu'ele feist les los et raportast as autres plès pour coisir [...] et aussi fu il quemandé au serjant de Mortemer qu'il feist venir des prochains amis dudit sous aage, pour luy conceiller. </w:t>
      </w:r>
    </w:p>
    <w:p w14:paraId="0A00C910"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209. – [Se mistr]ent en jugement de leurs resons proposées entr’euls Etienne de Sahur d’une part et Gilles Boucher d’autre, qui leur fus mis as autres plès. </w:t>
      </w:r>
    </w:p>
    <w:p w14:paraId="5B2E29FA"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210. – [Gilles Bo]ucher en amende, pour ce qu'il mist la main a Estienne de Sahur en la prison de Mortemer, apres </w:t>
      </w:r>
    </w:p>
    <w:p w14:paraId="150D3A6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cen que Lorens Baril, garde de ladite prison, li eut deffendu de par le Roy que il </w:t>
      </w:r>
      <w:r w:rsidRPr="00616ECA">
        <w:rPr>
          <w:rFonts w:ascii="TT1C9t00" w:eastAsia="Times New Roman" w:hAnsi="TT1C9t00" w:cs="Times New Roman"/>
          <w:sz w:val="20"/>
          <w:szCs w:val="20"/>
          <w:shd w:val="clear" w:color="auto" w:fill="FFFF00"/>
          <w:lang w:val="fr-FR" w:eastAsia="en-GB"/>
        </w:rPr>
        <w:t xml:space="preserve">ne </w:t>
      </w:r>
      <w:r w:rsidRPr="00616ECA">
        <w:rPr>
          <w:rFonts w:ascii="TT1C9t00" w:eastAsia="Times New Roman" w:hAnsi="TT1C9t00" w:cs="Times New Roman"/>
          <w:sz w:val="20"/>
          <w:szCs w:val="20"/>
          <w:lang w:val="fr-FR" w:eastAsia="en-GB"/>
        </w:rPr>
        <w:t xml:space="preserve">meist [la main audit] Estienne. </w:t>
      </w:r>
    </w:p>
    <w:p w14:paraId="37857DEB"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211. – [Sus chen que] Johan Vassagne requeroit que le memorial d'assise, auquel chestuy est annexé, li fust enterigné sus Gilles Boucher, ladite requeste continuasmes d'office a de lundi en viij. [jours et fu quemandé au] serjant de Mortemer qu'il tenist sa main garniee des biens dudit Gilles jusques a la quantité de cen qui est deu du contenu udit memorial. </w:t>
      </w:r>
    </w:p>
    <w:p w14:paraId="173C82A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212. – [ ] en amende pour pes fete entr’euls d'un cri et haro sans sanc et sans plaie. </w:t>
      </w:r>
    </w:p>
    <w:p w14:paraId="076E0CA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213. – [P</w:t>
      </w:r>
      <w:r w:rsidRPr="00616ECA">
        <w:rPr>
          <w:rFonts w:ascii="TT1C9t00" w:eastAsia="Times New Roman" w:hAnsi="TT1C9t00" w:cs="Times New Roman"/>
          <w:sz w:val="16"/>
          <w:szCs w:val="16"/>
          <w:lang w:val="fr-FR" w:eastAsia="en-GB"/>
        </w:rPr>
        <w:t>LES QUI FURENT AU NOEFCHASTEL DE LA SERJANTERIE DE MO</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RTEMER</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 xml:space="preserve">LE VENDREDI AVANT LA </w:t>
      </w:r>
      <w:r w:rsidRPr="00616ECA">
        <w:rPr>
          <w:rFonts w:ascii="TT1C9t00" w:eastAsia="Times New Roman" w:hAnsi="TT1C9t00" w:cs="Times New Roman"/>
          <w:sz w:val="20"/>
          <w:szCs w:val="20"/>
          <w:lang w:val="fr-FR" w:eastAsia="en-GB"/>
        </w:rPr>
        <w:t>P</w:t>
      </w:r>
      <w:r w:rsidRPr="00616ECA">
        <w:rPr>
          <w:rFonts w:ascii="TT1C9t00" w:eastAsia="Times New Roman" w:hAnsi="TT1C9t00" w:cs="Times New Roman"/>
          <w:sz w:val="16"/>
          <w:szCs w:val="16"/>
          <w:lang w:val="fr-FR" w:eastAsia="en-GB"/>
        </w:rPr>
        <w:t>ASQUES FLOURIE</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L</w:t>
      </w:r>
      <w:r w:rsidRPr="00616ECA">
        <w:rPr>
          <w:rFonts w:ascii="TT1C9t00" w:eastAsia="Times New Roman" w:hAnsi="TT1C9t00" w:cs="Times New Roman"/>
          <w:sz w:val="20"/>
          <w:szCs w:val="20"/>
          <w:lang w:val="fr-FR" w:eastAsia="en-GB"/>
        </w:rPr>
        <w:t>’</w:t>
      </w:r>
      <w:r w:rsidRPr="00616ECA">
        <w:rPr>
          <w:rFonts w:ascii="TT1C9t00" w:eastAsia="Times New Roman" w:hAnsi="TT1C9t00" w:cs="Times New Roman"/>
          <w:sz w:val="16"/>
          <w:szCs w:val="16"/>
          <w:lang w:val="fr-FR" w:eastAsia="en-GB"/>
        </w:rPr>
        <w:t>AN XX</w:t>
      </w:r>
      <w:r w:rsidRPr="00616ECA">
        <w:rPr>
          <w:rFonts w:ascii="TT1C9t00" w:eastAsia="Times New Roman" w:hAnsi="TT1C9t00" w:cs="Times New Roman"/>
          <w:sz w:val="20"/>
          <w:szCs w:val="20"/>
          <w:lang w:val="fr-FR" w:eastAsia="en-GB"/>
        </w:rPr>
        <w:t xml:space="preserve">, </w:t>
      </w:r>
      <w:r w:rsidRPr="00616ECA">
        <w:rPr>
          <w:rFonts w:ascii="TT1C9t00" w:eastAsia="Times New Roman" w:hAnsi="TT1C9t00" w:cs="Times New Roman"/>
          <w:sz w:val="16"/>
          <w:szCs w:val="16"/>
          <w:lang w:val="fr-FR" w:eastAsia="en-GB"/>
        </w:rPr>
        <w:t>DEVANT LE VICONTE</w:t>
      </w:r>
      <w:r w:rsidRPr="00616ECA">
        <w:rPr>
          <w:rFonts w:ascii="TT1C9t00" w:eastAsia="Times New Roman" w:hAnsi="TT1C9t00" w:cs="Times New Roman"/>
          <w:sz w:val="20"/>
          <w:szCs w:val="20"/>
          <w:lang w:val="fr-FR" w:eastAsia="en-GB"/>
        </w:rPr>
        <w:t xml:space="preserve">. </w:t>
      </w:r>
    </w:p>
    <w:p w14:paraId="23E91CEB"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214. – [Mestre Robert Loyaux prestre vers] PerronnelleLabourguoise, [Hue de Pierrecourt vers l'abbé et] le couvent de Saint Victor, par Guillaume de Hatereaumont, pleige Jehan Letailleeur. </w:t>
      </w:r>
    </w:p>
    <w:p w14:paraId="41073591"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215. – [..... vers] Johan des Mesniaux par Guillaume de Fesques, pleige mestre Johan Letailleeur. </w:t>
      </w:r>
    </w:p>
    <w:p w14:paraId="4C9EDF7B"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216. – [La jo]urnée que avions asingnée, jouste la teneur du memorial auquel chestui est annexé, avons continuée de nostre office au diemenche devant Pentecostes prochaines venans sauves les resous [des par-]ties, sans chen que ledit Pierres se fache de riens partie vers eus, fors en resant sa requeste vers le Roy, a asenbler a la Jonquiette, a tierche, au moustier de la Trinité, tant pour veer as themoins i necessaires a chen, </w:t>
      </w:r>
    </w:p>
    <w:p w14:paraId="05F0496E"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monstrer les choses contenues u dit memor[ial et monst]rées ; asquiex themoins qui pressens estoient il fut quemandé qu'il fussent a ladite journée et a Guiffroy Lecauchois que as autres, qui pas n'estoient pressens, qu'il leur quemandast que il fussent audit [lieu a] jour et eure. </w:t>
      </w:r>
    </w:p>
    <w:p w14:paraId="6E3DA8F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217. – [La] cause, se cause y a, d'entre Johan Lenglois, attorné Raol du Bos Richart, d'une part, et dant Robert du Chastel, attorné et procureur a l'abbé et au couvent de Foucarmont, fu remuée as autres plès en espérance de pes as autres ples [et en tel] point et en l'estat que ele vint en court ; et promist Johan Lenglois a faire copie de s'atornée. </w:t>
      </w:r>
    </w:p>
    <w:p w14:paraId="4E88322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218. – [Fu] present Guillaume Boute d'Aubert Mesnil et promist et convenancha a delivrer et desdamager Regnaut de Bray de tous damages qu'il y pourroit avoir, a cause d'une plegerie qu'il avoit foit de Johan Gosselin, qu'il avoit delivre vers les gens de l'archevesque et vers le viconte de Roen ; et doit ledit Guillaume chest mercredi prochain estre a Roen, pour delivrer ent [... le dit] Regnaut. </w:t>
      </w:r>
    </w:p>
    <w:p w14:paraId="59F89F9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219. – [Fu present] Johan Lecauchoys et gaja douaire a Agnes, deguerpiee G. Hastevillain, en certain heritage, de quoi le dit G. son mari, estoit saisi et vestu, quant il l'espousa ; et li fu baillié sessine dudit [heritage pour] loteer et reporter le los as premiers ples. </w:t>
      </w:r>
    </w:p>
    <w:p w14:paraId="321032A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220. – [Se cognurent] en jugement Nicolas de Bethencourt d'une part et Johan de Foucarmont d'autre ; fu remué as autres plès en la presence de Johan Bourgoys, attornè mestre Thomas a Letelier [prestre ... alias </w:t>
      </w:r>
      <w:r w:rsidRPr="00616ECA">
        <w:rPr>
          <w:rFonts w:ascii="TT1C9t00" w:eastAsia="Times New Roman" w:hAnsi="TT1C9t00" w:cs="Times New Roman"/>
          <w:sz w:val="20"/>
          <w:szCs w:val="20"/>
          <w:lang w:val="fr-FR" w:eastAsia="en-GB"/>
        </w:rPr>
        <w:lastRenderedPageBreak/>
        <w:t xml:space="preserve">de Bethencourt ... ] regardeeur en la cause, comme tenant du marchié, fesant protestation que son mestre n'estoit pas ajourné et le dit Johan fesant protestation [du contraire]. </w:t>
      </w:r>
    </w:p>
    <w:p w14:paraId="32736092"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221. – [La cause d'entre Pierre] de Bailli d'une part et monsieur Thomas Lefevre, prestre, d'autre jouste le teneur du memorial d'assise chy annexé, fu remuée d'office as ches premiers ples, oy..</w:t>
      </w:r>
      <w:r w:rsidRPr="00616ECA">
        <w:rPr>
          <w:rFonts w:ascii="TT201t00" w:eastAsia="Times New Roman" w:hAnsi="TT201t00" w:cs="Times New Roman"/>
          <w:sz w:val="20"/>
          <w:szCs w:val="20"/>
          <w:lang w:val="fr-FR" w:eastAsia="en-GB"/>
        </w:rPr>
        <w:t xml:space="preserve">. </w:t>
      </w:r>
    </w:p>
    <w:p w14:paraId="0F4C943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222. – [Johan] de Saint Pierre fust retenu en prison par la vertu d'une lettre d'obligation, que Robert de Flamanville portoit sur luy u non de l'abbé et du couvent de Saint-V[ictor ; et fut] recrust jusques a chest premiers ples apres chest prochain eschequier, a rendre son cors en prison, se mestier est, ch'est assavoir par Nicolas et Johan dis de Bethencourt ; dis[ant ledit] porteeur que de chen il ne reprendroit pas justise, ne entendoit a faire, si comme il dist ; et fu quemandé au serjant que des biens dudit Johan tenist sa main garniee, [en tele maniere que] seulement il baillast et livrast audit Johan dis mines d'avoine des biens quer il tient, pour assemencher les terres dudit Johan ; et apres chen, la cause, si cause y a, d'entre ledit Johan [d'une part] et ledit porteur d'autre fu remuée a ches ples d'office. </w:t>
      </w:r>
    </w:p>
    <w:p w14:paraId="07DEA6E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223. – [...] escuier, donna treves de luy et des siens a Colart Dumesniel, alias dit Bethencourt et as suens, as us et acoustumens de Normendie et jour a [eschequ]ier. </w:t>
      </w:r>
    </w:p>
    <w:p w14:paraId="03B6744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224. – [La cause d'entre] Guereaumes Celles d'une part et Johan Herichon d'autre fu remuée as autres plès. </w:t>
      </w:r>
    </w:p>
    <w:p w14:paraId="099727F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225. – [Se cognurent en jugement Guillaume] de Hatereaumont d'une part et Guillaume Duval d'autre et son conduit, lequel jugemcnt fu leu et deligeaument entendu, et duquel jugement les jugeeurs furent [... pour] ledit sous aage et contre ledit Hatereaumont, et quant le viconte vout rendre la sentense de chen, ledit Hatereaumont requist un brief de nouvele dessesine [...] viconte ; et après chen, ledit sous aage et son conduit requist a auvoir la sessine d'un heritage troublée par entr'euls a cri de haro, comme apres veuee fecte [...] doit par entr'euls, laquele sessine li fu renduee, ledit Hatereaumont present, qui dist qui n'i metoit nul debat. </w:t>
      </w:r>
    </w:p>
    <w:p w14:paraId="06E4678D"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226. – [Colart] Leprevost, alias de Bethencourt, attorna Michiel Sansson a querele meuee vers Johan Dumesniel a pledier es ples du Noefchastel de la serjanterie de Mortemer... </w:t>
      </w:r>
    </w:p>
    <w:p w14:paraId="036550A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227. – [Item ledit] Colart comme exequiteur du testament Raoul Leprevost mort, attorna ledit Michiel a mettre une lettre de baillie a execution sur ledit [Julian Dumesniel]. </w:t>
      </w:r>
    </w:p>
    <w:p w14:paraId="60D32A78"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228. – [Se cognurent en jugement] Pierres de Saint Remi, escuier, d'une part et Robert de la Haie, autrement Louvel, remué as autres plès. </w:t>
      </w:r>
    </w:p>
    <w:p w14:paraId="201132B5"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229. – [La cause] d'entre Johan Heribel d'une part et Johan de la Fresnoie d'autre, pour l'abssence du con [ceil... ] </w:t>
      </w:r>
    </w:p>
    <w:p w14:paraId="4ED31FEC"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230. – La cause d'entre Johanne de Hatereaumont d'une part et Huistasse Fleuri d'autre fu remuée as autres plès en esperanche de [pes]. </w:t>
      </w:r>
    </w:p>
    <w:p w14:paraId="147C763B"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231. – Sur la demande de mariage encombré, que avoit foit Perronnele de la Poterie sur Richart Villain, de laquele demande [. . . .] fu ledit sous aage et son conduit present et dist qu'il n'estoit tenu a garantir loy par ch... li eust failli de garandie et ledit Richart congnoissoit bien que il avoit gagé ledit... avoit failli de garandie, mes que gagé li eust le dit douaire anchoys que le dit... Richart li... le dit sous aage s'offri a prover as premiers plès. </w:t>
      </w:r>
    </w:p>
    <w:p w14:paraId="05D07294"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232. – Se cognurent en jugement Estienne de Sahur d'une part et Gilles Boucher d'autre, fu remué as autres plès. </w:t>
      </w:r>
    </w:p>
    <w:p w14:paraId="28C853A3"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xml:space="preserve">§ 233. – Colin G. [...], en amende, pour haro crié sur li par la fille Pierres Tybaut, pour ce que il l'avoit feruee ... cri de haro ... li prévost de Neel ... </w:t>
      </w:r>
    </w:p>
    <w:p w14:paraId="283D4CB6" w14:textId="77777777" w:rsidR="00F56935" w:rsidRPr="00616ECA"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lastRenderedPageBreak/>
        <w:t xml:space="preserve">§ 234. – Ferrant de Pierrecourt, escuier, d'une part et Henri Estroit et sem pere [d'autre ... ] la cause de délaisesement de fieu, pleige pour ledit escuier et prevost Guillaume Faure] et par les ... </w:t>
      </w:r>
    </w:p>
    <w:p w14:paraId="52B4BA4F" w14:textId="77777777" w:rsidR="00F56935" w:rsidRPr="00F56935" w:rsidRDefault="00F56935" w:rsidP="00F56935">
      <w:pPr>
        <w:spacing w:before="100" w:beforeAutospacing="1" w:after="100" w:afterAutospacing="1"/>
        <w:rPr>
          <w:rFonts w:ascii="Times New Roman" w:eastAsia="Times New Roman" w:hAnsi="Times New Roman" w:cs="Times New Roman"/>
          <w:lang w:val="fr-FR" w:eastAsia="en-GB"/>
        </w:rPr>
      </w:pPr>
      <w:r w:rsidRPr="00616ECA">
        <w:rPr>
          <w:rFonts w:ascii="TT1C9t00" w:eastAsia="Times New Roman" w:hAnsi="TT1C9t00" w:cs="Times New Roman"/>
          <w:sz w:val="20"/>
          <w:szCs w:val="20"/>
          <w:lang w:val="fr-FR" w:eastAsia="en-GB"/>
        </w:rPr>
        <w:t>§ 235. – Mortemer, depuis la Saint Michiel cc [xx jusques au vendredi avant Pasques flourie l'an xx].</w:t>
      </w:r>
      <w:r w:rsidRPr="00F56935">
        <w:rPr>
          <w:rFonts w:ascii="TT1C9t00" w:eastAsia="Times New Roman" w:hAnsi="TT1C9t00" w:cs="Times New Roman"/>
          <w:sz w:val="20"/>
          <w:szCs w:val="20"/>
          <w:lang w:val="fr-FR" w:eastAsia="en-GB"/>
        </w:rPr>
        <w:t xml:space="preserve"> </w:t>
      </w:r>
    </w:p>
    <w:p w14:paraId="547BFBE0" w14:textId="77777777" w:rsidR="0062797B" w:rsidRDefault="0062797B"/>
    <w:sectPr w:rsidR="0062797B" w:rsidSect="00216D37">
      <w:pgSz w:w="11900" w:h="16840"/>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T1C9t00">
    <w:altName w:val="Cambria"/>
    <w:panose1 w:val="020B0604020202020204"/>
    <w:charset w:val="00"/>
    <w:family w:val="roman"/>
    <w:pitch w:val="default"/>
  </w:font>
  <w:font w:name="TT200t00">
    <w:altName w:val="Cambria"/>
    <w:panose1 w:val="020B0604020202020204"/>
    <w:charset w:val="00"/>
    <w:family w:val="roman"/>
    <w:pitch w:val="default"/>
  </w:font>
  <w:font w:name="TT201t00">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35"/>
    <w:rsid w:val="000B5F3F"/>
    <w:rsid w:val="000E6EB9"/>
    <w:rsid w:val="001E35BC"/>
    <w:rsid w:val="00216D37"/>
    <w:rsid w:val="00227540"/>
    <w:rsid w:val="002467E0"/>
    <w:rsid w:val="00271445"/>
    <w:rsid w:val="002D002A"/>
    <w:rsid w:val="00477D39"/>
    <w:rsid w:val="004C72B5"/>
    <w:rsid w:val="00540B77"/>
    <w:rsid w:val="0055700D"/>
    <w:rsid w:val="005B5AC7"/>
    <w:rsid w:val="00616ECA"/>
    <w:rsid w:val="0062797B"/>
    <w:rsid w:val="00764764"/>
    <w:rsid w:val="00787230"/>
    <w:rsid w:val="00806C54"/>
    <w:rsid w:val="008C7FAF"/>
    <w:rsid w:val="008F40AF"/>
    <w:rsid w:val="00972177"/>
    <w:rsid w:val="009B7DB3"/>
    <w:rsid w:val="009D6E74"/>
    <w:rsid w:val="00C0426C"/>
    <w:rsid w:val="00CD779B"/>
    <w:rsid w:val="00E20126"/>
    <w:rsid w:val="00E7223C"/>
    <w:rsid w:val="00E75CFD"/>
    <w:rsid w:val="00F12CEF"/>
    <w:rsid w:val="00F56935"/>
    <w:rsid w:val="00FC15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55AF"/>
  <w15:chartTrackingRefBased/>
  <w15:docId w15:val="{FD3FDCFA-4AE4-B64A-AD88-28A37A41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56935"/>
    <w:pPr>
      <w:spacing w:before="100" w:beforeAutospacing="1" w:after="100" w:afterAutospacing="1"/>
    </w:pPr>
    <w:rPr>
      <w:rFonts w:ascii="Times New Roman" w:eastAsia="Times New Roman" w:hAnsi="Times New Roman" w:cs="Times New Roman"/>
      <w:lang w:val="fr-FR" w:eastAsia="en-GB"/>
    </w:rPr>
  </w:style>
  <w:style w:type="paragraph" w:styleId="NormalWeb">
    <w:name w:val="Normal (Web)"/>
    <w:basedOn w:val="Normal"/>
    <w:uiPriority w:val="99"/>
    <w:semiHidden/>
    <w:unhideWhenUsed/>
    <w:rsid w:val="00F56935"/>
    <w:pPr>
      <w:spacing w:before="100" w:beforeAutospacing="1" w:after="100" w:afterAutospacing="1"/>
    </w:pPr>
    <w:rPr>
      <w:rFonts w:ascii="Times New Roman" w:eastAsia="Times New Roman" w:hAnsi="Times New Roman" w:cs="Times New Roman"/>
      <w:lang w:val="fr-FR" w:eastAsia="en-GB"/>
    </w:rPr>
  </w:style>
  <w:style w:type="character" w:customStyle="1" w:styleId="apple-converted-space">
    <w:name w:val="apple-converted-space"/>
    <w:basedOn w:val="DefaultParagraphFont"/>
    <w:rsid w:val="00F56935"/>
  </w:style>
  <w:style w:type="character" w:styleId="Hyperlink">
    <w:name w:val="Hyperlink"/>
    <w:basedOn w:val="DefaultParagraphFont"/>
    <w:uiPriority w:val="99"/>
    <w:semiHidden/>
    <w:unhideWhenUsed/>
    <w:rsid w:val="00F56935"/>
    <w:rPr>
      <w:color w:val="0000FF"/>
      <w:u w:val="single"/>
    </w:rPr>
  </w:style>
  <w:style w:type="character" w:styleId="LineNumber">
    <w:name w:val="line number"/>
    <w:basedOn w:val="DefaultParagraphFont"/>
    <w:uiPriority w:val="99"/>
    <w:semiHidden/>
    <w:unhideWhenUsed/>
    <w:rsid w:val="0021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0214">
      <w:bodyDiv w:val="1"/>
      <w:marLeft w:val="0"/>
      <w:marRight w:val="0"/>
      <w:marTop w:val="0"/>
      <w:marBottom w:val="0"/>
      <w:divBdr>
        <w:top w:val="none" w:sz="0" w:space="0" w:color="auto"/>
        <w:left w:val="none" w:sz="0" w:space="0" w:color="auto"/>
        <w:bottom w:val="none" w:sz="0" w:space="0" w:color="auto"/>
        <w:right w:val="none" w:sz="0" w:space="0" w:color="auto"/>
      </w:divBdr>
      <w:divsChild>
        <w:div w:id="2055151994">
          <w:marLeft w:val="0"/>
          <w:marRight w:val="0"/>
          <w:marTop w:val="0"/>
          <w:marBottom w:val="0"/>
          <w:divBdr>
            <w:top w:val="none" w:sz="0" w:space="0" w:color="auto"/>
            <w:left w:val="none" w:sz="0" w:space="0" w:color="auto"/>
            <w:bottom w:val="none" w:sz="0" w:space="0" w:color="auto"/>
            <w:right w:val="none" w:sz="0" w:space="0" w:color="auto"/>
          </w:divBdr>
          <w:divsChild>
            <w:div w:id="976880616">
              <w:marLeft w:val="0"/>
              <w:marRight w:val="0"/>
              <w:marTop w:val="0"/>
              <w:marBottom w:val="0"/>
              <w:divBdr>
                <w:top w:val="none" w:sz="0" w:space="0" w:color="auto"/>
                <w:left w:val="none" w:sz="0" w:space="0" w:color="auto"/>
                <w:bottom w:val="none" w:sz="0" w:space="0" w:color="auto"/>
                <w:right w:val="none" w:sz="0" w:space="0" w:color="auto"/>
              </w:divBdr>
              <w:divsChild>
                <w:div w:id="1400209231">
                  <w:marLeft w:val="0"/>
                  <w:marRight w:val="0"/>
                  <w:marTop w:val="0"/>
                  <w:marBottom w:val="0"/>
                  <w:divBdr>
                    <w:top w:val="none" w:sz="0" w:space="0" w:color="auto"/>
                    <w:left w:val="none" w:sz="0" w:space="0" w:color="auto"/>
                    <w:bottom w:val="none" w:sz="0" w:space="0" w:color="auto"/>
                    <w:right w:val="none" w:sz="0" w:space="0" w:color="auto"/>
                  </w:divBdr>
                </w:div>
              </w:divsChild>
            </w:div>
            <w:div w:id="1333027109">
              <w:marLeft w:val="0"/>
              <w:marRight w:val="0"/>
              <w:marTop w:val="0"/>
              <w:marBottom w:val="0"/>
              <w:divBdr>
                <w:top w:val="none" w:sz="0" w:space="0" w:color="auto"/>
                <w:left w:val="none" w:sz="0" w:space="0" w:color="auto"/>
                <w:bottom w:val="none" w:sz="0" w:space="0" w:color="auto"/>
                <w:right w:val="none" w:sz="0" w:space="0" w:color="auto"/>
              </w:divBdr>
              <w:divsChild>
                <w:div w:id="16403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48">
          <w:marLeft w:val="0"/>
          <w:marRight w:val="0"/>
          <w:marTop w:val="0"/>
          <w:marBottom w:val="0"/>
          <w:divBdr>
            <w:top w:val="none" w:sz="0" w:space="0" w:color="auto"/>
            <w:left w:val="none" w:sz="0" w:space="0" w:color="auto"/>
            <w:bottom w:val="none" w:sz="0" w:space="0" w:color="auto"/>
            <w:right w:val="none" w:sz="0" w:space="0" w:color="auto"/>
          </w:divBdr>
          <w:divsChild>
            <w:div w:id="923805979">
              <w:marLeft w:val="0"/>
              <w:marRight w:val="0"/>
              <w:marTop w:val="0"/>
              <w:marBottom w:val="0"/>
              <w:divBdr>
                <w:top w:val="none" w:sz="0" w:space="0" w:color="auto"/>
                <w:left w:val="none" w:sz="0" w:space="0" w:color="auto"/>
                <w:bottom w:val="none" w:sz="0" w:space="0" w:color="auto"/>
                <w:right w:val="none" w:sz="0" w:space="0" w:color="auto"/>
              </w:divBdr>
              <w:divsChild>
                <w:div w:id="13650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6212">
          <w:marLeft w:val="0"/>
          <w:marRight w:val="0"/>
          <w:marTop w:val="0"/>
          <w:marBottom w:val="0"/>
          <w:divBdr>
            <w:top w:val="none" w:sz="0" w:space="0" w:color="auto"/>
            <w:left w:val="none" w:sz="0" w:space="0" w:color="auto"/>
            <w:bottom w:val="none" w:sz="0" w:space="0" w:color="auto"/>
            <w:right w:val="none" w:sz="0" w:space="0" w:color="auto"/>
          </w:divBdr>
          <w:divsChild>
            <w:div w:id="422528931">
              <w:marLeft w:val="0"/>
              <w:marRight w:val="0"/>
              <w:marTop w:val="0"/>
              <w:marBottom w:val="0"/>
              <w:divBdr>
                <w:top w:val="none" w:sz="0" w:space="0" w:color="auto"/>
                <w:left w:val="none" w:sz="0" w:space="0" w:color="auto"/>
                <w:bottom w:val="none" w:sz="0" w:space="0" w:color="auto"/>
                <w:right w:val="none" w:sz="0" w:space="0" w:color="auto"/>
              </w:divBdr>
              <w:divsChild>
                <w:div w:id="8199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1477">
          <w:marLeft w:val="0"/>
          <w:marRight w:val="0"/>
          <w:marTop w:val="0"/>
          <w:marBottom w:val="0"/>
          <w:divBdr>
            <w:top w:val="none" w:sz="0" w:space="0" w:color="auto"/>
            <w:left w:val="none" w:sz="0" w:space="0" w:color="auto"/>
            <w:bottom w:val="none" w:sz="0" w:space="0" w:color="auto"/>
            <w:right w:val="none" w:sz="0" w:space="0" w:color="auto"/>
          </w:divBdr>
          <w:divsChild>
            <w:div w:id="1703438451">
              <w:marLeft w:val="0"/>
              <w:marRight w:val="0"/>
              <w:marTop w:val="0"/>
              <w:marBottom w:val="0"/>
              <w:divBdr>
                <w:top w:val="none" w:sz="0" w:space="0" w:color="auto"/>
                <w:left w:val="none" w:sz="0" w:space="0" w:color="auto"/>
                <w:bottom w:val="none" w:sz="0" w:space="0" w:color="auto"/>
                <w:right w:val="none" w:sz="0" w:space="0" w:color="auto"/>
              </w:divBdr>
              <w:divsChild>
                <w:div w:id="712651632">
                  <w:marLeft w:val="0"/>
                  <w:marRight w:val="0"/>
                  <w:marTop w:val="0"/>
                  <w:marBottom w:val="0"/>
                  <w:divBdr>
                    <w:top w:val="none" w:sz="0" w:space="0" w:color="auto"/>
                    <w:left w:val="none" w:sz="0" w:space="0" w:color="auto"/>
                    <w:bottom w:val="none" w:sz="0" w:space="0" w:color="auto"/>
                    <w:right w:val="none" w:sz="0" w:space="0" w:color="auto"/>
                  </w:divBdr>
                </w:div>
              </w:divsChild>
            </w:div>
            <w:div w:id="2109234903">
              <w:marLeft w:val="0"/>
              <w:marRight w:val="0"/>
              <w:marTop w:val="0"/>
              <w:marBottom w:val="0"/>
              <w:divBdr>
                <w:top w:val="none" w:sz="0" w:space="0" w:color="auto"/>
                <w:left w:val="none" w:sz="0" w:space="0" w:color="auto"/>
                <w:bottom w:val="none" w:sz="0" w:space="0" w:color="auto"/>
                <w:right w:val="none" w:sz="0" w:space="0" w:color="auto"/>
              </w:divBdr>
              <w:divsChild>
                <w:div w:id="733087106">
                  <w:marLeft w:val="0"/>
                  <w:marRight w:val="0"/>
                  <w:marTop w:val="0"/>
                  <w:marBottom w:val="0"/>
                  <w:divBdr>
                    <w:top w:val="none" w:sz="0" w:space="0" w:color="auto"/>
                    <w:left w:val="none" w:sz="0" w:space="0" w:color="auto"/>
                    <w:bottom w:val="none" w:sz="0" w:space="0" w:color="auto"/>
                    <w:right w:val="none" w:sz="0" w:space="0" w:color="auto"/>
                  </w:divBdr>
                </w:div>
                <w:div w:id="1201019585">
                  <w:marLeft w:val="0"/>
                  <w:marRight w:val="0"/>
                  <w:marTop w:val="0"/>
                  <w:marBottom w:val="0"/>
                  <w:divBdr>
                    <w:top w:val="none" w:sz="0" w:space="0" w:color="auto"/>
                    <w:left w:val="none" w:sz="0" w:space="0" w:color="auto"/>
                    <w:bottom w:val="none" w:sz="0" w:space="0" w:color="auto"/>
                    <w:right w:val="none" w:sz="0" w:space="0" w:color="auto"/>
                  </w:divBdr>
                </w:div>
              </w:divsChild>
            </w:div>
            <w:div w:id="433599336">
              <w:marLeft w:val="0"/>
              <w:marRight w:val="0"/>
              <w:marTop w:val="0"/>
              <w:marBottom w:val="0"/>
              <w:divBdr>
                <w:top w:val="none" w:sz="0" w:space="0" w:color="auto"/>
                <w:left w:val="none" w:sz="0" w:space="0" w:color="auto"/>
                <w:bottom w:val="none" w:sz="0" w:space="0" w:color="auto"/>
                <w:right w:val="none" w:sz="0" w:space="0" w:color="auto"/>
              </w:divBdr>
              <w:divsChild>
                <w:div w:id="361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288">
          <w:marLeft w:val="0"/>
          <w:marRight w:val="0"/>
          <w:marTop w:val="0"/>
          <w:marBottom w:val="0"/>
          <w:divBdr>
            <w:top w:val="none" w:sz="0" w:space="0" w:color="auto"/>
            <w:left w:val="none" w:sz="0" w:space="0" w:color="auto"/>
            <w:bottom w:val="none" w:sz="0" w:space="0" w:color="auto"/>
            <w:right w:val="none" w:sz="0" w:space="0" w:color="auto"/>
          </w:divBdr>
          <w:divsChild>
            <w:div w:id="894583651">
              <w:marLeft w:val="0"/>
              <w:marRight w:val="0"/>
              <w:marTop w:val="0"/>
              <w:marBottom w:val="0"/>
              <w:divBdr>
                <w:top w:val="none" w:sz="0" w:space="0" w:color="auto"/>
                <w:left w:val="none" w:sz="0" w:space="0" w:color="auto"/>
                <w:bottom w:val="none" w:sz="0" w:space="0" w:color="auto"/>
                <w:right w:val="none" w:sz="0" w:space="0" w:color="auto"/>
              </w:divBdr>
              <w:divsChild>
                <w:div w:id="3714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5308">
          <w:marLeft w:val="0"/>
          <w:marRight w:val="0"/>
          <w:marTop w:val="0"/>
          <w:marBottom w:val="0"/>
          <w:divBdr>
            <w:top w:val="none" w:sz="0" w:space="0" w:color="auto"/>
            <w:left w:val="none" w:sz="0" w:space="0" w:color="auto"/>
            <w:bottom w:val="none" w:sz="0" w:space="0" w:color="auto"/>
            <w:right w:val="none" w:sz="0" w:space="0" w:color="auto"/>
          </w:divBdr>
          <w:divsChild>
            <w:div w:id="1583484335">
              <w:marLeft w:val="0"/>
              <w:marRight w:val="0"/>
              <w:marTop w:val="0"/>
              <w:marBottom w:val="0"/>
              <w:divBdr>
                <w:top w:val="none" w:sz="0" w:space="0" w:color="auto"/>
                <w:left w:val="none" w:sz="0" w:space="0" w:color="auto"/>
                <w:bottom w:val="none" w:sz="0" w:space="0" w:color="auto"/>
                <w:right w:val="none" w:sz="0" w:space="0" w:color="auto"/>
              </w:divBdr>
              <w:divsChild>
                <w:div w:id="20307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5963">
          <w:marLeft w:val="0"/>
          <w:marRight w:val="0"/>
          <w:marTop w:val="0"/>
          <w:marBottom w:val="0"/>
          <w:divBdr>
            <w:top w:val="none" w:sz="0" w:space="0" w:color="auto"/>
            <w:left w:val="none" w:sz="0" w:space="0" w:color="auto"/>
            <w:bottom w:val="none" w:sz="0" w:space="0" w:color="auto"/>
            <w:right w:val="none" w:sz="0" w:space="0" w:color="auto"/>
          </w:divBdr>
          <w:divsChild>
            <w:div w:id="795098084">
              <w:marLeft w:val="0"/>
              <w:marRight w:val="0"/>
              <w:marTop w:val="0"/>
              <w:marBottom w:val="0"/>
              <w:divBdr>
                <w:top w:val="none" w:sz="0" w:space="0" w:color="auto"/>
                <w:left w:val="none" w:sz="0" w:space="0" w:color="auto"/>
                <w:bottom w:val="none" w:sz="0" w:space="0" w:color="auto"/>
                <w:right w:val="none" w:sz="0" w:space="0" w:color="auto"/>
              </w:divBdr>
              <w:divsChild>
                <w:div w:id="13130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5647">
          <w:marLeft w:val="0"/>
          <w:marRight w:val="0"/>
          <w:marTop w:val="0"/>
          <w:marBottom w:val="0"/>
          <w:divBdr>
            <w:top w:val="none" w:sz="0" w:space="0" w:color="auto"/>
            <w:left w:val="none" w:sz="0" w:space="0" w:color="auto"/>
            <w:bottom w:val="none" w:sz="0" w:space="0" w:color="auto"/>
            <w:right w:val="none" w:sz="0" w:space="0" w:color="auto"/>
          </w:divBdr>
          <w:divsChild>
            <w:div w:id="2072147091">
              <w:marLeft w:val="0"/>
              <w:marRight w:val="0"/>
              <w:marTop w:val="0"/>
              <w:marBottom w:val="0"/>
              <w:divBdr>
                <w:top w:val="none" w:sz="0" w:space="0" w:color="auto"/>
                <w:left w:val="none" w:sz="0" w:space="0" w:color="auto"/>
                <w:bottom w:val="none" w:sz="0" w:space="0" w:color="auto"/>
                <w:right w:val="none" w:sz="0" w:space="0" w:color="auto"/>
              </w:divBdr>
              <w:divsChild>
                <w:div w:id="3587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416">
          <w:marLeft w:val="0"/>
          <w:marRight w:val="0"/>
          <w:marTop w:val="0"/>
          <w:marBottom w:val="0"/>
          <w:divBdr>
            <w:top w:val="none" w:sz="0" w:space="0" w:color="auto"/>
            <w:left w:val="none" w:sz="0" w:space="0" w:color="auto"/>
            <w:bottom w:val="none" w:sz="0" w:space="0" w:color="auto"/>
            <w:right w:val="none" w:sz="0" w:space="0" w:color="auto"/>
          </w:divBdr>
          <w:divsChild>
            <w:div w:id="1136488509">
              <w:marLeft w:val="0"/>
              <w:marRight w:val="0"/>
              <w:marTop w:val="0"/>
              <w:marBottom w:val="0"/>
              <w:divBdr>
                <w:top w:val="none" w:sz="0" w:space="0" w:color="auto"/>
                <w:left w:val="none" w:sz="0" w:space="0" w:color="auto"/>
                <w:bottom w:val="none" w:sz="0" w:space="0" w:color="auto"/>
                <w:right w:val="none" w:sz="0" w:space="0" w:color="auto"/>
              </w:divBdr>
              <w:divsChild>
                <w:div w:id="13667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2788">
          <w:marLeft w:val="0"/>
          <w:marRight w:val="0"/>
          <w:marTop w:val="0"/>
          <w:marBottom w:val="0"/>
          <w:divBdr>
            <w:top w:val="none" w:sz="0" w:space="0" w:color="auto"/>
            <w:left w:val="none" w:sz="0" w:space="0" w:color="auto"/>
            <w:bottom w:val="none" w:sz="0" w:space="0" w:color="auto"/>
            <w:right w:val="none" w:sz="0" w:space="0" w:color="auto"/>
          </w:divBdr>
          <w:divsChild>
            <w:div w:id="1146825323">
              <w:marLeft w:val="0"/>
              <w:marRight w:val="0"/>
              <w:marTop w:val="0"/>
              <w:marBottom w:val="0"/>
              <w:divBdr>
                <w:top w:val="none" w:sz="0" w:space="0" w:color="auto"/>
                <w:left w:val="none" w:sz="0" w:space="0" w:color="auto"/>
                <w:bottom w:val="none" w:sz="0" w:space="0" w:color="auto"/>
                <w:right w:val="none" w:sz="0" w:space="0" w:color="auto"/>
              </w:divBdr>
              <w:divsChild>
                <w:div w:id="9237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3410">
          <w:marLeft w:val="0"/>
          <w:marRight w:val="0"/>
          <w:marTop w:val="0"/>
          <w:marBottom w:val="0"/>
          <w:divBdr>
            <w:top w:val="none" w:sz="0" w:space="0" w:color="auto"/>
            <w:left w:val="none" w:sz="0" w:space="0" w:color="auto"/>
            <w:bottom w:val="none" w:sz="0" w:space="0" w:color="auto"/>
            <w:right w:val="none" w:sz="0" w:space="0" w:color="auto"/>
          </w:divBdr>
          <w:divsChild>
            <w:div w:id="472065470">
              <w:marLeft w:val="0"/>
              <w:marRight w:val="0"/>
              <w:marTop w:val="0"/>
              <w:marBottom w:val="0"/>
              <w:divBdr>
                <w:top w:val="none" w:sz="0" w:space="0" w:color="auto"/>
                <w:left w:val="none" w:sz="0" w:space="0" w:color="auto"/>
                <w:bottom w:val="none" w:sz="0" w:space="0" w:color="auto"/>
                <w:right w:val="none" w:sz="0" w:space="0" w:color="auto"/>
              </w:divBdr>
              <w:divsChild>
                <w:div w:id="13669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6714">
          <w:marLeft w:val="0"/>
          <w:marRight w:val="0"/>
          <w:marTop w:val="0"/>
          <w:marBottom w:val="0"/>
          <w:divBdr>
            <w:top w:val="none" w:sz="0" w:space="0" w:color="auto"/>
            <w:left w:val="none" w:sz="0" w:space="0" w:color="auto"/>
            <w:bottom w:val="none" w:sz="0" w:space="0" w:color="auto"/>
            <w:right w:val="none" w:sz="0" w:space="0" w:color="auto"/>
          </w:divBdr>
          <w:divsChild>
            <w:div w:id="792360421">
              <w:marLeft w:val="0"/>
              <w:marRight w:val="0"/>
              <w:marTop w:val="0"/>
              <w:marBottom w:val="0"/>
              <w:divBdr>
                <w:top w:val="none" w:sz="0" w:space="0" w:color="auto"/>
                <w:left w:val="none" w:sz="0" w:space="0" w:color="auto"/>
                <w:bottom w:val="none" w:sz="0" w:space="0" w:color="auto"/>
                <w:right w:val="none" w:sz="0" w:space="0" w:color="auto"/>
              </w:divBdr>
              <w:divsChild>
                <w:div w:id="17446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6303">
          <w:marLeft w:val="0"/>
          <w:marRight w:val="0"/>
          <w:marTop w:val="0"/>
          <w:marBottom w:val="0"/>
          <w:divBdr>
            <w:top w:val="none" w:sz="0" w:space="0" w:color="auto"/>
            <w:left w:val="none" w:sz="0" w:space="0" w:color="auto"/>
            <w:bottom w:val="none" w:sz="0" w:space="0" w:color="auto"/>
            <w:right w:val="none" w:sz="0" w:space="0" w:color="auto"/>
          </w:divBdr>
          <w:divsChild>
            <w:div w:id="1597865320">
              <w:marLeft w:val="0"/>
              <w:marRight w:val="0"/>
              <w:marTop w:val="0"/>
              <w:marBottom w:val="0"/>
              <w:divBdr>
                <w:top w:val="none" w:sz="0" w:space="0" w:color="auto"/>
                <w:left w:val="none" w:sz="0" w:space="0" w:color="auto"/>
                <w:bottom w:val="none" w:sz="0" w:space="0" w:color="auto"/>
                <w:right w:val="none" w:sz="0" w:space="0" w:color="auto"/>
              </w:divBdr>
              <w:divsChild>
                <w:div w:id="470364072">
                  <w:marLeft w:val="0"/>
                  <w:marRight w:val="0"/>
                  <w:marTop w:val="0"/>
                  <w:marBottom w:val="0"/>
                  <w:divBdr>
                    <w:top w:val="none" w:sz="0" w:space="0" w:color="auto"/>
                    <w:left w:val="none" w:sz="0" w:space="0" w:color="auto"/>
                    <w:bottom w:val="none" w:sz="0" w:space="0" w:color="auto"/>
                    <w:right w:val="none" w:sz="0" w:space="0" w:color="auto"/>
                  </w:divBdr>
                </w:div>
              </w:divsChild>
            </w:div>
            <w:div w:id="1042097324">
              <w:marLeft w:val="0"/>
              <w:marRight w:val="0"/>
              <w:marTop w:val="0"/>
              <w:marBottom w:val="0"/>
              <w:divBdr>
                <w:top w:val="none" w:sz="0" w:space="0" w:color="auto"/>
                <w:left w:val="none" w:sz="0" w:space="0" w:color="auto"/>
                <w:bottom w:val="none" w:sz="0" w:space="0" w:color="auto"/>
                <w:right w:val="none" w:sz="0" w:space="0" w:color="auto"/>
              </w:divBdr>
              <w:divsChild>
                <w:div w:id="427315920">
                  <w:marLeft w:val="0"/>
                  <w:marRight w:val="0"/>
                  <w:marTop w:val="0"/>
                  <w:marBottom w:val="0"/>
                  <w:divBdr>
                    <w:top w:val="none" w:sz="0" w:space="0" w:color="auto"/>
                    <w:left w:val="none" w:sz="0" w:space="0" w:color="auto"/>
                    <w:bottom w:val="none" w:sz="0" w:space="0" w:color="auto"/>
                    <w:right w:val="none" w:sz="0" w:space="0" w:color="auto"/>
                  </w:divBdr>
                </w:div>
                <w:div w:id="676733619">
                  <w:marLeft w:val="0"/>
                  <w:marRight w:val="0"/>
                  <w:marTop w:val="0"/>
                  <w:marBottom w:val="0"/>
                  <w:divBdr>
                    <w:top w:val="none" w:sz="0" w:space="0" w:color="auto"/>
                    <w:left w:val="none" w:sz="0" w:space="0" w:color="auto"/>
                    <w:bottom w:val="none" w:sz="0" w:space="0" w:color="auto"/>
                    <w:right w:val="none" w:sz="0" w:space="0" w:color="auto"/>
                  </w:divBdr>
                </w:div>
              </w:divsChild>
            </w:div>
            <w:div w:id="1743333492">
              <w:marLeft w:val="0"/>
              <w:marRight w:val="0"/>
              <w:marTop w:val="0"/>
              <w:marBottom w:val="0"/>
              <w:divBdr>
                <w:top w:val="none" w:sz="0" w:space="0" w:color="auto"/>
                <w:left w:val="none" w:sz="0" w:space="0" w:color="auto"/>
                <w:bottom w:val="none" w:sz="0" w:space="0" w:color="auto"/>
                <w:right w:val="none" w:sz="0" w:space="0" w:color="auto"/>
              </w:divBdr>
              <w:divsChild>
                <w:div w:id="18517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4744">
          <w:marLeft w:val="0"/>
          <w:marRight w:val="0"/>
          <w:marTop w:val="0"/>
          <w:marBottom w:val="0"/>
          <w:divBdr>
            <w:top w:val="none" w:sz="0" w:space="0" w:color="auto"/>
            <w:left w:val="none" w:sz="0" w:space="0" w:color="auto"/>
            <w:bottom w:val="none" w:sz="0" w:space="0" w:color="auto"/>
            <w:right w:val="none" w:sz="0" w:space="0" w:color="auto"/>
          </w:divBdr>
          <w:divsChild>
            <w:div w:id="1605459193">
              <w:marLeft w:val="0"/>
              <w:marRight w:val="0"/>
              <w:marTop w:val="0"/>
              <w:marBottom w:val="0"/>
              <w:divBdr>
                <w:top w:val="none" w:sz="0" w:space="0" w:color="auto"/>
                <w:left w:val="none" w:sz="0" w:space="0" w:color="auto"/>
                <w:bottom w:val="none" w:sz="0" w:space="0" w:color="auto"/>
                <w:right w:val="none" w:sz="0" w:space="0" w:color="auto"/>
              </w:divBdr>
              <w:divsChild>
                <w:div w:id="21473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319">
          <w:marLeft w:val="0"/>
          <w:marRight w:val="0"/>
          <w:marTop w:val="0"/>
          <w:marBottom w:val="0"/>
          <w:divBdr>
            <w:top w:val="none" w:sz="0" w:space="0" w:color="auto"/>
            <w:left w:val="none" w:sz="0" w:space="0" w:color="auto"/>
            <w:bottom w:val="none" w:sz="0" w:space="0" w:color="auto"/>
            <w:right w:val="none" w:sz="0" w:space="0" w:color="auto"/>
          </w:divBdr>
          <w:divsChild>
            <w:div w:id="2039501506">
              <w:marLeft w:val="0"/>
              <w:marRight w:val="0"/>
              <w:marTop w:val="0"/>
              <w:marBottom w:val="0"/>
              <w:divBdr>
                <w:top w:val="none" w:sz="0" w:space="0" w:color="auto"/>
                <w:left w:val="none" w:sz="0" w:space="0" w:color="auto"/>
                <w:bottom w:val="none" w:sz="0" w:space="0" w:color="auto"/>
                <w:right w:val="none" w:sz="0" w:space="0" w:color="auto"/>
              </w:divBdr>
              <w:divsChild>
                <w:div w:id="1739816852">
                  <w:marLeft w:val="0"/>
                  <w:marRight w:val="0"/>
                  <w:marTop w:val="0"/>
                  <w:marBottom w:val="0"/>
                  <w:divBdr>
                    <w:top w:val="none" w:sz="0" w:space="0" w:color="auto"/>
                    <w:left w:val="none" w:sz="0" w:space="0" w:color="auto"/>
                    <w:bottom w:val="none" w:sz="0" w:space="0" w:color="auto"/>
                    <w:right w:val="none" w:sz="0" w:space="0" w:color="auto"/>
                  </w:divBdr>
                </w:div>
              </w:divsChild>
            </w:div>
            <w:div w:id="1976521702">
              <w:marLeft w:val="0"/>
              <w:marRight w:val="0"/>
              <w:marTop w:val="0"/>
              <w:marBottom w:val="0"/>
              <w:divBdr>
                <w:top w:val="none" w:sz="0" w:space="0" w:color="auto"/>
                <w:left w:val="none" w:sz="0" w:space="0" w:color="auto"/>
                <w:bottom w:val="none" w:sz="0" w:space="0" w:color="auto"/>
                <w:right w:val="none" w:sz="0" w:space="0" w:color="auto"/>
              </w:divBdr>
              <w:divsChild>
                <w:div w:id="1785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2663">
          <w:marLeft w:val="0"/>
          <w:marRight w:val="0"/>
          <w:marTop w:val="0"/>
          <w:marBottom w:val="0"/>
          <w:divBdr>
            <w:top w:val="none" w:sz="0" w:space="0" w:color="auto"/>
            <w:left w:val="none" w:sz="0" w:space="0" w:color="auto"/>
            <w:bottom w:val="none" w:sz="0" w:space="0" w:color="auto"/>
            <w:right w:val="none" w:sz="0" w:space="0" w:color="auto"/>
          </w:divBdr>
          <w:divsChild>
            <w:div w:id="1648778730">
              <w:marLeft w:val="0"/>
              <w:marRight w:val="0"/>
              <w:marTop w:val="0"/>
              <w:marBottom w:val="0"/>
              <w:divBdr>
                <w:top w:val="none" w:sz="0" w:space="0" w:color="auto"/>
                <w:left w:val="none" w:sz="0" w:space="0" w:color="auto"/>
                <w:bottom w:val="none" w:sz="0" w:space="0" w:color="auto"/>
                <w:right w:val="none" w:sz="0" w:space="0" w:color="auto"/>
              </w:divBdr>
              <w:divsChild>
                <w:div w:id="2926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crisco.unicaen.fr/jsp/saisie/liste_fichiergw.jsp?OBJET=DOCUMENT&amp;CODE=1528466925168&amp;LANGUE=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A4289-0BF6-E143-8819-B0C6C43E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19</Pages>
  <Words>10265</Words>
  <Characters>58514</Characters>
  <Application>Microsoft Office Word</Application>
  <DocSecurity>0</DocSecurity>
  <Lines>487</Lines>
  <Paragraphs>137</Paragraphs>
  <ScaleCrop>false</ScaleCrop>
  <Company/>
  <LinksUpToDate>false</LinksUpToDate>
  <CharactersWithSpaces>68642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Olivier</dc:creator>
  <cp:keywords/>
  <dc:description/>
  <cp:lastModifiedBy>Marc Olivier</cp:lastModifiedBy>
  <cp:revision>27</cp:revision>
  <dcterms:created xsi:type="dcterms:W3CDTF">2019-09-20T11:38:00Z</dcterms:created>
  <dcterms:modified xsi:type="dcterms:W3CDTF">2021-01-11T10:31:00Z</dcterms:modified>
</cp:coreProperties>
</file>