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40" w:firstLine="0"/>
        <w:jc w:val="center"/>
        <w:rPr>
          <w:sz w:val="36"/>
        </w:rPr>
      </w:pPr>
      <w:r>
        <w:rPr>
          <w:sz w:val="36"/>
        </w:rPr>
        <w:t>Fiche d’investigation de </w:t>
      </w:r>
      <w:r>
        <w:rPr>
          <w:spacing w:val="-2"/>
          <w:sz w:val="36"/>
        </w:rPr>
        <w:t>fonctionnalité</w:t>
      </w:r>
    </w:p>
    <w:p>
      <w:pPr>
        <w:pStyle w:val="BodyText"/>
        <w:spacing w:before="7" w:after="1"/>
        <w:rPr>
          <w:sz w:val="11"/>
        </w:rPr>
      </w:pPr>
    </w:p>
    <w:tbl>
      <w:tblPr>
        <w:tblW w:w="0" w:type="auto"/>
        <w:jc w:val="left"/>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90"/>
        <w:gridCol w:w="5390"/>
      </w:tblGrid>
      <w:tr>
        <w:trPr>
          <w:trHeight w:val="450" w:hRule="atLeast"/>
        </w:trPr>
        <w:tc>
          <w:tcPr>
            <w:tcW w:w="5390" w:type="dxa"/>
          </w:tcPr>
          <w:p>
            <w:pPr>
              <w:pStyle w:val="TableParagraph"/>
              <w:rPr>
                <w:sz w:val="20"/>
              </w:rPr>
            </w:pPr>
            <w:r>
              <w:rPr>
                <w:b/>
                <w:sz w:val="20"/>
              </w:rPr>
              <w:t>Fonctionnalité</w:t>
            </w:r>
            <w:r>
              <w:rPr>
                <w:b/>
                <w:spacing w:val="-3"/>
                <w:sz w:val="20"/>
              </w:rPr>
              <w:t> </w:t>
            </w:r>
            <w:r>
              <w:rPr>
                <w:b/>
                <w:sz w:val="20"/>
              </w:rPr>
              <w:t>:</w:t>
            </w:r>
            <w:r>
              <w:rPr>
                <w:b/>
                <w:spacing w:val="-3"/>
                <w:sz w:val="20"/>
              </w:rPr>
              <w:t> </w:t>
            </w:r>
            <w:r>
              <w:rPr>
                <w:sz w:val="20"/>
              </w:rPr>
              <w:t>Login</w:t>
            </w:r>
            <w:r>
              <w:rPr>
                <w:spacing w:val="-2"/>
                <w:sz w:val="20"/>
              </w:rPr>
              <w:t> </w:t>
            </w:r>
            <w:r>
              <w:rPr>
                <w:sz w:val="20"/>
              </w:rPr>
              <w:t>/</w:t>
            </w:r>
            <w:r>
              <w:rPr>
                <w:spacing w:val="-3"/>
                <w:sz w:val="20"/>
              </w:rPr>
              <w:t> </w:t>
            </w:r>
            <w:r>
              <w:rPr>
                <w:sz w:val="20"/>
              </w:rPr>
              <w:t>Sign</w:t>
            </w:r>
            <w:r>
              <w:rPr>
                <w:spacing w:val="-2"/>
                <w:sz w:val="20"/>
              </w:rPr>
              <w:t> </w:t>
            </w:r>
            <w:r>
              <w:rPr>
                <w:spacing w:val="-5"/>
                <w:sz w:val="20"/>
              </w:rPr>
              <w:t>Up</w:t>
            </w:r>
          </w:p>
        </w:tc>
        <w:tc>
          <w:tcPr>
            <w:tcW w:w="5390" w:type="dxa"/>
          </w:tcPr>
          <w:p>
            <w:pPr>
              <w:pStyle w:val="TableParagraph"/>
              <w:ind w:left="0" w:right="105"/>
              <w:jc w:val="right"/>
              <w:rPr>
                <w:b/>
                <w:sz w:val="20"/>
              </w:rPr>
            </w:pPr>
            <w:r>
              <w:rPr>
                <w:b/>
                <w:sz w:val="20"/>
              </w:rPr>
              <w:t>Fonctionnalité</w:t>
            </w:r>
            <w:r>
              <w:rPr>
                <w:b/>
                <w:spacing w:val="-8"/>
                <w:sz w:val="20"/>
              </w:rPr>
              <w:t> </w:t>
            </w:r>
            <w:r>
              <w:rPr>
                <w:b/>
                <w:spacing w:val="-5"/>
                <w:sz w:val="20"/>
              </w:rPr>
              <w:t>#1</w:t>
            </w:r>
          </w:p>
        </w:tc>
      </w:tr>
      <w:tr>
        <w:trPr>
          <w:trHeight w:val="690" w:hRule="atLeast"/>
        </w:trPr>
        <w:tc>
          <w:tcPr>
            <w:tcW w:w="10780" w:type="dxa"/>
            <w:gridSpan w:val="2"/>
          </w:tcPr>
          <w:p>
            <w:pPr>
              <w:pStyle w:val="TableParagraph"/>
              <w:rPr>
                <w:sz w:val="20"/>
              </w:rPr>
            </w:pPr>
            <w:r>
              <w:rPr>
                <w:b/>
                <w:sz w:val="20"/>
              </w:rPr>
              <w:t>Problématique</w:t>
            </w:r>
            <w:r>
              <w:rPr>
                <w:b/>
                <w:spacing w:val="-6"/>
                <w:sz w:val="20"/>
              </w:rPr>
              <w:t> </w:t>
            </w:r>
            <w:r>
              <w:rPr>
                <w:b/>
                <w:sz w:val="20"/>
              </w:rPr>
              <w:t>:</w:t>
            </w:r>
            <w:r>
              <w:rPr>
                <w:b/>
                <w:spacing w:val="-4"/>
                <w:sz w:val="20"/>
              </w:rPr>
              <w:t> </w:t>
            </w:r>
            <w:r>
              <w:rPr>
                <w:sz w:val="20"/>
              </w:rPr>
              <w:t>Afin</w:t>
            </w:r>
            <w:r>
              <w:rPr>
                <w:spacing w:val="-3"/>
                <w:sz w:val="20"/>
              </w:rPr>
              <w:t> </w:t>
            </w:r>
            <w:r>
              <w:rPr>
                <w:sz w:val="20"/>
              </w:rPr>
              <w:t>de</w:t>
            </w:r>
            <w:r>
              <w:rPr>
                <w:spacing w:val="-4"/>
                <w:sz w:val="20"/>
              </w:rPr>
              <w:t> </w:t>
            </w:r>
            <w:r>
              <w:rPr>
                <w:sz w:val="20"/>
              </w:rPr>
              <w:t>pouvoir</w:t>
            </w:r>
            <w:r>
              <w:rPr>
                <w:spacing w:val="-3"/>
                <w:sz w:val="20"/>
              </w:rPr>
              <w:t> </w:t>
            </w:r>
            <w:r>
              <w:rPr>
                <w:sz w:val="20"/>
              </w:rPr>
              <w:t>retenir</w:t>
            </w:r>
            <w:r>
              <w:rPr>
                <w:spacing w:val="-4"/>
                <w:sz w:val="20"/>
              </w:rPr>
              <w:t> </w:t>
            </w:r>
            <w:r>
              <w:rPr>
                <w:sz w:val="20"/>
              </w:rPr>
              <w:t>un</w:t>
            </w:r>
            <w:r>
              <w:rPr>
                <w:spacing w:val="-4"/>
                <w:sz w:val="20"/>
              </w:rPr>
              <w:t> </w:t>
            </w:r>
            <w:r>
              <w:rPr>
                <w:sz w:val="20"/>
              </w:rPr>
              <w:t>maximum</w:t>
            </w:r>
            <w:r>
              <w:rPr>
                <w:spacing w:val="-3"/>
                <w:sz w:val="20"/>
              </w:rPr>
              <w:t> </w:t>
            </w:r>
            <w:r>
              <w:rPr>
                <w:sz w:val="20"/>
              </w:rPr>
              <w:t>d’utilisateurs,</w:t>
            </w:r>
            <w:r>
              <w:rPr>
                <w:spacing w:val="-4"/>
                <w:sz w:val="20"/>
              </w:rPr>
              <w:t> </w:t>
            </w:r>
            <w:r>
              <w:rPr>
                <w:sz w:val="20"/>
              </w:rPr>
              <w:t>nous</w:t>
            </w:r>
            <w:r>
              <w:rPr>
                <w:spacing w:val="-3"/>
                <w:sz w:val="20"/>
              </w:rPr>
              <w:t> </w:t>
            </w:r>
            <w:r>
              <w:rPr>
                <w:sz w:val="20"/>
              </w:rPr>
              <w:t>cherchons</w:t>
            </w:r>
            <w:r>
              <w:rPr>
                <w:spacing w:val="-4"/>
                <w:sz w:val="20"/>
              </w:rPr>
              <w:t> </w:t>
            </w:r>
            <w:r>
              <w:rPr>
                <w:sz w:val="20"/>
              </w:rPr>
              <w:t>à</w:t>
            </w:r>
            <w:r>
              <w:rPr>
                <w:spacing w:val="-4"/>
                <w:sz w:val="20"/>
              </w:rPr>
              <w:t> </w:t>
            </w:r>
            <w:r>
              <w:rPr>
                <w:sz w:val="20"/>
              </w:rPr>
              <w:t>avoir</w:t>
            </w:r>
            <w:r>
              <w:rPr>
                <w:spacing w:val="-3"/>
                <w:sz w:val="20"/>
              </w:rPr>
              <w:t> </w:t>
            </w:r>
            <w:r>
              <w:rPr>
                <w:sz w:val="20"/>
              </w:rPr>
              <w:t>une</w:t>
            </w:r>
            <w:r>
              <w:rPr>
                <w:spacing w:val="-4"/>
                <w:sz w:val="20"/>
              </w:rPr>
              <w:t> </w:t>
            </w:r>
            <w:r>
              <w:rPr>
                <w:sz w:val="20"/>
              </w:rPr>
              <w:t>séquence</w:t>
            </w:r>
            <w:r>
              <w:rPr>
                <w:spacing w:val="-3"/>
                <w:sz w:val="20"/>
              </w:rPr>
              <w:t> </w:t>
            </w:r>
            <w:r>
              <w:rPr>
                <w:spacing w:val="-2"/>
                <w:sz w:val="20"/>
              </w:rPr>
              <w:t>d’inscription</w:t>
            </w:r>
          </w:p>
          <w:p>
            <w:pPr>
              <w:pStyle w:val="TableParagraph"/>
              <w:spacing w:before="11"/>
              <w:rPr>
                <w:sz w:val="20"/>
              </w:rPr>
            </w:pPr>
            <w:r>
              <w:rPr>
                <w:sz w:val="20"/>
              </w:rPr>
              <w:t>/</w:t>
            </w:r>
            <w:r>
              <w:rPr>
                <w:spacing w:val="-3"/>
                <w:sz w:val="20"/>
              </w:rPr>
              <w:t> </w:t>
            </w:r>
            <w:r>
              <w:rPr>
                <w:sz w:val="20"/>
              </w:rPr>
              <w:t>connexion</w:t>
            </w:r>
            <w:r>
              <w:rPr>
                <w:spacing w:val="-2"/>
                <w:sz w:val="20"/>
              </w:rPr>
              <w:t> </w:t>
            </w:r>
            <w:r>
              <w:rPr>
                <w:sz w:val="20"/>
              </w:rPr>
              <w:t>la</w:t>
            </w:r>
            <w:r>
              <w:rPr>
                <w:spacing w:val="-2"/>
                <w:sz w:val="20"/>
              </w:rPr>
              <w:t> </w:t>
            </w:r>
            <w:r>
              <w:rPr>
                <w:sz w:val="20"/>
              </w:rPr>
              <w:t>plus</w:t>
            </w:r>
            <w:r>
              <w:rPr>
                <w:spacing w:val="-2"/>
                <w:sz w:val="20"/>
              </w:rPr>
              <w:t> </w:t>
            </w:r>
            <w:r>
              <w:rPr>
                <w:sz w:val="20"/>
              </w:rPr>
              <w:t>fluide</w:t>
            </w:r>
            <w:r>
              <w:rPr>
                <w:spacing w:val="-2"/>
                <w:sz w:val="20"/>
              </w:rPr>
              <w:t> possible.</w:t>
            </w:r>
          </w:p>
        </w:tc>
      </w:tr>
    </w:tbl>
    <w:p>
      <w:pPr>
        <w:pStyle w:val="BodyText"/>
      </w:pPr>
    </w:p>
    <w:p>
      <w:pPr>
        <w:pStyle w:val="BodyText"/>
        <w:spacing w:before="96"/>
      </w:pPr>
    </w:p>
    <w:tbl>
      <w:tblPr>
        <w:tblW w:w="0" w:type="auto"/>
        <w:jc w:val="left"/>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90"/>
        <w:gridCol w:w="5390"/>
      </w:tblGrid>
      <w:tr>
        <w:trPr>
          <w:trHeight w:val="1170" w:hRule="atLeast"/>
        </w:trPr>
        <w:tc>
          <w:tcPr>
            <w:tcW w:w="10780" w:type="dxa"/>
            <w:gridSpan w:val="2"/>
          </w:tcPr>
          <w:p>
            <w:pPr>
              <w:pStyle w:val="TableParagraph"/>
              <w:rPr>
                <w:b/>
                <w:sz w:val="20"/>
              </w:rPr>
            </w:pPr>
            <w:r>
              <w:rPr>
                <w:b/>
                <w:sz w:val="20"/>
              </w:rPr>
              <w:t>Option</w:t>
            </w:r>
            <w:r>
              <w:rPr>
                <w:b/>
                <w:spacing w:val="-5"/>
                <w:sz w:val="20"/>
              </w:rPr>
              <w:t> </w:t>
            </w:r>
            <w:r>
              <w:rPr>
                <w:b/>
                <w:sz w:val="20"/>
              </w:rPr>
              <w:t>1</w:t>
            </w:r>
            <w:r>
              <w:rPr>
                <w:b/>
                <w:spacing w:val="-2"/>
                <w:sz w:val="20"/>
              </w:rPr>
              <w:t> </w:t>
            </w:r>
            <w:r>
              <w:rPr>
                <w:b/>
                <w:sz w:val="20"/>
              </w:rPr>
              <w:t>:</w:t>
            </w:r>
            <w:r>
              <w:rPr>
                <w:b/>
                <w:spacing w:val="-2"/>
                <w:sz w:val="20"/>
              </w:rPr>
              <w:t> </w:t>
            </w:r>
            <w:r>
              <w:rPr>
                <w:b/>
                <w:sz w:val="20"/>
              </w:rPr>
              <w:t>Classic</w:t>
            </w:r>
            <w:r>
              <w:rPr>
                <w:b/>
                <w:spacing w:val="-3"/>
                <w:sz w:val="20"/>
              </w:rPr>
              <w:t> </w:t>
            </w:r>
            <w:r>
              <w:rPr>
                <w:b/>
                <w:sz w:val="20"/>
              </w:rPr>
              <w:t>Login</w:t>
            </w:r>
            <w:r>
              <w:rPr>
                <w:b/>
                <w:spacing w:val="-2"/>
                <w:sz w:val="20"/>
              </w:rPr>
              <w:t> </w:t>
            </w:r>
            <w:r>
              <w:rPr>
                <w:b/>
                <w:sz w:val="20"/>
              </w:rPr>
              <w:t>Workflow</w:t>
            </w:r>
            <w:r>
              <w:rPr>
                <w:b/>
                <w:spacing w:val="-2"/>
                <w:sz w:val="20"/>
              </w:rPr>
              <w:t> </w:t>
            </w:r>
            <w:r>
              <w:rPr>
                <w:b/>
                <w:sz w:val="20"/>
              </w:rPr>
              <w:t>(cf</w:t>
            </w:r>
            <w:r>
              <w:rPr>
                <w:b/>
                <w:spacing w:val="-2"/>
                <w:sz w:val="20"/>
              </w:rPr>
              <w:t> Figure)</w:t>
            </w:r>
          </w:p>
          <w:p>
            <w:pPr>
              <w:pStyle w:val="TableParagraph"/>
              <w:spacing w:line="249" w:lineRule="auto" w:before="11"/>
              <w:ind w:right="90"/>
              <w:rPr>
                <w:sz w:val="20"/>
              </w:rPr>
            </w:pPr>
            <w:r>
              <w:rPr>
                <w:sz w:val="20"/>
              </w:rPr>
              <w:t>Dans cette option, nous avons une page dédiée pour l'inscription et une autre pour la connexion. L’avantage du système</w:t>
            </w:r>
            <w:r>
              <w:rPr>
                <w:spacing w:val="-3"/>
                <w:sz w:val="20"/>
              </w:rPr>
              <w:t> </w:t>
            </w:r>
            <w:r>
              <w:rPr>
                <w:sz w:val="20"/>
              </w:rPr>
              <w:t>c’est</w:t>
            </w:r>
            <w:r>
              <w:rPr>
                <w:spacing w:val="-3"/>
                <w:sz w:val="20"/>
              </w:rPr>
              <w:t> </w:t>
            </w:r>
            <w:r>
              <w:rPr>
                <w:sz w:val="20"/>
              </w:rPr>
              <w:t>qu’il</w:t>
            </w:r>
            <w:r>
              <w:rPr>
                <w:spacing w:val="-3"/>
                <w:sz w:val="20"/>
              </w:rPr>
              <w:t> </w:t>
            </w:r>
            <w:r>
              <w:rPr>
                <w:sz w:val="20"/>
              </w:rPr>
              <w:t>est</w:t>
            </w:r>
            <w:r>
              <w:rPr>
                <w:spacing w:val="-3"/>
                <w:sz w:val="20"/>
              </w:rPr>
              <w:t> </w:t>
            </w:r>
            <w:r>
              <w:rPr>
                <w:sz w:val="20"/>
              </w:rPr>
              <w:t>classique,</w:t>
            </w:r>
            <w:r>
              <w:rPr>
                <w:spacing w:val="-3"/>
                <w:sz w:val="20"/>
              </w:rPr>
              <w:t> </w:t>
            </w:r>
            <w:r>
              <w:rPr>
                <w:sz w:val="20"/>
              </w:rPr>
              <w:t>on</w:t>
            </w:r>
            <w:r>
              <w:rPr>
                <w:spacing w:val="-3"/>
                <w:sz w:val="20"/>
              </w:rPr>
              <w:t> </w:t>
            </w:r>
            <w:r>
              <w:rPr>
                <w:sz w:val="20"/>
              </w:rPr>
              <w:t>a</w:t>
            </w:r>
            <w:r>
              <w:rPr>
                <w:spacing w:val="-3"/>
                <w:sz w:val="20"/>
              </w:rPr>
              <w:t> </w:t>
            </w:r>
            <w:r>
              <w:rPr>
                <w:sz w:val="20"/>
              </w:rPr>
              <w:t>rapidement</w:t>
            </w:r>
            <w:r>
              <w:rPr>
                <w:spacing w:val="-3"/>
                <w:sz w:val="20"/>
              </w:rPr>
              <w:t> </w:t>
            </w:r>
            <w:r>
              <w:rPr>
                <w:sz w:val="20"/>
              </w:rPr>
              <w:t>accès</w:t>
            </w:r>
            <w:r>
              <w:rPr>
                <w:spacing w:val="-3"/>
                <w:sz w:val="20"/>
              </w:rPr>
              <w:t> </w:t>
            </w:r>
            <w:r>
              <w:rPr>
                <w:sz w:val="20"/>
              </w:rPr>
              <w:t>au</w:t>
            </w:r>
            <w:r>
              <w:rPr>
                <w:spacing w:val="-3"/>
                <w:sz w:val="20"/>
              </w:rPr>
              <w:t> </w:t>
            </w:r>
            <w:r>
              <w:rPr>
                <w:sz w:val="20"/>
              </w:rPr>
              <w:t>formulaire</w:t>
            </w:r>
            <w:r>
              <w:rPr>
                <w:spacing w:val="-3"/>
                <w:sz w:val="20"/>
              </w:rPr>
              <w:t> </w:t>
            </w:r>
            <w:r>
              <w:rPr>
                <w:sz w:val="20"/>
              </w:rPr>
              <w:t>d’inscription</w:t>
            </w:r>
            <w:r>
              <w:rPr>
                <w:spacing w:val="-3"/>
                <w:sz w:val="20"/>
              </w:rPr>
              <w:t> </w:t>
            </w:r>
            <w:r>
              <w:rPr>
                <w:sz w:val="20"/>
              </w:rPr>
              <w:t>ou</w:t>
            </w:r>
            <w:r>
              <w:rPr>
                <w:spacing w:val="-3"/>
                <w:sz w:val="20"/>
              </w:rPr>
              <w:t> </w:t>
            </w:r>
            <w:r>
              <w:rPr>
                <w:sz w:val="20"/>
              </w:rPr>
              <w:t>de</w:t>
            </w:r>
            <w:r>
              <w:rPr>
                <w:spacing w:val="-3"/>
                <w:sz w:val="20"/>
              </w:rPr>
              <w:t> </w:t>
            </w:r>
            <w:r>
              <w:rPr>
                <w:sz w:val="20"/>
              </w:rPr>
              <w:t>connexion.</w:t>
            </w:r>
            <w:r>
              <w:rPr>
                <w:spacing w:val="-3"/>
                <w:sz w:val="20"/>
              </w:rPr>
              <w:t> </w:t>
            </w:r>
            <w:r>
              <w:rPr>
                <w:sz w:val="20"/>
              </w:rPr>
              <w:t>Le</w:t>
            </w:r>
            <w:r>
              <w:rPr>
                <w:spacing w:val="-3"/>
                <w:sz w:val="20"/>
              </w:rPr>
              <w:t> </w:t>
            </w:r>
            <w:r>
              <w:rPr>
                <w:sz w:val="20"/>
              </w:rPr>
              <w:t>principal inconvénient : le processus peut ne pas être optimisé en particulier lors de l’inscription</w:t>
            </w:r>
          </w:p>
        </w:tc>
      </w:tr>
      <w:tr>
        <w:trPr>
          <w:trHeight w:val="930" w:hRule="atLeast"/>
        </w:trPr>
        <w:tc>
          <w:tcPr>
            <w:tcW w:w="5390" w:type="dxa"/>
          </w:tcPr>
          <w:p>
            <w:pPr>
              <w:pStyle w:val="TableParagraph"/>
              <w:spacing w:line="227" w:lineRule="exact"/>
              <w:rPr>
                <w:b/>
                <w:sz w:val="20"/>
              </w:rPr>
            </w:pPr>
            <w:r>
              <w:rPr>
                <w:b/>
                <w:spacing w:val="-2"/>
                <w:sz w:val="20"/>
              </w:rPr>
              <w:t>Avantages</w:t>
            </w:r>
          </w:p>
          <w:p>
            <w:pPr>
              <w:pStyle w:val="TableParagraph"/>
              <w:spacing w:line="247" w:lineRule="exact" w:before="0"/>
              <w:ind w:left="261"/>
              <w:rPr>
                <w:sz w:val="20"/>
              </w:rPr>
            </w:pPr>
            <w:r>
              <w:rPr>
                <w:rFonts w:ascii="MS Gothic" w:hAnsi="MS Gothic"/>
                <w:sz w:val="20"/>
              </w:rPr>
              <w:t>⊕</w:t>
            </w:r>
            <w:r>
              <w:rPr>
                <w:rFonts w:ascii="MS Gothic" w:hAnsi="MS Gothic"/>
                <w:spacing w:val="-45"/>
                <w:sz w:val="20"/>
              </w:rPr>
              <w:t> </w:t>
            </w:r>
            <w:r>
              <w:rPr>
                <w:sz w:val="20"/>
              </w:rPr>
              <w:t>Accès</w:t>
            </w:r>
            <w:r>
              <w:rPr>
                <w:spacing w:val="-4"/>
                <w:sz w:val="20"/>
              </w:rPr>
              <w:t> </w:t>
            </w:r>
            <w:r>
              <w:rPr>
                <w:sz w:val="20"/>
              </w:rPr>
              <w:t>direct</w:t>
            </w:r>
            <w:r>
              <w:rPr>
                <w:spacing w:val="-2"/>
                <w:sz w:val="20"/>
              </w:rPr>
              <w:t> </w:t>
            </w:r>
            <w:r>
              <w:rPr>
                <w:sz w:val="20"/>
              </w:rPr>
              <w:t>au</w:t>
            </w:r>
            <w:r>
              <w:rPr>
                <w:spacing w:val="-2"/>
                <w:sz w:val="20"/>
              </w:rPr>
              <w:t> formulaire</w:t>
            </w:r>
          </w:p>
          <w:p>
            <w:pPr>
              <w:pStyle w:val="TableParagraph"/>
              <w:spacing w:line="250" w:lineRule="exact" w:before="0"/>
              <w:ind w:left="261"/>
              <w:rPr>
                <w:sz w:val="20"/>
              </w:rPr>
            </w:pPr>
            <w:r>
              <w:rPr>
                <w:rFonts w:ascii="MS Gothic" w:hAnsi="MS Gothic"/>
                <w:sz w:val="20"/>
              </w:rPr>
              <w:t>⊕</w:t>
            </w:r>
            <w:r>
              <w:rPr>
                <w:rFonts w:ascii="MS Gothic" w:hAnsi="MS Gothic"/>
                <w:spacing w:val="-47"/>
                <w:sz w:val="20"/>
              </w:rPr>
              <w:t> </w:t>
            </w:r>
            <w:r>
              <w:rPr>
                <w:sz w:val="20"/>
              </w:rPr>
              <w:t>Possibilité</w:t>
            </w:r>
            <w:r>
              <w:rPr>
                <w:spacing w:val="-5"/>
                <w:sz w:val="20"/>
              </w:rPr>
              <w:t> </w:t>
            </w:r>
            <w:r>
              <w:rPr>
                <w:sz w:val="20"/>
              </w:rPr>
              <w:t>de</w:t>
            </w:r>
            <w:r>
              <w:rPr>
                <w:spacing w:val="-3"/>
                <w:sz w:val="20"/>
              </w:rPr>
              <w:t> </w:t>
            </w:r>
            <w:r>
              <w:rPr>
                <w:sz w:val="20"/>
              </w:rPr>
              <w:t>maintenir</w:t>
            </w:r>
            <w:r>
              <w:rPr>
                <w:spacing w:val="-2"/>
                <w:sz w:val="20"/>
              </w:rPr>
              <w:t> </w:t>
            </w:r>
            <w:r>
              <w:rPr>
                <w:sz w:val="20"/>
              </w:rPr>
              <w:t>la</w:t>
            </w:r>
            <w:r>
              <w:rPr>
                <w:spacing w:val="-3"/>
                <w:sz w:val="20"/>
              </w:rPr>
              <w:t> </w:t>
            </w:r>
            <w:r>
              <w:rPr>
                <w:sz w:val="20"/>
              </w:rPr>
              <w:t>connexion</w:t>
            </w:r>
            <w:r>
              <w:rPr>
                <w:spacing w:val="-2"/>
                <w:sz w:val="20"/>
              </w:rPr>
              <w:t> </w:t>
            </w:r>
            <w:r>
              <w:rPr>
                <w:sz w:val="20"/>
              </w:rPr>
              <w:t>via</w:t>
            </w:r>
            <w:r>
              <w:rPr>
                <w:spacing w:val="-3"/>
                <w:sz w:val="20"/>
              </w:rPr>
              <w:t> </w:t>
            </w:r>
            <w:r>
              <w:rPr>
                <w:sz w:val="20"/>
              </w:rPr>
              <w:t>un</w:t>
            </w:r>
            <w:r>
              <w:rPr>
                <w:spacing w:val="-2"/>
                <w:sz w:val="20"/>
              </w:rPr>
              <w:t> cookie</w:t>
            </w:r>
          </w:p>
        </w:tc>
        <w:tc>
          <w:tcPr>
            <w:tcW w:w="5390" w:type="dxa"/>
          </w:tcPr>
          <w:p>
            <w:pPr>
              <w:pStyle w:val="TableParagraph"/>
              <w:spacing w:line="227" w:lineRule="exact"/>
              <w:ind w:left="93"/>
              <w:rPr>
                <w:b/>
                <w:sz w:val="20"/>
              </w:rPr>
            </w:pPr>
            <w:r>
              <w:rPr>
                <w:b/>
                <w:spacing w:val="-2"/>
                <w:sz w:val="20"/>
              </w:rPr>
              <w:t>Inconvénients</w:t>
            </w:r>
          </w:p>
          <w:p>
            <w:pPr>
              <w:pStyle w:val="TableParagraph"/>
              <w:spacing w:line="247" w:lineRule="exact" w:before="0"/>
              <w:ind w:left="316"/>
              <w:rPr>
                <w:sz w:val="20"/>
              </w:rPr>
            </w:pPr>
            <w:r>
              <w:rPr>
                <w:rFonts w:ascii="MS Gothic" w:hAnsi="MS Gothic"/>
                <w:sz w:val="20"/>
              </w:rPr>
              <w:t>⊖</w:t>
            </w:r>
            <w:r>
              <w:rPr>
                <w:rFonts w:ascii="MS Gothic" w:hAnsi="MS Gothic"/>
                <w:spacing w:val="-45"/>
                <w:sz w:val="20"/>
              </w:rPr>
              <w:t> </w:t>
            </w:r>
            <w:r>
              <w:rPr>
                <w:sz w:val="20"/>
              </w:rPr>
              <w:t>Usage</w:t>
            </w:r>
            <w:r>
              <w:rPr>
                <w:spacing w:val="-7"/>
                <w:sz w:val="20"/>
              </w:rPr>
              <w:t> </w:t>
            </w:r>
            <w:r>
              <w:rPr>
                <w:sz w:val="20"/>
              </w:rPr>
              <w:t>systématique</w:t>
            </w:r>
            <w:r>
              <w:rPr>
                <w:spacing w:val="-4"/>
                <w:sz w:val="20"/>
              </w:rPr>
              <w:t> </w:t>
            </w:r>
            <w:r>
              <w:rPr>
                <w:sz w:val="20"/>
              </w:rPr>
              <w:t>d’un</w:t>
            </w:r>
            <w:r>
              <w:rPr>
                <w:spacing w:val="-3"/>
                <w:sz w:val="20"/>
              </w:rPr>
              <w:t> </w:t>
            </w:r>
            <w:r>
              <w:rPr>
                <w:spacing w:val="-2"/>
                <w:sz w:val="20"/>
              </w:rPr>
              <w:t>formulaire</w:t>
            </w:r>
          </w:p>
          <w:p>
            <w:pPr>
              <w:pStyle w:val="TableParagraph"/>
              <w:spacing w:line="250" w:lineRule="exact" w:before="0"/>
              <w:ind w:left="316"/>
              <w:rPr>
                <w:sz w:val="20"/>
              </w:rPr>
            </w:pPr>
            <w:r>
              <w:rPr>
                <w:rFonts w:ascii="MS Gothic" w:hAnsi="MS Gothic"/>
                <w:sz w:val="20"/>
              </w:rPr>
              <w:t>⊖</w:t>
            </w:r>
            <w:r>
              <w:rPr>
                <w:rFonts w:ascii="MS Gothic" w:hAnsi="MS Gothic"/>
                <w:spacing w:val="-45"/>
                <w:sz w:val="20"/>
              </w:rPr>
              <w:t> </w:t>
            </w:r>
            <w:r>
              <w:rPr>
                <w:sz w:val="20"/>
              </w:rPr>
              <w:t>Nécessité</w:t>
            </w:r>
            <w:r>
              <w:rPr>
                <w:spacing w:val="-6"/>
                <w:sz w:val="20"/>
              </w:rPr>
              <w:t> </w:t>
            </w:r>
            <w:r>
              <w:rPr>
                <w:sz w:val="20"/>
              </w:rPr>
              <w:t>d’envoyer</w:t>
            </w:r>
            <w:r>
              <w:rPr>
                <w:spacing w:val="-3"/>
                <w:sz w:val="20"/>
              </w:rPr>
              <w:t> </w:t>
            </w:r>
            <w:r>
              <w:rPr>
                <w:sz w:val="20"/>
              </w:rPr>
              <w:t>un</w:t>
            </w:r>
            <w:r>
              <w:rPr>
                <w:spacing w:val="-3"/>
                <w:sz w:val="20"/>
              </w:rPr>
              <w:t> </w:t>
            </w:r>
            <w:r>
              <w:rPr>
                <w:sz w:val="20"/>
              </w:rPr>
              <w:t>e-mail</w:t>
            </w:r>
            <w:r>
              <w:rPr>
                <w:spacing w:val="-3"/>
                <w:sz w:val="20"/>
              </w:rPr>
              <w:t> </w:t>
            </w:r>
            <w:r>
              <w:rPr>
                <w:sz w:val="20"/>
              </w:rPr>
              <w:t>de</w:t>
            </w:r>
            <w:r>
              <w:rPr>
                <w:spacing w:val="-3"/>
                <w:sz w:val="20"/>
              </w:rPr>
              <w:t> </w:t>
            </w:r>
            <w:r>
              <w:rPr>
                <w:spacing w:val="-2"/>
                <w:sz w:val="20"/>
              </w:rPr>
              <w:t>confirmation</w:t>
            </w:r>
          </w:p>
        </w:tc>
      </w:tr>
      <w:tr>
        <w:trPr>
          <w:trHeight w:val="930" w:hRule="atLeast"/>
        </w:trPr>
        <w:tc>
          <w:tcPr>
            <w:tcW w:w="10780" w:type="dxa"/>
            <w:gridSpan w:val="2"/>
          </w:tcPr>
          <w:p>
            <w:pPr>
              <w:pStyle w:val="TableParagraph"/>
              <w:rPr>
                <w:b/>
                <w:sz w:val="20"/>
              </w:rPr>
            </w:pPr>
            <w:r>
              <w:rPr>
                <w:b/>
                <w:sz w:val="20"/>
              </w:rPr>
              <w:t>Nombre</w:t>
            </w:r>
            <w:r>
              <w:rPr>
                <w:b/>
                <w:spacing w:val="-3"/>
                <w:sz w:val="20"/>
              </w:rPr>
              <w:t> </w:t>
            </w:r>
            <w:r>
              <w:rPr>
                <w:b/>
                <w:sz w:val="20"/>
              </w:rPr>
              <w:t>de</w:t>
            </w:r>
            <w:r>
              <w:rPr>
                <w:b/>
                <w:spacing w:val="-2"/>
                <w:sz w:val="20"/>
              </w:rPr>
              <w:t> </w:t>
            </w:r>
            <w:r>
              <w:rPr>
                <w:b/>
                <w:sz w:val="20"/>
              </w:rPr>
              <w:t>champs</w:t>
            </w:r>
            <w:r>
              <w:rPr>
                <w:b/>
                <w:spacing w:val="-3"/>
                <w:sz w:val="20"/>
              </w:rPr>
              <w:t> </w:t>
            </w:r>
            <w:r>
              <w:rPr>
                <w:b/>
                <w:sz w:val="20"/>
              </w:rPr>
              <w:t>minimum</w:t>
            </w:r>
            <w:r>
              <w:rPr>
                <w:b/>
                <w:spacing w:val="-2"/>
                <w:sz w:val="20"/>
              </w:rPr>
              <w:t> </w:t>
            </w:r>
            <w:r>
              <w:rPr>
                <w:b/>
                <w:sz w:val="20"/>
              </w:rPr>
              <w:t>à</w:t>
            </w:r>
            <w:r>
              <w:rPr>
                <w:b/>
                <w:spacing w:val="-3"/>
                <w:sz w:val="20"/>
              </w:rPr>
              <w:t> </w:t>
            </w:r>
            <w:r>
              <w:rPr>
                <w:b/>
                <w:sz w:val="20"/>
              </w:rPr>
              <w:t>remplir</w:t>
            </w:r>
            <w:r>
              <w:rPr>
                <w:b/>
                <w:spacing w:val="-2"/>
                <w:sz w:val="20"/>
              </w:rPr>
              <w:t> </w:t>
            </w:r>
            <w:r>
              <w:rPr>
                <w:b/>
                <w:sz w:val="20"/>
              </w:rPr>
              <w:t>à</w:t>
            </w:r>
            <w:r>
              <w:rPr>
                <w:b/>
                <w:spacing w:val="-3"/>
                <w:sz w:val="20"/>
              </w:rPr>
              <w:t> </w:t>
            </w:r>
            <w:r>
              <w:rPr>
                <w:b/>
                <w:sz w:val="20"/>
              </w:rPr>
              <w:t>l’inscription</w:t>
            </w:r>
            <w:r>
              <w:rPr>
                <w:b/>
                <w:spacing w:val="-2"/>
                <w:sz w:val="20"/>
              </w:rPr>
              <w:t> </w:t>
            </w:r>
            <w:r>
              <w:rPr>
                <w:b/>
                <w:sz w:val="20"/>
              </w:rPr>
              <w:t>:</w:t>
            </w:r>
            <w:r>
              <w:rPr>
                <w:b/>
                <w:spacing w:val="50"/>
                <w:sz w:val="20"/>
              </w:rPr>
              <w:t> </w:t>
            </w:r>
            <w:r>
              <w:rPr>
                <w:b/>
                <w:spacing w:val="-10"/>
                <w:sz w:val="20"/>
              </w:rPr>
              <w:t>5</w:t>
            </w:r>
          </w:p>
          <w:p>
            <w:pPr>
              <w:pStyle w:val="TableParagraph"/>
              <w:spacing w:before="11"/>
              <w:rPr>
                <w:sz w:val="20"/>
              </w:rPr>
            </w:pPr>
            <w:r>
              <w:rPr>
                <w:sz w:val="20"/>
              </w:rPr>
              <w:t>Nom,</w:t>
            </w:r>
            <w:r>
              <w:rPr>
                <w:spacing w:val="-4"/>
                <w:sz w:val="20"/>
              </w:rPr>
              <w:t> </w:t>
            </w:r>
            <w:r>
              <w:rPr>
                <w:sz w:val="20"/>
              </w:rPr>
              <w:t>prénom,</w:t>
            </w:r>
            <w:r>
              <w:rPr>
                <w:spacing w:val="-3"/>
                <w:sz w:val="20"/>
              </w:rPr>
              <w:t> </w:t>
            </w:r>
            <w:r>
              <w:rPr>
                <w:sz w:val="20"/>
              </w:rPr>
              <w:t>e-mail,</w:t>
            </w:r>
            <w:r>
              <w:rPr>
                <w:spacing w:val="-3"/>
                <w:sz w:val="20"/>
              </w:rPr>
              <w:t> </w:t>
            </w:r>
            <w:r>
              <w:rPr>
                <w:sz w:val="20"/>
              </w:rPr>
              <w:t>mot</w:t>
            </w:r>
            <w:r>
              <w:rPr>
                <w:spacing w:val="-3"/>
                <w:sz w:val="20"/>
              </w:rPr>
              <w:t> </w:t>
            </w:r>
            <w:r>
              <w:rPr>
                <w:sz w:val="20"/>
              </w:rPr>
              <w:t>de</w:t>
            </w:r>
            <w:r>
              <w:rPr>
                <w:spacing w:val="-3"/>
                <w:sz w:val="20"/>
              </w:rPr>
              <w:t> </w:t>
            </w:r>
            <w:r>
              <w:rPr>
                <w:sz w:val="20"/>
              </w:rPr>
              <w:t>passe,</w:t>
            </w:r>
            <w:r>
              <w:rPr>
                <w:spacing w:val="-3"/>
                <w:sz w:val="20"/>
              </w:rPr>
              <w:t> </w:t>
            </w:r>
            <w:r>
              <w:rPr>
                <w:spacing w:val="-2"/>
                <w:sz w:val="20"/>
              </w:rPr>
              <w:t>confirmation</w:t>
            </w:r>
          </w:p>
          <w:p>
            <w:pPr>
              <w:pStyle w:val="TableParagraph"/>
              <w:spacing w:before="10"/>
              <w:rPr>
                <w:b/>
                <w:sz w:val="20"/>
              </w:rPr>
            </w:pPr>
            <w:r>
              <w:rPr>
                <w:b/>
                <w:sz w:val="20"/>
              </w:rPr>
              <w:t>Nombre</w:t>
            </w:r>
            <w:r>
              <w:rPr>
                <w:b/>
                <w:spacing w:val="-3"/>
                <w:sz w:val="20"/>
              </w:rPr>
              <w:t> </w:t>
            </w:r>
            <w:r>
              <w:rPr>
                <w:b/>
                <w:sz w:val="20"/>
              </w:rPr>
              <w:t>de</w:t>
            </w:r>
            <w:r>
              <w:rPr>
                <w:b/>
                <w:spacing w:val="-3"/>
                <w:sz w:val="20"/>
              </w:rPr>
              <w:t> </w:t>
            </w:r>
            <w:r>
              <w:rPr>
                <w:b/>
                <w:sz w:val="20"/>
              </w:rPr>
              <w:t>champs</w:t>
            </w:r>
            <w:r>
              <w:rPr>
                <w:b/>
                <w:spacing w:val="-2"/>
                <w:sz w:val="20"/>
              </w:rPr>
              <w:t> </w:t>
            </w:r>
            <w:r>
              <w:rPr>
                <w:b/>
                <w:sz w:val="20"/>
              </w:rPr>
              <w:t>minimum</w:t>
            </w:r>
            <w:r>
              <w:rPr>
                <w:b/>
                <w:spacing w:val="-3"/>
                <w:sz w:val="20"/>
              </w:rPr>
              <w:t> </w:t>
            </w:r>
            <w:r>
              <w:rPr>
                <w:b/>
                <w:sz w:val="20"/>
              </w:rPr>
              <w:t>à</w:t>
            </w:r>
            <w:r>
              <w:rPr>
                <w:b/>
                <w:spacing w:val="-2"/>
                <w:sz w:val="20"/>
              </w:rPr>
              <w:t> </w:t>
            </w:r>
            <w:r>
              <w:rPr>
                <w:b/>
                <w:sz w:val="20"/>
              </w:rPr>
              <w:t>remplir</w:t>
            </w:r>
            <w:r>
              <w:rPr>
                <w:b/>
                <w:spacing w:val="-3"/>
                <w:sz w:val="20"/>
              </w:rPr>
              <w:t> </w:t>
            </w:r>
            <w:r>
              <w:rPr>
                <w:b/>
                <w:sz w:val="20"/>
              </w:rPr>
              <w:t>durant</w:t>
            </w:r>
            <w:r>
              <w:rPr>
                <w:b/>
                <w:spacing w:val="-3"/>
                <w:sz w:val="20"/>
              </w:rPr>
              <w:t> </w:t>
            </w:r>
            <w:r>
              <w:rPr>
                <w:b/>
                <w:sz w:val="20"/>
              </w:rPr>
              <w:t>le</w:t>
            </w:r>
            <w:r>
              <w:rPr>
                <w:b/>
                <w:spacing w:val="-2"/>
                <w:sz w:val="20"/>
              </w:rPr>
              <w:t> </w:t>
            </w:r>
            <w:r>
              <w:rPr>
                <w:b/>
                <w:sz w:val="20"/>
              </w:rPr>
              <w:t>login</w:t>
            </w:r>
            <w:r>
              <w:rPr>
                <w:b/>
                <w:spacing w:val="-3"/>
                <w:sz w:val="20"/>
              </w:rPr>
              <w:t> </w:t>
            </w:r>
            <w:r>
              <w:rPr>
                <w:b/>
                <w:sz w:val="20"/>
              </w:rPr>
              <w:t>:</w:t>
            </w:r>
            <w:r>
              <w:rPr>
                <w:b/>
                <w:spacing w:val="-2"/>
                <w:sz w:val="20"/>
              </w:rPr>
              <w:t> </w:t>
            </w:r>
            <w:r>
              <w:rPr>
                <w:b/>
                <w:spacing w:val="-10"/>
                <w:sz w:val="20"/>
              </w:rPr>
              <w:t>2</w:t>
            </w:r>
          </w:p>
        </w:tc>
      </w:tr>
    </w:tbl>
    <w:p>
      <w:pPr>
        <w:pStyle w:val="BodyText"/>
      </w:pPr>
    </w:p>
    <w:p>
      <w:pPr>
        <w:pStyle w:val="BodyText"/>
        <w:spacing w:before="38"/>
      </w:pPr>
    </w:p>
    <w:tbl>
      <w:tblPr>
        <w:tblW w:w="0" w:type="auto"/>
        <w:jc w:val="left"/>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90"/>
        <w:gridCol w:w="5390"/>
      </w:tblGrid>
      <w:tr>
        <w:trPr>
          <w:trHeight w:val="1170" w:hRule="atLeast"/>
        </w:trPr>
        <w:tc>
          <w:tcPr>
            <w:tcW w:w="10780" w:type="dxa"/>
            <w:gridSpan w:val="2"/>
          </w:tcPr>
          <w:p>
            <w:pPr>
              <w:pStyle w:val="TableParagraph"/>
              <w:rPr>
                <w:b/>
                <w:sz w:val="20"/>
              </w:rPr>
            </w:pPr>
            <w:r>
              <w:rPr>
                <w:b/>
                <w:sz w:val="20"/>
              </w:rPr>
              <w:t>Option</w:t>
            </w:r>
            <w:r>
              <w:rPr>
                <w:b/>
                <w:spacing w:val="-5"/>
                <w:sz w:val="20"/>
              </w:rPr>
              <w:t> </w:t>
            </w:r>
            <w:r>
              <w:rPr>
                <w:b/>
                <w:sz w:val="20"/>
              </w:rPr>
              <w:t>2</w:t>
            </w:r>
            <w:r>
              <w:rPr>
                <w:b/>
                <w:spacing w:val="-3"/>
                <w:sz w:val="20"/>
              </w:rPr>
              <w:t> </w:t>
            </w:r>
            <w:r>
              <w:rPr>
                <w:b/>
                <w:sz w:val="20"/>
              </w:rPr>
              <w:t>:</w:t>
            </w:r>
            <w:r>
              <w:rPr>
                <w:b/>
                <w:spacing w:val="-3"/>
                <w:sz w:val="20"/>
              </w:rPr>
              <w:t> </w:t>
            </w:r>
            <w:r>
              <w:rPr>
                <w:b/>
                <w:sz w:val="20"/>
              </w:rPr>
              <w:t>Approche</w:t>
            </w:r>
            <w:r>
              <w:rPr>
                <w:b/>
                <w:spacing w:val="-2"/>
                <w:sz w:val="20"/>
              </w:rPr>
              <w:t> </w:t>
            </w:r>
            <w:r>
              <w:rPr>
                <w:b/>
                <w:sz w:val="20"/>
              </w:rPr>
              <w:t>“Email</w:t>
            </w:r>
            <w:r>
              <w:rPr>
                <w:b/>
                <w:spacing w:val="-3"/>
                <w:sz w:val="20"/>
              </w:rPr>
              <w:t> </w:t>
            </w:r>
            <w:r>
              <w:rPr>
                <w:b/>
                <w:sz w:val="20"/>
              </w:rPr>
              <w:t>First’</w:t>
            </w:r>
            <w:r>
              <w:rPr>
                <w:b/>
                <w:spacing w:val="-3"/>
                <w:sz w:val="20"/>
              </w:rPr>
              <w:t> </w:t>
            </w:r>
            <w:r>
              <w:rPr>
                <w:b/>
                <w:sz w:val="20"/>
              </w:rPr>
              <w:t>et</w:t>
            </w:r>
            <w:r>
              <w:rPr>
                <w:b/>
                <w:spacing w:val="-3"/>
                <w:sz w:val="20"/>
              </w:rPr>
              <w:t> </w:t>
            </w:r>
            <w:r>
              <w:rPr>
                <w:b/>
                <w:sz w:val="20"/>
              </w:rPr>
              <w:t>usage</w:t>
            </w:r>
            <w:r>
              <w:rPr>
                <w:b/>
                <w:spacing w:val="-2"/>
                <w:sz w:val="20"/>
              </w:rPr>
              <w:t> </w:t>
            </w:r>
            <w:r>
              <w:rPr>
                <w:b/>
                <w:sz w:val="20"/>
              </w:rPr>
              <w:t>de</w:t>
            </w:r>
            <w:r>
              <w:rPr>
                <w:b/>
                <w:spacing w:val="-3"/>
                <w:sz w:val="20"/>
              </w:rPr>
              <w:t> </w:t>
            </w:r>
            <w:r>
              <w:rPr>
                <w:b/>
                <w:sz w:val="20"/>
              </w:rPr>
              <w:t>Google</w:t>
            </w:r>
            <w:r>
              <w:rPr>
                <w:b/>
                <w:spacing w:val="-3"/>
                <w:sz w:val="20"/>
              </w:rPr>
              <w:t> </w:t>
            </w:r>
            <w:r>
              <w:rPr>
                <w:b/>
                <w:sz w:val="20"/>
              </w:rPr>
              <w:t>Identity</w:t>
            </w:r>
            <w:r>
              <w:rPr>
                <w:b/>
                <w:spacing w:val="-2"/>
                <w:sz w:val="20"/>
              </w:rPr>
              <w:t> Toolkit</w:t>
            </w:r>
          </w:p>
          <w:p>
            <w:pPr>
              <w:pStyle w:val="TableParagraph"/>
              <w:spacing w:line="249" w:lineRule="auto" w:before="11"/>
              <w:ind w:right="129"/>
              <w:rPr>
                <w:sz w:val="20"/>
              </w:rPr>
            </w:pPr>
            <w:r>
              <w:rPr>
                <w:sz w:val="20"/>
              </w:rPr>
              <w:t>Dans</w:t>
            </w:r>
            <w:r>
              <w:rPr>
                <w:spacing w:val="-2"/>
                <w:sz w:val="20"/>
              </w:rPr>
              <w:t> </w:t>
            </w:r>
            <w:r>
              <w:rPr>
                <w:sz w:val="20"/>
              </w:rPr>
              <w:t>cette</w:t>
            </w:r>
            <w:r>
              <w:rPr>
                <w:spacing w:val="-2"/>
                <w:sz w:val="20"/>
              </w:rPr>
              <w:t> </w:t>
            </w:r>
            <w:r>
              <w:rPr>
                <w:sz w:val="20"/>
              </w:rPr>
              <w:t>option,</w:t>
            </w:r>
            <w:r>
              <w:rPr>
                <w:spacing w:val="-2"/>
                <w:sz w:val="20"/>
              </w:rPr>
              <w:t> </w:t>
            </w:r>
            <w:r>
              <w:rPr>
                <w:sz w:val="20"/>
              </w:rPr>
              <w:t>on</w:t>
            </w:r>
            <w:r>
              <w:rPr>
                <w:spacing w:val="-2"/>
                <w:sz w:val="20"/>
              </w:rPr>
              <w:t> </w:t>
            </w:r>
            <w:r>
              <w:rPr>
                <w:sz w:val="20"/>
              </w:rPr>
              <w:t>demande</w:t>
            </w:r>
            <w:r>
              <w:rPr>
                <w:spacing w:val="-2"/>
                <w:sz w:val="20"/>
              </w:rPr>
              <w:t> </w:t>
            </w:r>
            <w:r>
              <w:rPr>
                <w:sz w:val="20"/>
              </w:rPr>
              <w:t>dans</w:t>
            </w:r>
            <w:r>
              <w:rPr>
                <w:spacing w:val="-2"/>
                <w:sz w:val="20"/>
              </w:rPr>
              <w:t> </w:t>
            </w:r>
            <w:r>
              <w:rPr>
                <w:sz w:val="20"/>
              </w:rPr>
              <w:t>un</w:t>
            </w:r>
            <w:r>
              <w:rPr>
                <w:spacing w:val="-2"/>
                <w:sz w:val="20"/>
              </w:rPr>
              <w:t> </w:t>
            </w:r>
            <w:r>
              <w:rPr>
                <w:sz w:val="20"/>
              </w:rPr>
              <w:t>premier</w:t>
            </w:r>
            <w:r>
              <w:rPr>
                <w:spacing w:val="-2"/>
                <w:sz w:val="20"/>
              </w:rPr>
              <w:t> </w:t>
            </w:r>
            <w:r>
              <w:rPr>
                <w:sz w:val="20"/>
              </w:rPr>
              <w:t>temps</w:t>
            </w:r>
            <w:r>
              <w:rPr>
                <w:spacing w:val="-2"/>
                <w:sz w:val="20"/>
              </w:rPr>
              <w:t> </w:t>
            </w:r>
            <w:r>
              <w:rPr>
                <w:sz w:val="20"/>
              </w:rPr>
              <w:t>à</w:t>
            </w:r>
            <w:r>
              <w:rPr>
                <w:spacing w:val="-2"/>
                <w:sz w:val="20"/>
              </w:rPr>
              <w:t> </w:t>
            </w:r>
            <w:r>
              <w:rPr>
                <w:sz w:val="20"/>
              </w:rPr>
              <w:t>l'utilisateur</w:t>
            </w:r>
            <w:r>
              <w:rPr>
                <w:spacing w:val="-2"/>
                <w:sz w:val="20"/>
              </w:rPr>
              <w:t> </w:t>
            </w:r>
            <w:r>
              <w:rPr>
                <w:sz w:val="20"/>
              </w:rPr>
              <w:t>d’entrer</w:t>
            </w:r>
            <w:r>
              <w:rPr>
                <w:spacing w:val="-2"/>
                <w:sz w:val="20"/>
              </w:rPr>
              <w:t> </w:t>
            </w:r>
            <w:r>
              <w:rPr>
                <w:sz w:val="20"/>
              </w:rPr>
              <w:t>son</w:t>
            </w:r>
            <w:r>
              <w:rPr>
                <w:spacing w:val="-2"/>
                <w:sz w:val="20"/>
              </w:rPr>
              <w:t> </w:t>
            </w:r>
            <w:r>
              <w:rPr>
                <w:sz w:val="20"/>
              </w:rPr>
              <w:t>e-mail.</w:t>
            </w:r>
            <w:r>
              <w:rPr>
                <w:spacing w:val="-2"/>
                <w:sz w:val="20"/>
              </w:rPr>
              <w:t> </w:t>
            </w:r>
            <w:r>
              <w:rPr>
                <w:sz w:val="20"/>
              </w:rPr>
              <w:t>Ceci</w:t>
            </w:r>
            <w:r>
              <w:rPr>
                <w:spacing w:val="-2"/>
                <w:sz w:val="20"/>
              </w:rPr>
              <w:t> </w:t>
            </w:r>
            <w:r>
              <w:rPr>
                <w:sz w:val="20"/>
              </w:rPr>
              <w:t>nous</w:t>
            </w:r>
            <w:r>
              <w:rPr>
                <w:spacing w:val="-2"/>
                <w:sz w:val="20"/>
              </w:rPr>
              <w:t> </w:t>
            </w:r>
            <w:r>
              <w:rPr>
                <w:sz w:val="20"/>
              </w:rPr>
              <w:t>permet</w:t>
            </w:r>
            <w:r>
              <w:rPr>
                <w:spacing w:val="-2"/>
                <w:sz w:val="20"/>
              </w:rPr>
              <w:t> </w:t>
            </w:r>
            <w:r>
              <w:rPr>
                <w:sz w:val="20"/>
              </w:rPr>
              <w:t>de</w:t>
            </w:r>
            <w:r>
              <w:rPr>
                <w:spacing w:val="-2"/>
                <w:sz w:val="20"/>
              </w:rPr>
              <w:t> </w:t>
            </w:r>
            <w:r>
              <w:rPr>
                <w:sz w:val="20"/>
              </w:rPr>
              <w:t>proposer à l'utilisateur l’interface qui lui convient. De plus, en proposant la connexion sociale (Google, Facebook, etc.)</w:t>
            </w:r>
            <w:r>
              <w:rPr>
                <w:spacing w:val="40"/>
                <w:sz w:val="20"/>
              </w:rPr>
              <w:t> </w:t>
            </w:r>
            <w:r>
              <w:rPr>
                <w:sz w:val="20"/>
              </w:rPr>
              <w:t>l’utilisateur n’a potentiellement plus besoin de remplir de formulaire (seulement si c’est sa préférence)</w:t>
            </w:r>
          </w:p>
        </w:tc>
      </w:tr>
      <w:tr>
        <w:trPr>
          <w:trHeight w:val="2131" w:hRule="atLeast"/>
        </w:trPr>
        <w:tc>
          <w:tcPr>
            <w:tcW w:w="5390" w:type="dxa"/>
          </w:tcPr>
          <w:p>
            <w:pPr>
              <w:pStyle w:val="TableParagraph"/>
              <w:spacing w:line="227" w:lineRule="exact"/>
              <w:rPr>
                <w:b/>
                <w:sz w:val="20"/>
              </w:rPr>
            </w:pPr>
            <w:r>
              <w:rPr>
                <w:b/>
                <w:spacing w:val="-2"/>
                <w:sz w:val="20"/>
              </w:rPr>
              <w:t>Avantages</w:t>
            </w:r>
          </w:p>
          <w:p>
            <w:pPr>
              <w:pStyle w:val="TableParagraph"/>
              <w:spacing w:line="247" w:lineRule="exact" w:before="0"/>
              <w:ind w:left="261"/>
              <w:rPr>
                <w:sz w:val="20"/>
              </w:rPr>
            </w:pPr>
            <w:r>
              <w:rPr>
                <w:rFonts w:ascii="MS Gothic" w:hAnsi="MS Gothic"/>
                <w:sz w:val="20"/>
              </w:rPr>
              <w:t>⊕</w:t>
            </w:r>
            <w:r>
              <w:rPr>
                <w:rFonts w:ascii="MS Gothic" w:hAnsi="MS Gothic"/>
                <w:spacing w:val="-45"/>
                <w:sz w:val="20"/>
              </w:rPr>
              <w:t> </w:t>
            </w:r>
            <w:r>
              <w:rPr>
                <w:sz w:val="20"/>
              </w:rPr>
              <w:t>Page</w:t>
            </w:r>
            <w:r>
              <w:rPr>
                <w:spacing w:val="-6"/>
                <w:sz w:val="20"/>
              </w:rPr>
              <w:t> </w:t>
            </w:r>
            <w:r>
              <w:rPr>
                <w:sz w:val="20"/>
              </w:rPr>
              <w:t>personnalisée</w:t>
            </w:r>
            <w:r>
              <w:rPr>
                <w:spacing w:val="-3"/>
                <w:sz w:val="20"/>
              </w:rPr>
              <w:t> </w:t>
            </w:r>
            <w:r>
              <w:rPr>
                <w:sz w:val="20"/>
              </w:rPr>
              <w:t>selon</w:t>
            </w:r>
            <w:r>
              <w:rPr>
                <w:spacing w:val="-3"/>
                <w:sz w:val="20"/>
              </w:rPr>
              <w:t> </w:t>
            </w:r>
            <w:r>
              <w:rPr>
                <w:sz w:val="20"/>
              </w:rPr>
              <w:t>le</w:t>
            </w:r>
            <w:r>
              <w:rPr>
                <w:spacing w:val="-3"/>
                <w:sz w:val="20"/>
              </w:rPr>
              <w:t> </w:t>
            </w:r>
            <w:r>
              <w:rPr>
                <w:spacing w:val="-2"/>
                <w:sz w:val="20"/>
              </w:rPr>
              <w:t>besoin</w:t>
            </w:r>
          </w:p>
          <w:p>
            <w:pPr>
              <w:pStyle w:val="TableParagraph"/>
              <w:spacing w:line="240" w:lineRule="exact" w:before="0"/>
              <w:ind w:left="261"/>
              <w:rPr>
                <w:sz w:val="20"/>
              </w:rPr>
            </w:pPr>
            <w:r>
              <w:rPr>
                <w:rFonts w:ascii="MS Gothic" w:hAnsi="MS Gothic"/>
                <w:sz w:val="20"/>
              </w:rPr>
              <w:t>⊕</w:t>
            </w:r>
            <w:r>
              <w:rPr>
                <w:rFonts w:ascii="MS Gothic" w:hAnsi="MS Gothic"/>
                <w:spacing w:val="-47"/>
                <w:sz w:val="20"/>
              </w:rPr>
              <w:t> </w:t>
            </w:r>
            <w:r>
              <w:rPr>
                <w:sz w:val="20"/>
              </w:rPr>
              <w:t>Possibilité</w:t>
            </w:r>
            <w:r>
              <w:rPr>
                <w:spacing w:val="-5"/>
                <w:sz w:val="20"/>
              </w:rPr>
              <w:t> </w:t>
            </w:r>
            <w:r>
              <w:rPr>
                <w:sz w:val="20"/>
              </w:rPr>
              <w:t>de</w:t>
            </w:r>
            <w:r>
              <w:rPr>
                <w:spacing w:val="-3"/>
                <w:sz w:val="20"/>
              </w:rPr>
              <w:t> </w:t>
            </w:r>
            <w:r>
              <w:rPr>
                <w:sz w:val="20"/>
              </w:rPr>
              <w:t>maintenir</w:t>
            </w:r>
            <w:r>
              <w:rPr>
                <w:spacing w:val="-2"/>
                <w:sz w:val="20"/>
              </w:rPr>
              <w:t> </w:t>
            </w:r>
            <w:r>
              <w:rPr>
                <w:sz w:val="20"/>
              </w:rPr>
              <w:t>la</w:t>
            </w:r>
            <w:r>
              <w:rPr>
                <w:spacing w:val="-3"/>
                <w:sz w:val="20"/>
              </w:rPr>
              <w:t> </w:t>
            </w:r>
            <w:r>
              <w:rPr>
                <w:sz w:val="20"/>
              </w:rPr>
              <w:t>connexion</w:t>
            </w:r>
            <w:r>
              <w:rPr>
                <w:spacing w:val="-2"/>
                <w:sz w:val="20"/>
              </w:rPr>
              <w:t> </w:t>
            </w:r>
            <w:r>
              <w:rPr>
                <w:sz w:val="20"/>
              </w:rPr>
              <w:t>via</w:t>
            </w:r>
            <w:r>
              <w:rPr>
                <w:spacing w:val="-3"/>
                <w:sz w:val="20"/>
              </w:rPr>
              <w:t> </w:t>
            </w:r>
            <w:r>
              <w:rPr>
                <w:sz w:val="20"/>
              </w:rPr>
              <w:t>un</w:t>
            </w:r>
            <w:r>
              <w:rPr>
                <w:spacing w:val="-2"/>
                <w:sz w:val="20"/>
              </w:rPr>
              <w:t> cookie</w:t>
            </w:r>
          </w:p>
          <w:p>
            <w:pPr>
              <w:pStyle w:val="TableParagraph"/>
              <w:spacing w:line="237" w:lineRule="auto" w:before="0"/>
              <w:ind w:firstLine="166"/>
              <w:rPr>
                <w:sz w:val="20"/>
              </w:rPr>
            </w:pPr>
            <w:r>
              <w:rPr>
                <w:rFonts w:ascii="MS Gothic" w:hAnsi="MS Gothic"/>
                <w:sz w:val="20"/>
              </w:rPr>
              <w:t>⊕</w:t>
            </w:r>
            <w:r>
              <w:rPr>
                <w:rFonts w:ascii="MS Gothic" w:hAnsi="MS Gothic"/>
                <w:spacing w:val="-45"/>
                <w:sz w:val="20"/>
              </w:rPr>
              <w:t> </w:t>
            </w:r>
            <w:r>
              <w:rPr>
                <w:sz w:val="20"/>
              </w:rPr>
              <w:t>Si</w:t>
            </w:r>
            <w:r>
              <w:rPr>
                <w:spacing w:val="-8"/>
                <w:sz w:val="20"/>
              </w:rPr>
              <w:t> </w:t>
            </w:r>
            <w:r>
              <w:rPr>
                <w:sz w:val="20"/>
              </w:rPr>
              <w:t>authentification</w:t>
            </w:r>
            <w:r>
              <w:rPr>
                <w:spacing w:val="-4"/>
                <w:sz w:val="20"/>
              </w:rPr>
              <w:t> </w:t>
            </w:r>
            <w:r>
              <w:rPr>
                <w:sz w:val="20"/>
              </w:rPr>
              <w:t>sociale</w:t>
            </w:r>
            <w:r>
              <w:rPr>
                <w:spacing w:val="-4"/>
                <w:sz w:val="20"/>
              </w:rPr>
              <w:t> </w:t>
            </w:r>
            <w:r>
              <w:rPr>
                <w:sz w:val="20"/>
              </w:rPr>
              <w:t>pas</w:t>
            </w:r>
            <w:r>
              <w:rPr>
                <w:spacing w:val="-4"/>
                <w:sz w:val="20"/>
              </w:rPr>
              <w:t> </w:t>
            </w:r>
            <w:r>
              <w:rPr>
                <w:sz w:val="20"/>
              </w:rPr>
              <w:t>de</w:t>
            </w:r>
            <w:r>
              <w:rPr>
                <w:spacing w:val="-4"/>
                <w:sz w:val="20"/>
              </w:rPr>
              <w:t> </w:t>
            </w:r>
            <w:r>
              <w:rPr>
                <w:sz w:val="20"/>
              </w:rPr>
              <w:t>besoin</w:t>
            </w:r>
            <w:r>
              <w:rPr>
                <w:spacing w:val="-4"/>
                <w:sz w:val="20"/>
              </w:rPr>
              <w:t> </w:t>
            </w:r>
            <w:r>
              <w:rPr>
                <w:sz w:val="20"/>
              </w:rPr>
              <w:t>de</w:t>
            </w:r>
            <w:r>
              <w:rPr>
                <w:spacing w:val="-4"/>
                <w:sz w:val="20"/>
              </w:rPr>
              <w:t> </w:t>
            </w:r>
            <w:r>
              <w:rPr>
                <w:sz w:val="20"/>
              </w:rPr>
              <w:t>mail</w:t>
            </w:r>
            <w:r>
              <w:rPr>
                <w:spacing w:val="-4"/>
                <w:sz w:val="20"/>
              </w:rPr>
              <w:t> </w:t>
            </w:r>
            <w:r>
              <w:rPr>
                <w:sz w:val="20"/>
              </w:rPr>
              <w:t>de </w:t>
            </w:r>
            <w:r>
              <w:rPr>
                <w:spacing w:val="-2"/>
                <w:sz w:val="20"/>
              </w:rPr>
              <w:t>confirmation</w:t>
            </w:r>
          </w:p>
          <w:p>
            <w:pPr>
              <w:pStyle w:val="TableParagraph"/>
              <w:spacing w:line="243" w:lineRule="exact" w:before="0"/>
              <w:ind w:left="261"/>
              <w:rPr>
                <w:sz w:val="20"/>
              </w:rPr>
            </w:pPr>
            <w:r>
              <w:rPr>
                <w:rFonts w:ascii="MS Gothic" w:hAnsi="MS Gothic"/>
                <w:sz w:val="20"/>
              </w:rPr>
              <w:t>⊕</w:t>
            </w:r>
            <w:r>
              <w:rPr>
                <w:rFonts w:ascii="MS Gothic" w:hAnsi="MS Gothic"/>
                <w:spacing w:val="-45"/>
                <w:sz w:val="20"/>
              </w:rPr>
              <w:t> </w:t>
            </w:r>
            <w:r>
              <w:rPr>
                <w:sz w:val="20"/>
              </w:rPr>
              <w:t>Accès</w:t>
            </w:r>
            <w:r>
              <w:rPr>
                <w:spacing w:val="-5"/>
                <w:sz w:val="20"/>
              </w:rPr>
              <w:t> </w:t>
            </w:r>
            <w:r>
              <w:rPr>
                <w:sz w:val="20"/>
              </w:rPr>
              <w:t>au</w:t>
            </w:r>
            <w:r>
              <w:rPr>
                <w:spacing w:val="-2"/>
                <w:sz w:val="20"/>
              </w:rPr>
              <w:t> </w:t>
            </w:r>
            <w:r>
              <w:rPr>
                <w:sz w:val="20"/>
              </w:rPr>
              <w:t>formulaire</w:t>
            </w:r>
            <w:r>
              <w:rPr>
                <w:spacing w:val="-2"/>
                <w:sz w:val="20"/>
              </w:rPr>
              <w:t> </w:t>
            </w:r>
            <w:r>
              <w:rPr>
                <w:sz w:val="20"/>
              </w:rPr>
              <w:t>si</w:t>
            </w:r>
            <w:r>
              <w:rPr>
                <w:spacing w:val="-3"/>
                <w:sz w:val="20"/>
              </w:rPr>
              <w:t> </w:t>
            </w:r>
            <w:r>
              <w:rPr>
                <w:sz w:val="20"/>
              </w:rPr>
              <w:t>c’est</w:t>
            </w:r>
            <w:r>
              <w:rPr>
                <w:spacing w:val="-2"/>
                <w:sz w:val="20"/>
              </w:rPr>
              <w:t> </w:t>
            </w:r>
            <w:r>
              <w:rPr>
                <w:sz w:val="20"/>
              </w:rPr>
              <w:t>préféré</w:t>
            </w:r>
            <w:r>
              <w:rPr>
                <w:spacing w:val="-2"/>
                <w:sz w:val="20"/>
              </w:rPr>
              <w:t> </w:t>
            </w:r>
            <w:r>
              <w:rPr>
                <w:sz w:val="20"/>
              </w:rPr>
              <w:t>par</w:t>
            </w:r>
            <w:r>
              <w:rPr>
                <w:spacing w:val="-2"/>
                <w:sz w:val="20"/>
              </w:rPr>
              <w:t> l’utilisateur</w:t>
            </w:r>
          </w:p>
          <w:p>
            <w:pPr>
              <w:pStyle w:val="TableParagraph"/>
              <w:spacing w:line="237" w:lineRule="auto" w:before="0"/>
              <w:ind w:left="427" w:right="263" w:hanging="167"/>
              <w:rPr>
                <w:sz w:val="20"/>
              </w:rPr>
            </w:pPr>
            <w:r>
              <w:rPr>
                <w:rFonts w:ascii="MS Gothic" w:hAnsi="MS Gothic"/>
                <w:sz w:val="20"/>
              </w:rPr>
              <w:t>⊕</w:t>
            </w:r>
            <w:r>
              <w:rPr>
                <w:rFonts w:ascii="MS Gothic" w:hAnsi="MS Gothic"/>
                <w:spacing w:val="-45"/>
                <w:sz w:val="20"/>
              </w:rPr>
              <w:t> </w:t>
            </w:r>
            <w:r>
              <w:rPr>
                <w:sz w:val="20"/>
              </w:rPr>
              <w:t>Processus</w:t>
            </w:r>
            <w:r>
              <w:rPr>
                <w:spacing w:val="-9"/>
                <w:sz w:val="20"/>
              </w:rPr>
              <w:t> </w:t>
            </w:r>
            <w:r>
              <w:rPr>
                <w:sz w:val="20"/>
              </w:rPr>
              <w:t>rapide</w:t>
            </w:r>
            <w:r>
              <w:rPr>
                <w:spacing w:val="-5"/>
                <w:sz w:val="20"/>
              </w:rPr>
              <w:t> </w:t>
            </w:r>
            <w:r>
              <w:rPr>
                <w:sz w:val="20"/>
              </w:rPr>
              <w:t>et</w:t>
            </w:r>
            <w:r>
              <w:rPr>
                <w:spacing w:val="-5"/>
                <w:sz w:val="20"/>
              </w:rPr>
              <w:t> </w:t>
            </w:r>
            <w:r>
              <w:rPr>
                <w:sz w:val="20"/>
              </w:rPr>
              <w:t>sécurisé</w:t>
            </w:r>
            <w:r>
              <w:rPr>
                <w:spacing w:val="-5"/>
                <w:sz w:val="20"/>
              </w:rPr>
              <w:t> </w:t>
            </w:r>
            <w:r>
              <w:rPr>
                <w:sz w:val="20"/>
              </w:rPr>
              <w:t>utilisé</w:t>
            </w:r>
            <w:r>
              <w:rPr>
                <w:spacing w:val="-5"/>
                <w:sz w:val="20"/>
              </w:rPr>
              <w:t> </w:t>
            </w:r>
            <w:r>
              <w:rPr>
                <w:sz w:val="20"/>
              </w:rPr>
              <w:t>sur</w:t>
            </w:r>
            <w:r>
              <w:rPr>
                <w:spacing w:val="-5"/>
                <w:sz w:val="20"/>
              </w:rPr>
              <w:t> </w:t>
            </w:r>
            <w:r>
              <w:rPr>
                <w:sz w:val="20"/>
              </w:rPr>
              <w:t>de</w:t>
            </w:r>
            <w:r>
              <w:rPr>
                <w:spacing w:val="-5"/>
                <w:sz w:val="20"/>
              </w:rPr>
              <w:t> </w:t>
            </w:r>
            <w:r>
              <w:rPr>
                <w:sz w:val="20"/>
              </w:rPr>
              <w:t>nombreux </w:t>
            </w:r>
            <w:r>
              <w:rPr>
                <w:spacing w:val="-2"/>
                <w:sz w:val="20"/>
              </w:rPr>
              <w:t>sites</w:t>
            </w:r>
          </w:p>
        </w:tc>
        <w:tc>
          <w:tcPr>
            <w:tcW w:w="5390" w:type="dxa"/>
          </w:tcPr>
          <w:p>
            <w:pPr>
              <w:pStyle w:val="TableParagraph"/>
              <w:spacing w:line="227" w:lineRule="exact"/>
              <w:ind w:left="93"/>
              <w:rPr>
                <w:b/>
                <w:sz w:val="20"/>
              </w:rPr>
            </w:pPr>
            <w:r>
              <w:rPr>
                <w:b/>
                <w:spacing w:val="-2"/>
                <w:sz w:val="20"/>
              </w:rPr>
              <w:t>Inconvénients</w:t>
            </w:r>
          </w:p>
          <w:p>
            <w:pPr>
              <w:pStyle w:val="TableParagraph"/>
              <w:spacing w:line="237" w:lineRule="auto" w:before="0"/>
              <w:ind w:left="538" w:right="157" w:hanging="223"/>
              <w:rPr>
                <w:sz w:val="20"/>
              </w:rPr>
            </w:pPr>
            <w:r>
              <w:rPr>
                <w:rFonts w:ascii="MS Gothic" w:hAnsi="MS Gothic"/>
                <w:sz w:val="20"/>
              </w:rPr>
              <w:t>⊖</w:t>
            </w:r>
            <w:r>
              <w:rPr>
                <w:rFonts w:ascii="MS Gothic" w:hAnsi="MS Gothic"/>
                <w:spacing w:val="-45"/>
                <w:sz w:val="20"/>
              </w:rPr>
              <w:t> </w:t>
            </w:r>
            <w:r>
              <w:rPr>
                <w:sz w:val="20"/>
              </w:rPr>
              <w:t>S’assurer</w:t>
            </w:r>
            <w:r>
              <w:rPr>
                <w:spacing w:val="-12"/>
                <w:sz w:val="20"/>
              </w:rPr>
              <w:t> </w:t>
            </w:r>
            <w:r>
              <w:rPr>
                <w:sz w:val="20"/>
              </w:rPr>
              <w:t>périodiquement</w:t>
            </w:r>
            <w:r>
              <w:rPr>
                <w:spacing w:val="-6"/>
                <w:sz w:val="20"/>
              </w:rPr>
              <w:t> </w:t>
            </w:r>
            <w:r>
              <w:rPr>
                <w:sz w:val="20"/>
              </w:rPr>
              <w:t>du</w:t>
            </w:r>
            <w:r>
              <w:rPr>
                <w:spacing w:val="-6"/>
                <w:sz w:val="20"/>
              </w:rPr>
              <w:t> </w:t>
            </w:r>
            <w:r>
              <w:rPr>
                <w:sz w:val="20"/>
              </w:rPr>
              <w:t>bon</w:t>
            </w:r>
            <w:r>
              <w:rPr>
                <w:spacing w:val="-6"/>
                <w:sz w:val="20"/>
              </w:rPr>
              <w:t> </w:t>
            </w:r>
            <w:r>
              <w:rPr>
                <w:sz w:val="20"/>
              </w:rPr>
              <w:t>fonctionnement</w:t>
            </w:r>
            <w:r>
              <w:rPr>
                <w:spacing w:val="-6"/>
                <w:sz w:val="20"/>
              </w:rPr>
              <w:t> </w:t>
            </w:r>
            <w:r>
              <w:rPr>
                <w:sz w:val="20"/>
              </w:rPr>
              <w:t>de la liaison avec les réseaux sociaux</w:t>
            </w:r>
          </w:p>
        </w:tc>
      </w:tr>
      <w:tr>
        <w:trPr>
          <w:trHeight w:val="930" w:hRule="atLeast"/>
        </w:trPr>
        <w:tc>
          <w:tcPr>
            <w:tcW w:w="10780" w:type="dxa"/>
            <w:gridSpan w:val="2"/>
          </w:tcPr>
          <w:p>
            <w:pPr>
              <w:pStyle w:val="TableParagraph"/>
              <w:rPr>
                <w:b/>
                <w:sz w:val="20"/>
              </w:rPr>
            </w:pPr>
            <w:r>
              <w:rPr>
                <w:b/>
                <w:sz w:val="20"/>
              </w:rPr>
              <w:t>Nombre</w:t>
            </w:r>
            <w:r>
              <w:rPr>
                <w:b/>
                <w:spacing w:val="-4"/>
                <w:sz w:val="20"/>
              </w:rPr>
              <w:t> </w:t>
            </w:r>
            <w:r>
              <w:rPr>
                <w:b/>
                <w:sz w:val="20"/>
              </w:rPr>
              <w:t>de</w:t>
            </w:r>
            <w:r>
              <w:rPr>
                <w:b/>
                <w:spacing w:val="-3"/>
                <w:sz w:val="20"/>
              </w:rPr>
              <w:t> </w:t>
            </w:r>
            <w:r>
              <w:rPr>
                <w:b/>
                <w:sz w:val="20"/>
              </w:rPr>
              <w:t>champs</w:t>
            </w:r>
            <w:r>
              <w:rPr>
                <w:b/>
                <w:spacing w:val="-3"/>
                <w:sz w:val="20"/>
              </w:rPr>
              <w:t> </w:t>
            </w:r>
            <w:r>
              <w:rPr>
                <w:b/>
                <w:sz w:val="20"/>
              </w:rPr>
              <w:t>minimum</w:t>
            </w:r>
            <w:r>
              <w:rPr>
                <w:b/>
                <w:spacing w:val="-3"/>
                <w:sz w:val="20"/>
              </w:rPr>
              <w:t> </w:t>
            </w:r>
            <w:r>
              <w:rPr>
                <w:b/>
                <w:sz w:val="20"/>
              </w:rPr>
              <w:t>à</w:t>
            </w:r>
            <w:r>
              <w:rPr>
                <w:b/>
                <w:spacing w:val="-4"/>
                <w:sz w:val="20"/>
              </w:rPr>
              <w:t> </w:t>
            </w:r>
            <w:r>
              <w:rPr>
                <w:b/>
                <w:sz w:val="20"/>
              </w:rPr>
              <w:t>remplir</w:t>
            </w:r>
            <w:r>
              <w:rPr>
                <w:b/>
                <w:spacing w:val="-3"/>
                <w:sz w:val="20"/>
              </w:rPr>
              <w:t> </w:t>
            </w:r>
            <w:r>
              <w:rPr>
                <w:b/>
                <w:sz w:val="20"/>
              </w:rPr>
              <w:t>à</w:t>
            </w:r>
            <w:r>
              <w:rPr>
                <w:b/>
                <w:spacing w:val="-3"/>
                <w:sz w:val="20"/>
              </w:rPr>
              <w:t> </w:t>
            </w:r>
            <w:r>
              <w:rPr>
                <w:b/>
                <w:sz w:val="20"/>
              </w:rPr>
              <w:t>l’inscription:</w:t>
            </w:r>
            <w:r>
              <w:rPr>
                <w:b/>
                <w:spacing w:val="-3"/>
                <w:sz w:val="20"/>
              </w:rPr>
              <w:t> </w:t>
            </w:r>
            <w:r>
              <w:rPr>
                <w:b/>
                <w:spacing w:val="-10"/>
                <w:sz w:val="20"/>
              </w:rPr>
              <w:t>1</w:t>
            </w:r>
          </w:p>
          <w:p>
            <w:pPr>
              <w:pStyle w:val="TableParagraph"/>
              <w:spacing w:before="11"/>
              <w:rPr>
                <w:sz w:val="20"/>
              </w:rPr>
            </w:pPr>
            <w:r>
              <w:rPr>
                <w:spacing w:val="-2"/>
                <w:sz w:val="20"/>
              </w:rPr>
              <w:t>e-</w:t>
            </w:r>
            <w:r>
              <w:rPr>
                <w:spacing w:val="-4"/>
                <w:sz w:val="20"/>
              </w:rPr>
              <w:t>mail</w:t>
            </w:r>
          </w:p>
          <w:p>
            <w:pPr>
              <w:pStyle w:val="TableParagraph"/>
              <w:spacing w:before="10"/>
              <w:rPr>
                <w:b/>
                <w:sz w:val="20"/>
              </w:rPr>
            </w:pPr>
            <w:r>
              <w:rPr>
                <w:b/>
                <w:sz w:val="20"/>
              </w:rPr>
              <w:t>Nombre</w:t>
            </w:r>
            <w:r>
              <w:rPr>
                <w:b/>
                <w:spacing w:val="-3"/>
                <w:sz w:val="20"/>
              </w:rPr>
              <w:t> </w:t>
            </w:r>
            <w:r>
              <w:rPr>
                <w:b/>
                <w:sz w:val="20"/>
              </w:rPr>
              <w:t>de</w:t>
            </w:r>
            <w:r>
              <w:rPr>
                <w:b/>
                <w:spacing w:val="-3"/>
                <w:sz w:val="20"/>
              </w:rPr>
              <w:t> </w:t>
            </w:r>
            <w:r>
              <w:rPr>
                <w:b/>
                <w:sz w:val="20"/>
              </w:rPr>
              <w:t>champs</w:t>
            </w:r>
            <w:r>
              <w:rPr>
                <w:b/>
                <w:spacing w:val="-3"/>
                <w:sz w:val="20"/>
              </w:rPr>
              <w:t> </w:t>
            </w:r>
            <w:r>
              <w:rPr>
                <w:b/>
                <w:sz w:val="20"/>
              </w:rPr>
              <w:t>minimum</w:t>
            </w:r>
            <w:r>
              <w:rPr>
                <w:b/>
                <w:spacing w:val="-3"/>
                <w:sz w:val="20"/>
              </w:rPr>
              <w:t> </w:t>
            </w:r>
            <w:r>
              <w:rPr>
                <w:b/>
                <w:sz w:val="20"/>
              </w:rPr>
              <w:t>à</w:t>
            </w:r>
            <w:r>
              <w:rPr>
                <w:b/>
                <w:spacing w:val="-3"/>
                <w:sz w:val="20"/>
              </w:rPr>
              <w:t> </w:t>
            </w:r>
            <w:r>
              <w:rPr>
                <w:b/>
                <w:sz w:val="20"/>
              </w:rPr>
              <w:t>remplir</w:t>
            </w:r>
            <w:r>
              <w:rPr>
                <w:b/>
                <w:spacing w:val="-3"/>
                <w:sz w:val="20"/>
              </w:rPr>
              <w:t> </w:t>
            </w:r>
            <w:r>
              <w:rPr>
                <w:b/>
                <w:sz w:val="20"/>
              </w:rPr>
              <w:t>durant</w:t>
            </w:r>
            <w:r>
              <w:rPr>
                <w:b/>
                <w:spacing w:val="-3"/>
                <w:sz w:val="20"/>
              </w:rPr>
              <w:t> </w:t>
            </w:r>
            <w:r>
              <w:rPr>
                <w:b/>
                <w:sz w:val="20"/>
              </w:rPr>
              <w:t>le</w:t>
            </w:r>
            <w:r>
              <w:rPr>
                <w:b/>
                <w:spacing w:val="-3"/>
                <w:sz w:val="20"/>
              </w:rPr>
              <w:t> </w:t>
            </w:r>
            <w:r>
              <w:rPr>
                <w:b/>
                <w:sz w:val="20"/>
              </w:rPr>
              <w:t>login:</w:t>
            </w:r>
            <w:r>
              <w:rPr>
                <w:b/>
                <w:spacing w:val="-3"/>
                <w:sz w:val="20"/>
              </w:rPr>
              <w:t> </w:t>
            </w:r>
            <w:r>
              <w:rPr>
                <w:b/>
                <w:spacing w:val="-10"/>
                <w:sz w:val="20"/>
              </w:rPr>
              <w:t>1</w:t>
            </w:r>
          </w:p>
        </w:tc>
      </w:tr>
    </w:tbl>
    <w:p>
      <w:pPr>
        <w:pStyle w:val="BodyText"/>
      </w:pPr>
    </w:p>
    <w:p>
      <w:pPr>
        <w:pStyle w:val="BodyText"/>
        <w:spacing w:before="73"/>
      </w:pPr>
      <w:r>
        <w:rPr/>
        <mc:AlternateContent>
          <mc:Choice Requires="wps">
            <w:drawing>
              <wp:anchor distT="0" distB="0" distL="0" distR="0" allowOverlap="1" layoutInCell="1" locked="0" behindDoc="1" simplePos="0" relativeHeight="487587840">
                <wp:simplePos x="0" y="0"/>
                <wp:positionH relativeFrom="page">
                  <wp:posOffset>367020</wp:posOffset>
                </wp:positionH>
                <wp:positionV relativeFrom="paragraph">
                  <wp:posOffset>212712</wp:posOffset>
                </wp:positionV>
                <wp:extent cx="6845300" cy="75311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6845300" cy="753110"/>
                        </a:xfrm>
                        <a:prstGeom prst="rect">
                          <a:avLst/>
                        </a:prstGeom>
                        <a:ln w="9532">
                          <a:solidFill>
                            <a:srgbClr val="000000"/>
                          </a:solidFill>
                          <a:prstDash val="solid"/>
                        </a:ln>
                      </wps:spPr>
                      <wps:txbx>
                        <w:txbxContent>
                          <w:p>
                            <w:pPr>
                              <w:spacing w:before="97"/>
                              <w:ind w:left="86" w:right="0" w:firstLine="0"/>
                              <w:jc w:val="left"/>
                              <w:rPr>
                                <w:b/>
                                <w:sz w:val="20"/>
                              </w:rPr>
                            </w:pPr>
                            <w:r>
                              <w:rPr>
                                <w:b/>
                                <w:sz w:val="20"/>
                              </w:rPr>
                              <w:t>Solution</w:t>
                            </w:r>
                            <w:r>
                              <w:rPr>
                                <w:b/>
                                <w:spacing w:val="-5"/>
                                <w:sz w:val="20"/>
                              </w:rPr>
                              <w:t> </w:t>
                            </w:r>
                            <w:r>
                              <w:rPr>
                                <w:b/>
                                <w:sz w:val="20"/>
                              </w:rPr>
                              <w:t>retenue</w:t>
                            </w:r>
                            <w:r>
                              <w:rPr>
                                <w:b/>
                                <w:spacing w:val="-4"/>
                                <w:sz w:val="20"/>
                              </w:rPr>
                              <w:t> </w:t>
                            </w:r>
                            <w:r>
                              <w:rPr>
                                <w:b/>
                                <w:spacing w:val="-10"/>
                                <w:sz w:val="20"/>
                              </w:rPr>
                              <w:t>:</w:t>
                            </w:r>
                          </w:p>
                          <w:p>
                            <w:pPr>
                              <w:pStyle w:val="BodyText"/>
                              <w:spacing w:line="249" w:lineRule="auto" w:before="11"/>
                              <w:ind w:left="86" w:right="54"/>
                            </w:pPr>
                            <w:r>
                              <w:rPr/>
                              <w:t>Nous avons donc retenu l'approche “Email First” avec usage de Google Identity Toolkit. La raison est que le flow de login et d’inscription sont plus naturels, n’obligeant l’utilisateur qu’à entrer son e-mail. Le reste des choix ne dépendent que</w:t>
                            </w:r>
                            <w:r>
                              <w:rPr>
                                <w:spacing w:val="-2"/>
                              </w:rPr>
                              <w:t> </w:t>
                            </w:r>
                            <w:r>
                              <w:rPr/>
                              <w:t>de</w:t>
                            </w:r>
                            <w:r>
                              <w:rPr>
                                <w:spacing w:val="-2"/>
                              </w:rPr>
                              <w:t> </w:t>
                            </w:r>
                            <w:r>
                              <w:rPr/>
                              <w:t>lui.</w:t>
                            </w:r>
                            <w:r>
                              <w:rPr>
                                <w:spacing w:val="-2"/>
                              </w:rPr>
                              <w:t> </w:t>
                            </w:r>
                            <w:r>
                              <w:rPr/>
                              <w:t>Il</w:t>
                            </w:r>
                            <w:r>
                              <w:rPr>
                                <w:spacing w:val="-2"/>
                              </w:rPr>
                              <w:t> </w:t>
                            </w:r>
                            <w:r>
                              <w:rPr/>
                              <w:t>pourra</w:t>
                            </w:r>
                            <w:r>
                              <w:rPr>
                                <w:spacing w:val="-2"/>
                              </w:rPr>
                              <w:t> </w:t>
                            </w:r>
                            <w:r>
                              <w:rPr/>
                              <w:t>choisir</w:t>
                            </w:r>
                            <w:r>
                              <w:rPr>
                                <w:spacing w:val="-2"/>
                              </w:rPr>
                              <w:t> </w:t>
                            </w:r>
                            <w:r>
                              <w:rPr/>
                              <w:t>entre</w:t>
                            </w:r>
                            <w:r>
                              <w:rPr>
                                <w:spacing w:val="-2"/>
                              </w:rPr>
                              <w:t> </w:t>
                            </w:r>
                            <w:r>
                              <w:rPr/>
                              <w:t>une</w:t>
                            </w:r>
                            <w:r>
                              <w:rPr>
                                <w:spacing w:val="-2"/>
                              </w:rPr>
                              <w:t> </w:t>
                            </w:r>
                            <w:r>
                              <w:rPr/>
                              <w:t>authentification</w:t>
                            </w:r>
                            <w:r>
                              <w:rPr>
                                <w:spacing w:val="-2"/>
                              </w:rPr>
                              <w:t> </w:t>
                            </w:r>
                            <w:r>
                              <w:rPr/>
                              <w:t>rapide</w:t>
                            </w:r>
                            <w:r>
                              <w:rPr>
                                <w:spacing w:val="-2"/>
                              </w:rPr>
                              <w:t> </w:t>
                            </w:r>
                            <w:r>
                              <w:rPr/>
                              <w:t>par</w:t>
                            </w:r>
                            <w:r>
                              <w:rPr>
                                <w:spacing w:val="-2"/>
                              </w:rPr>
                              <w:t> </w:t>
                            </w:r>
                            <w:r>
                              <w:rPr/>
                              <w:t>provider</w:t>
                            </w:r>
                            <w:r>
                              <w:rPr>
                                <w:spacing w:val="-2"/>
                              </w:rPr>
                              <w:t> </w:t>
                            </w:r>
                            <w:r>
                              <w:rPr/>
                              <w:t>tier,</w:t>
                            </w:r>
                            <w:r>
                              <w:rPr>
                                <w:spacing w:val="-2"/>
                              </w:rPr>
                              <w:t> </w:t>
                            </w:r>
                            <w:r>
                              <w:rPr/>
                              <w:t>ou</w:t>
                            </w:r>
                            <w:r>
                              <w:rPr>
                                <w:spacing w:val="-2"/>
                              </w:rPr>
                              <w:t> </w:t>
                            </w:r>
                            <w:r>
                              <w:rPr/>
                              <w:t>une</w:t>
                            </w:r>
                            <w:r>
                              <w:rPr>
                                <w:spacing w:val="-2"/>
                              </w:rPr>
                              <w:t> </w:t>
                            </w:r>
                            <w:r>
                              <w:rPr/>
                              <w:t>plus</w:t>
                            </w:r>
                            <w:r>
                              <w:rPr>
                                <w:spacing w:val="-2"/>
                              </w:rPr>
                              <w:t> </w:t>
                            </w:r>
                            <w:r>
                              <w:rPr/>
                              <w:t>complète</w:t>
                            </w:r>
                            <w:r>
                              <w:rPr>
                                <w:spacing w:val="-2"/>
                              </w:rPr>
                              <w:t> </w:t>
                            </w:r>
                            <w:r>
                              <w:rPr/>
                              <w:t>via</w:t>
                            </w:r>
                            <w:r>
                              <w:rPr>
                                <w:spacing w:val="-2"/>
                              </w:rPr>
                              <w:t> </w:t>
                            </w:r>
                            <w:r>
                              <w:rPr/>
                              <w:t>notre</w:t>
                            </w:r>
                            <w:r>
                              <w:rPr>
                                <w:spacing w:val="-2"/>
                              </w:rPr>
                              <w:t> </w:t>
                            </w:r>
                            <w:r>
                              <w:rPr/>
                              <w:t>formulaire.</w:t>
                            </w:r>
                          </w:p>
                        </w:txbxContent>
                      </wps:txbx>
                      <wps:bodyPr wrap="square" lIns="0" tIns="0" rIns="0" bIns="0" rtlCol="0">
                        <a:noAutofit/>
                      </wps:bodyPr>
                    </wps:wsp>
                  </a:graphicData>
                </a:graphic>
              </wp:anchor>
            </w:drawing>
          </mc:Choice>
          <mc:Fallback>
            <w:pict>
              <v:shape style="position:absolute;margin-left:28.899244pt;margin-top:16.749023pt;width:539pt;height:59.3pt;mso-position-horizontal-relative:page;mso-position-vertical-relative:paragraph;z-index:-15728640;mso-wrap-distance-left:0;mso-wrap-distance-right:0" type="#_x0000_t202" id="docshape3" filled="false" stroked="true" strokeweight=".75063pt" strokecolor="#000000">
                <v:textbox inset="0,0,0,0">
                  <w:txbxContent>
                    <w:p>
                      <w:pPr>
                        <w:spacing w:before="97"/>
                        <w:ind w:left="86" w:right="0" w:firstLine="0"/>
                        <w:jc w:val="left"/>
                        <w:rPr>
                          <w:b/>
                          <w:sz w:val="20"/>
                        </w:rPr>
                      </w:pPr>
                      <w:r>
                        <w:rPr>
                          <w:b/>
                          <w:sz w:val="20"/>
                        </w:rPr>
                        <w:t>Solution</w:t>
                      </w:r>
                      <w:r>
                        <w:rPr>
                          <w:b/>
                          <w:spacing w:val="-5"/>
                          <w:sz w:val="20"/>
                        </w:rPr>
                        <w:t> </w:t>
                      </w:r>
                      <w:r>
                        <w:rPr>
                          <w:b/>
                          <w:sz w:val="20"/>
                        </w:rPr>
                        <w:t>retenue</w:t>
                      </w:r>
                      <w:r>
                        <w:rPr>
                          <w:b/>
                          <w:spacing w:val="-4"/>
                          <w:sz w:val="20"/>
                        </w:rPr>
                        <w:t> </w:t>
                      </w:r>
                      <w:r>
                        <w:rPr>
                          <w:b/>
                          <w:spacing w:val="-10"/>
                          <w:sz w:val="20"/>
                        </w:rPr>
                        <w:t>:</w:t>
                      </w:r>
                    </w:p>
                    <w:p>
                      <w:pPr>
                        <w:pStyle w:val="BodyText"/>
                        <w:spacing w:line="249" w:lineRule="auto" w:before="11"/>
                        <w:ind w:left="86" w:right="54"/>
                      </w:pPr>
                      <w:r>
                        <w:rPr/>
                        <w:t>Nous avons donc retenu l'approche “Email First” avec usage de Google Identity Toolkit. La raison est que le flow de login et d’inscription sont plus naturels, n’obligeant l’utilisateur qu’à entrer son e-mail. Le reste des choix ne dépendent que</w:t>
                      </w:r>
                      <w:r>
                        <w:rPr>
                          <w:spacing w:val="-2"/>
                        </w:rPr>
                        <w:t> </w:t>
                      </w:r>
                      <w:r>
                        <w:rPr/>
                        <w:t>de</w:t>
                      </w:r>
                      <w:r>
                        <w:rPr>
                          <w:spacing w:val="-2"/>
                        </w:rPr>
                        <w:t> </w:t>
                      </w:r>
                      <w:r>
                        <w:rPr/>
                        <w:t>lui.</w:t>
                      </w:r>
                      <w:r>
                        <w:rPr>
                          <w:spacing w:val="-2"/>
                        </w:rPr>
                        <w:t> </w:t>
                      </w:r>
                      <w:r>
                        <w:rPr/>
                        <w:t>Il</w:t>
                      </w:r>
                      <w:r>
                        <w:rPr>
                          <w:spacing w:val="-2"/>
                        </w:rPr>
                        <w:t> </w:t>
                      </w:r>
                      <w:r>
                        <w:rPr/>
                        <w:t>pourra</w:t>
                      </w:r>
                      <w:r>
                        <w:rPr>
                          <w:spacing w:val="-2"/>
                        </w:rPr>
                        <w:t> </w:t>
                      </w:r>
                      <w:r>
                        <w:rPr/>
                        <w:t>choisir</w:t>
                      </w:r>
                      <w:r>
                        <w:rPr>
                          <w:spacing w:val="-2"/>
                        </w:rPr>
                        <w:t> </w:t>
                      </w:r>
                      <w:r>
                        <w:rPr/>
                        <w:t>entre</w:t>
                      </w:r>
                      <w:r>
                        <w:rPr>
                          <w:spacing w:val="-2"/>
                        </w:rPr>
                        <w:t> </w:t>
                      </w:r>
                      <w:r>
                        <w:rPr/>
                        <w:t>une</w:t>
                      </w:r>
                      <w:r>
                        <w:rPr>
                          <w:spacing w:val="-2"/>
                        </w:rPr>
                        <w:t> </w:t>
                      </w:r>
                      <w:r>
                        <w:rPr/>
                        <w:t>authentification</w:t>
                      </w:r>
                      <w:r>
                        <w:rPr>
                          <w:spacing w:val="-2"/>
                        </w:rPr>
                        <w:t> </w:t>
                      </w:r>
                      <w:r>
                        <w:rPr/>
                        <w:t>rapide</w:t>
                      </w:r>
                      <w:r>
                        <w:rPr>
                          <w:spacing w:val="-2"/>
                        </w:rPr>
                        <w:t> </w:t>
                      </w:r>
                      <w:r>
                        <w:rPr/>
                        <w:t>par</w:t>
                      </w:r>
                      <w:r>
                        <w:rPr>
                          <w:spacing w:val="-2"/>
                        </w:rPr>
                        <w:t> </w:t>
                      </w:r>
                      <w:r>
                        <w:rPr/>
                        <w:t>provider</w:t>
                      </w:r>
                      <w:r>
                        <w:rPr>
                          <w:spacing w:val="-2"/>
                        </w:rPr>
                        <w:t> </w:t>
                      </w:r>
                      <w:r>
                        <w:rPr/>
                        <w:t>tier,</w:t>
                      </w:r>
                      <w:r>
                        <w:rPr>
                          <w:spacing w:val="-2"/>
                        </w:rPr>
                        <w:t> </w:t>
                      </w:r>
                      <w:r>
                        <w:rPr/>
                        <w:t>ou</w:t>
                      </w:r>
                      <w:r>
                        <w:rPr>
                          <w:spacing w:val="-2"/>
                        </w:rPr>
                        <w:t> </w:t>
                      </w:r>
                      <w:r>
                        <w:rPr/>
                        <w:t>une</w:t>
                      </w:r>
                      <w:r>
                        <w:rPr>
                          <w:spacing w:val="-2"/>
                        </w:rPr>
                        <w:t> </w:t>
                      </w:r>
                      <w:r>
                        <w:rPr/>
                        <w:t>plus</w:t>
                      </w:r>
                      <w:r>
                        <w:rPr>
                          <w:spacing w:val="-2"/>
                        </w:rPr>
                        <w:t> </w:t>
                      </w:r>
                      <w:r>
                        <w:rPr/>
                        <w:t>complète</w:t>
                      </w:r>
                      <w:r>
                        <w:rPr>
                          <w:spacing w:val="-2"/>
                        </w:rPr>
                        <w:t> </w:t>
                      </w:r>
                      <w:r>
                        <w:rPr/>
                        <w:t>via</w:t>
                      </w:r>
                      <w:r>
                        <w:rPr>
                          <w:spacing w:val="-2"/>
                        </w:rPr>
                        <w:t> </w:t>
                      </w:r>
                      <w:r>
                        <w:rPr/>
                        <w:t>notre</w:t>
                      </w:r>
                      <w:r>
                        <w:rPr>
                          <w:spacing w:val="-2"/>
                        </w:rPr>
                        <w:t> </w:t>
                      </w:r>
                      <w:r>
                        <w:rPr/>
                        <w:t>formulaire.</w:t>
                      </w:r>
                    </w:p>
                  </w:txbxContent>
                </v:textbox>
                <v:stroke dashstyle="solid"/>
                <w10:wrap type="topAndBottom"/>
              </v:shape>
            </w:pict>
          </mc:Fallback>
        </mc:AlternateContent>
      </w:r>
    </w:p>
    <w:p>
      <w:pPr>
        <w:spacing w:after="0"/>
        <w:sectPr>
          <w:headerReference w:type="default" r:id="rId5"/>
          <w:footerReference w:type="default" r:id="rId6"/>
          <w:type w:val="continuous"/>
          <w:pgSz w:w="11920" w:h="16860"/>
          <w:pgMar w:header="210" w:footer="811" w:top="1060" w:bottom="1000" w:left="460" w:right="440"/>
          <w:pgNumType w:start="1"/>
        </w:sectPr>
      </w:pPr>
    </w:p>
    <w:p>
      <w:pPr>
        <w:pStyle w:val="BodyText"/>
        <w:spacing w:before="159"/>
        <w:rPr>
          <w:sz w:val="36"/>
        </w:rPr>
      </w:pPr>
    </w:p>
    <w:p>
      <w:pPr>
        <w:spacing w:before="1"/>
        <w:ind w:left="107" w:right="0" w:firstLine="0"/>
        <w:jc w:val="left"/>
        <w:rPr>
          <w:b/>
          <w:sz w:val="36"/>
        </w:rPr>
      </w:pPr>
      <w:r>
        <w:rPr>
          <w:b/>
          <w:spacing w:val="-2"/>
          <w:sz w:val="36"/>
        </w:rPr>
        <w:t>Annexes</w:t>
      </w:r>
    </w:p>
    <w:p>
      <w:pPr>
        <w:pStyle w:val="BodyText"/>
        <w:spacing w:before="10"/>
        <w:rPr>
          <w:b/>
          <w:sz w:val="6"/>
        </w:rPr>
      </w:pPr>
      <w:r>
        <w:rPr/>
        <w:drawing>
          <wp:anchor distT="0" distB="0" distL="0" distR="0" allowOverlap="1" layoutInCell="1" locked="0" behindDoc="1" simplePos="0" relativeHeight="487588352">
            <wp:simplePos x="0" y="0"/>
            <wp:positionH relativeFrom="page">
              <wp:posOffset>1058162</wp:posOffset>
            </wp:positionH>
            <wp:positionV relativeFrom="paragraph">
              <wp:posOffset>65919</wp:posOffset>
            </wp:positionV>
            <wp:extent cx="5449950" cy="836104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449950" cy="8361045"/>
                    </a:xfrm>
                    <a:prstGeom prst="rect">
                      <a:avLst/>
                    </a:prstGeom>
                  </pic:spPr>
                </pic:pic>
              </a:graphicData>
            </a:graphic>
          </wp:anchor>
        </w:drawing>
      </w:r>
    </w:p>
    <w:p>
      <w:pPr>
        <w:spacing w:before="21"/>
        <w:ind w:left="6" w:right="40" w:firstLine="0"/>
        <w:jc w:val="center"/>
        <w:rPr>
          <w:b/>
          <w:sz w:val="20"/>
        </w:rPr>
      </w:pPr>
      <w:r>
        <w:rPr>
          <w:b/>
          <w:sz w:val="20"/>
        </w:rPr>
        <w:t>Figure</w:t>
      </w:r>
      <w:r>
        <w:rPr>
          <w:b/>
          <w:spacing w:val="-3"/>
          <w:sz w:val="20"/>
        </w:rPr>
        <w:t> </w:t>
      </w:r>
      <w:r>
        <w:rPr>
          <w:b/>
          <w:sz w:val="20"/>
        </w:rPr>
        <w:t>1</w:t>
      </w:r>
      <w:r>
        <w:rPr>
          <w:b/>
          <w:spacing w:val="-3"/>
          <w:sz w:val="20"/>
        </w:rPr>
        <w:t> </w:t>
      </w:r>
      <w:r>
        <w:rPr>
          <w:b/>
          <w:sz w:val="20"/>
        </w:rPr>
        <w:t>-</w:t>
      </w:r>
      <w:r>
        <w:rPr>
          <w:b/>
          <w:spacing w:val="-3"/>
          <w:sz w:val="20"/>
        </w:rPr>
        <w:t> </w:t>
      </w:r>
      <w:r>
        <w:rPr>
          <w:b/>
          <w:sz w:val="20"/>
        </w:rPr>
        <w:t>Diagramme</w:t>
      </w:r>
      <w:r>
        <w:rPr>
          <w:b/>
          <w:spacing w:val="-3"/>
          <w:sz w:val="20"/>
        </w:rPr>
        <w:t> </w:t>
      </w:r>
      <w:r>
        <w:rPr>
          <w:b/>
          <w:sz w:val="20"/>
        </w:rPr>
        <w:t>d’activité</w:t>
      </w:r>
      <w:r>
        <w:rPr>
          <w:b/>
          <w:spacing w:val="-3"/>
          <w:sz w:val="20"/>
        </w:rPr>
        <w:t> </w:t>
      </w:r>
      <w:r>
        <w:rPr>
          <w:b/>
          <w:sz w:val="20"/>
        </w:rPr>
        <w:t>Classic</w:t>
      </w:r>
      <w:r>
        <w:rPr>
          <w:b/>
          <w:spacing w:val="-3"/>
          <w:sz w:val="20"/>
        </w:rPr>
        <w:t> </w:t>
      </w:r>
      <w:r>
        <w:rPr>
          <w:b/>
          <w:sz w:val="20"/>
        </w:rPr>
        <w:t>login</w:t>
      </w:r>
      <w:r>
        <w:rPr>
          <w:b/>
          <w:spacing w:val="-3"/>
          <w:sz w:val="20"/>
        </w:rPr>
        <w:t> </w:t>
      </w:r>
      <w:r>
        <w:rPr>
          <w:b/>
          <w:spacing w:val="-2"/>
          <w:sz w:val="20"/>
        </w:rPr>
        <w:t>Workflow</w:t>
      </w:r>
    </w:p>
    <w:p>
      <w:pPr>
        <w:spacing w:after="0"/>
        <w:jc w:val="center"/>
        <w:rPr>
          <w:sz w:val="20"/>
        </w:rPr>
        <w:sectPr>
          <w:pgSz w:w="11920" w:h="16860"/>
          <w:pgMar w:header="210" w:footer="811" w:top="1060" w:bottom="1000" w:left="460" w:right="440"/>
        </w:sectPr>
      </w:pPr>
    </w:p>
    <w:p>
      <w:pPr>
        <w:pStyle w:val="BodyText"/>
        <w:spacing w:before="8" w:after="1"/>
        <w:rPr>
          <w:b/>
          <w:sz w:val="8"/>
        </w:rPr>
      </w:pPr>
    </w:p>
    <w:p>
      <w:pPr>
        <w:pStyle w:val="BodyText"/>
        <w:ind w:left="816"/>
      </w:pPr>
      <w:r>
        <w:rPr/>
        <w:drawing>
          <wp:inline distT="0" distB="0" distL="0" distR="0">
            <wp:extent cx="5973067" cy="7954518"/>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973067" cy="7954518"/>
                    </a:xfrm>
                    <a:prstGeom prst="rect">
                      <a:avLst/>
                    </a:prstGeom>
                  </pic:spPr>
                </pic:pic>
              </a:graphicData>
            </a:graphic>
          </wp:inline>
        </w:drawing>
      </w:r>
      <w:r>
        <w:rPr/>
      </w:r>
    </w:p>
    <w:p>
      <w:pPr>
        <w:spacing w:before="0"/>
        <w:ind w:left="4" w:right="40" w:firstLine="0"/>
        <w:jc w:val="center"/>
        <w:rPr>
          <w:b/>
          <w:sz w:val="20"/>
        </w:rPr>
      </w:pPr>
      <w:r>
        <w:rPr>
          <w:b/>
          <w:sz w:val="20"/>
        </w:rPr>
        <w:t>Figure</w:t>
      </w:r>
      <w:r>
        <w:rPr>
          <w:b/>
          <w:spacing w:val="-3"/>
          <w:sz w:val="20"/>
        </w:rPr>
        <w:t> </w:t>
      </w:r>
      <w:r>
        <w:rPr>
          <w:b/>
          <w:sz w:val="20"/>
        </w:rPr>
        <w:t>2</w:t>
      </w:r>
      <w:r>
        <w:rPr>
          <w:b/>
          <w:spacing w:val="-3"/>
          <w:sz w:val="20"/>
        </w:rPr>
        <w:t> </w:t>
      </w:r>
      <w:r>
        <w:rPr>
          <w:b/>
          <w:sz w:val="20"/>
        </w:rPr>
        <w:t>:</w:t>
      </w:r>
      <w:r>
        <w:rPr>
          <w:b/>
          <w:spacing w:val="-3"/>
          <w:sz w:val="20"/>
        </w:rPr>
        <w:t> </w:t>
      </w:r>
      <w:r>
        <w:rPr>
          <w:b/>
          <w:sz w:val="20"/>
        </w:rPr>
        <w:t>Approche</w:t>
      </w:r>
      <w:r>
        <w:rPr>
          <w:b/>
          <w:spacing w:val="-3"/>
          <w:sz w:val="20"/>
        </w:rPr>
        <w:t> </w:t>
      </w:r>
      <w:r>
        <w:rPr>
          <w:b/>
          <w:sz w:val="20"/>
        </w:rPr>
        <w:t>“Email</w:t>
      </w:r>
      <w:r>
        <w:rPr>
          <w:b/>
          <w:spacing w:val="-3"/>
          <w:sz w:val="20"/>
        </w:rPr>
        <w:t> </w:t>
      </w:r>
      <w:r>
        <w:rPr>
          <w:b/>
          <w:sz w:val="20"/>
        </w:rPr>
        <w:t>First’</w:t>
      </w:r>
      <w:r>
        <w:rPr>
          <w:b/>
          <w:spacing w:val="-2"/>
          <w:sz w:val="20"/>
        </w:rPr>
        <w:t> </w:t>
      </w:r>
      <w:r>
        <w:rPr>
          <w:b/>
          <w:sz w:val="20"/>
        </w:rPr>
        <w:t>et</w:t>
      </w:r>
      <w:r>
        <w:rPr>
          <w:b/>
          <w:spacing w:val="-3"/>
          <w:sz w:val="20"/>
        </w:rPr>
        <w:t> </w:t>
      </w:r>
      <w:r>
        <w:rPr>
          <w:b/>
          <w:sz w:val="20"/>
        </w:rPr>
        <w:t>usage</w:t>
      </w:r>
      <w:r>
        <w:rPr>
          <w:b/>
          <w:spacing w:val="-3"/>
          <w:sz w:val="20"/>
        </w:rPr>
        <w:t> </w:t>
      </w:r>
      <w:r>
        <w:rPr>
          <w:b/>
          <w:sz w:val="20"/>
        </w:rPr>
        <w:t>de</w:t>
      </w:r>
      <w:r>
        <w:rPr>
          <w:b/>
          <w:spacing w:val="-3"/>
          <w:sz w:val="20"/>
        </w:rPr>
        <w:t> </w:t>
      </w:r>
      <w:r>
        <w:rPr>
          <w:b/>
          <w:sz w:val="20"/>
        </w:rPr>
        <w:t>Google</w:t>
      </w:r>
      <w:r>
        <w:rPr>
          <w:b/>
          <w:spacing w:val="-3"/>
          <w:sz w:val="20"/>
        </w:rPr>
        <w:t> </w:t>
      </w:r>
      <w:r>
        <w:rPr>
          <w:b/>
          <w:sz w:val="20"/>
        </w:rPr>
        <w:t>Identity</w:t>
      </w:r>
      <w:r>
        <w:rPr>
          <w:b/>
          <w:spacing w:val="-2"/>
          <w:sz w:val="20"/>
        </w:rPr>
        <w:t> Toolkit</w:t>
      </w:r>
    </w:p>
    <w:sectPr>
      <w:pgSz w:w="11920" w:h="16860"/>
      <w:pgMar w:header="210" w:footer="811" w:top="1060" w:bottom="100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27424">
              <wp:simplePos x="0" y="0"/>
              <wp:positionH relativeFrom="page">
                <wp:posOffset>3696749</wp:posOffset>
              </wp:positionH>
              <wp:positionV relativeFrom="page">
                <wp:posOffset>10051558</wp:posOffset>
              </wp:positionV>
              <wp:extent cx="167005" cy="1816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7005" cy="181610"/>
                      </a:xfrm>
                      <a:prstGeom prst="rect">
                        <a:avLst/>
                      </a:prstGeom>
                    </wps:spPr>
                    <wps:txbx>
                      <w:txbxContent>
                        <w:p>
                          <w:pPr>
                            <w:spacing w:before="13"/>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91.082642pt;margin-top:791.461304pt;width:13.15pt;height:14.3pt;mso-position-horizontal-relative:page;mso-position-vertical-relative:page;z-index:-15789056" type="#_x0000_t202" id="docshape2" filled="false" stroked="false">
              <v:textbox inset="0,0,0,0">
                <w:txbxContent>
                  <w:p>
                    <w:pPr>
                      <w:spacing w:before="13"/>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526400">
          <wp:simplePos x="0" y="0"/>
          <wp:positionH relativeFrom="page">
            <wp:posOffset>362253</wp:posOffset>
          </wp:positionH>
          <wp:positionV relativeFrom="page">
            <wp:posOffset>133461</wp:posOffset>
          </wp:positionV>
          <wp:extent cx="1325086" cy="45758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325086" cy="457583"/>
                  </a:xfrm>
                  <a:prstGeom prst="rect">
                    <a:avLst/>
                  </a:prstGeom>
                </pic:spPr>
              </pic:pic>
            </a:graphicData>
          </a:graphic>
        </wp:anchor>
      </w:drawing>
    </w:r>
    <w:r>
      <w:rPr/>
      <mc:AlternateContent>
        <mc:Choice Requires="wps">
          <w:drawing>
            <wp:anchor distT="0" distB="0" distL="0" distR="0" allowOverlap="1" layoutInCell="1" locked="0" behindDoc="1" simplePos="0" relativeHeight="487526912">
              <wp:simplePos x="0" y="0"/>
              <wp:positionH relativeFrom="page">
                <wp:posOffset>4866109</wp:posOffset>
              </wp:positionH>
              <wp:positionV relativeFrom="page">
                <wp:posOffset>451830</wp:posOffset>
              </wp:positionV>
              <wp:extent cx="2348230" cy="1816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48230" cy="181610"/>
                      </a:xfrm>
                      <a:prstGeom prst="rect">
                        <a:avLst/>
                      </a:prstGeom>
                    </wps:spPr>
                    <wps:txbx>
                      <w:txbxContent>
                        <w:p>
                          <w:pPr>
                            <w:spacing w:before="13"/>
                            <w:ind w:left="20" w:right="0" w:firstLine="0"/>
                            <w:jc w:val="left"/>
                            <w:rPr>
                              <w:sz w:val="22"/>
                            </w:rPr>
                          </w:pPr>
                          <w:r>
                            <w:rPr>
                              <w:sz w:val="22"/>
                            </w:rPr>
                            <w:t>Fiche</w:t>
                          </w:r>
                          <w:r>
                            <w:rPr>
                              <w:spacing w:val="-12"/>
                              <w:sz w:val="22"/>
                            </w:rPr>
                            <w:t> </w:t>
                          </w:r>
                          <w:r>
                            <w:rPr>
                              <w:sz w:val="22"/>
                            </w:rPr>
                            <w:t>d’investigation</w:t>
                          </w:r>
                          <w:r>
                            <w:rPr>
                              <w:spacing w:val="-11"/>
                              <w:sz w:val="22"/>
                            </w:rPr>
                            <w:t> </w:t>
                          </w:r>
                          <w:r>
                            <w:rPr>
                              <w:sz w:val="22"/>
                            </w:rPr>
                            <w:t>fonctionnalité</w:t>
                          </w:r>
                          <w:r>
                            <w:rPr>
                              <w:spacing w:val="-11"/>
                              <w:sz w:val="22"/>
                            </w:rPr>
                            <w:t> </w:t>
                          </w:r>
                          <w:r>
                            <w:rPr>
                              <w:spacing w:val="-5"/>
                              <w:sz w:val="22"/>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3.158203pt;margin-top:35.577206pt;width:184.9pt;height:14.3pt;mso-position-horizontal-relative:page;mso-position-vertical-relative:page;z-index:-15789568" type="#_x0000_t202" id="docshape1" filled="false" stroked="false">
              <v:textbox inset="0,0,0,0">
                <w:txbxContent>
                  <w:p>
                    <w:pPr>
                      <w:spacing w:before="13"/>
                      <w:ind w:left="20" w:right="0" w:firstLine="0"/>
                      <w:jc w:val="left"/>
                      <w:rPr>
                        <w:sz w:val="22"/>
                      </w:rPr>
                    </w:pPr>
                    <w:r>
                      <w:rPr>
                        <w:sz w:val="22"/>
                      </w:rPr>
                      <w:t>Fiche</w:t>
                    </w:r>
                    <w:r>
                      <w:rPr>
                        <w:spacing w:val="-12"/>
                        <w:sz w:val="22"/>
                      </w:rPr>
                      <w:t> </w:t>
                    </w:r>
                    <w:r>
                      <w:rPr>
                        <w:sz w:val="22"/>
                      </w:rPr>
                      <w:t>d’investigation</w:t>
                    </w:r>
                    <w:r>
                      <w:rPr>
                        <w:spacing w:val="-11"/>
                        <w:sz w:val="22"/>
                      </w:rPr>
                      <w:t> </w:t>
                    </w:r>
                    <w:r>
                      <w:rPr>
                        <w:sz w:val="22"/>
                      </w:rPr>
                      <w:t>fonctionnalité</w:t>
                    </w:r>
                    <w:r>
                      <w:rPr>
                        <w:spacing w:val="-11"/>
                        <w:sz w:val="22"/>
                      </w:rPr>
                      <w:t> </w:t>
                    </w:r>
                    <w:r>
                      <w:rPr>
                        <w:spacing w:val="-5"/>
                        <w:sz w:val="22"/>
                      </w:rPr>
                      <w:t>#1</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en-US" w:bidi="ar-SA"/>
    </w:rPr>
  </w:style>
  <w:style w:styleId="BodyText" w:type="paragraph">
    <w:name w:val="Body Text"/>
    <w:basedOn w:val="Normal"/>
    <w:uiPriority w:val="1"/>
    <w:qFormat/>
    <w:pPr/>
    <w:rPr>
      <w:rFonts w:ascii="Arial" w:hAnsi="Arial" w:eastAsia="Arial" w:cs="Arial"/>
      <w:sz w:val="20"/>
      <w:szCs w:val="20"/>
      <w:lang w:val="fr-FR" w:eastAsia="en-US" w:bidi="ar-SA"/>
    </w:rPr>
  </w:style>
  <w:style w:styleId="ListParagraph" w:type="paragraph">
    <w:name w:val="List Paragraph"/>
    <w:basedOn w:val="Normal"/>
    <w:uiPriority w:val="1"/>
    <w:qFormat/>
    <w:pPr/>
    <w:rPr>
      <w:lang w:val="fr-FR" w:eastAsia="en-US" w:bidi="ar-SA"/>
    </w:rPr>
  </w:style>
  <w:style w:styleId="TableParagraph" w:type="paragraph">
    <w:name w:val="Table Paragraph"/>
    <w:basedOn w:val="Normal"/>
    <w:uiPriority w:val="1"/>
    <w:qFormat/>
    <w:pPr>
      <w:spacing w:before="97"/>
      <w:ind w:left="94"/>
    </w:pPr>
    <w:rPr>
      <w:rFonts w:ascii="Arial" w:hAnsi="Arial" w:eastAsia="Arial" w:cs="Arial"/>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2023-11-04T12:19:19Z</dcterms:created>
  <dcterms:modified xsi:type="dcterms:W3CDTF">2023-11-04T12:19:19Z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m86</vt:lpwstr>
  </property>
</Properties>
</file>