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48"/>
          <w:szCs w:val="48"/>
        </w:rPr>
        <w:t xml:space="preserve">AUDIT COMPLET</w:t>
      </w:r>
    </w:p>
    <w:p>
      <w:pPr>
        <w:spacing w:after="200"/>
        <w:jc w:val="center"/>
      </w:pPr>
      <w:r>
        <w:rPr>
          <w:rFonts w:ascii="Arial" w:cs="Arial" w:eastAsia="Arial" w:hAnsi="Arial"/>
          <w:b/>
          <w:bCs/>
          <w:color w:val="2980B9"/>
          <w:sz w:val="44"/>
          <w:szCs w:val="44"/>
        </w:rPr>
        <w:t xml:space="preserve">MarketGPS v14.0</w:t>
      </w:r>
    </w:p>
    <w:p>
      <w:pPr>
        <w:spacing w:after="80"/>
      </w:pPr>
    </w:p>
    <w:p>
      <w:pPr>
        <w:jc w:val="center"/>
      </w:pPr>
      <w:r>
        <w:rPr>
          <w:rFonts w:ascii="Arial" w:cs="Arial" w:eastAsia="Arial" w:hAnsi="Arial"/>
          <w:i/>
          <w:iCs/>
          <w:color w:val="7F8C8D"/>
          <w:sz w:val="24"/>
          <w:szCs w:val="24"/>
        </w:rPr>
        <w:t xml:space="preserve">Plateforme d'Intelligence Financiere et de Scoring</w:t>
      </w:r>
    </w:p>
    <w:p>
      <w:pPr>
        <w:spacing w:after="80"/>
      </w:pPr>
    </w:p>
    <w:p>
      <w:pPr>
        <w:spacing w:after="80"/>
      </w:pPr>
    </w:p>
    <w:p>
      <w:pPr>
        <w:spacing w:after="80"/>
      </w:pPr>
    </w:p>
    <w:p>
      <w:pPr>
        <w:jc w:val="center"/>
      </w:pPr>
      <w:r>
        <w:rPr>
          <w:rFonts w:ascii="Arial" w:cs="Arial" w:eastAsia="Arial" w:hAnsi="Arial"/>
          <w:color w:val="555555"/>
          <w:sz w:val="22"/>
          <w:szCs w:val="22"/>
        </w:rPr>
        <w:t xml:space="preserve">8 Fevrier 2026</w:t>
      </w:r>
    </w:p>
    <w:p>
      <w:pPr>
        <w:spacing w:after="80"/>
      </w:pPr>
    </w:p>
    <w:p>
      <w:pPr>
        <w:jc w:val="center"/>
      </w:pPr>
      <w:r>
        <w:rPr>
          <w:rFonts w:ascii="Arial" w:cs="Arial" w:eastAsia="Arial" w:hAnsi="Arial"/>
          <w:b/>
          <w:bCs/>
          <w:color w:val="E74C3C"/>
          <w:sz w:val="20"/>
          <w:szCs w:val="20"/>
        </w:rPr>
        <w:t xml:space="preserve">Rapport strictement confidentiel</w:t>
      </w: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color w:val="7F8C8D"/>
          <w:sz w:val="18"/>
          <w:szCs w:val="18"/>
        </w:rPr>
        <w:t xml:space="preserve">Perimetre : Architecture, Backend, Frontend, Pipeline, Mobile, Securite, Tests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Resume Executif</w:t>
      </w:r>
    </w:p>
    <w:p>
      <w:pPr>
        <w:spacing w:after="120"/>
      </w:pPr>
      <w:r>
        <w:rPr>
          <w:rFonts w:ascii="Arial" w:cs="Arial" w:eastAsia="Arial" w:hAnsi="Arial"/>
          <w:sz w:val="20"/>
          <w:szCs w:val="20"/>
        </w:rPr>
        <w:t xml:space="preserve">MarketGPS est une plateforme d'intelligence financiere de grade institutionnel combinant scoring quantitatif multi-piliers, couverture multi-marches (US, Europe, Afrique), et outils de gestion patrimoniale. Construite sur une stack moderne (Next.js 14 / FastAPI / Supabase / SQLite), elle delivre une analyse en temps reel sur plus de 150 bourses mondiales.</w:t>
      </w:r>
    </w:p>
    <w:p>
      <w:pPr>
        <w:spacing w:after="80"/>
      </w:pPr>
    </w:p>
    <w:p>
      <w:pPr>
        <w:pStyle w:val="Heading2"/>
        <w:spacing w:before="300" w:after="160"/>
      </w:pPr>
      <w:r>
        <w:rPr>
          <w:rFonts w:ascii="Arial" w:cs="Arial" w:eastAsia="Arial" w:hAnsi="Arial"/>
          <w:b/>
          <w:bCs/>
          <w:color w:val="2C3E50"/>
          <w:sz w:val="26"/>
          <w:szCs w:val="26"/>
        </w:rPr>
        <w:t xml:space="preserve">1.1 Notes Globales par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w:t>
            </w:r>
          </w:p>
        </w:tc>
        <w:tc>
          <w:tcPr>
            <w:tcW w:type="dxa" w:w="4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Commentaire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Architecture &amp; Stack Technique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CC71"/>
                <w:sz w:val="18"/>
                <w:szCs w:val="18"/>
              </w:rPr>
              <w:t xml:space="preserve">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Stack moderne, separation nette des responsabilites, microservices-ready</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Systeme de Scoring</w:t>
            </w:r>
          </w:p>
        </w:tc>
        <w:tc>
          <w:tcPr>
            <w:tcW w:type="dxa" w:w="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A</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Methodologie solide, multi-piliers, gardes institutionnels, confiance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Backend (FastAPI)</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980B9"/>
                <w:sz w:val="18"/>
                <w:szCs w:val="18"/>
              </w:rPr>
              <w:t xml:space="preserve">B+</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130+ endpoints, Repository Pattern, mais manque rate limiting</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Frontend (Next.js)</w:t>
            </w:r>
          </w:p>
        </w:tc>
        <w:tc>
          <w:tcPr>
            <w:tcW w:type="dxa" w:w="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B+</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40+ pages, glassmorphism, bon state management, tests faibles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Pipeline de Donnees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CC71"/>
                <w:sz w:val="18"/>
                <w:szCs w:val="18"/>
              </w:rPr>
              <w:t xml:space="preserve">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Rotation intelligente, gating robuste, delta updates</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Securite</w:t>
            </w:r>
          </w:p>
        </w:tc>
        <w:tc>
          <w:tcPr>
            <w:tcW w:type="dxa" w:w="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B+</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Argon2, headers OWASP, CORS durci, manque rate limiting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Tests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498DB"/>
                <w:sz w:val="18"/>
                <w:szCs w:val="18"/>
              </w:rPr>
              <w:t xml:space="preserve">B</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156 tests, 98.6% coverage sur modules couverts, mais gaps</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Mobile (React Native)</w:t>
            </w:r>
          </w:p>
        </w:tc>
        <w:tc>
          <w:tcPr>
            <w:tcW w:type="dxa" w:w="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B</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Architecture solide, SecureStore, 5 onglets,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Documentation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CC71"/>
                <w:sz w:val="18"/>
                <w:szCs w:val="18"/>
              </w:rPr>
              <w:t xml:space="preserve">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47+ fichiers, guides detailles, manque OpenAPI/Swagger</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DevOps &amp; Deploiement</w:t>
            </w:r>
          </w:p>
        </w:tc>
        <w:tc>
          <w:tcPr>
            <w:tcW w:type="dxa" w:w="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C+</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Docker Compose, pas de CI/CD, pas de monitoring</w:t>
            </w:r>
          </w:p>
        </w:tc>
      </w:tr>
    </w:tbl>
    <w:p>
      <w:pPr>
        <w:spacing w:after="80"/>
      </w:pPr>
    </w:p>
    <w:p>
      <w:pPr>
        <w:pStyle w:val="Heading2"/>
        <w:spacing w:before="300" w:after="160"/>
      </w:pPr>
      <w:r>
        <w:rPr>
          <w:rFonts w:ascii="Arial" w:cs="Arial" w:eastAsia="Arial" w:hAnsi="Arial"/>
          <w:b/>
          <w:bCs/>
          <w:color w:val="2C3E50"/>
          <w:sz w:val="26"/>
          <w:szCs w:val="26"/>
        </w:rPr>
        <w:t xml:space="preserve">1.2 Chiffres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Metrique</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Valeur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Fichiers Python (backend + pipeline)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~200 fichiers</w:t>
            </w:r>
          </w:p>
        </w:tc>
      </w:tr>
      <w:tr>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Lignes de code Python</w:t>
            </w:r>
          </w:p>
        </w:tc>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~149 000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Endpoints API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130+</w:t>
            </w:r>
          </w:p>
        </w:tc>
      </w:tr>
      <w:tr>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Pages Frontend</w:t>
            </w:r>
          </w:p>
        </w:tc>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40+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Tables SQLite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18+</w:t>
            </w:r>
          </w:p>
        </w:tc>
      </w:tr>
      <w:tr>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Types d'actifs supportes</w:t>
            </w:r>
          </w:p>
        </w:tc>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10 (Equity, ETF, Crypto, FX, Bond, Option, Future, Index, Fund, Commodity)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Marches couverts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 scopes (US_EU, AFRICA) - 150+ bourses</w:t>
            </w:r>
          </w:p>
        </w:tc>
      </w:tr>
      <w:tr>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Piliers de scoring</w:t>
            </w:r>
          </w:p>
        </w:tc>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 (court terme) a 5 (long terme / Afrique)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Lookback historique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 ans (1 260 jours) pour US/EU</w:t>
            </w:r>
          </w:p>
        </w:tc>
      </w:tr>
      <w:tr>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Frequence de rotation</w:t>
            </w:r>
          </w:p>
        </w:tc>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Toutes les 15 minutes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Services Docker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4 (backend, frontend, scheduler, news-scheduler)</w:t>
            </w:r>
          </w:p>
        </w:tc>
      </w:tr>
      <w:tr>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Services externes</w:t>
            </w:r>
          </w:p>
        </w:tc>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5 (Supabase, Stripe, OpenAI, Resend, DuckDuckGo)</w:t>
            </w:r>
          </w:p>
        </w:tc>
      </w:tr>
    </w:tbl>
    <w:p>
      <w:r>
        <w:br w:type="page"/>
      </w:r>
    </w:p>
    <w:p>
      <w:pPr>
        <w:pStyle w:val="Heading1"/>
        <w:spacing w:before="360" w:after="200"/>
      </w:pPr>
      <w:r>
        <w:rPr>
          <w:rFonts w:ascii="Arial" w:cs="Arial" w:eastAsia="Arial" w:hAnsi="Arial"/>
          <w:b/>
          <w:bCs/>
          <w:color w:val="1B4F72"/>
          <w:sz w:val="32"/>
          <w:szCs w:val="32"/>
        </w:rPr>
        <w:t xml:space="preserve">2. Architecture Technique</w:t>
      </w:r>
    </w:p>
    <w:p>
      <w:pPr>
        <w:pStyle w:val="Heading2"/>
        <w:spacing w:before="300" w:after="160"/>
      </w:pPr>
      <w:r>
        <w:rPr>
          <w:rFonts w:ascii="Arial" w:cs="Arial" w:eastAsia="Arial" w:hAnsi="Arial"/>
          <w:b/>
          <w:bCs/>
          <w:color w:val="2C3E50"/>
          <w:sz w:val="26"/>
          <w:szCs w:val="26"/>
        </w:rPr>
        <w:t xml:space="preserve">2.1 Stack Technologique Complete</w:t>
      </w:r>
    </w:p>
    <w:p>
      <w:pPr>
        <w:pStyle w:val="Heading3"/>
        <w:spacing w:before="240" w:after="120"/>
      </w:pPr>
      <w:r>
        <w:rPr>
          <w:rFonts w:ascii="Arial" w:cs="Arial" w:eastAsia="Arial" w:hAnsi="Arial"/>
          <w:b/>
          <w:bCs/>
          <w:color w:val="34495E"/>
          <w:sz w:val="22"/>
          <w:szCs w:val="22"/>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Technologie</w:t>
            </w:r>
          </w:p>
        </w:tc>
        <w:tc>
          <w:tcPr>
            <w:tcW w:type="dxa" w:w="14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Version</w:t>
            </w:r>
          </w:p>
        </w:tc>
        <w:tc>
          <w:tcPr>
            <w:tcW w:type="dxa" w:w="4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Next.js (App Router)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14.2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Framework React avec SSR/SSG</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React</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18.3</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Bibliotheque UI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TypeScript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Typage statique</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Tailwind CSS</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3.4</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Framework CSS utility-first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Zustand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4.5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State management global</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TanStack React Query</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5.51</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Gestion d'etat serveur et cache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Radix UI</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1.x</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Composants accessibles headless</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Framer Motion</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11.3</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Animations et transitions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Recharts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2.12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Graphiques et visualisations</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Supabase JS</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2.45</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Client d'authentification</w:t>
            </w:r>
          </w:p>
        </w:tc>
      </w:tr>
    </w:tbl>
    <w:p>
      <w:pPr>
        <w:spacing w:after="80"/>
      </w:pPr>
    </w:p>
    <w:p>
      <w:pPr>
        <w:pStyle w:val="Heading3"/>
        <w:spacing w:before="240" w:after="120"/>
      </w:pPr>
      <w:r>
        <w:rPr>
          <w:rFonts w:ascii="Arial" w:cs="Arial" w:eastAsia="Arial" w:hAnsi="Arial"/>
          <w:b/>
          <w:bCs/>
          <w:color w:val="34495E"/>
          <w:sz w:val="22"/>
          <w:szCs w:val="22"/>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Technologie</w:t>
            </w:r>
          </w:p>
        </w:tc>
        <w:tc>
          <w:tcPr>
            <w:tcW w:type="dxa" w:w="14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Version</w:t>
            </w:r>
          </w:p>
        </w:tc>
        <w:tc>
          <w:tcPr>
            <w:tcW w:type="dxa" w:w="4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FastAPI</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0.104+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Framework web Python async</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Uvicorn</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0.24+</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Serveur ASGI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SQLite 3</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Base de donnees principale</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Supabase PostgreSQL</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Authentification et donnees temps reel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Pandas / NumPy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2.0 / 1.24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Traitement des donnees financieres</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PyArrow (Parquet)</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14+</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Stockage colonaire time-series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APScheduler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3.10</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Planification des jobs</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Stripe</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7.0+</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Paiements et abonnements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HTTPX</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0.25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Client HTTP async</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Argon2 / Passlib</w:t>
            </w:r>
          </w:p>
        </w:tc>
        <w:tc>
          <w:tcPr>
            <w:tcW w:type="dxa" w:w="14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4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Hachage securise des mots de passe</w:t>
            </w:r>
          </w:p>
        </w:tc>
      </w:tr>
    </w:tbl>
    <w:p>
      <w:pPr>
        <w:spacing w:after="80"/>
      </w:pPr>
    </w:p>
    <w:p>
      <w:pPr>
        <w:pStyle w:val="Heading3"/>
        <w:spacing w:before="240" w:after="120"/>
      </w:pPr>
      <w:r>
        <w:rPr>
          <w:rFonts w:ascii="Arial" w:cs="Arial" w:eastAsia="Arial" w:hAnsi="Arial"/>
          <w:b/>
          <w:bCs/>
          <w:color w:val="34495E"/>
          <w:sz w:val="22"/>
          <w:szCs w:val="22"/>
        </w:rPr>
        <w:t xml:space="preserve">Fournisseurs de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000"/>
        <w:gridCol w:w="202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Fournisseur</w:t>
            </w:r>
          </w:p>
        </w:tc>
        <w:tc>
          <w:tcPr>
            <w:tcW w:type="dxa" w:w="5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Couverture</w:t>
            </w:r>
          </w:p>
        </w:tc>
        <w:tc>
          <w:tcPr>
            <w:tcW w:type="dxa" w:w="20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EODHD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Global (US, EU, Afrique, Crypto) - 150+ bourses</w:t>
            </w:r>
          </w:p>
        </w:tc>
        <w:tc>
          <w:tcPr>
            <w:tcW w:type="dxa" w:w="2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Principal</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YFinance</w:t>
            </w:r>
          </w:p>
        </w:tc>
        <w:tc>
          <w:tcPr>
            <w:tcW w:type="dxa" w:w="5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US et global</w:t>
            </w:r>
          </w:p>
        </w:tc>
        <w:tc>
          <w:tcPr>
            <w:tcW w:type="dxa" w:w="20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Fallback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Alpaca</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US equities et crypto</w:t>
            </w:r>
          </w:p>
        </w:tc>
        <w:tc>
          <w:tcPr>
            <w:tcW w:type="dxa" w:w="2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Alternatif</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Tiingo</w:t>
            </w:r>
          </w:p>
        </w:tc>
        <w:tc>
          <w:tcPr>
            <w:tcW w:type="dxa" w:w="5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US et global</w:t>
            </w:r>
          </w:p>
        </w:tc>
        <w:tc>
          <w:tcPr>
            <w:tcW w:type="dxa" w:w="20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Alternatif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Yahoo YFinance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US et global</w:t>
            </w:r>
          </w:p>
        </w:tc>
        <w:tc>
          <w:tcPr>
            <w:tcW w:type="dxa" w:w="2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Legacy</w:t>
            </w:r>
          </w:p>
        </w:tc>
      </w:tr>
    </w:tbl>
    <w:p>
      <w:r>
        <w:br w:type="page"/>
      </w:r>
    </w:p>
    <w:p>
      <w:pPr>
        <w:pStyle w:val="Heading2"/>
        <w:spacing w:before="300" w:after="160"/>
      </w:pPr>
      <w:r>
        <w:rPr>
          <w:rFonts w:ascii="Arial" w:cs="Arial" w:eastAsia="Arial" w:hAnsi="Arial"/>
          <w:b/>
          <w:bCs/>
          <w:color w:val="2C3E50"/>
          <w:sz w:val="26"/>
          <w:szCs w:val="26"/>
        </w:rPr>
        <w:t xml:space="preserve">2.2 Architecture des Modules</w:t>
      </w:r>
    </w:p>
    <w:p>
      <w:pPr>
        <w:spacing w:after="120"/>
      </w:pPr>
      <w:r>
        <w:rPr>
          <w:rFonts w:ascii="Arial" w:cs="Arial" w:eastAsia="Arial" w:hAnsi="Arial"/>
          <w:sz w:val="20"/>
          <w:szCs w:val="20"/>
        </w:rPr>
        <w:t xml:space="preserve">L'application est organisee en 8 modules principaux avec une separation claire des responsabilites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582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Fichiers</w:t>
            </w:r>
          </w:p>
        </w:tc>
        <w:tc>
          <w:tcPr>
            <w:tcW w:type="dxa" w:w="58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 Principal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5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Configuration, modeles de donnees, specs de scoring, compliance</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/backend</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40+</w:t>
            </w:r>
          </w:p>
        </w:tc>
        <w:tc>
          <w:tcPr>
            <w:tcW w:type="dxa" w:w="58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API FastAPI, routes, services, securite, middleware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/frontend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50+</w:t>
            </w:r>
          </w:p>
        </w:tc>
        <w:tc>
          <w:tcPr>
            <w:tcW w:type="dxa" w:w="5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Interface Next.js, composants, hooks, lib API</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/pipeline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28</w:t>
            </w:r>
          </w:p>
        </w:tc>
        <w:tc>
          <w:tcPr>
            <w:tcW w:type="dxa" w:w="58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Scoring, gating, rotation, universe, features, news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/storage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17</w:t>
            </w:r>
          </w:p>
        </w:tc>
        <w:tc>
          <w:tcPr>
            <w:tcW w:type="dxa" w:w="5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Couche d'acces aux donnees (Repository Pattern)</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/providers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7</w:t>
            </w:r>
          </w:p>
        </w:tc>
        <w:tc>
          <w:tcPr>
            <w:tcW w:type="dxa" w:w="58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Fournisseurs de donnees marche (EODHD, YFinance, etc.)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w:t>
            </w:r>
          </w:p>
        </w:tc>
        <w:tc>
          <w:tcPr>
            <w:tcW w:type="dxa" w:w="5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Authentification Supabase, session, gating</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/mobile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30+</w:t>
            </w:r>
          </w:p>
        </w:tc>
        <w:tc>
          <w:tcPr>
            <w:tcW w:type="dxa" w:w="58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Application React Native / Expo</w:t>
            </w:r>
          </w:p>
        </w:tc>
      </w:tr>
    </w:tbl>
    <w:p>
      <w:pPr>
        <w:spacing w:after="80"/>
      </w:pPr>
    </w:p>
    <w:p>
      <w:pPr>
        <w:pStyle w:val="Heading2"/>
        <w:spacing w:before="300" w:after="160"/>
      </w:pPr>
      <w:r>
        <w:rPr>
          <w:rFonts w:ascii="Arial" w:cs="Arial" w:eastAsia="Arial" w:hAnsi="Arial"/>
          <w:b/>
          <w:bCs/>
          <w:color w:val="2C3E50"/>
          <w:sz w:val="26"/>
          <w:szCs w:val="26"/>
        </w:rPr>
        <w:t xml:space="preserve">2.3 Schema de Base de Donnees</w:t>
      </w:r>
    </w:p>
    <w:p>
      <w:pPr>
        <w:spacing w:after="120"/>
      </w:pPr>
      <w:r>
        <w:rPr>
          <w:rFonts w:ascii="Arial" w:cs="Arial" w:eastAsia="Arial" w:hAnsi="Arial"/>
          <w:sz w:val="20"/>
          <w:szCs w:val="20"/>
        </w:rPr>
        <w:t xml:space="preserve">La base SQLite contient 18+ tables organisees par domaine fonctionnel. Voici les tables principales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Table</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Cles</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universe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asset_id (PK)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Catalogue d'actifs multi-marche avec type, scope, devise, secteur</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gating_status</w:t>
            </w:r>
          </w:p>
        </w:tc>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asset_id (PK, FK)</w:t>
            </w:r>
          </w:p>
        </w:tc>
        <w:tc>
          <w:tcPr>
            <w:tcW w:type="dxa" w:w="4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Qualite des donnees : couverture, liquidite, staleness, eligibilite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scores_latest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asset_id (PK, FK)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Scores actuels : total, value, momentum, security, confiance</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scores_history</w:t>
            </w:r>
          </w:p>
        </w:tc>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asset_id + date</w:t>
            </w:r>
          </w:p>
        </w:tc>
        <w:tc>
          <w:tcPr>
            <w:tcW w:type="dxa" w:w="4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Historique des scores pour analyse temporelle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rotation_state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asset_id (PK, FK)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Etat de rotation : derniere maj, priorite, top 50, cooldown</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users</w:t>
            </w:r>
          </w:p>
        </w:tc>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user_id (PK, UUID)</w:t>
            </w:r>
          </w:p>
        </w:tc>
        <w:tc>
          <w:tcPr>
            <w:tcW w:type="dxa" w:w="4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Utilisateurs avec hash Argon2, email, statut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user_profiles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user_id (FK)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Profils : scope prefere, types d'actifs, avatar</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subscriptions_state</w:t>
            </w:r>
          </w:p>
        </w:tc>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user_id (PK, FK)</w:t>
            </w:r>
          </w:p>
        </w:tc>
        <w:tc>
          <w:tcPr>
            <w:tcW w:type="dxa" w:w="4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Abonnements Stripe : plan, statut, quotas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watchlist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user_id + asset_id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Actifs suivis par utilisateur</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alert_rules</w:t>
            </w:r>
          </w:p>
        </w:tc>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rule_id (PK)</w:t>
            </w:r>
          </w:p>
        </w:tc>
        <w:tc>
          <w:tcPr>
            <w:tcW w:type="dxa" w:w="4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Regles d'alerte configurees par l'utilisateur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jobs_queue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job_id (PK, 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File d'attente des taches de fond</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news_articles</w:t>
            </w:r>
          </w:p>
        </w:tc>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id (PK)</w:t>
            </w:r>
          </w:p>
        </w:tc>
        <w:tc>
          <w:tcPr>
            <w:tcW w:type="dxa" w:w="4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Articles de news avec scoring viral et sentiment</w:t>
            </w:r>
          </w:p>
        </w:tc>
      </w:tr>
    </w:tbl>
    <w:p>
      <w:r>
        <w:br w:type="page"/>
      </w:r>
    </w:p>
    <w:p>
      <w:pPr>
        <w:pStyle w:val="Heading1"/>
        <w:spacing w:before="360" w:after="200"/>
      </w:pPr>
      <w:r>
        <w:rPr>
          <w:rFonts w:ascii="Arial" w:cs="Arial" w:eastAsia="Arial" w:hAnsi="Arial"/>
          <w:b/>
          <w:bCs/>
          <w:color w:val="1B4F72"/>
          <w:sz w:val="32"/>
          <w:szCs w:val="32"/>
        </w:rPr>
        <w:t xml:space="preserve">3. Systeme de Scoring - Analyse Approfondie</w:t>
      </w:r>
    </w:p>
    <w:p>
      <w:pPr>
        <w:pStyle w:val="Heading2"/>
        <w:spacing w:before="300" w:after="160"/>
      </w:pPr>
      <w:r>
        <w:rPr>
          <w:rFonts w:ascii="Arial" w:cs="Arial" w:eastAsia="Arial" w:hAnsi="Arial"/>
          <w:b/>
          <w:bCs/>
          <w:color w:val="2C3E50"/>
          <w:sz w:val="26"/>
          <w:szCs w:val="26"/>
        </w:rPr>
        <w:t xml:space="preserve">3.1 Methodologie Multi-Piliers</w:t>
      </w:r>
    </w:p>
    <w:p>
      <w:pPr>
        <w:spacing w:after="120"/>
      </w:pPr>
      <w:r>
        <w:rPr>
          <w:rFonts w:ascii="Arial" w:cs="Arial" w:eastAsia="Arial" w:hAnsi="Arial"/>
          <w:sz w:val="20"/>
          <w:szCs w:val="20"/>
        </w:rPr>
        <w:t xml:space="preserve">Le scoring MarketGPS repose sur une approche quantitative multi-piliers inspiree des meilleurs fonds quantitatifs. Chaque actif recoit un score global de 0 a 100, decompose en piliers ponderes selon le type d'actif et le scope de marche.</w:t>
      </w:r>
    </w:p>
    <w:p>
      <w:pPr>
        <w:spacing w:after="80"/>
      </w:pPr>
    </w:p>
    <w:p>
      <w:pPr>
        <w:pStyle w:val="Heading3"/>
        <w:spacing w:before="240" w:after="120"/>
      </w:pPr>
      <w:r>
        <w:rPr>
          <w:rFonts w:ascii="Arial" w:cs="Arial" w:eastAsia="Arial" w:hAnsi="Arial"/>
          <w:b/>
          <w:bCs/>
          <w:color w:val="34495E"/>
          <w:sz w:val="22"/>
          <w:szCs w:val="22"/>
        </w:rPr>
        <w:t xml:space="preserve">Ponderation par Type d'Actif (US/EU)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Pilier</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Equities</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ETFs</w:t>
            </w:r>
          </w:p>
        </w:tc>
        <w:tc>
          <w:tcPr>
            <w:tcW w:type="dxa" w:w="3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Momentum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40%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60%</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RSI, Prix vs SMA200, rendements 3M/12M</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Safety (Securite)</w:t>
            </w:r>
          </w:p>
        </w:tc>
        <w:tc>
          <w:tcPr>
            <w:tcW w:type="dxa" w:w="1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40%</w:t>
            </w:r>
          </w:p>
        </w:tc>
        <w:tc>
          <w:tcPr>
            <w:tcW w:type="dxa" w:w="3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Volatilite annuelle, max drawdown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Value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N/A</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 ratio, marge beneficiaire, ROE</w:t>
            </w:r>
          </w:p>
        </w:tc>
      </w:tr>
    </w:tbl>
    <w:p>
      <w:pPr>
        <w:spacing w:after="80"/>
      </w:pPr>
    </w:p>
    <w:p>
      <w:pPr>
        <w:pStyle w:val="Heading3"/>
        <w:spacing w:before="240" w:after="120"/>
      </w:pPr>
      <w:r>
        <w:rPr>
          <w:rFonts w:ascii="Arial" w:cs="Arial" w:eastAsia="Arial" w:hAnsi="Arial"/>
          <w:b/>
          <w:bCs/>
          <w:color w:val="34495E"/>
          <w:sz w:val="22"/>
          <w:szCs w:val="22"/>
        </w:rPr>
        <w:t xml:space="preserve">Ponderation Afrique (5 piliers)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Pilier</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Equities</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ETFs</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Bonds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Momentum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40%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25%</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Safety</w:t>
            </w:r>
          </w:p>
        </w:tc>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25%</w:t>
            </w:r>
          </w:p>
        </w:tc>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30%</w:t>
            </w:r>
          </w:p>
        </w:tc>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45%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Value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N/A</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Risque FX</w:t>
            </w:r>
          </w:p>
        </w:tc>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Risque Liquidite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w:t>
            </w:r>
          </w:p>
        </w:tc>
      </w:tr>
    </w:tbl>
    <w:p>
      <w:pPr>
        <w:spacing w:after="80"/>
      </w:pPr>
    </w:p>
    <w:p>
      <w:pPr>
        <w:pStyle w:val="Heading2"/>
        <w:spacing w:before="300" w:after="160"/>
      </w:pPr>
      <w:r>
        <w:rPr>
          <w:rFonts w:ascii="Arial" w:cs="Arial" w:eastAsia="Arial" w:hAnsi="Arial"/>
          <w:b/>
          <w:bCs/>
          <w:color w:val="2C3E50"/>
          <w:sz w:val="26"/>
          <w:szCs w:val="26"/>
        </w:rPr>
        <w:t xml:space="preserve">3.2 Normalisation des Metriques</w:t>
      </w:r>
    </w:p>
    <w:p>
      <w:pPr>
        <w:spacing w:after="120"/>
      </w:pPr>
      <w:r>
        <w:rPr>
          <w:rFonts w:ascii="Arial" w:cs="Arial" w:eastAsia="Arial" w:hAnsi="Arial"/>
          <w:sz w:val="20"/>
          <w:szCs w:val="20"/>
        </w:rPr>
        <w:t xml:space="preserve">Chaque metrique est normalisee sur une echelle 0-100 avec des bornes fixes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800"/>
        <w:gridCol w:w="226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Metrique</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Pilier</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Bornes</w:t>
            </w:r>
          </w:p>
        </w:tc>
        <w:tc>
          <w:tcPr>
            <w:tcW w:type="dxa" w:w="22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Methode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Momentum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0-100 (optimal 40-70)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Courbe custom, pic a RSI=55</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Prix vs SMA200</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Momentum</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-20% a +20%</w:t>
            </w:r>
          </w:p>
        </w:tc>
        <w:tc>
          <w:tcPr>
            <w:tcW w:type="dxa" w:w="2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Lineaire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Volatilite annuelle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Safety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 a 60%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Lineaire inversee</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Max Drawdown</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Safety</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0% a -50%</w:t>
            </w:r>
          </w:p>
        </w:tc>
        <w:tc>
          <w:tcPr>
            <w:tcW w:type="dxa" w:w="2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Lineaire inversee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 Ratio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Value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5x a 50x</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Inversee, suspicion si &lt; 5</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Marge beneficiaire</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Value</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0% a 30%</w:t>
            </w:r>
          </w:p>
        </w:tc>
        <w:tc>
          <w:tcPr>
            <w:tcW w:type="dxa" w:w="2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Lineaire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ROE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Value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 a 30%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Lineaire</w:t>
            </w:r>
          </w:p>
        </w:tc>
      </w:tr>
    </w:tbl>
    <w:p>
      <w:pPr>
        <w:spacing w:after="80"/>
      </w:pPr>
    </w:p>
    <w:p>
      <w:pPr>
        <w:pStyle w:val="Heading2"/>
        <w:spacing w:before="300" w:after="160"/>
      </w:pPr>
      <w:r>
        <w:rPr>
          <w:rFonts w:ascii="Arial" w:cs="Arial" w:eastAsia="Arial" w:hAnsi="Arial"/>
          <w:b/>
          <w:bCs/>
          <w:color w:val="2C3E50"/>
          <w:sz w:val="26"/>
          <w:szCs w:val="26"/>
        </w:rPr>
        <w:t xml:space="preserve">3.3 Scoring Institutionnel Long Terme</w:t>
      </w:r>
    </w:p>
    <w:p>
      <w:pPr>
        <w:spacing w:after="120"/>
      </w:pPr>
      <w:r>
        <w:rPr>
          <w:rFonts w:ascii="Arial" w:cs="Arial" w:eastAsia="Arial" w:hAnsi="Arial"/>
          <w:sz w:val="20"/>
          <w:szCs w:val="20"/>
        </w:rPr>
        <w:t xml:space="preserve">En complement du scoring court terme, le systeme calcule un score institutionnel pour les horizons de 5 a 20 ans avec 5 piliers et une normalisation par quantiles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Pilier LT</w:t>
            </w:r>
          </w:p>
        </w:tc>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Poids</w:t>
            </w:r>
          </w:p>
        </w:tc>
        <w:tc>
          <w:tcPr>
            <w:tcW w:type="dxa" w:w="5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Composantes Principales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Quality (Qualite)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Marge, ROE, ROA, ratio dette/capitaux, ratio courant</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Investability</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ADV (log), market cap (log), couverture, qualite trading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Safety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Volatilite, drawdown, beta, ratio de Sharpe</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Value</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15%</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P/E, Forward P/E, Price/Book, rendement dividende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Momentum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RSI, SMA200, momentum 3M/12M</w:t>
            </w:r>
          </w:p>
        </w:tc>
      </w:tr>
    </w:tbl>
    <w:p>
      <w:pPr>
        <w:spacing w:after="80"/>
      </w:pPr>
    </w:p>
    <w:p>
      <w:pPr>
        <w:pStyle w:val="Heading3"/>
        <w:spacing w:before="240" w:after="120"/>
      </w:pPr>
      <w:r>
        <w:rPr>
          <w:rFonts w:ascii="Arial" w:cs="Arial" w:eastAsia="Arial" w:hAnsi="Arial"/>
          <w:b/>
          <w:bCs/>
          <w:color w:val="34495E"/>
          <w:sz w:val="22"/>
          <w:szCs w:val="22"/>
        </w:rPr>
        <w:t xml:space="preserve">Caps Institutionnels (Prevention de l'inflation des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Condition</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 Maximum</w:t>
            </w:r>
          </w:p>
        </w:tc>
        <w:tc>
          <w:tcPr>
            <w:tcW w:type="dxa" w:w="3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ADV &lt; $250K ou Market Cap &lt; $50M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55 / 100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Cap severe - microcap/illiquide</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ADV &lt; $1M</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70 / 100</w:t>
            </w:r>
          </w:p>
        </w:tc>
        <w:tc>
          <w:tcPr>
            <w:tcW w:type="dxa" w:w="38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Cap modere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Prix &lt; $1.00 (penny stock)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60 / 100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Protection penny stock</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Couverture &lt; 60%</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65 / 100</w:t>
            </w:r>
          </w:p>
        </w:tc>
        <w:tc>
          <w:tcPr>
            <w:tcW w:type="dxa" w:w="38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Donnees insuffisantes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Confiance &lt; 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Score x 0.85 + cap 65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Penalite + cap</w:t>
            </w:r>
          </w:p>
        </w:tc>
      </w:tr>
    </w:tbl>
    <w:p>
      <w:r>
        <w:br w:type="page"/>
      </w:r>
    </w:p>
    <w:p>
      <w:pPr>
        <w:pStyle w:val="Heading2"/>
        <w:spacing w:before="300" w:after="160"/>
      </w:pPr>
      <w:r>
        <w:rPr>
          <w:rFonts w:ascii="Arial" w:cs="Arial" w:eastAsia="Arial" w:hAnsi="Arial"/>
          <w:b/>
          <w:bCs/>
          <w:color w:val="2C3E50"/>
          <w:sz w:val="26"/>
          <w:szCs w:val="26"/>
        </w:rPr>
        <w:t xml:space="preserve">3.4 Pipeline de Gating (Filtrage Qualite)</w:t>
      </w:r>
    </w:p>
    <w:p>
      <w:pPr>
        <w:spacing w:after="120"/>
      </w:pPr>
      <w:r>
        <w:rPr>
          <w:rFonts w:ascii="Arial" w:cs="Arial" w:eastAsia="Arial" w:hAnsi="Arial"/>
          <w:sz w:val="20"/>
          <w:szCs w:val="20"/>
        </w:rPr>
        <w:t xml:space="preserve">Avant tout scoring, chaque actif passe par un filtre de qualite qui determine son eligibilite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Critere</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Seuil US/EU</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Seuil Afrique</w:t>
            </w:r>
          </w:p>
        </w:tc>
        <w:tc>
          <w:tcPr>
            <w:tcW w:type="dxa" w:w="2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 si echec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Couverture donnees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&gt;= 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&gt;= 70%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Asset non eligible</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Volume moyen (ADV)</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&gt;= $250 000</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&gt;= $100 000</w:t>
            </w:r>
          </w:p>
        </w:tc>
        <w:tc>
          <w:tcPr>
            <w:tcW w:type="dxa" w:w="28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Asset non eligible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Ratio de staleness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&lt; 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&lt; 20%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Asset non eligible</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Prix minimum</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&gt;= $1.00</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&gt;= $0.10</w:t>
            </w:r>
          </w:p>
        </w:tc>
        <w:tc>
          <w:tcPr>
            <w:tcW w:type="dxa" w:w="28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Asset non eligible</w:t>
            </w:r>
          </w:p>
        </w:tc>
      </w:tr>
    </w:tbl>
    <w:p>
      <w:pPr>
        <w:spacing w:after="80"/>
      </w:pPr>
    </w:p>
    <w:p>
      <w:pPr>
        <w:pStyle w:val="Heading2"/>
        <w:spacing w:before="300" w:after="160"/>
      </w:pPr>
      <w:r>
        <w:rPr>
          <w:rFonts w:ascii="Arial" w:cs="Arial" w:eastAsia="Arial" w:hAnsi="Arial"/>
          <w:b/>
          <w:bCs/>
          <w:color w:val="2C3E50"/>
          <w:sz w:val="26"/>
          <w:szCs w:val="26"/>
        </w:rPr>
        <w:t xml:space="preserve">3.5 Rotation Intelligente</w:t>
      </w:r>
    </w:p>
    <w:p>
      <w:pPr>
        <w:spacing w:after="120"/>
      </w:pPr>
      <w:r>
        <w:rPr>
          <w:rFonts w:ascii="Arial" w:cs="Arial" w:eastAsia="Arial" w:hAnsi="Arial"/>
          <w:sz w:val="20"/>
          <w:szCs w:val="20"/>
        </w:rPr>
        <w:t xml:space="preserve">Le systeme n'effectue pas de scan complet du marche. Il utilise une rotation tiered qui rafraichit 50 actifs toutes les 15 minutes :</w:t>
      </w:r>
    </w:p>
    <w:p>
      <w:pPr>
        <w:spacing w:after="80"/>
      </w:pPr>
    </w:p>
    <w:p>
      <w:pPr>
        <w:pStyle w:val="ListParagraph"/>
        <w:numPr>
          <w:ilvl w:val="0"/>
          <w:numId w:val="2"/>
        </w:numPr>
        <w:spacing w:after="60"/>
      </w:pPr>
      <w:r>
        <w:rPr>
          <w:rFonts w:ascii="Arial" w:cs="Arial" w:eastAsia="Arial" w:hAnsi="Arial"/>
          <w:sz w:val="20"/>
          <w:szCs w:val="20"/>
        </w:rPr>
        <w:t xml:space="preserve">30% du batch : Top 50 actuels (les mieux scores restent toujours frais)</w:t>
      </w:r>
    </w:p>
    <w:p>
      <w:pPr>
        <w:pStyle w:val="ListParagraph"/>
        <w:numPr>
          <w:ilvl w:val="0"/>
          <w:numId w:val="2"/>
        </w:numPr>
        <w:spacing w:after="60"/>
      </w:pPr>
      <w:r>
        <w:rPr>
          <w:rFonts w:ascii="Arial" w:cs="Arial" w:eastAsia="Arial" w:hAnsi="Arial"/>
          <w:sz w:val="20"/>
          <w:szCs w:val="20"/>
        </w:rPr>
        <w:t xml:space="preserve">40% du batch : Actifs Tier 1 institutionnels (priorite haute, plus liquides)</w:t>
      </w:r>
    </w:p>
    <w:p>
      <w:pPr>
        <w:pStyle w:val="ListParagraph"/>
        <w:numPr>
          <w:ilvl w:val="0"/>
          <w:numId w:val="2"/>
        </w:numPr>
        <w:spacing w:after="60"/>
      </w:pPr>
      <w:r>
        <w:rPr>
          <w:rFonts w:ascii="Arial" w:cs="Arial" w:eastAsia="Arial" w:hAnsi="Arial"/>
          <w:sz w:val="20"/>
          <w:szCs w:val="20"/>
        </w:rPr>
        <w:t xml:space="preserve">30% du batch : Actifs Tier 2 stales (les plus anciens en priorite)</w:t>
      </w:r>
    </w:p>
    <w:p>
      <w:pPr>
        <w:spacing w:after="80"/>
      </w:pPr>
    </w:p>
    <w:p>
      <w:pPr>
        <w:spacing w:after="120"/>
      </w:pPr>
      <w:r>
        <w:rPr>
          <w:rFonts w:ascii="Arial" w:cs="Arial" w:eastAsia="Arial" w:hAnsi="Arial"/>
          <w:sz w:val="20"/>
          <w:szCs w:val="20"/>
        </w:rPr>
        <w:t xml:space="preserve">Le systeme utilise des delta updates : seules les nouvelles barres OHLCV sont recuperees, evitant les appels API redondants.</w:t>
      </w:r>
    </w:p>
    <w:p>
      <w:r>
        <w:br w:type="page"/>
      </w:r>
    </w:p>
    <w:p>
      <w:pPr>
        <w:pStyle w:val="Heading2"/>
        <w:spacing w:before="300" w:after="160"/>
      </w:pPr>
      <w:r>
        <w:rPr>
          <w:rFonts w:ascii="Arial" w:cs="Arial" w:eastAsia="Arial" w:hAnsi="Arial"/>
          <w:b/>
          <w:bCs/>
          <w:color w:val="2C3E50"/>
          <w:sz w:val="26"/>
          <w:szCs w:val="26"/>
        </w:rPr>
        <w:t xml:space="preserve">3.6 Evaluation de la Methodologie vs Standards Industriels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Aspect</w:t>
            </w:r>
          </w:p>
        </w:tc>
        <w:tc>
          <w:tcPr>
            <w:tcW w:type="dxa" w:w="343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MarketGPS</w:t>
            </w:r>
          </w:p>
        </w:tc>
        <w:tc>
          <w:tcPr>
            <w:tcW w:type="dxa" w:w="343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Fonds Quant Professionnels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Nombre de piliers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8-12</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Facteurs/signaux</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15-20 metriques</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50-200+ signaux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Normalisation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Bornes fixes (CT) / Quantiles (LT)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Percentiles roulants</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Integration macro</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Non implementee</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Oui (critique)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Effets portefeuille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Oui (correlation, VaR)</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Couts de transaction</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Non modelises</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Oui (slippage, commissions)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Detection de regime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Oui (HMM, clustering)</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Machine Learning</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Non</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Oui (neural nets, XGBoost)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Gestion du risque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Penalites de confiance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VaR, stress tests, limites</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Frequence</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15 min rotation</w:t>
            </w:r>
          </w:p>
        </w:tc>
        <w:tc>
          <w:tcPr>
            <w:tcW w:type="dxa" w:w="343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Intraday/minute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Donnees alternatives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Satellite, sentiment, positioning</w:t>
            </w:r>
          </w:p>
        </w:tc>
      </w:tr>
    </w:tbl>
    <w:p>
      <w:r>
        <w:br w:type="page"/>
      </w:r>
    </w:p>
    <w:p>
      <w:pPr>
        <w:pStyle w:val="Heading1"/>
        <w:spacing w:before="360" w:after="200"/>
      </w:pPr>
      <w:r>
        <w:rPr>
          <w:rFonts w:ascii="Arial" w:cs="Arial" w:eastAsia="Arial" w:hAnsi="Arial"/>
          <w:b/>
          <w:bCs/>
          <w:color w:val="1B4F72"/>
          <w:sz w:val="32"/>
          <w:szCs w:val="32"/>
        </w:rPr>
        <w:t xml:space="preserve">4. Analyse du Backend</w:t>
      </w:r>
    </w:p>
    <w:p>
      <w:pPr>
        <w:pStyle w:val="Heading2"/>
        <w:spacing w:before="300" w:after="160"/>
      </w:pPr>
      <w:r>
        <w:rPr>
          <w:rFonts w:ascii="Arial" w:cs="Arial" w:eastAsia="Arial" w:hAnsi="Arial"/>
          <w:b/>
          <w:bCs/>
          <w:color w:val="2C3E50"/>
          <w:sz w:val="26"/>
          <w:szCs w:val="26"/>
        </w:rPr>
        <w:t xml:space="preserve">4.1 Organisation des Endpoints API</w:t>
      </w:r>
    </w:p>
    <w:p>
      <w:pPr>
        <w:spacing w:after="120"/>
      </w:pPr>
      <w:r>
        <w:rPr>
          <w:rFonts w:ascii="Arial" w:cs="Arial" w:eastAsia="Arial" w:hAnsi="Arial"/>
          <w:sz w:val="20"/>
          <w:szCs w:val="20"/>
        </w:rPr>
        <w:t xml:space="preserve">Le backend expose 130+ endpoints organises en 16 domaines fonctionnels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Endpoints</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Assets &amp; Scoring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Top scores, recherche, explorer, charts, scoring ad-hoc</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News &amp; Media</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30+</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Articles, regions, tags, admin, pipeline de scraping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Alertes &amp; 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Regles, detection, parametres de notification</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Gamification</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17</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Progression, points, badges, objectifs, classements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User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Profil, notifications, securite, droits</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Barbell Strategy</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13</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Selection candidats, ratios, operations portefeuille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Portfolio Sync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Comptes, positions, import CSV, analytics</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Strategies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13</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Templates, strategies utilisateur, simulation, 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Wealth &amp; Immobilier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Contexte marche, opportunites, scoring, pulse</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Backtesting</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5</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Execution, presets, benchmarks, frequences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Billing (Stripe)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Checkout, portail, webhooks, statut</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Admin Dashboard</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Users, abonnements, quotas IA (lecture seule)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AI Concierge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Prompts, analyse, suggestions</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Viral News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7</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Articles viraux, scripts video, auto-processing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Feedback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Soumission, liste, test email</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Health &amp; System</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Health checks avec verification DB</w:t>
            </w:r>
          </w:p>
        </w:tc>
      </w:tr>
    </w:tbl>
    <w:p>
      <w:pPr>
        <w:spacing w:after="80"/>
      </w:pPr>
    </w:p>
    <w:p>
      <w:pPr>
        <w:pStyle w:val="Heading2"/>
        <w:spacing w:before="300" w:after="160"/>
      </w:pPr>
      <w:r>
        <w:rPr>
          <w:rFonts w:ascii="Arial" w:cs="Arial" w:eastAsia="Arial" w:hAnsi="Arial"/>
          <w:b/>
          <w:bCs/>
          <w:color w:val="2C3E50"/>
          <w:sz w:val="26"/>
          <w:szCs w:val="26"/>
        </w:rPr>
        <w:t xml:space="preserve">4.2 Patterns d'Architecture Backend</w:t>
      </w:r>
    </w:p>
    <w:p>
      <w:pPr>
        <w:spacing w:after="120"/>
      </w:pPr>
      <w:r>
        <w:rPr>
          <w:rFonts w:ascii="Arial" w:cs="Arial" w:eastAsia="Arial" w:hAnsi="Arial"/>
          <w:sz w:val="20"/>
          <w:szCs w:val="20"/>
        </w:rPr>
        <w:t xml:space="preserve">Le backend adopte plusieurs patterns de conception solides :</w:t>
      </w:r>
    </w:p>
    <w:p>
      <w:pPr>
        <w:spacing w:after="80"/>
      </w:pPr>
    </w:p>
    <w:p>
      <w:pPr>
        <w:pStyle w:val="ListParagraph"/>
        <w:numPr>
          <w:ilvl w:val="0"/>
          <w:numId w:val="3"/>
        </w:numPr>
        <w:spacing w:after="60"/>
      </w:pPr>
      <w:r>
        <w:rPr>
          <w:rFonts w:ascii="Arial" w:cs="Arial" w:eastAsia="Arial" w:hAnsi="Arial"/>
          <w:sz w:val="20"/>
          <w:szCs w:val="20"/>
        </w:rPr>
        <w:t xml:space="preserve">Repository Pattern : 7 repositories specialises pour l'acces aux donnees (assets, scores, news, users, subscriptions, explorer, general)</w:t>
      </w:r>
    </w:p>
    <w:p>
      <w:pPr>
        <w:pStyle w:val="ListParagraph"/>
        <w:numPr>
          <w:ilvl w:val="0"/>
          <w:numId w:val="3"/>
        </w:numPr>
        <w:spacing w:after="60"/>
      </w:pPr>
      <w:r>
        <w:rPr>
          <w:rFonts w:ascii="Arial" w:cs="Arial" w:eastAsia="Arial" w:hAnsi="Arial"/>
          <w:sz w:val="20"/>
          <w:szCs w:val="20"/>
        </w:rPr>
        <w:t xml:space="preserve">Queries SQL parametrees : Protection totale contre l'injection SQL</w:t>
      </w:r>
    </w:p>
    <w:p>
      <w:pPr>
        <w:pStyle w:val="ListParagraph"/>
        <w:numPr>
          <w:ilvl w:val="0"/>
          <w:numId w:val="3"/>
        </w:numPr>
        <w:spacing w:after="60"/>
      </w:pPr>
      <w:r>
        <w:rPr>
          <w:rFonts w:ascii="Arial" w:cs="Arial" w:eastAsia="Arial" w:hAnsi="Arial"/>
          <w:sz w:val="20"/>
          <w:szCs w:val="20"/>
        </w:rPr>
        <w:t xml:space="preserve">Modeles Pydantic : Validation de type sur toutes les requetes/reponses</w:t>
      </w:r>
    </w:p>
    <w:p>
      <w:pPr>
        <w:pStyle w:val="ListParagraph"/>
        <w:numPr>
          <w:ilvl w:val="0"/>
          <w:numId w:val="3"/>
        </w:numPr>
        <w:spacing w:after="60"/>
      </w:pPr>
      <w:r>
        <w:rPr>
          <w:rFonts w:ascii="Arial" w:cs="Arial" w:eastAsia="Arial" w:hAnsi="Arial"/>
          <w:sz w:val="20"/>
          <w:szCs w:val="20"/>
        </w:rPr>
        <w:t xml:space="preserve">Dependency Injection : Pattern FastAPI pour l'authentification</w:t>
      </w:r>
    </w:p>
    <w:p>
      <w:pPr>
        <w:pStyle w:val="ListParagraph"/>
        <w:numPr>
          <w:ilvl w:val="0"/>
          <w:numId w:val="3"/>
        </w:numPr>
        <w:spacing w:after="60"/>
      </w:pPr>
      <w:r>
        <w:rPr>
          <w:rFonts w:ascii="Arial" w:cs="Arial" w:eastAsia="Arial" w:hAnsi="Arial"/>
          <w:sz w:val="20"/>
          <w:szCs w:val="20"/>
        </w:rPr>
        <w:t xml:space="preserve">Service Layer : Logique metier separee des routes</w:t>
      </w:r>
    </w:p>
    <w:p>
      <w:pPr>
        <w:spacing w:after="80"/>
      </w:pPr>
    </w:p>
    <w:p>
      <w:pPr>
        <w:pStyle w:val="Heading2"/>
        <w:spacing w:before="300" w:after="160"/>
      </w:pPr>
      <w:r>
        <w:rPr>
          <w:rFonts w:ascii="Arial" w:cs="Arial" w:eastAsia="Arial" w:hAnsi="Arial"/>
          <w:b/>
          <w:bCs/>
          <w:color w:val="2C3E50"/>
          <w:sz w:val="26"/>
          <w:szCs w:val="26"/>
        </w:rPr>
        <w:t xml:space="preserve">4.3 Problemes Identifies dans le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Probleme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Severite</w:t>
            </w:r>
          </w:p>
        </w:tc>
        <w:tc>
          <w:tcPr>
            <w:tcW w:type="dxa" w:w="4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Aucun rate limiting sur les endpoints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Critique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Risque DDoS/brute force sur /search, /backtest</w:t>
            </w:r>
          </w:p>
        </w:tc>
      </w:tr>
      <w:tr>
        <w:tc>
          <w:tcPr>
            <w:tcW w:type="dxa" w:w="4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Webhook Stripe sans tracking d'event ID</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Critique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Risque de replay attack, duplication de charges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de timeout HTTP sur appels externes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Critique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Risque d'epuisement des ressources</w:t>
            </w:r>
          </w:p>
        </w:tc>
      </w:tr>
      <w:tr>
        <w:tc>
          <w:tcPr>
            <w:tcW w:type="dxa" w:w="4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Fallback JWT faible (mode dev)</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Spoofing utilisateur possible en dev</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Messages d'erreur exposent details systeme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Fuite d'informations systeme</w:t>
            </w:r>
          </w:p>
        </w:tc>
      </w:tr>
      <w:tr>
        <w:tc>
          <w:tcPr>
            <w:tcW w:type="dxa" w:w="4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 de limites sur taille des inputs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Explosion de requetes possibles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de tokens CSRF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Requetes POST non protegees</w:t>
            </w:r>
          </w:p>
        </w:tc>
      </w:tr>
      <w:tr>
        <w:tc>
          <w:tcPr>
            <w:tcW w:type="dxa" w:w="4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Singletons DB globaux</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Couplage fort, testabilite reduite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~200 blocs try/except dupliques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Violation DRY, maintenance difficile</w:t>
            </w:r>
          </w:p>
        </w:tc>
      </w:tr>
      <w:tr>
        <w:tc>
          <w:tcPr>
            <w:tcW w:type="dxa" w:w="4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Patterns d'auth inconsistants entre routes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get_current_user_id vs _resolve_user_id</w:t>
            </w:r>
          </w:p>
        </w:tc>
      </w:tr>
    </w:tbl>
    <w:p>
      <w:r>
        <w:br w:type="page"/>
      </w:r>
    </w:p>
    <w:p>
      <w:pPr>
        <w:pStyle w:val="Heading1"/>
        <w:spacing w:before="360" w:after="200"/>
      </w:pPr>
      <w:r>
        <w:rPr>
          <w:rFonts w:ascii="Arial" w:cs="Arial" w:eastAsia="Arial" w:hAnsi="Arial"/>
          <w:b/>
          <w:bCs/>
          <w:color w:val="1B4F72"/>
          <w:sz w:val="32"/>
          <w:szCs w:val="32"/>
        </w:rPr>
        <w:t xml:space="preserve">5. Analyse du Frontend</w:t>
      </w:r>
    </w:p>
    <w:p>
      <w:pPr>
        <w:pStyle w:val="Heading2"/>
        <w:spacing w:before="300" w:after="160"/>
      </w:pPr>
      <w:r>
        <w:rPr>
          <w:rFonts w:ascii="Arial" w:cs="Arial" w:eastAsia="Arial" w:hAnsi="Arial"/>
          <w:b/>
          <w:bCs/>
          <w:color w:val="2C3E50"/>
          <w:sz w:val="26"/>
          <w:szCs w:val="26"/>
        </w:rPr>
        <w:t xml:space="preserve">5.1 Pages et Routes</w:t>
      </w:r>
    </w:p>
    <w:p>
      <w:pPr>
        <w:spacing w:after="120"/>
      </w:pPr>
      <w:r>
        <w:rPr>
          <w:rFonts w:ascii="Arial" w:cs="Arial" w:eastAsia="Arial" w:hAnsi="Arial"/>
          <w:sz w:val="20"/>
          <w:szCs w:val="20"/>
        </w:rPr>
        <w:t xml:space="preserve">Le frontend Next.js 14 comporte 40+ pages organisees par domaine fonctionnel : Landing, Authentication (login, signup, reset-password), Dashboard (markets, explorer), Wealth Intelligence (connect, analyze, opportunities, pulse, horizon), Asset Detail, Watchlist, Strategies (CRUD complet), Barbell Builder, Morning Brief, News (listing, archives, regions), Settings (profil, billing), Admin (users, news, scripts), et pages legales.</w:t>
      </w:r>
    </w:p>
    <w:p>
      <w:pPr>
        <w:spacing w:after="80"/>
      </w:pPr>
    </w:p>
    <w:p>
      <w:pPr>
        <w:pStyle w:val="Heading2"/>
        <w:spacing w:before="300" w:after="160"/>
      </w:pPr>
      <w:r>
        <w:rPr>
          <w:rFonts w:ascii="Arial" w:cs="Arial" w:eastAsia="Arial" w:hAnsi="Arial"/>
          <w:b/>
          <w:bCs/>
          <w:color w:val="2C3E50"/>
          <w:sz w:val="26"/>
          <w:szCs w:val="26"/>
        </w:rPr>
        <w:t xml:space="preserve">5.2 Design System</w:t>
      </w:r>
    </w:p>
    <w:p>
      <w:pPr>
        <w:spacing w:after="120"/>
      </w:pPr>
      <w:r>
        <w:rPr>
          <w:rFonts w:ascii="Arial" w:cs="Arial" w:eastAsia="Arial" w:hAnsi="Arial"/>
          <w:sz w:val="20"/>
          <w:szCs w:val="20"/>
        </w:rPr>
        <w:t xml:space="preserve">L'interface adopte un design glassmorphism premium dark theme avec la palette suivante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Valeur</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Background principal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#070A0B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Fond de page</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Surface glass</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rgba(255,255,255,0.03-0.07)</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Cards et surfaces elevees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Accent primaire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#19D38C (vert)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Highlights, CTA, scores positifs</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Texte principal</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#EAF2EE</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Texte haute lisibilite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Score rouge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#EF4444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Scores 0-30</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Score jaune</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#F59E0B</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Scores 30-60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Score vert clair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#4ADE80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Scores 60-75</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Score vert</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#22C55E</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Scores 75-100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Police principale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Inter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Tout le texte</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Police monospace</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JetBrains Mono</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Donnees et code</w:t>
            </w:r>
          </w:p>
        </w:tc>
      </w:tr>
    </w:tbl>
    <w:p>
      <w:pPr>
        <w:spacing w:after="80"/>
      </w:pPr>
    </w:p>
    <w:p>
      <w:pPr>
        <w:pStyle w:val="Heading2"/>
        <w:spacing w:before="300" w:after="160"/>
      </w:pPr>
      <w:r>
        <w:rPr>
          <w:rFonts w:ascii="Arial" w:cs="Arial" w:eastAsia="Arial" w:hAnsi="Arial"/>
          <w:b/>
          <w:bCs/>
          <w:color w:val="2C3E50"/>
          <w:sz w:val="26"/>
          <w:szCs w:val="26"/>
        </w:rPr>
        <w:t xml:space="preserve">5.3 Problemes Frontend Identifies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Probleme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Severite</w:t>
            </w:r>
          </w:p>
        </w:tc>
        <w:tc>
          <w:tcPr>
            <w:tcW w:type="dxa" w:w="46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Recommandation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Font Google desactivee (build timeout)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Optimiser le chargement ou utiliser font locale</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Risque d'hydration mismatch (formatNumber)</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4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Utiliser formatNumberSafe systematiquement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Session check async (flash de contenu protege)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Wrapper Suspense ou middleware Next.js</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 seul fichier de test frontend</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4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tests React Testing Library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Mix francais/anglais dans l'interface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Basse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i18n (next-intl)</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Credentials demo hardcodees dans local-auth</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Basse</w:t>
            </w:r>
          </w:p>
        </w:tc>
        <w:tc>
          <w:tcPr>
            <w:tcW w:type="dxa" w:w="4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Deplacer vers .env.example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d'integration Sentry/LogRocket (TODO)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le suivi d'erreurs</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 de Web Vitals tracking</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Basse</w:t>
            </w:r>
          </w:p>
        </w:tc>
        <w:tc>
          <w:tcPr>
            <w:tcW w:type="dxa" w:w="4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analytics de performance</w:t>
            </w:r>
          </w:p>
        </w:tc>
      </w:tr>
    </w:tbl>
    <w:p>
      <w:r>
        <w:br w:type="page"/>
      </w:r>
    </w:p>
    <w:p>
      <w:pPr>
        <w:pStyle w:val="Heading1"/>
        <w:spacing w:before="360" w:after="200"/>
      </w:pPr>
      <w:r>
        <w:rPr>
          <w:rFonts w:ascii="Arial" w:cs="Arial" w:eastAsia="Arial" w:hAnsi="Arial"/>
          <w:b/>
          <w:bCs/>
          <w:color w:val="1B4F72"/>
          <w:sz w:val="32"/>
          <w:szCs w:val="32"/>
        </w:rPr>
        <w:t xml:space="preserve">6. Audit de Securite</w:t>
      </w:r>
    </w:p>
    <w:p>
      <w:pPr>
        <w:pStyle w:val="Heading2"/>
        <w:spacing w:before="300" w:after="160"/>
      </w:pPr>
      <w:r>
        <w:rPr>
          <w:rFonts w:ascii="Arial" w:cs="Arial" w:eastAsia="Arial" w:hAnsi="Arial"/>
          <w:b/>
          <w:bCs/>
          <w:color w:val="2C3E50"/>
          <w:sz w:val="26"/>
          <w:szCs w:val="26"/>
        </w:rPr>
        <w:t xml:space="preserve">6.1 Mesures en Place</w:t>
      </w:r>
    </w:p>
    <w:p>
      <w:pPr>
        <w:pStyle w:val="ListParagraph"/>
        <w:numPr>
          <w:ilvl w:val="0"/>
          <w:numId w:val="4"/>
        </w:numPr>
        <w:spacing w:after="60"/>
      </w:pPr>
      <w:r>
        <w:rPr>
          <w:rFonts w:ascii="Arial" w:cs="Arial" w:eastAsia="Arial" w:hAnsi="Arial"/>
          <w:sz w:val="20"/>
          <w:szCs w:val="20"/>
        </w:rPr>
        <w:t xml:space="preserve">Hachage Argon2id (OWASP recommande) avec 64 MB memoire, 3 iterations, compatibilite SHA256 legacy</w:t>
      </w:r>
    </w:p>
    <w:p>
      <w:pPr>
        <w:pStyle w:val="ListParagraph"/>
        <w:numPr>
          <w:ilvl w:val="0"/>
          <w:numId w:val="4"/>
        </w:numPr>
        <w:spacing w:after="60"/>
      </w:pPr>
      <w:r>
        <w:rPr>
          <w:rFonts w:ascii="Arial" w:cs="Arial" w:eastAsia="Arial" w:hAnsi="Arial"/>
          <w:sz w:val="20"/>
          <w:szCs w:val="20"/>
        </w:rPr>
        <w:t xml:space="preserve">7 en-tetes de securite HTTP (X-Frame-Options: DENY, HSTS 1 an, CSP, Referrer-Policy, etc.)</w:t>
      </w:r>
    </w:p>
    <w:p>
      <w:pPr>
        <w:pStyle w:val="ListParagraph"/>
        <w:numPr>
          <w:ilvl w:val="0"/>
          <w:numId w:val="4"/>
        </w:numPr>
        <w:spacing w:after="60"/>
      </w:pPr>
      <w:r>
        <w:rPr>
          <w:rFonts w:ascii="Arial" w:cs="Arial" w:eastAsia="Arial" w:hAnsi="Arial"/>
          <w:sz w:val="20"/>
          <w:szCs w:val="20"/>
        </w:rPr>
        <w:t xml:space="preserve">CORS durcit avec whitelist explicite des origines (production + dev)</w:t>
      </w:r>
    </w:p>
    <w:p>
      <w:pPr>
        <w:pStyle w:val="ListParagraph"/>
        <w:numPr>
          <w:ilvl w:val="0"/>
          <w:numId w:val="4"/>
        </w:numPr>
        <w:spacing w:after="60"/>
      </w:pPr>
      <w:r>
        <w:rPr>
          <w:rFonts w:ascii="Arial" w:cs="Arial" w:eastAsia="Arial" w:hAnsi="Arial"/>
          <w:sz w:val="20"/>
          <w:szCs w:val="20"/>
        </w:rPr>
        <w:t xml:space="preserve">Queries SQL parametrees partout (aucune concatenation de chaines)</w:t>
      </w:r>
    </w:p>
    <w:p>
      <w:pPr>
        <w:pStyle w:val="ListParagraph"/>
        <w:numPr>
          <w:ilvl w:val="0"/>
          <w:numId w:val="4"/>
        </w:numPr>
        <w:spacing w:after="60"/>
      </w:pPr>
      <w:r>
        <w:rPr>
          <w:rFonts w:ascii="Arial" w:cs="Arial" w:eastAsia="Arial" w:hAnsi="Arial"/>
          <w:sz w:val="20"/>
          <w:szCs w:val="20"/>
        </w:rPr>
        <w:t xml:space="preserve">Verification de signature Stripe webhook</w:t>
      </w:r>
    </w:p>
    <w:p>
      <w:pPr>
        <w:pStyle w:val="ListParagraph"/>
        <w:numPr>
          <w:ilvl w:val="0"/>
          <w:numId w:val="4"/>
        </w:numPr>
        <w:spacing w:after="60"/>
      </w:pPr>
      <w:r>
        <w:rPr>
          <w:rFonts w:ascii="Arial" w:cs="Arial" w:eastAsia="Arial" w:hAnsi="Arial"/>
          <w:sz w:val="20"/>
          <w:szCs w:val="20"/>
        </w:rPr>
        <w:t xml:space="preserve">Validation Pydantic sur les modeles de requetes</w:t>
      </w:r>
    </w:p>
    <w:p>
      <w:pPr>
        <w:pStyle w:val="ListParagraph"/>
        <w:numPr>
          <w:ilvl w:val="0"/>
          <w:numId w:val="4"/>
        </w:numPr>
        <w:spacing w:after="60"/>
      </w:pPr>
      <w:r>
        <w:rPr>
          <w:rFonts w:ascii="Arial" w:cs="Arial" w:eastAsia="Arial" w:hAnsi="Arial"/>
          <w:sz w:val="20"/>
          <w:szCs w:val="20"/>
        </w:rPr>
        <w:t xml:space="preserve">JWT via Supabase avec verification HS256</w:t>
      </w:r>
    </w:p>
    <w:p>
      <w:pPr>
        <w:pStyle w:val="ListParagraph"/>
        <w:numPr>
          <w:ilvl w:val="0"/>
          <w:numId w:val="4"/>
        </w:numPr>
        <w:spacing w:after="60"/>
      </w:pPr>
      <w:r>
        <w:rPr>
          <w:rFonts w:ascii="Arial" w:cs="Arial" w:eastAsia="Arial" w:hAnsi="Arial"/>
          <w:sz w:val="20"/>
          <w:szCs w:val="20"/>
        </w:rPr>
        <w:t xml:space="preserve">SecureStore (chiffre) pour les tokens sur mobile</w:t>
      </w:r>
    </w:p>
    <w:p>
      <w:pPr>
        <w:spacing w:after="80"/>
      </w:pPr>
    </w:p>
    <w:p>
      <w:pPr>
        <w:pStyle w:val="Heading2"/>
        <w:spacing w:before="300" w:after="160"/>
      </w:pPr>
      <w:r>
        <w:rPr>
          <w:rFonts w:ascii="Arial" w:cs="Arial" w:eastAsia="Arial" w:hAnsi="Arial"/>
          <w:b/>
          <w:bCs/>
          <w:color w:val="2C3E50"/>
          <w:sz w:val="26"/>
          <w:szCs w:val="26"/>
        </w:rPr>
        <w:t xml:space="preserve">6.2 Vulnerabilites Identifiees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200"/>
        <w:gridCol w:w="4160"/>
      </w:tblGrid>
      <w:t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Vulnerabilite</w:t>
            </w:r>
          </w:p>
        </w:tc>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Statut</w:t>
            </w:r>
          </w:p>
        </w:tc>
        <w:tc>
          <w:tcPr>
            <w:tcW w:type="dxa" w:w="4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Correction Recommandee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de rate limiting API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Critique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Non corrige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SlowAPI (100/min endpoints, 10/min auth)</w:t>
            </w:r>
          </w:p>
        </w:tc>
      </w:tr>
      <w:tr>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Replay attack Stripe webhook</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Critique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Non corrige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Tracker les event IDs pour deduplication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de timeout HTTP externe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Critique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Non corrige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httpx timeout=5.0 sur tous les appels</w:t>
            </w:r>
          </w:p>
        </w:tc>
      </w:tr>
      <w:tr>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Fichiers .env commites dans git</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Non corrige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au .gitignore, utiliser variables d'env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CSP avec unsafe-inline/unsafe-eval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Partiel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Migrer vers CSP nonce-based</w:t>
            </w:r>
          </w:p>
        </w:tc>
      </w:tr>
      <w:tr>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 de tokens CSRF</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Non corrige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middleware CSRF pour ops sensibles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Erreurs verbeuses en production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Non corrige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Messages generiques en production</w:t>
            </w:r>
          </w:p>
        </w:tc>
      </w:tr>
      <w:tr>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 de redirect HTTP vers HTTPS</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Non corrige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middleware de redirection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d'audit log pour ops sensibles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Basse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Non corrige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Ajouter table d'audit + middleware</w:t>
            </w:r>
          </w:p>
        </w:tc>
      </w:tr>
    </w:tbl>
    <w:p>
      <w:pPr>
        <w:spacing w:after="80"/>
      </w:pPr>
    </w:p>
    <w:p>
      <w:pPr>
        <w:pStyle w:val="Heading2"/>
        <w:spacing w:before="300" w:after="160"/>
      </w:pPr>
      <w:r>
        <w:rPr>
          <w:rFonts w:ascii="Arial" w:cs="Arial" w:eastAsia="Arial" w:hAnsi="Arial"/>
          <w:b/>
          <w:bCs/>
          <w:color w:val="2C3E50"/>
          <w:sz w:val="26"/>
          <w:szCs w:val="26"/>
        </w:rPr>
        <w:t xml:space="preserve">6.3 Notes de Securite par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900"/>
        <w:gridCol w:w="534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w:t>
            </w:r>
          </w:p>
        </w:tc>
        <w:tc>
          <w:tcPr>
            <w:tcW w:type="dxa" w:w="5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Justification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Configuration securite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CC71"/>
                <w:sz w:val="18"/>
                <w:szCs w:val="18"/>
              </w:rPr>
              <w:t xml:space="preserve">A-</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Headers complets, crypto forte, CORS bien configure</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Validation des entrees</w:t>
            </w:r>
          </w:p>
        </w:tc>
        <w:tc>
          <w:tcPr>
            <w:tcW w:type="dxa" w:w="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Arial" w:cs="Arial" w:eastAsia="Arial" w:hAnsi="Arial"/>
                <w:b/>
                <w:bCs/>
                <w:color w:val="3498DB"/>
                <w:sz w:val="18"/>
                <w:szCs w:val="18"/>
              </w:rPr>
              <w:t xml:space="preserve">B</w:t>
            </w:r>
          </w:p>
        </w:tc>
        <w:tc>
          <w:tcPr>
            <w:tcW w:type="dxa" w:w="5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Pydantic aide, mais manque sanitisation explicite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Rate limiting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8"/>
                <w:szCs w:val="18"/>
              </w:rPr>
              <w:t xml:space="preserve">F</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Totalement absent - risque majeur</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Authentification</w:t>
            </w:r>
          </w:p>
        </w:tc>
        <w:tc>
          <w:tcPr>
            <w:tcW w:type="dxa" w:w="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A</w:t>
            </w:r>
          </w:p>
        </w:tc>
        <w:tc>
          <w:tcPr>
            <w:tcW w:type="dxa" w:w="5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JWT + Argon2, fort, migration legacy OK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Protection injection SQL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A+</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Queries parametrees partout</w:t>
            </w:r>
          </w:p>
        </w:tc>
      </w:tr>
      <w:tr>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Gestion des secrets</w:t>
            </w:r>
          </w:p>
        </w:tc>
        <w:tc>
          <w:tcPr>
            <w:tcW w:type="dxa" w:w="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C</w:t>
            </w:r>
          </w:p>
        </w:tc>
        <w:tc>
          <w:tcPr>
            <w:tcW w:type="dxa" w:w="5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.env dans git, pas de vault</w:t>
            </w:r>
          </w:p>
        </w:tc>
      </w:tr>
    </w:tbl>
    <w:p>
      <w:r>
        <w:br w:type="page"/>
      </w:r>
    </w:p>
    <w:p>
      <w:pPr>
        <w:pStyle w:val="Heading1"/>
        <w:spacing w:before="360" w:after="200"/>
      </w:pPr>
      <w:r>
        <w:rPr>
          <w:rFonts w:ascii="Arial" w:cs="Arial" w:eastAsia="Arial" w:hAnsi="Arial"/>
          <w:b/>
          <w:bCs/>
          <w:color w:val="1B4F72"/>
          <w:sz w:val="32"/>
          <w:szCs w:val="32"/>
        </w:rPr>
        <w:t xml:space="preserve">7. Tests et Couverture</w:t>
      </w:r>
    </w:p>
    <w:p>
      <w:pPr>
        <w:pStyle w:val="Heading2"/>
        <w:spacing w:before="300" w:after="160"/>
      </w:pPr>
      <w:r>
        <w:rPr>
          <w:rFonts w:ascii="Arial" w:cs="Arial" w:eastAsia="Arial" w:hAnsi="Arial"/>
          <w:b/>
          <w:bCs/>
          <w:color w:val="2C3E50"/>
          <w:sz w:val="26"/>
          <w:szCs w:val="26"/>
        </w:rPr>
        <w:t xml:space="preserve">7.1 Couverture Actuelle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000"/>
        <w:gridCol w:w="1200"/>
        <w:gridCol w:w="1960"/>
      </w:tblGrid>
      <w:tr>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27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Fichier de Test</w:t>
            </w:r>
          </w:p>
        </w:tc>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Nb Tests</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Couverture</w:t>
            </w:r>
          </w:p>
        </w:tc>
        <w:tc>
          <w:tcPr>
            <w:tcW w:type="dxa" w:w="1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pipeline/gating.py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test_pipeline_gating.py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PASS</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pipeline/scoring.py</w:t>
            </w:r>
          </w:p>
        </w:tc>
        <w:tc>
          <w:tcPr>
            <w:tcW w:type="dxa" w:w="2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test_pipeline_scoring.py</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55</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98%</w:t>
            </w:r>
          </w:p>
        </w:tc>
        <w:tc>
          <w:tcPr>
            <w:tcW w:type="dxa" w:w="1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storage/*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test_storage_repositories.py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95%+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PASS</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backend/password_security.py</w:t>
            </w:r>
          </w:p>
        </w:tc>
        <w:tc>
          <w:tcPr>
            <w:tcW w:type="dxa" w:w="2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test_backend_auth.py</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47</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100%</w:t>
            </w:r>
          </w:p>
        </w:tc>
        <w:tc>
          <w:tcPr>
            <w:tcW w:type="dxa" w:w="1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TOTAL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4 fichiers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98.6%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100% PASS</w:t>
            </w:r>
          </w:p>
        </w:tc>
      </w:tr>
    </w:tbl>
    <w:p>
      <w:pPr>
        <w:spacing w:after="80"/>
      </w:pPr>
    </w:p>
    <w:p>
      <w:pPr>
        <w:pStyle w:val="Heading2"/>
        <w:spacing w:before="300" w:after="160"/>
      </w:pPr>
      <w:r>
        <w:rPr>
          <w:rFonts w:ascii="Arial" w:cs="Arial" w:eastAsia="Arial" w:hAnsi="Arial"/>
          <w:b/>
          <w:bCs/>
          <w:color w:val="2C3E50"/>
          <w:sz w:val="26"/>
          <w:szCs w:val="26"/>
        </w:rPr>
        <w:t xml:space="preserve">7.2 Gaps de Tests Identifies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200"/>
        <w:gridCol w:w="1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Priorite</w:t>
            </w:r>
          </w:p>
        </w:tc>
        <w:tc>
          <w:tcPr>
            <w:tcW w:type="dxa" w:w="1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de tests d'integration 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Endpoints critiques non testes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 de tests composants frontend</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Bugs UI non detectes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18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Eleve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de tests de securite (OWASP)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Top 10 vulnerabilites non couvertes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Eleve</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 de tests de charge/performance</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Problemes de performance non detectes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Haute</w:t>
            </w:r>
          </w:p>
        </w:tc>
        <w:tc>
          <w:tcPr>
            <w:tcW w:type="dxa" w:w="18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Eleve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de tests E2E mobile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UI mobile non validee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Eleve</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Pas de tests de paths negatifs</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Gestion d'erreurs insuffisamment testee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18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Moyen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Pas de tests de concurrence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Thread safety non verifiee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Moyenne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Moyen</w:t>
            </w:r>
          </w:p>
        </w:tc>
      </w:tr>
    </w:tbl>
    <w:p>
      <w:r>
        <w:br w:type="page"/>
      </w:r>
    </w:p>
    <w:p>
      <w:pPr>
        <w:pStyle w:val="Heading1"/>
        <w:spacing w:before="360" w:after="200"/>
      </w:pPr>
      <w:r>
        <w:rPr>
          <w:rFonts w:ascii="Arial" w:cs="Arial" w:eastAsia="Arial" w:hAnsi="Arial"/>
          <w:b/>
          <w:bCs/>
          <w:color w:val="1B4F72"/>
          <w:sz w:val="32"/>
          <w:szCs w:val="32"/>
        </w:rPr>
        <w:t xml:space="preserve">8. Fonctionnalites Speciales</w:t>
      </w:r>
    </w:p>
    <w:p>
      <w:pPr>
        <w:pStyle w:val="Heading2"/>
        <w:spacing w:before="300" w:after="160"/>
      </w:pPr>
      <w:r>
        <w:rPr>
          <w:rFonts w:ascii="Arial" w:cs="Arial" w:eastAsia="Arial" w:hAnsi="Arial"/>
          <w:b/>
          <w:bCs/>
          <w:color w:val="2C3E50"/>
          <w:sz w:val="26"/>
          <w:szCs w:val="26"/>
        </w:rPr>
        <w:t xml:space="preserve">8.1 Systeme de Gamification</w:t>
      </w:r>
    </w:p>
    <w:p>
      <w:pPr>
        <w:spacing w:after="120"/>
      </w:pPr>
      <w:r>
        <w:rPr>
          <w:rFonts w:ascii="Arial" w:cs="Arial" w:eastAsia="Arial" w:hAnsi="Arial"/>
          <w:sz w:val="20"/>
          <w:szCs w:val="20"/>
        </w:rPr>
        <w:t xml:space="preserve">Un systeme complet avec 10 niveaux, 30+ badges, objectifs quotidiens/hebdomadaires, et classements. Les points sont plafonnes a 200/jour pour eviter les abus, avec un multiplicateur de streak (10% a 100% bonus pour 3-30 jours consecutifs).</w:t>
      </w:r>
    </w:p>
    <w:p>
      <w:pPr>
        <w:spacing w:after="80"/>
      </w:pPr>
    </w:p>
    <w:p>
      <w:pPr>
        <w:spacing w:after="120"/>
      </w:pPr>
      <w:r>
        <w:rPr>
          <w:rFonts w:ascii="Arial" w:cs="Arial" w:eastAsia="Arial" w:hAnsi="Arial"/>
          <w:b/>
          <w:bCs/>
          <w:sz w:val="20"/>
          <w:szCs w:val="20"/>
        </w:rPr>
        <w:t xml:space="preserve">Statut : </w:t>
      </w:r>
      <w:r>
        <w:rPr>
          <w:rFonts w:ascii="Arial" w:cs="Arial" w:eastAsia="Arial" w:hAnsi="Arial"/>
          <w:sz w:val="20"/>
          <w:szCs w:val="20"/>
        </w:rPr>
        <w:t xml:space="preserve">Backend complet (modeles, service, API, tests). Frontend non construit.</w:t>
      </w:r>
    </w:p>
    <w:p>
      <w:pPr>
        <w:spacing w:after="80"/>
      </w:pPr>
    </w:p>
    <w:p>
      <w:pPr>
        <w:pStyle w:val="Heading2"/>
        <w:spacing w:before="300" w:after="160"/>
      </w:pPr>
      <w:r>
        <w:rPr>
          <w:rFonts w:ascii="Arial" w:cs="Arial" w:eastAsia="Arial" w:hAnsi="Arial"/>
          <w:b/>
          <w:bCs/>
          <w:color w:val="2C3E50"/>
          <w:sz w:val="26"/>
          <w:szCs w:val="26"/>
        </w:rPr>
        <w:t xml:space="preserve">8.2 Moteur de Backtesting</w:t>
      </w:r>
    </w:p>
    <w:p>
      <w:pPr>
        <w:spacing w:after="120"/>
      </w:pPr>
      <w:r>
        <w:rPr>
          <w:rFonts w:ascii="Arial" w:cs="Arial" w:eastAsia="Arial" w:hAnsi="Arial"/>
          <w:sz w:val="20"/>
          <w:szCs w:val="20"/>
        </w:rPr>
        <w:t xml:space="preserve">Permet de tester les strategies sur des horizons de 1 a 10 ans avec rebalancement configurable (quotidien, hebdomadaire, mensuel, trimestriel). Calcule les metriques essentielles : rendement total, CAGR, volatilite, max drawdown, ratio de Sharpe, ratio de Sortino, alpha vs benchmark.</w:t>
      </w:r>
    </w:p>
    <w:p>
      <w:pPr>
        <w:spacing w:after="80"/>
      </w:pPr>
    </w:p>
    <w:p>
      <w:pPr>
        <w:spacing w:after="120"/>
      </w:pPr>
      <w:r>
        <w:rPr>
          <w:rFonts w:ascii="Arial" w:cs="Arial" w:eastAsia="Arial" w:hAnsi="Arial"/>
          <w:b/>
          <w:bCs/>
          <w:sz w:val="20"/>
          <w:szCs w:val="20"/>
        </w:rPr>
        <w:t xml:space="preserve">Statut : </w:t>
      </w:r>
      <w:r>
        <w:rPr>
          <w:rFonts w:ascii="Arial" w:cs="Arial" w:eastAsia="Arial" w:hAnsi="Arial"/>
          <w:sz w:val="20"/>
          <w:szCs w:val="20"/>
        </w:rPr>
        <w:t xml:space="preserve">Backend complet avec API. Utilise des donnees dummy quand Parquet non disponible.</w:t>
      </w:r>
    </w:p>
    <w:p>
      <w:pPr>
        <w:spacing w:after="80"/>
      </w:pPr>
    </w:p>
    <w:p>
      <w:pPr>
        <w:pStyle w:val="Heading2"/>
        <w:spacing w:before="300" w:after="160"/>
      </w:pPr>
      <w:r>
        <w:rPr>
          <w:rFonts w:ascii="Arial" w:cs="Arial" w:eastAsia="Arial" w:hAnsi="Arial"/>
          <w:b/>
          <w:bCs/>
          <w:color w:val="2C3E50"/>
          <w:sz w:val="26"/>
          <w:szCs w:val="26"/>
        </w:rPr>
        <w:t xml:space="preserve">8.3 Systeme d'Alertes</w:t>
      </w:r>
    </w:p>
    <w:p>
      <w:pPr>
        <w:spacing w:after="120"/>
      </w:pPr>
      <w:r>
        <w:rPr>
          <w:rFonts w:ascii="Arial" w:cs="Arial" w:eastAsia="Arial" w:hAnsi="Arial"/>
          <w:sz w:val="20"/>
          <w:szCs w:val="20"/>
        </w:rPr>
        <w:t xml:space="preserve">Supporte 6 types d'alertes (changement de score, seuil, prix, watchlist, opportunite, breaking news) avec conditions flexibles et multi-canal (email, push, in-app). Rate limiting de 50 alertes/utilisateur/heure.</w:t>
      </w:r>
    </w:p>
    <w:p>
      <w:pPr>
        <w:spacing w:after="80"/>
      </w:pPr>
    </w:p>
    <w:p>
      <w:pPr>
        <w:spacing w:after="120"/>
      </w:pPr>
      <w:r>
        <w:rPr>
          <w:rFonts w:ascii="Arial" w:cs="Arial" w:eastAsia="Arial" w:hAnsi="Arial"/>
          <w:b/>
          <w:bCs/>
          <w:sz w:val="20"/>
          <w:szCs w:val="20"/>
        </w:rPr>
        <w:t xml:space="preserve">Statut : </w:t>
      </w:r>
      <w:r>
        <w:rPr>
          <w:rFonts w:ascii="Arial" w:cs="Arial" w:eastAsia="Arial" w:hAnsi="Arial"/>
          <w:sz w:val="20"/>
          <w:szCs w:val="20"/>
        </w:rPr>
        <w:t xml:space="preserve">Backend complet (2000+ LOC, 360+ tests). Frontend notification UI et integration email/push manquants.</w:t>
      </w:r>
    </w:p>
    <w:p>
      <w:pPr>
        <w:spacing w:after="80"/>
      </w:pPr>
    </w:p>
    <w:p>
      <w:pPr>
        <w:pStyle w:val="Heading2"/>
        <w:spacing w:before="300" w:after="160"/>
      </w:pPr>
      <w:r>
        <w:rPr>
          <w:rFonts w:ascii="Arial" w:cs="Arial" w:eastAsia="Arial" w:hAnsi="Arial"/>
          <w:b/>
          <w:bCs/>
          <w:color w:val="2C3E50"/>
          <w:sz w:val="26"/>
          <w:szCs w:val="26"/>
        </w:rPr>
        <w:t xml:space="preserve">8.4 Wealth Intelligence</w:t>
      </w:r>
    </w:p>
    <w:p>
      <w:pPr>
        <w:spacing w:after="120"/>
      </w:pPr>
      <w:r>
        <w:rPr>
          <w:rFonts w:ascii="Arial" w:cs="Arial" w:eastAsia="Arial" w:hAnsi="Arial"/>
          <w:sz w:val="20"/>
          <w:szCs w:val="20"/>
        </w:rPr>
        <w:t xml:space="preserve">Module de gestion patrimoniale avec connexion de portefeuille, analyse fiscale, opportunites immobilieres, pulse de marche, et assistant IA (Concierge). Inclut un scoring ProphetIA pour l'immobilier avec notation A+ a F.</w:t>
      </w:r>
    </w:p>
    <w:p>
      <w:pPr>
        <w:spacing w:after="80"/>
      </w:pPr>
    </w:p>
    <w:p>
      <w:pPr>
        <w:spacing w:after="120"/>
      </w:pPr>
      <w:r>
        <w:rPr>
          <w:rFonts w:ascii="Arial" w:cs="Arial" w:eastAsia="Arial" w:hAnsi="Arial"/>
          <w:b/>
          <w:bCs/>
          <w:sz w:val="20"/>
          <w:szCs w:val="20"/>
        </w:rPr>
        <w:t xml:space="preserve">Statut : </w:t>
      </w:r>
      <w:r>
        <w:rPr>
          <w:rFonts w:ascii="Arial" w:cs="Arial" w:eastAsia="Arial" w:hAnsi="Arial"/>
          <w:sz w:val="20"/>
          <w:szCs w:val="20"/>
        </w:rPr>
        <w:t xml:space="preserve">Routes et API definies. Implementation partielle cote frontend.</w:t>
      </w:r>
    </w:p>
    <w:p>
      <w:pPr>
        <w:spacing w:after="80"/>
      </w:pPr>
    </w:p>
    <w:p>
      <w:pPr>
        <w:pStyle w:val="Heading2"/>
        <w:spacing w:before="300" w:after="160"/>
      </w:pPr>
      <w:r>
        <w:rPr>
          <w:rFonts w:ascii="Arial" w:cs="Arial" w:eastAsia="Arial" w:hAnsi="Arial"/>
          <w:b/>
          <w:bCs/>
          <w:color w:val="2C3E50"/>
          <w:sz w:val="26"/>
          <w:szCs w:val="26"/>
        </w:rPr>
        <w:t xml:space="preserve">8.5 Pipeline News</w:t>
      </w:r>
    </w:p>
    <w:p>
      <w:pPr>
        <w:spacing w:after="120"/>
      </w:pPr>
      <w:r>
        <w:rPr>
          <w:rFonts w:ascii="Arial" w:cs="Arial" w:eastAsia="Arial" w:hAnsi="Arial"/>
          <w:sz w:val="20"/>
          <w:szCs w:val="20"/>
        </w:rPr>
        <w:t xml:space="preserve">Ingestion RSS multi-sources avec scoring de qualite du contenu (0-1), score de confiance par source (0.5-0.95), detection de breaking news (multiplicateur 1.5x), et scoring viral composite. Mise a jour toutes les 30 minutes.</w:t>
      </w:r>
    </w:p>
    <w:p>
      <w:pPr>
        <w:spacing w:after="80"/>
      </w:pPr>
    </w:p>
    <w:p>
      <w:pPr>
        <w:spacing w:after="120"/>
      </w:pPr>
      <w:r>
        <w:rPr>
          <w:rFonts w:ascii="Arial" w:cs="Arial" w:eastAsia="Arial" w:hAnsi="Arial"/>
          <w:b/>
          <w:bCs/>
          <w:sz w:val="20"/>
          <w:szCs w:val="20"/>
        </w:rPr>
        <w:t xml:space="preserve">Statut : </w:t>
      </w:r>
      <w:r>
        <w:rPr>
          <w:rFonts w:ascii="Arial" w:cs="Arial" w:eastAsia="Arial" w:hAnsi="Arial"/>
          <w:sz w:val="20"/>
          <w:szCs w:val="20"/>
        </w:rPr>
        <w:t xml:space="preserve">Pipeline completement fonctionnel avec scheduler dedie.</w:t>
      </w:r>
    </w:p>
    <w:p>
      <w:r>
        <w:br w:type="page"/>
      </w:r>
    </w:p>
    <w:p>
      <w:pPr>
        <w:pStyle w:val="Heading1"/>
        <w:spacing w:before="360" w:after="200"/>
      </w:pPr>
      <w:r>
        <w:rPr>
          <w:rFonts w:ascii="Arial" w:cs="Arial" w:eastAsia="Arial" w:hAnsi="Arial"/>
          <w:b/>
          <w:bCs/>
          <w:color w:val="1B4F72"/>
          <w:sz w:val="32"/>
          <w:szCs w:val="32"/>
        </w:rPr>
        <w:t xml:space="preserve">9. Application Mobile</w:t>
      </w:r>
    </w:p>
    <w:p>
      <w:pPr>
        <w:pStyle w:val="Heading2"/>
        <w:spacing w:before="300" w:after="160"/>
      </w:pPr>
      <w:r>
        <w:rPr>
          <w:rFonts w:ascii="Arial" w:cs="Arial" w:eastAsia="Arial" w:hAnsi="Arial"/>
          <w:b/>
          <w:bCs/>
          <w:color w:val="2C3E50"/>
          <w:sz w:val="26"/>
          <w:szCs w:val="26"/>
        </w:rPr>
        <w:t xml:space="preserve">9.1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Aspect</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Technologie</w:t>
            </w:r>
          </w:p>
        </w:tc>
        <w:tc>
          <w:tcPr>
            <w:tcW w:type="dxa" w:w="3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Framework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React Native + Expo SDK 54</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Routage expo-router (file-based)</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Etat</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Zustand + TanStack React Query</w:t>
            </w:r>
          </w:p>
        </w:tc>
        <w:tc>
          <w:tcPr>
            <w:tcW w:type="dxa" w:w="3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Cache client + serveur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Supabase Auth + SecureStore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Tokens chiffres, pas AsyncStorage</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Paiements</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Stripe via WebBrowser</w:t>
            </w:r>
          </w:p>
        </w:tc>
        <w:tc>
          <w:tcPr>
            <w:tcW w:type="dxa" w:w="3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Callback deep link marketgps://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Build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EAS (Expo Application Services)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Build cloud pour iOS/Android</w:t>
            </w:r>
          </w:p>
        </w:tc>
      </w:tr>
      <w:tr>
        <w:tc>
          <w:tcPr>
            <w:tcW w:type="dxa" w:w="234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Navigation</w:t>
            </w:r>
          </w:p>
        </w:tc>
        <w:tc>
          <w:tcPr>
            <w:tcW w:type="dxa" w:w="312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5 onglets en bas</w:t>
            </w:r>
          </w:p>
        </w:tc>
        <w:tc>
          <w:tcPr>
            <w:tcW w:type="dxa" w:w="3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Dashboard, Explorer, Watchlist, News, Settings</w:t>
            </w:r>
          </w:p>
        </w:tc>
      </w:tr>
    </w:tbl>
    <w:p>
      <w:pPr>
        <w:spacing w:after="80"/>
      </w:pPr>
    </w:p>
    <w:p>
      <w:pPr>
        <w:pStyle w:val="Heading2"/>
        <w:spacing w:before="300" w:after="160"/>
      </w:pPr>
      <w:r>
        <w:rPr>
          <w:rFonts w:ascii="Arial" w:cs="Arial" w:eastAsia="Arial" w:hAnsi="Arial"/>
          <w:b/>
          <w:bCs/>
          <w:color w:val="2C3E50"/>
          <w:sz w:val="26"/>
          <w:szCs w:val="26"/>
        </w:rPr>
        <w:t xml:space="preserve">9.2 Fonctionnalites Implementees</w:t>
      </w:r>
    </w:p>
    <w:p>
      <w:pPr>
        <w:pStyle w:val="ListParagraph"/>
        <w:numPr>
          <w:ilvl w:val="0"/>
          <w:numId w:val="5"/>
        </w:numPr>
        <w:spacing w:after="60"/>
      </w:pPr>
      <w:r>
        <w:rPr>
          <w:rFonts w:ascii="Arial" w:cs="Arial" w:eastAsia="Arial" w:hAnsi="Arial"/>
          <w:sz w:val="20"/>
          <w:szCs w:val="20"/>
        </w:rPr>
        <w:t xml:space="preserve">Authentification Supabase avec session persistante via SecureStore</w:t>
      </w:r>
    </w:p>
    <w:p>
      <w:pPr>
        <w:pStyle w:val="ListParagraph"/>
        <w:numPr>
          <w:ilvl w:val="0"/>
          <w:numId w:val="5"/>
        </w:numPr>
        <w:spacing w:after="60"/>
      </w:pPr>
      <w:r>
        <w:rPr>
          <w:rFonts w:ascii="Arial" w:cs="Arial" w:eastAsia="Arial" w:hAnsi="Arial"/>
          <w:sz w:val="20"/>
          <w:szCs w:val="20"/>
        </w:rPr>
        <w:t xml:space="preserve">Dashboard avec top-scored assets et quick actions</w:t>
      </w:r>
    </w:p>
    <w:p>
      <w:pPr>
        <w:pStyle w:val="ListParagraph"/>
        <w:numPr>
          <w:ilvl w:val="0"/>
          <w:numId w:val="5"/>
        </w:numPr>
        <w:spacing w:after="60"/>
      </w:pPr>
      <w:r>
        <w:rPr>
          <w:rFonts w:ascii="Arial" w:cs="Arial" w:eastAsia="Arial" w:hAnsi="Arial"/>
          <w:sz w:val="20"/>
          <w:szCs w:val="20"/>
        </w:rPr>
        <w:t xml:space="preserve">Explorer avec recherche, filtrage et infinite scroll</w:t>
      </w:r>
    </w:p>
    <w:p>
      <w:pPr>
        <w:pStyle w:val="ListParagraph"/>
        <w:numPr>
          <w:ilvl w:val="0"/>
          <w:numId w:val="5"/>
        </w:numPr>
        <w:spacing w:after="60"/>
      </w:pPr>
      <w:r>
        <w:rPr>
          <w:rFonts w:ascii="Arial" w:cs="Arial" w:eastAsia="Arial" w:hAnsi="Arial"/>
          <w:sz w:val="20"/>
          <w:szCs w:val="20"/>
        </w:rPr>
        <w:t xml:space="preserve">Watchlist synchronisee avec le backend</w:t>
      </w:r>
    </w:p>
    <w:p>
      <w:pPr>
        <w:pStyle w:val="ListParagraph"/>
        <w:numPr>
          <w:ilvl w:val="0"/>
          <w:numId w:val="5"/>
        </w:numPr>
        <w:spacing w:after="60"/>
      </w:pPr>
      <w:r>
        <w:rPr>
          <w:rFonts w:ascii="Arial" w:cs="Arial" w:eastAsia="Arial" w:hAnsi="Arial"/>
          <w:sz w:val="20"/>
          <w:szCs w:val="20"/>
        </w:rPr>
        <w:t xml:space="preserve">Feed de news avec filtrage regional</w:t>
      </w:r>
    </w:p>
    <w:p>
      <w:pPr>
        <w:pStyle w:val="ListParagraph"/>
        <w:numPr>
          <w:ilvl w:val="0"/>
          <w:numId w:val="5"/>
        </w:numPr>
        <w:spacing w:after="60"/>
      </w:pPr>
      <w:r>
        <w:rPr>
          <w:rFonts w:ascii="Arial" w:cs="Arial" w:eastAsia="Arial" w:hAnsi="Arial"/>
          <w:sz w:val="20"/>
          <w:szCs w:val="20"/>
        </w:rPr>
        <w:t xml:space="preserve">Strategies pre-construites et Barbell builder</w:t>
      </w:r>
    </w:p>
    <w:p>
      <w:pPr>
        <w:pStyle w:val="ListParagraph"/>
        <w:numPr>
          <w:ilvl w:val="0"/>
          <w:numId w:val="5"/>
        </w:numPr>
        <w:spacing w:after="60"/>
      </w:pPr>
      <w:r>
        <w:rPr>
          <w:rFonts w:ascii="Arial" w:cs="Arial" w:eastAsia="Arial" w:hAnsi="Arial"/>
          <w:sz w:val="20"/>
          <w:szCs w:val="20"/>
        </w:rPr>
        <w:t xml:space="preserve">Billing Stripe via WebBrowser</w:t>
      </w:r>
    </w:p>
    <w:p>
      <w:pPr>
        <w:pStyle w:val="ListParagraph"/>
        <w:numPr>
          <w:ilvl w:val="0"/>
          <w:numId w:val="5"/>
        </w:numPr>
        <w:spacing w:after="60"/>
      </w:pPr>
      <w:r>
        <w:rPr>
          <w:rFonts w:ascii="Arial" w:cs="Arial" w:eastAsia="Arial" w:hAnsi="Arial"/>
          <w:sz w:val="20"/>
          <w:szCs w:val="20"/>
        </w:rPr>
        <w:t xml:space="preserve">Settings (profil, securite, notifications, preferences)</w:t>
      </w:r>
    </w:p>
    <w:p>
      <w:r>
        <w:br w:type="page"/>
      </w:r>
    </w:p>
    <w:p>
      <w:pPr>
        <w:pStyle w:val="Heading1"/>
        <w:spacing w:before="360" w:after="200"/>
      </w:pPr>
      <w:r>
        <w:rPr>
          <w:rFonts w:ascii="Arial" w:cs="Arial" w:eastAsia="Arial" w:hAnsi="Arial"/>
          <w:b/>
          <w:bCs/>
          <w:color w:val="1B4F72"/>
          <w:sz w:val="32"/>
          <w:szCs w:val="32"/>
        </w:rPr>
        <w:t xml:space="preserve">10. Plan de Recommandations</w:t>
      </w:r>
    </w:p>
    <w:p>
      <w:pPr>
        <w:pStyle w:val="Heading2"/>
        <w:spacing w:before="300" w:after="160"/>
      </w:pPr>
      <w:r>
        <w:rPr>
          <w:rFonts w:ascii="Arial" w:cs="Arial" w:eastAsia="Arial" w:hAnsi="Arial"/>
          <w:b/>
          <w:bCs/>
          <w:color w:val="2C3E50"/>
          <w:sz w:val="26"/>
          <w:szCs w:val="26"/>
        </w:rPr>
        <w:t xml:space="preserve">10.1 Actions Critiques (Semaine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500"/>
        <w:gridCol w:w="2000"/>
      </w:tblGrid>
      <w:tr>
        <w:tc>
          <w:tcPr>
            <w:tcW w:type="dxa" w:w="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rate limiting (SlowAPI) sur tous les endpoints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Securite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2-3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Tracker les event IDs Stripe webhook (prevenir replay)</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Securite</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 jour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Ajouter timeout HTTP (httpx timeout=5.0)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Stabilite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0.5 jour</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4</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Retirer .env du git et ajouter au .gitignore</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Securite</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0.5 jour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Ajouter validation max_length sur inputs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Securite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 jour</w:t>
            </w:r>
          </w:p>
        </w:tc>
      </w:tr>
    </w:tbl>
    <w:p>
      <w:pPr>
        <w:spacing w:after="80"/>
      </w:pPr>
    </w:p>
    <w:p>
      <w:pPr>
        <w:pStyle w:val="Heading2"/>
        <w:spacing w:before="300" w:after="160"/>
      </w:pPr>
      <w:r>
        <w:rPr>
          <w:rFonts w:ascii="Arial" w:cs="Arial" w:eastAsia="Arial" w:hAnsi="Arial"/>
          <w:b/>
          <w:bCs/>
          <w:color w:val="2C3E50"/>
          <w:sz w:val="26"/>
          <w:szCs w:val="26"/>
        </w:rPr>
        <w:t xml:space="preserve">10.2 Actions Haute Priorite (Semaines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500"/>
        <w:gridCol w:w="2000"/>
      </w:tblGrid>
      <w:tr>
        <w:tc>
          <w:tcPr>
            <w:tcW w:type="dxa" w:w="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cache JWKS pour verification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Performance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7</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logging structure avec correlation IDs</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Observabilite</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 jours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Standardiser le pattern d'authentification entre routes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Maintenabilite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9</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Creer tests d'integration API (50+ tests cibles)</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Qualite</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5 jours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CI/CD pipeline (GitHub Actions)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DevOps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 jours</w:t>
            </w:r>
          </w:p>
        </w:tc>
      </w:tr>
    </w:tbl>
    <w:p>
      <w:pPr>
        <w:spacing w:after="80"/>
      </w:pPr>
    </w:p>
    <w:p>
      <w:pPr>
        <w:pStyle w:val="Heading2"/>
        <w:spacing w:before="300" w:after="160"/>
      </w:pPr>
      <w:r>
        <w:rPr>
          <w:rFonts w:ascii="Arial" w:cs="Arial" w:eastAsia="Arial" w:hAnsi="Arial"/>
          <w:b/>
          <w:bCs/>
          <w:color w:val="2C3E50"/>
          <w:sz w:val="26"/>
          <w:szCs w:val="26"/>
        </w:rPr>
        <w:t xml:space="preserve">10.3 Actions Priorite Moyenne (Mois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500"/>
        <w:gridCol w:w="2000"/>
      </w:tblGrid>
      <w:tr>
        <w:tc>
          <w:tcPr>
            <w:tcW w:type="dxa" w:w="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Ajouter integration macro (taux Fed, VIX) au scoring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5-7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12</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Migrer vers normalisation par quantiles roulants</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Scoring</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3-4 jours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tests composants React (Testing Library)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Qualite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5-7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14</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Redis pour cache de requetes</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Performance</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3-4 jours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i18n (next-intl) francais/anglais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16</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Implementer backtesting avec donnees historiques reelles</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Fonctionnel</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3-5 jours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Construire le frontend de gamification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Engagement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5-7 jours</w:t>
            </w:r>
          </w:p>
        </w:tc>
      </w:tr>
    </w:tbl>
    <w:p>
      <w:pPr>
        <w:spacing w:after="80"/>
      </w:pPr>
    </w:p>
    <w:p>
      <w:pPr>
        <w:pStyle w:val="Heading2"/>
        <w:spacing w:before="300" w:after="160"/>
      </w:pPr>
      <w:r>
        <w:rPr>
          <w:rFonts w:ascii="Arial" w:cs="Arial" w:eastAsia="Arial" w:hAnsi="Arial"/>
          <w:b/>
          <w:bCs/>
          <w:color w:val="2C3E50"/>
          <w:sz w:val="26"/>
          <w:szCs w:val="26"/>
        </w:rPr>
        <w:t xml:space="preserve">10.4 Actions Nice-to-Have (Mois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500"/>
        <w:gridCol w:w="2000"/>
      </w:tblGrid>
      <w:tr>
        <w:tc>
          <w:tcPr>
            <w:tcW w:type="dxa" w:w="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Migrer de SQLite vers PostgreSQL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Scalabilite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19</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full-text search pour les actifs</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UX</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3 jours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Implementer monitoring Prometheus + Grafana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Observabilite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21</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Ajouter tests E2E mobile (Detox)</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Qualite</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7+ jours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Optimisation portfolio (Markowitz)</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 jours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23</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Donnees alternatives (sentiment, satellite)</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Scoring</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Arial" w:cs="Arial" w:eastAsia="Arial" w:hAnsi="Arial"/>
                <w:sz w:val="18"/>
                <w:szCs w:val="18"/>
              </w:rPr>
              <w:t xml:space="preserve">15+ jours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Machine Learning scoring (XGBoost)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10+ jours</w:t>
            </w:r>
          </w:p>
        </w:tc>
      </w:tr>
    </w:tbl>
    <w:p>
      <w:r>
        <w:br w:type="page"/>
      </w:r>
    </w:p>
    <w:p>
      <w:pPr>
        <w:pStyle w:val="Heading1"/>
        <w:spacing w:before="360" w:after="200"/>
      </w:pPr>
      <w:r>
        <w:rPr>
          <w:rFonts w:ascii="Arial" w:cs="Arial" w:eastAsia="Arial" w:hAnsi="Arial"/>
          <w:b/>
          <w:bCs/>
          <w:color w:val="1B4F72"/>
          <w:sz w:val="32"/>
          <w:szCs w:val="32"/>
        </w:rPr>
        <w:t xml:space="preserve">11. Conclusion</w:t>
      </w:r>
    </w:p>
    <w:p>
      <w:pPr>
        <w:spacing w:after="80"/>
      </w:pPr>
    </w:p>
    <w:p>
      <w:pPr>
        <w:spacing w:after="120"/>
      </w:pPr>
      <w:r>
        <w:rPr>
          <w:rFonts w:ascii="Arial" w:cs="Arial" w:eastAsia="Arial" w:hAnsi="Arial"/>
          <w:sz w:val="20"/>
          <w:szCs w:val="20"/>
        </w:rPr>
        <w:t xml:space="preserve">MarketGPS v14.0 est une plateforme financiere ambitieuse et bien architecturee qui couvre un spectre fonctionnel impressionnant : scoring quantitatif multi-piliers, couverture multi-marches US/EU/Afrique, gestion patrimoniale, backtesting, gamification, alertes, et pipeline de news intelligent.</w:t>
      </w:r>
    </w:p>
    <w:p>
      <w:pPr>
        <w:spacing w:after="80"/>
      </w:pPr>
    </w:p>
    <w:p>
      <w:pPr>
        <w:spacing w:after="120"/>
      </w:pPr>
      <w:r>
        <w:rPr>
          <w:rFonts w:ascii="Arial" w:cs="Arial" w:eastAsia="Arial" w:hAnsi="Arial"/>
          <w:sz w:val="20"/>
          <w:szCs w:val="20"/>
        </w:rPr>
        <w:t xml:space="preserve">Les forces majeures du projet resident dans sa methodologie de scoring transparente et solide, son architecture modulaire bien separee, sa securite renforcee (Argon2, headers OWASP, SQL parametre), et la richesse fonctionnelle de ses 130+ endpoints API. La couverture specifique des marches africains avec des piliers FX et liquidite adaptes constitue un avantage concurrentiel distinctif.</w:t>
      </w:r>
    </w:p>
    <w:p>
      <w:pPr>
        <w:spacing w:after="80"/>
      </w:pPr>
    </w:p>
    <w:p>
      <w:pPr>
        <w:spacing w:after="120"/>
      </w:pPr>
      <w:r>
        <w:rPr>
          <w:rFonts w:ascii="Arial" w:cs="Arial" w:eastAsia="Arial" w:hAnsi="Arial"/>
          <w:sz w:val="20"/>
          <w:szCs w:val="20"/>
        </w:rPr>
        <w:t xml:space="preserve">Les axes d'amelioration prioritaires concernent la securite operationnelle (rate limiting, timeout HTTP, gestion des secrets), la couverture de tests (integration API, frontend, securite, performance), l'infrastructure DevOps (CI/CD, monitoring), et l'enrichissement du scoring (integration macro, normalisation dynamique, correlation entre piliers).</w:t>
      </w:r>
    </w:p>
    <w:p>
      <w:pPr>
        <w:spacing w:after="80"/>
      </w:pPr>
    </w:p>
    <w:p>
      <w:pPr>
        <w:spacing w:after="120"/>
      </w:pPr>
      <w:r>
        <w:rPr>
          <w:rFonts w:ascii="Arial" w:cs="Arial" w:eastAsia="Arial" w:hAnsi="Arial"/>
          <w:sz w:val="20"/>
          <w:szCs w:val="20"/>
        </w:rPr>
        <w:t xml:space="preserve">Avec les corrections critiques de la Semaine 1 et les ameliorations de haute priorite des Semaines 2-3, la plateforme sera prete pour un deploiement production a plus grande echelle. Le temps estime pour atteindre la production-readiness complete est de 2 a 3 semaines d'effort concentre.</w:t>
      </w:r>
    </w:p>
    <w:p>
      <w:pPr>
        <w:spacing w:after="80"/>
      </w:pPr>
    </w:p>
    <w:p>
      <w:pPr>
        <w:spacing w:after="80"/>
      </w:pPr>
    </w:p>
    <w:p>
      <w:pPr>
        <w:spacing w:before="600"/>
        <w:jc w:val="center"/>
      </w:pPr>
      <w:r>
        <w:rPr>
          <w:rFonts w:ascii="Arial" w:cs="Arial" w:eastAsia="Arial" w:hAnsi="Arial"/>
          <w:i/>
          <w:iCs/>
          <w:color w:val="999999"/>
          <w:sz w:val="20"/>
          <w:szCs w:val="20"/>
        </w:rPr>
        <w:t xml:space="preserve">--- Fin du Rapport d'Audit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MarketGPS - Audit Complet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2026-02-08T00:53:35.646Z</dcterms:created>
  <dcterms:modified xsi:type="dcterms:W3CDTF">2026-02-08T00:53:35.646Z</dcterms:modified>
</cp:coreProperties>
</file>

<file path=docProps/custom.xml><?xml version="1.0" encoding="utf-8"?>
<Properties xmlns="http://schemas.openxmlformats.org/officeDocument/2006/custom-properties" xmlns:vt="http://schemas.openxmlformats.org/officeDocument/2006/docPropsVTypes"/>
</file>