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BRG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31.970.383/0001-54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SLJ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 – REVISÃO E EMPACOTAMENTO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PRODUÇÃO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revisão 01,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Revisar, classificar, preparar, embalar e movimentar produtos e materiais,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Movimentos repetitivos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Repetição de ciclos com mãos, braços ou pés, precisão, ritmo contínuo e uso repetido de comandos.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localizada, dor, tendinites e outros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Cumprir pausas e rodízios; ajustar posto e ferramentas; evitar força excessiva; manter punhos e ombros em posição neutra; comunicar dor, formigamento ou perda de força.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 e ferimentos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Contato com lâminas, tesouras, agulhas, ferramentas, arestas, materiais cortantes ou zona de operação de máquinas.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perfurações, escoriações, infecção e lesões em mãos, dedos e braços.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Usar ferramenta adequada e íntegra; cortar afastando a trajetória do corpo; manter mãos fora da linha de corte e da zona de operação; guardar lâminas de modo seguro; parar e desenergizar o equipamento antes de limpar, ajustar ou retirar material preso; usar EPI anticorte somente quando tecnicamente selecionado e compatível com a tarefa.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Proteção anticorte somente na tarefa e mão tecnicamente definidas. Não usar luvas próximas a partes móveis ou pontos de agarramento sem avaliação formal de compatibilidade.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AUXILIAR DE PRODUÇÃO — PRODUÇÃO – REVISÃO E EMPACOTAMENTO — BRG-0001-54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