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GERÊNCIA/PRODUÇÃO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SUPRIMENTOS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GERENTE DE SUPRIMENTOS — GERÊNCIA/PRODUÇÃO — SSL-0002-57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