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5BF9A" w14:textId="7A2F9612" w:rsidR="00E7393F" w:rsidRDefault="00A212D2">
      <w:r>
        <w:t>This ioafd</w:t>
      </w:r>
    </w:p>
    <w:sectPr w:rsidR="00E73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D2"/>
    <w:rsid w:val="001E5D9D"/>
    <w:rsid w:val="006A3748"/>
    <w:rsid w:val="00A212D2"/>
    <w:rsid w:val="00E7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B22E3"/>
  <w15:chartTrackingRefBased/>
  <w15:docId w15:val="{8794B345-ADD3-7640-926B-DDA3A604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Chandra Das (ldas)</dc:creator>
  <cp:keywords/>
  <dc:description/>
  <cp:lastModifiedBy>Lokesh Chandra Das (ldas)</cp:lastModifiedBy>
  <cp:revision>1</cp:revision>
  <dcterms:created xsi:type="dcterms:W3CDTF">2021-11-10T02:01:00Z</dcterms:created>
  <dcterms:modified xsi:type="dcterms:W3CDTF">2021-11-10T02:01:00Z</dcterms:modified>
</cp:coreProperties>
</file>