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D3EAF" w14:textId="7423DDF9" w:rsidR="00913F6A" w:rsidRPr="006B2D2A" w:rsidRDefault="006B2D2A">
      <w:pPr>
        <w:rPr>
          <w:rFonts w:ascii="Raleway" w:hAnsi="Raleway" w:cs="Arial"/>
          <w:color w:val="202122"/>
          <w:sz w:val="28"/>
          <w:szCs w:val="28"/>
          <w:shd w:val="clear" w:color="auto" w:fill="FFFFFF"/>
        </w:rPr>
      </w:pPr>
      <w:r w:rsidRPr="006B2D2A">
        <w:rPr>
          <w:rFonts w:ascii="Raleway" w:hAnsi="Raleway" w:cs="Arial"/>
          <w:b/>
          <w:bCs/>
          <w:color w:val="202122"/>
          <w:sz w:val="28"/>
          <w:szCs w:val="28"/>
          <w:shd w:val="clear" w:color="auto" w:fill="FFFFFF"/>
        </w:rPr>
        <w:t>Divi's Laboratories Limited</w:t>
      </w:r>
      <w:r w:rsidRPr="006B2D2A">
        <w:rPr>
          <w:rFonts w:ascii="Raleway" w:hAnsi="Raleway" w:cs="Arial"/>
          <w:color w:val="202122"/>
          <w:sz w:val="28"/>
          <w:szCs w:val="28"/>
          <w:shd w:val="clear" w:color="auto" w:fill="FFFFFF"/>
        </w:rPr>
        <w:t> is an Indian </w:t>
      </w:r>
      <w:hyperlink r:id="rId6" w:tooltip="Multinational corporation" w:history="1">
        <w:r w:rsidRPr="006B2D2A">
          <w:rPr>
            <w:rStyle w:val="Hyperlink"/>
            <w:rFonts w:ascii="Raleway" w:hAnsi="Raleway" w:cs="Arial"/>
            <w:sz w:val="28"/>
            <w:szCs w:val="28"/>
            <w:shd w:val="clear" w:color="auto" w:fill="FFFFFF"/>
          </w:rPr>
          <w:t>multinational</w:t>
        </w:r>
      </w:hyperlink>
      <w:r w:rsidRPr="006B2D2A">
        <w:rPr>
          <w:rFonts w:ascii="Raleway" w:hAnsi="Raleway" w:cs="Arial"/>
          <w:color w:val="202122"/>
          <w:sz w:val="28"/>
          <w:szCs w:val="28"/>
          <w:shd w:val="clear" w:color="auto" w:fill="FFFFFF"/>
        </w:rPr>
        <w:t> </w:t>
      </w:r>
      <w:hyperlink r:id="rId7" w:tooltip="Medication" w:history="1">
        <w:r w:rsidRPr="006B2D2A">
          <w:rPr>
            <w:rStyle w:val="Hyperlink"/>
            <w:rFonts w:ascii="Raleway" w:hAnsi="Raleway" w:cs="Arial"/>
            <w:sz w:val="28"/>
            <w:szCs w:val="28"/>
            <w:shd w:val="clear" w:color="auto" w:fill="FFFFFF"/>
          </w:rPr>
          <w:t>pharmaceutical</w:t>
        </w:r>
      </w:hyperlink>
      <w:r w:rsidRPr="006B2D2A">
        <w:rPr>
          <w:rFonts w:ascii="Raleway" w:hAnsi="Raleway" w:cs="Arial"/>
          <w:color w:val="202122"/>
          <w:sz w:val="28"/>
          <w:szCs w:val="28"/>
          <w:shd w:val="clear" w:color="auto" w:fill="FFFFFF"/>
        </w:rPr>
        <w:t> company and producer of </w:t>
      </w:r>
      <w:hyperlink r:id="rId8" w:tooltip="Active ingredient" w:history="1">
        <w:r w:rsidRPr="006B2D2A">
          <w:rPr>
            <w:rStyle w:val="Hyperlink"/>
            <w:rFonts w:ascii="Raleway" w:hAnsi="Raleway" w:cs="Arial"/>
            <w:sz w:val="28"/>
            <w:szCs w:val="28"/>
            <w:shd w:val="clear" w:color="auto" w:fill="FFFFFF"/>
          </w:rPr>
          <w:t>active pharmaceutical ingredients</w:t>
        </w:r>
      </w:hyperlink>
      <w:r w:rsidRPr="006B2D2A">
        <w:rPr>
          <w:rFonts w:ascii="Raleway" w:hAnsi="Raleway" w:cs="Arial"/>
          <w:color w:val="202122"/>
          <w:sz w:val="28"/>
          <w:szCs w:val="28"/>
          <w:shd w:val="clear" w:color="auto" w:fill="FFFFFF"/>
        </w:rPr>
        <w:t> (APIs) and intermediates, headquartered in </w:t>
      </w:r>
      <w:hyperlink r:id="rId9" w:tooltip="Hyderabad" w:history="1">
        <w:r w:rsidRPr="006B2D2A">
          <w:rPr>
            <w:rStyle w:val="Hyperlink"/>
            <w:rFonts w:ascii="Raleway" w:hAnsi="Raleway" w:cs="Arial"/>
            <w:sz w:val="28"/>
            <w:szCs w:val="28"/>
            <w:shd w:val="clear" w:color="auto" w:fill="FFFFFF"/>
          </w:rPr>
          <w:t>Hyderabad</w:t>
        </w:r>
      </w:hyperlink>
      <w:r w:rsidRPr="006B2D2A">
        <w:rPr>
          <w:rFonts w:ascii="Raleway" w:hAnsi="Raleway" w:cs="Arial"/>
          <w:color w:val="202122"/>
          <w:sz w:val="28"/>
          <w:szCs w:val="28"/>
          <w:shd w:val="clear" w:color="auto" w:fill="FFFFFF"/>
        </w:rPr>
        <w:t>. </w:t>
      </w:r>
      <w:r w:rsidR="00D33884" w:rsidRPr="00D33884">
        <w:rPr>
          <w:rFonts w:ascii="Raleway" w:hAnsi="Raleway"/>
          <w:sz w:val="28"/>
          <w:szCs w:val="28"/>
        </w:rPr>
        <w:t xml:space="preserve">Divi’s Laboratories Limited, a leading pharmaceutical company headquartered in Hyderabad, India, was founded in 1990 by </w:t>
      </w:r>
      <w:proofErr w:type="spellStart"/>
      <w:r w:rsidR="00D33884" w:rsidRPr="00D33884">
        <w:rPr>
          <w:rFonts w:ascii="Raleway" w:hAnsi="Raleway"/>
          <w:sz w:val="28"/>
          <w:szCs w:val="28"/>
        </w:rPr>
        <w:t>Dr.</w:t>
      </w:r>
      <w:proofErr w:type="spellEnd"/>
      <w:r w:rsidR="00D33884" w:rsidRPr="00D33884">
        <w:rPr>
          <w:rFonts w:ascii="Raleway" w:hAnsi="Raleway"/>
          <w:sz w:val="28"/>
          <w:szCs w:val="28"/>
        </w:rPr>
        <w:t xml:space="preserve"> Murali K. </w:t>
      </w:r>
      <w:proofErr w:type="spellStart"/>
      <w:r w:rsidR="00D33884" w:rsidRPr="00D33884">
        <w:rPr>
          <w:rFonts w:ascii="Raleway" w:hAnsi="Raleway"/>
          <w:sz w:val="28"/>
          <w:szCs w:val="28"/>
        </w:rPr>
        <w:t>Divi.</w:t>
      </w:r>
      <w:r w:rsidRPr="006B2D2A">
        <w:rPr>
          <w:rFonts w:ascii="Raleway" w:hAnsi="Raleway" w:cs="Arial"/>
          <w:color w:val="202122"/>
          <w:sz w:val="28"/>
          <w:szCs w:val="28"/>
          <w:shd w:val="clear" w:color="auto" w:fill="FFFFFF"/>
        </w:rPr>
        <w:t>The</w:t>
      </w:r>
      <w:proofErr w:type="spellEnd"/>
      <w:r w:rsidRPr="006B2D2A">
        <w:rPr>
          <w:rFonts w:ascii="Raleway" w:hAnsi="Raleway" w:cs="Arial"/>
          <w:color w:val="202122"/>
          <w:sz w:val="28"/>
          <w:szCs w:val="28"/>
          <w:shd w:val="clear" w:color="auto" w:fill="FFFFFF"/>
        </w:rPr>
        <w:t xml:space="preserve"> company </w:t>
      </w:r>
      <w:proofErr w:type="gramStart"/>
      <w:r w:rsidRPr="006B2D2A">
        <w:rPr>
          <w:rFonts w:ascii="Raleway" w:hAnsi="Raleway" w:cs="Arial"/>
          <w:color w:val="202122"/>
          <w:sz w:val="28"/>
          <w:szCs w:val="28"/>
          <w:shd w:val="clear" w:color="auto" w:fill="FFFFFF"/>
        </w:rPr>
        <w:t>manufactures</w:t>
      </w:r>
      <w:proofErr w:type="gramEnd"/>
      <w:r w:rsidRPr="006B2D2A">
        <w:rPr>
          <w:rFonts w:ascii="Raleway" w:hAnsi="Raleway" w:cs="Arial"/>
          <w:color w:val="202122"/>
          <w:sz w:val="28"/>
          <w:szCs w:val="28"/>
          <w:shd w:val="clear" w:color="auto" w:fill="FFFFFF"/>
        </w:rPr>
        <w:t xml:space="preserve"> and custom synthesizes generic APIs, intermediates. The company also manufactures and supplies </w:t>
      </w:r>
      <w:hyperlink r:id="rId10" w:tooltip="Nutraceutical" w:history="1">
        <w:r w:rsidRPr="006B2D2A">
          <w:rPr>
            <w:rStyle w:val="Hyperlink"/>
            <w:rFonts w:ascii="Raleway" w:hAnsi="Raleway" w:cs="Arial"/>
            <w:sz w:val="28"/>
            <w:szCs w:val="28"/>
            <w:shd w:val="clear" w:color="auto" w:fill="FFFFFF"/>
          </w:rPr>
          <w:t>nutraceutical</w:t>
        </w:r>
      </w:hyperlink>
      <w:r w:rsidRPr="006B2D2A">
        <w:rPr>
          <w:rFonts w:ascii="Raleway" w:hAnsi="Raleway" w:cs="Arial"/>
          <w:color w:val="202122"/>
          <w:sz w:val="28"/>
          <w:szCs w:val="28"/>
          <w:shd w:val="clear" w:color="auto" w:fill="FFFFFF"/>
        </w:rPr>
        <w:t> ingredients through its subsidiary, Divi's Nutraceuticals. Divi's Laboratories is India's fourth largest publicly listed </w:t>
      </w:r>
      <w:hyperlink r:id="rId11" w:tooltip="Medication" w:history="1">
        <w:r w:rsidRPr="006B2D2A">
          <w:rPr>
            <w:rStyle w:val="Hyperlink"/>
            <w:rFonts w:ascii="Raleway" w:hAnsi="Raleway" w:cs="Arial"/>
            <w:sz w:val="28"/>
            <w:szCs w:val="28"/>
            <w:shd w:val="clear" w:color="auto" w:fill="FFFFFF"/>
          </w:rPr>
          <w:t>pharmaceutical</w:t>
        </w:r>
      </w:hyperlink>
      <w:r w:rsidRPr="006B2D2A">
        <w:rPr>
          <w:rFonts w:ascii="Raleway" w:hAnsi="Raleway" w:cs="Arial"/>
          <w:color w:val="202122"/>
          <w:sz w:val="28"/>
          <w:szCs w:val="28"/>
          <w:shd w:val="clear" w:color="auto" w:fill="FFFFFF"/>
        </w:rPr>
        <w:t> company by </w:t>
      </w:r>
      <w:hyperlink r:id="rId12" w:tooltip="Market capitalization" w:history="1">
        <w:r w:rsidRPr="006B2D2A">
          <w:rPr>
            <w:rStyle w:val="Hyperlink"/>
            <w:rFonts w:ascii="Raleway" w:hAnsi="Raleway" w:cs="Arial"/>
            <w:sz w:val="28"/>
            <w:szCs w:val="28"/>
            <w:shd w:val="clear" w:color="auto" w:fill="FFFFFF"/>
          </w:rPr>
          <w:t>market capitalization</w:t>
        </w:r>
      </w:hyperlink>
      <w:r w:rsidRPr="006B2D2A">
        <w:rPr>
          <w:rFonts w:ascii="Raleway" w:hAnsi="Raleway" w:cs="Arial"/>
          <w:color w:val="202122"/>
          <w:sz w:val="28"/>
          <w:szCs w:val="28"/>
          <w:shd w:val="clear" w:color="auto" w:fill="FFFFFF"/>
        </w:rPr>
        <w:t>.</w:t>
      </w:r>
    </w:p>
    <w:p w14:paraId="70C4BC2C" w14:textId="0558ABEE" w:rsidR="006B2D2A" w:rsidRPr="006B2D2A" w:rsidRDefault="006B2D2A" w:rsidP="006B2D2A">
      <w:pPr>
        <w:pStyle w:val="NormalWeb"/>
        <w:shd w:val="clear" w:color="auto" w:fill="FFFFFF"/>
        <w:spacing w:before="120" w:beforeAutospacing="0" w:after="240" w:afterAutospacing="0"/>
        <w:rPr>
          <w:rFonts w:ascii="Raleway" w:hAnsi="Raleway" w:cs="Arial"/>
          <w:color w:val="202122"/>
          <w:sz w:val="28"/>
          <w:szCs w:val="28"/>
        </w:rPr>
      </w:pPr>
      <w:r w:rsidRPr="006B2D2A">
        <w:rPr>
          <w:rFonts w:ascii="Raleway" w:hAnsi="Raleway" w:cs="Arial"/>
          <w:color w:val="202122"/>
          <w:sz w:val="28"/>
          <w:szCs w:val="28"/>
        </w:rPr>
        <w:t>Neuland Laboratories was established in 1990 as Divi's Research Centre. The company initially started developing commercial processes for the manufacturing of APIs and intermediates. Divi's Research Centre changed its name to Divi's Laboratories Limited in 1994 to signal its intent to enter the API and intermediates manufacturing industry. Following this, the company established its first Manufacturing facility in 1995 at </w:t>
      </w:r>
      <w:proofErr w:type="spellStart"/>
      <w:r w:rsidRPr="006B2D2A">
        <w:rPr>
          <w:rFonts w:ascii="Raleway" w:hAnsi="Raleway" w:cs="Arial"/>
          <w:color w:val="202122"/>
          <w:sz w:val="28"/>
          <w:szCs w:val="28"/>
        </w:rPr>
        <w:fldChar w:fldCharType="begin"/>
      </w:r>
      <w:r w:rsidRPr="006B2D2A">
        <w:rPr>
          <w:rFonts w:ascii="Raleway" w:hAnsi="Raleway" w:cs="Arial"/>
          <w:color w:val="202122"/>
          <w:sz w:val="28"/>
          <w:szCs w:val="28"/>
        </w:rPr>
        <w:instrText>HYPERLINK "https://en.wikipedia.org/wiki/Choutuppal" \o "Choutuppal"</w:instrText>
      </w:r>
      <w:r w:rsidRPr="006B2D2A">
        <w:rPr>
          <w:rFonts w:ascii="Raleway" w:hAnsi="Raleway" w:cs="Arial"/>
          <w:color w:val="202122"/>
          <w:sz w:val="28"/>
          <w:szCs w:val="28"/>
        </w:rPr>
      </w:r>
      <w:r w:rsidRPr="006B2D2A">
        <w:rPr>
          <w:rFonts w:ascii="Raleway" w:hAnsi="Raleway" w:cs="Arial"/>
          <w:color w:val="202122"/>
          <w:sz w:val="28"/>
          <w:szCs w:val="28"/>
        </w:rPr>
        <w:fldChar w:fldCharType="separate"/>
      </w:r>
      <w:r w:rsidRPr="006B2D2A">
        <w:rPr>
          <w:rStyle w:val="Hyperlink"/>
          <w:rFonts w:ascii="Raleway" w:eastAsiaTheme="majorEastAsia" w:hAnsi="Raleway" w:cs="Arial"/>
          <w:sz w:val="28"/>
          <w:szCs w:val="28"/>
        </w:rPr>
        <w:t>Choutuppal</w:t>
      </w:r>
      <w:proofErr w:type="spellEnd"/>
      <w:r w:rsidRPr="006B2D2A">
        <w:rPr>
          <w:rFonts w:ascii="Raleway" w:hAnsi="Raleway" w:cs="Arial"/>
          <w:color w:val="202122"/>
          <w:sz w:val="28"/>
          <w:szCs w:val="28"/>
        </w:rPr>
        <w:fldChar w:fldCharType="end"/>
      </w:r>
      <w:r w:rsidRPr="006B2D2A">
        <w:rPr>
          <w:rFonts w:ascii="Raleway" w:hAnsi="Raleway" w:cs="Arial"/>
          <w:color w:val="202122"/>
          <w:sz w:val="28"/>
          <w:szCs w:val="28"/>
        </w:rPr>
        <w:t>, </w:t>
      </w:r>
      <w:hyperlink r:id="rId13" w:tooltip="Telangana" w:history="1">
        <w:r w:rsidRPr="006B2D2A">
          <w:rPr>
            <w:rStyle w:val="Hyperlink"/>
            <w:rFonts w:ascii="Raleway" w:eastAsiaTheme="majorEastAsia" w:hAnsi="Raleway" w:cs="Arial"/>
            <w:sz w:val="28"/>
            <w:szCs w:val="28"/>
          </w:rPr>
          <w:t>Telangana</w:t>
        </w:r>
      </w:hyperlink>
      <w:r w:rsidRPr="006B2D2A">
        <w:rPr>
          <w:rFonts w:ascii="Raleway" w:hAnsi="Raleway" w:cs="Arial"/>
          <w:color w:val="202122"/>
          <w:sz w:val="28"/>
          <w:szCs w:val="28"/>
        </w:rPr>
        <w:t>.</w:t>
      </w:r>
      <w:r w:rsidRPr="006B2D2A">
        <w:rPr>
          <w:rFonts w:ascii="Raleway" w:hAnsi="Raleway" w:cs="Arial"/>
          <w:color w:val="202122"/>
          <w:sz w:val="28"/>
          <w:szCs w:val="28"/>
        </w:rPr>
        <w:t xml:space="preserve"> </w:t>
      </w:r>
      <w:r w:rsidRPr="006B2D2A">
        <w:rPr>
          <w:rFonts w:ascii="Raleway" w:hAnsi="Raleway" w:cs="Arial"/>
          <w:color w:val="202122"/>
          <w:sz w:val="28"/>
          <w:szCs w:val="28"/>
        </w:rPr>
        <w:t>In 2002, the company's second manufacturing facility commenced operations at Chippada near </w:t>
      </w:r>
      <w:hyperlink r:id="rId14" w:tooltip="Visakhapatnam" w:history="1">
        <w:r w:rsidRPr="006B2D2A">
          <w:rPr>
            <w:rStyle w:val="Hyperlink"/>
            <w:rFonts w:ascii="Raleway" w:eastAsiaTheme="majorEastAsia" w:hAnsi="Raleway" w:cs="Arial"/>
            <w:sz w:val="28"/>
            <w:szCs w:val="28"/>
          </w:rPr>
          <w:t>Visakhapatnam</w:t>
        </w:r>
      </w:hyperlink>
      <w:r w:rsidRPr="006B2D2A">
        <w:rPr>
          <w:rFonts w:ascii="Raleway" w:hAnsi="Raleway" w:cs="Arial"/>
          <w:color w:val="202122"/>
          <w:sz w:val="28"/>
          <w:szCs w:val="28"/>
        </w:rPr>
        <w:t>.</w:t>
      </w:r>
      <w:r w:rsidRPr="006B2D2A">
        <w:rPr>
          <w:rFonts w:ascii="Raleway" w:hAnsi="Raleway" w:cs="Arial"/>
          <w:color w:val="202122"/>
          <w:sz w:val="28"/>
          <w:szCs w:val="28"/>
        </w:rPr>
        <w:t xml:space="preserve"> </w:t>
      </w:r>
    </w:p>
    <w:p w14:paraId="4673D0EE" w14:textId="7EB3EB6C" w:rsidR="006B2D2A" w:rsidRPr="006B2D2A" w:rsidRDefault="006B2D2A" w:rsidP="006B2D2A">
      <w:pPr>
        <w:pStyle w:val="NormalWeb"/>
        <w:shd w:val="clear" w:color="auto" w:fill="FFFFFF"/>
        <w:spacing w:before="120" w:beforeAutospacing="0" w:after="240" w:afterAutospacing="0"/>
        <w:rPr>
          <w:rFonts w:ascii="Raleway" w:hAnsi="Raleway" w:cs="Arial"/>
          <w:color w:val="202122"/>
          <w:sz w:val="28"/>
          <w:szCs w:val="28"/>
        </w:rPr>
      </w:pPr>
      <w:bookmarkStart w:id="0" w:name="_Hlk171935996"/>
      <w:r w:rsidRPr="006B2D2A">
        <w:rPr>
          <w:rFonts w:ascii="Raleway" w:hAnsi="Raleway" w:cs="Arial"/>
          <w:color w:val="202122"/>
          <w:sz w:val="28"/>
          <w:szCs w:val="28"/>
        </w:rPr>
        <w:t>The company went public with its </w:t>
      </w:r>
      <w:hyperlink r:id="rId15" w:tooltip="Initial public offering" w:history="1">
        <w:r w:rsidRPr="006B2D2A">
          <w:rPr>
            <w:rStyle w:val="Hyperlink"/>
            <w:rFonts w:ascii="Raleway" w:eastAsiaTheme="majorEastAsia" w:hAnsi="Raleway" w:cs="Arial"/>
            <w:sz w:val="28"/>
            <w:szCs w:val="28"/>
          </w:rPr>
          <w:t>initial public offering</w:t>
        </w:r>
      </w:hyperlink>
      <w:r w:rsidRPr="006B2D2A">
        <w:rPr>
          <w:rFonts w:ascii="Raleway" w:hAnsi="Raleway" w:cs="Arial"/>
          <w:color w:val="202122"/>
          <w:sz w:val="28"/>
          <w:szCs w:val="28"/>
        </w:rPr>
        <w:t> (IPO) on 17 February 2003. In 2010, the company established a research centre in </w:t>
      </w:r>
      <w:hyperlink r:id="rId16" w:tooltip="Hyderabad" w:history="1">
        <w:r w:rsidRPr="006B2D2A">
          <w:rPr>
            <w:rStyle w:val="Hyperlink"/>
            <w:rFonts w:ascii="Raleway" w:eastAsiaTheme="majorEastAsia" w:hAnsi="Raleway" w:cs="Arial"/>
            <w:sz w:val="28"/>
            <w:szCs w:val="28"/>
          </w:rPr>
          <w:t>Hyderabad</w:t>
        </w:r>
      </w:hyperlink>
      <w:r w:rsidRPr="006B2D2A">
        <w:rPr>
          <w:rFonts w:ascii="Raleway" w:hAnsi="Raleway" w:cs="Arial"/>
          <w:color w:val="202122"/>
          <w:sz w:val="28"/>
          <w:szCs w:val="28"/>
        </w:rPr>
        <w:t>.</w:t>
      </w:r>
    </w:p>
    <w:bookmarkEnd w:id="0"/>
    <w:p w14:paraId="147B8927" w14:textId="41D632AC" w:rsidR="006B2D2A" w:rsidRPr="006B2D2A" w:rsidRDefault="006B2D2A">
      <w:pPr>
        <w:rPr>
          <w:rFonts w:ascii="Raleway" w:hAnsi="Raleway" w:cs="Arial"/>
          <w:color w:val="202122"/>
          <w:sz w:val="28"/>
          <w:szCs w:val="28"/>
          <w:shd w:val="clear" w:color="auto" w:fill="FFFFFF"/>
        </w:rPr>
      </w:pPr>
      <w:r w:rsidRPr="006B2D2A">
        <w:rPr>
          <w:rFonts w:ascii="Raleway" w:hAnsi="Raleway" w:cs="Arial"/>
          <w:color w:val="202122"/>
          <w:sz w:val="28"/>
          <w:szCs w:val="28"/>
          <w:shd w:val="clear" w:color="auto" w:fill="FFFFFF"/>
        </w:rPr>
        <w:t>Divi's Laboratories has between 60 and 85% global market share in generic </w:t>
      </w:r>
      <w:hyperlink r:id="rId17" w:tooltip="Naproxen" w:history="1">
        <w:r w:rsidRPr="006B2D2A">
          <w:rPr>
            <w:rStyle w:val="Hyperlink"/>
            <w:rFonts w:ascii="Raleway" w:hAnsi="Raleway" w:cs="Arial"/>
            <w:sz w:val="28"/>
            <w:szCs w:val="28"/>
            <w:shd w:val="clear" w:color="auto" w:fill="FFFFFF"/>
          </w:rPr>
          <w:t>naproxen</w:t>
        </w:r>
      </w:hyperlink>
      <w:r w:rsidRPr="006B2D2A">
        <w:rPr>
          <w:rFonts w:ascii="Raleway" w:hAnsi="Raleway" w:cs="Arial"/>
          <w:color w:val="202122"/>
          <w:sz w:val="28"/>
          <w:szCs w:val="28"/>
          <w:shd w:val="clear" w:color="auto" w:fill="FFFFFF"/>
        </w:rPr>
        <w:t>, </w:t>
      </w:r>
      <w:hyperlink r:id="rId18" w:tooltip="Dextromethorphan" w:history="1">
        <w:r w:rsidRPr="006B2D2A">
          <w:rPr>
            <w:rStyle w:val="Hyperlink"/>
            <w:rFonts w:ascii="Raleway" w:hAnsi="Raleway" w:cs="Arial"/>
            <w:sz w:val="28"/>
            <w:szCs w:val="28"/>
            <w:shd w:val="clear" w:color="auto" w:fill="FFFFFF"/>
          </w:rPr>
          <w:t>dextromethorphan</w:t>
        </w:r>
      </w:hyperlink>
      <w:r w:rsidRPr="006B2D2A">
        <w:rPr>
          <w:rFonts w:ascii="Raleway" w:hAnsi="Raleway" w:cs="Arial"/>
          <w:color w:val="202122"/>
          <w:sz w:val="28"/>
          <w:szCs w:val="28"/>
          <w:shd w:val="clear" w:color="auto" w:fill="FFFFFF"/>
        </w:rPr>
        <w:t> and </w:t>
      </w:r>
      <w:hyperlink r:id="rId19" w:tooltip="Gabapentin" w:history="1">
        <w:r w:rsidRPr="006B2D2A">
          <w:rPr>
            <w:rStyle w:val="Hyperlink"/>
            <w:rFonts w:ascii="Raleway" w:hAnsi="Raleway" w:cs="Arial"/>
            <w:sz w:val="28"/>
            <w:szCs w:val="28"/>
            <w:shd w:val="clear" w:color="auto" w:fill="FFFFFF"/>
          </w:rPr>
          <w:t>gabapentin</w:t>
        </w:r>
      </w:hyperlink>
      <w:r w:rsidRPr="006B2D2A">
        <w:rPr>
          <w:rFonts w:ascii="Raleway" w:hAnsi="Raleway" w:cs="Arial"/>
          <w:color w:val="202122"/>
          <w:sz w:val="28"/>
          <w:szCs w:val="28"/>
          <w:shd w:val="clear" w:color="auto" w:fill="FFFFFF"/>
        </w:rPr>
        <w:t> APIs. The company currently has between 20 and 30% global market share in </w:t>
      </w:r>
      <w:hyperlink r:id="rId20" w:tooltip="Pregabalin" w:history="1">
        <w:r w:rsidRPr="006B2D2A">
          <w:rPr>
            <w:rStyle w:val="Hyperlink"/>
            <w:rFonts w:ascii="Raleway" w:hAnsi="Raleway" w:cs="Arial"/>
            <w:sz w:val="28"/>
            <w:szCs w:val="28"/>
            <w:shd w:val="clear" w:color="auto" w:fill="FFFFFF"/>
          </w:rPr>
          <w:t>pregabalin</w:t>
        </w:r>
      </w:hyperlink>
      <w:r w:rsidRPr="006B2D2A">
        <w:rPr>
          <w:rFonts w:ascii="Raleway" w:hAnsi="Raleway" w:cs="Arial"/>
          <w:color w:val="202122"/>
          <w:sz w:val="28"/>
          <w:szCs w:val="28"/>
          <w:shd w:val="clear" w:color="auto" w:fill="FFFFFF"/>
        </w:rPr>
        <w:t> and </w:t>
      </w:r>
      <w:hyperlink r:id="rId21" w:tooltip="Methylamine" w:history="1">
        <w:r w:rsidRPr="006B2D2A">
          <w:rPr>
            <w:rStyle w:val="Hyperlink"/>
            <w:rFonts w:ascii="Raleway" w:hAnsi="Raleway" w:cs="Arial"/>
            <w:sz w:val="28"/>
            <w:szCs w:val="28"/>
            <w:shd w:val="clear" w:color="auto" w:fill="FFFFFF"/>
          </w:rPr>
          <w:t>methylamine</w:t>
        </w:r>
      </w:hyperlink>
      <w:r w:rsidRPr="006B2D2A">
        <w:rPr>
          <w:rFonts w:ascii="Raleway" w:hAnsi="Raleway" w:cs="Arial"/>
          <w:color w:val="202122"/>
          <w:sz w:val="28"/>
          <w:szCs w:val="28"/>
          <w:shd w:val="clear" w:color="auto" w:fill="FFFFFF"/>
        </w:rPr>
        <w:t> APIs. The company's API production is backwards integrated.</w:t>
      </w:r>
      <w:r w:rsidR="00D33884" w:rsidRPr="00D33884">
        <w:rPr>
          <w:rFonts w:ascii="Raleway" w:eastAsia="Times New Roman" w:hAnsi="Raleway" w:cs="Times New Roman"/>
          <w:kern w:val="0"/>
          <w:sz w:val="28"/>
          <w:szCs w:val="28"/>
          <w:lang w:eastAsia="en-IN"/>
          <w14:ligatures w14:val="none"/>
        </w:rPr>
        <w:t xml:space="preserve"> </w:t>
      </w:r>
      <w:r w:rsidR="00D33884" w:rsidRPr="00C55958">
        <w:rPr>
          <w:rFonts w:ascii="Raleway" w:eastAsia="Times New Roman" w:hAnsi="Raleway" w:cs="Times New Roman"/>
          <w:kern w:val="0"/>
          <w:sz w:val="28"/>
          <w:szCs w:val="28"/>
          <w:lang w:eastAsia="en-IN"/>
          <w14:ligatures w14:val="none"/>
        </w:rPr>
        <w:t>In 2018, Divi’s Laboratories was recognized for its environmental initiatives, receiving awards for its efforts to promote sustainable practices in the pharmaceutical industry.</w:t>
      </w:r>
    </w:p>
    <w:p w14:paraId="7DCB7351" w14:textId="0D1E0169" w:rsidR="006B2D2A" w:rsidRPr="006B2D2A" w:rsidRDefault="006B2D2A">
      <w:pPr>
        <w:rPr>
          <w:rFonts w:ascii="Raleway" w:hAnsi="Raleway" w:cs="Arial"/>
          <w:color w:val="202122"/>
          <w:sz w:val="28"/>
          <w:szCs w:val="28"/>
          <w:shd w:val="clear" w:color="auto" w:fill="FFFFFF"/>
        </w:rPr>
      </w:pPr>
      <w:bookmarkStart w:id="1" w:name="_Hlk171936041"/>
      <w:r w:rsidRPr="006B2D2A">
        <w:rPr>
          <w:rFonts w:ascii="Raleway" w:hAnsi="Raleway" w:cs="Arial"/>
          <w:color w:val="202122"/>
          <w:sz w:val="28"/>
          <w:szCs w:val="28"/>
          <w:shd w:val="clear" w:color="auto" w:fill="FFFFFF"/>
        </w:rPr>
        <w:t>Divi's Laboratories custom synthesis division provides contract development and manufacturing (CDMO) services and contract research and manufacturing services (CRAMS). The company's clients include 6 of the top 10 largest multinational pharmaceutical companies.</w:t>
      </w:r>
    </w:p>
    <w:bookmarkEnd w:id="1"/>
    <w:p w14:paraId="26A4D275" w14:textId="23EB18AA" w:rsidR="006B2D2A" w:rsidRDefault="006B2D2A">
      <w:pPr>
        <w:rPr>
          <w:rFonts w:ascii="Raleway" w:hAnsi="Raleway" w:cs="Arial"/>
          <w:color w:val="202122"/>
          <w:sz w:val="28"/>
          <w:szCs w:val="28"/>
          <w:shd w:val="clear" w:color="auto" w:fill="FFFFFF"/>
        </w:rPr>
      </w:pPr>
      <w:r w:rsidRPr="006B2D2A">
        <w:rPr>
          <w:rFonts w:ascii="Raleway" w:hAnsi="Raleway" w:cs="Arial"/>
          <w:color w:val="202122"/>
          <w:sz w:val="28"/>
          <w:szCs w:val="28"/>
          <w:shd w:val="clear" w:color="auto" w:fill="FFFFFF"/>
        </w:rPr>
        <w:t xml:space="preserve">Divi's Nutraceuticals is a subsidiary of Divi's Laboratories, and manufacturers and supplies over 80 forms </w:t>
      </w:r>
      <w:r w:rsidRPr="006B2D2A">
        <w:rPr>
          <w:rFonts w:ascii="Raleway" w:hAnsi="Raleway" w:cs="Arial"/>
          <w:color w:val="202122"/>
          <w:sz w:val="28"/>
          <w:szCs w:val="28"/>
          <w:shd w:val="clear" w:color="auto" w:fill="FFFFFF"/>
        </w:rPr>
        <w:lastRenderedPageBreak/>
        <w:t>of </w:t>
      </w:r>
      <w:hyperlink r:id="rId22" w:tooltip="Carotenoid" w:history="1">
        <w:r w:rsidRPr="006B2D2A">
          <w:rPr>
            <w:rStyle w:val="Hyperlink"/>
            <w:rFonts w:ascii="Raleway" w:hAnsi="Raleway" w:cs="Arial"/>
            <w:sz w:val="28"/>
            <w:szCs w:val="28"/>
            <w:shd w:val="clear" w:color="auto" w:fill="FFFFFF"/>
          </w:rPr>
          <w:t>carotenoids</w:t>
        </w:r>
      </w:hyperlink>
      <w:r w:rsidRPr="006B2D2A">
        <w:rPr>
          <w:rFonts w:ascii="Raleway" w:hAnsi="Raleway" w:cs="Arial"/>
          <w:color w:val="202122"/>
          <w:sz w:val="28"/>
          <w:szCs w:val="28"/>
          <w:shd w:val="clear" w:color="auto" w:fill="FFFFFF"/>
        </w:rPr>
        <w:t> and </w:t>
      </w:r>
      <w:hyperlink r:id="rId23" w:tooltip="Vitamin" w:history="1">
        <w:r w:rsidRPr="006B2D2A">
          <w:rPr>
            <w:rStyle w:val="Hyperlink"/>
            <w:rFonts w:ascii="Raleway" w:hAnsi="Raleway" w:cs="Arial"/>
            <w:sz w:val="28"/>
            <w:szCs w:val="28"/>
            <w:shd w:val="clear" w:color="auto" w:fill="FFFFFF"/>
          </w:rPr>
          <w:t>vitamins</w:t>
        </w:r>
      </w:hyperlink>
      <w:r w:rsidRPr="006B2D2A">
        <w:rPr>
          <w:rFonts w:ascii="Raleway" w:hAnsi="Raleway" w:cs="Arial"/>
          <w:color w:val="202122"/>
          <w:sz w:val="28"/>
          <w:szCs w:val="28"/>
          <w:shd w:val="clear" w:color="auto" w:fill="FFFFFF"/>
        </w:rPr>
        <w:t>.</w:t>
      </w:r>
      <w:r w:rsidRPr="006B2D2A">
        <w:rPr>
          <w:rFonts w:ascii="Raleway" w:hAnsi="Raleway" w:cs="Arial"/>
          <w:color w:val="202122"/>
          <w:sz w:val="28"/>
          <w:szCs w:val="28"/>
          <w:shd w:val="clear" w:color="auto" w:fill="FFFFFF"/>
        </w:rPr>
        <w:t xml:space="preserve"> </w:t>
      </w:r>
      <w:r w:rsidRPr="006B2D2A">
        <w:rPr>
          <w:rFonts w:ascii="Raleway" w:hAnsi="Raleway" w:cs="Arial"/>
          <w:color w:val="202122"/>
          <w:sz w:val="28"/>
          <w:szCs w:val="28"/>
          <w:shd w:val="clear" w:color="auto" w:fill="FFFFFF"/>
        </w:rPr>
        <w:t>Divi's Nutraceuticals was founded in 2006 as a subsidiary of Divi's Laboratories.</w:t>
      </w:r>
    </w:p>
    <w:p w14:paraId="3D78BD8A" w14:textId="77777777" w:rsidR="006B2D2A" w:rsidRDefault="006B2D2A">
      <w:pPr>
        <w:rPr>
          <w:rFonts w:ascii="Raleway" w:hAnsi="Raleway" w:cs="Arial"/>
          <w:color w:val="202122"/>
          <w:sz w:val="28"/>
          <w:szCs w:val="28"/>
          <w:shd w:val="clear" w:color="auto" w:fill="FFFFFF"/>
        </w:rPr>
      </w:pPr>
    </w:p>
    <w:p w14:paraId="5B328CF4" w14:textId="77777777" w:rsidR="006B2D2A" w:rsidRDefault="006B2D2A">
      <w:pPr>
        <w:rPr>
          <w:rFonts w:ascii="Raleway" w:hAnsi="Raleway" w:cs="Arial"/>
          <w:color w:val="202122"/>
          <w:sz w:val="28"/>
          <w:szCs w:val="28"/>
          <w:shd w:val="clear" w:color="auto" w:fill="FFFFFF"/>
        </w:rPr>
      </w:pPr>
    </w:p>
    <w:p w14:paraId="35D44093" w14:textId="62FDA436" w:rsidR="006B2D2A" w:rsidRDefault="006B2D2A">
      <w:pPr>
        <w:rPr>
          <w:rFonts w:ascii="Raleway" w:hAnsi="Raleway"/>
          <w:sz w:val="28"/>
          <w:szCs w:val="28"/>
        </w:rPr>
      </w:pPr>
      <w:r w:rsidRPr="006B2D2A">
        <w:rPr>
          <w:rFonts w:ascii="Raleway" w:hAnsi="Raleway"/>
          <w:sz w:val="28"/>
          <w:szCs w:val="28"/>
        </w:rPr>
        <w:t xml:space="preserve">The sustained growth Divi’s has seen in the last 30 years would mean nothing if we did not shape a better future all along. </w:t>
      </w:r>
      <w:proofErr w:type="gramStart"/>
      <w:r w:rsidRPr="006B2D2A">
        <w:rPr>
          <w:rFonts w:ascii="Raleway" w:hAnsi="Raleway"/>
          <w:sz w:val="28"/>
          <w:szCs w:val="28"/>
        </w:rPr>
        <w:t>And,</w:t>
      </w:r>
      <w:proofErr w:type="gramEnd"/>
      <w:r w:rsidRPr="006B2D2A">
        <w:rPr>
          <w:rFonts w:ascii="Raleway" w:hAnsi="Raleway"/>
          <w:sz w:val="28"/>
          <w:szCs w:val="28"/>
        </w:rPr>
        <w:t xml:space="preserve"> a better future is one in which the environment is safer. A safer environment leads to a happier community. At Divi’s, we consider ourselves safe when both - our community’s and environment’s health remain uncompromised. Divi’s undeterred focus has always been the protection of our natural capital and making it accessible for the welfare of the community. We at Divi’s understand the need for access to resources like water and land, and their importance in one’s economic wellbeing. Sustainable development is more than just economic growth. The quality of growth matters as well as the quantity.</w:t>
      </w:r>
    </w:p>
    <w:p w14:paraId="5447DD83" w14:textId="43A69ABA" w:rsidR="006B2D2A" w:rsidRDefault="006B2D2A">
      <w:pPr>
        <w:rPr>
          <w:rFonts w:ascii="Raleway" w:hAnsi="Raleway"/>
          <w:sz w:val="28"/>
          <w:szCs w:val="28"/>
        </w:rPr>
      </w:pPr>
      <w:r w:rsidRPr="006B2D2A">
        <w:rPr>
          <w:rFonts w:ascii="Raleway" w:hAnsi="Raleway"/>
          <w:sz w:val="28"/>
          <w:szCs w:val="28"/>
        </w:rPr>
        <w:t>Divi’s mission for the past 30 years, has been and will continue to be about “Sustenance through Actions”. Whether it is promoting child empowerment, or ensuring safe drinking water, or conducting massive plantation drives, we have always stayed connected to our communities &amp; nature. Access to education, health care, safe drinking water, empowerment of children and women, well-being of animals, betterment of livelihoods, development of rural infrastructure – it is in these actions that we want our stakeholders to take pride.</w:t>
      </w:r>
    </w:p>
    <w:p w14:paraId="30766711" w14:textId="1502DD2C" w:rsidR="006B2D2A" w:rsidRDefault="006B2D2A">
      <w:pPr>
        <w:rPr>
          <w:rFonts w:ascii="Raleway" w:hAnsi="Raleway"/>
          <w:sz w:val="28"/>
          <w:szCs w:val="28"/>
        </w:rPr>
      </w:pPr>
      <w:r w:rsidRPr="006B2D2A">
        <w:rPr>
          <w:rFonts w:ascii="Raleway" w:hAnsi="Raleway"/>
          <w:sz w:val="28"/>
          <w:szCs w:val="28"/>
        </w:rPr>
        <w:t>At Divi’s, we implement every measure to ensure the safety of our assets; our employees are our most important asset, and we leave no stone unturned when it comes to ensuring their safety at work. We want our employees to feel happy at work, and feeling safe is integral to it. We adhere to the policies set forth by both Environmental Health and Safety &amp; Occupational Health &amp; Safety agencies to ensure the wellbeing of our most important asset. Through continual audits, certifications, training, usage of protective equipment and in-house emergency response teams, we are proud to pronounce we have achieved 20 million safe man hours without reporting any reportable incidents during the FY.</w:t>
      </w:r>
    </w:p>
    <w:p w14:paraId="658F85E2" w14:textId="29C4CF1E" w:rsidR="006B2D2A" w:rsidRPr="006B2D2A" w:rsidRDefault="004F2C2E">
      <w:pPr>
        <w:rPr>
          <w:rFonts w:ascii="Raleway" w:hAnsi="Raleway"/>
          <w:sz w:val="28"/>
          <w:szCs w:val="28"/>
        </w:rPr>
      </w:pPr>
      <w:r>
        <w:rPr>
          <w:rFonts w:ascii="Raleway" w:hAnsi="Raleway"/>
          <w:sz w:val="28"/>
          <w:szCs w:val="28"/>
        </w:rPr>
        <w:lastRenderedPageBreak/>
        <w:t xml:space="preserve">Today, Divi’s is acknowledged as one of the world’s most ethical and future-ready supplier of </w:t>
      </w:r>
      <w:proofErr w:type="gramStart"/>
      <w:r>
        <w:rPr>
          <w:rFonts w:ascii="Raleway" w:hAnsi="Raleway"/>
          <w:sz w:val="28"/>
          <w:szCs w:val="28"/>
        </w:rPr>
        <w:t>high quality</w:t>
      </w:r>
      <w:proofErr w:type="gramEnd"/>
      <w:r>
        <w:rPr>
          <w:rFonts w:ascii="Raleway" w:hAnsi="Raleway"/>
          <w:sz w:val="28"/>
          <w:szCs w:val="28"/>
        </w:rPr>
        <w:t xml:space="preserve"> generic APIs offering custom manufactured solutions to several global pharma companies and specialized nutraceutical ingredients manufacturers. We are committed to adhering to the mandated quality guidelines of global regulatory authorities, while simultaneously attaining sustainable growth in the journey ahead, as well.</w:t>
      </w:r>
    </w:p>
    <w:sectPr w:rsidR="006B2D2A" w:rsidRPr="006B2D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97055" w14:textId="77777777" w:rsidR="00914169" w:rsidRDefault="00914169" w:rsidP="00D33884">
      <w:pPr>
        <w:spacing w:after="0" w:line="240" w:lineRule="auto"/>
      </w:pPr>
      <w:r>
        <w:separator/>
      </w:r>
    </w:p>
  </w:endnote>
  <w:endnote w:type="continuationSeparator" w:id="0">
    <w:p w14:paraId="7ECB0C9F" w14:textId="77777777" w:rsidR="00914169" w:rsidRDefault="00914169" w:rsidP="00D33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7CACF" w14:textId="77777777" w:rsidR="00914169" w:rsidRDefault="00914169" w:rsidP="00D33884">
      <w:pPr>
        <w:spacing w:after="0" w:line="240" w:lineRule="auto"/>
      </w:pPr>
      <w:r>
        <w:separator/>
      </w:r>
    </w:p>
  </w:footnote>
  <w:footnote w:type="continuationSeparator" w:id="0">
    <w:p w14:paraId="2D78ED37" w14:textId="77777777" w:rsidR="00914169" w:rsidRDefault="00914169" w:rsidP="00D338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2A"/>
    <w:rsid w:val="004F2C2E"/>
    <w:rsid w:val="006B2D2A"/>
    <w:rsid w:val="007A50A4"/>
    <w:rsid w:val="007C4A29"/>
    <w:rsid w:val="00913F6A"/>
    <w:rsid w:val="00914169"/>
    <w:rsid w:val="00CB0F8E"/>
    <w:rsid w:val="00D33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5534D"/>
  <w15:chartTrackingRefBased/>
  <w15:docId w15:val="{0EEDB523-14B7-443C-B30A-5D13930C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D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D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D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D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D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D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D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D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D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D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D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D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D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D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D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D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D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D2A"/>
    <w:rPr>
      <w:rFonts w:eastAsiaTheme="majorEastAsia" w:cstheme="majorBidi"/>
      <w:color w:val="272727" w:themeColor="text1" w:themeTint="D8"/>
    </w:rPr>
  </w:style>
  <w:style w:type="paragraph" w:styleId="Title">
    <w:name w:val="Title"/>
    <w:basedOn w:val="Normal"/>
    <w:next w:val="Normal"/>
    <w:link w:val="TitleChar"/>
    <w:uiPriority w:val="10"/>
    <w:qFormat/>
    <w:rsid w:val="006B2D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D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D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D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D2A"/>
    <w:pPr>
      <w:spacing w:before="160"/>
      <w:jc w:val="center"/>
    </w:pPr>
    <w:rPr>
      <w:i/>
      <w:iCs/>
      <w:color w:val="404040" w:themeColor="text1" w:themeTint="BF"/>
    </w:rPr>
  </w:style>
  <w:style w:type="character" w:customStyle="1" w:styleId="QuoteChar">
    <w:name w:val="Quote Char"/>
    <w:basedOn w:val="DefaultParagraphFont"/>
    <w:link w:val="Quote"/>
    <w:uiPriority w:val="29"/>
    <w:rsid w:val="006B2D2A"/>
    <w:rPr>
      <w:i/>
      <w:iCs/>
      <w:color w:val="404040" w:themeColor="text1" w:themeTint="BF"/>
    </w:rPr>
  </w:style>
  <w:style w:type="paragraph" w:styleId="ListParagraph">
    <w:name w:val="List Paragraph"/>
    <w:basedOn w:val="Normal"/>
    <w:uiPriority w:val="34"/>
    <w:qFormat/>
    <w:rsid w:val="006B2D2A"/>
    <w:pPr>
      <w:ind w:left="720"/>
      <w:contextualSpacing/>
    </w:pPr>
  </w:style>
  <w:style w:type="character" w:styleId="IntenseEmphasis">
    <w:name w:val="Intense Emphasis"/>
    <w:basedOn w:val="DefaultParagraphFont"/>
    <w:uiPriority w:val="21"/>
    <w:qFormat/>
    <w:rsid w:val="006B2D2A"/>
    <w:rPr>
      <w:i/>
      <w:iCs/>
      <w:color w:val="0F4761" w:themeColor="accent1" w:themeShade="BF"/>
    </w:rPr>
  </w:style>
  <w:style w:type="paragraph" w:styleId="IntenseQuote">
    <w:name w:val="Intense Quote"/>
    <w:basedOn w:val="Normal"/>
    <w:next w:val="Normal"/>
    <w:link w:val="IntenseQuoteChar"/>
    <w:uiPriority w:val="30"/>
    <w:qFormat/>
    <w:rsid w:val="006B2D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D2A"/>
    <w:rPr>
      <w:i/>
      <w:iCs/>
      <w:color w:val="0F4761" w:themeColor="accent1" w:themeShade="BF"/>
    </w:rPr>
  </w:style>
  <w:style w:type="character" w:styleId="IntenseReference">
    <w:name w:val="Intense Reference"/>
    <w:basedOn w:val="DefaultParagraphFont"/>
    <w:uiPriority w:val="32"/>
    <w:qFormat/>
    <w:rsid w:val="006B2D2A"/>
    <w:rPr>
      <w:b/>
      <w:bCs/>
      <w:smallCaps/>
      <w:color w:val="0F4761" w:themeColor="accent1" w:themeShade="BF"/>
      <w:spacing w:val="5"/>
    </w:rPr>
  </w:style>
  <w:style w:type="character" w:styleId="Hyperlink">
    <w:name w:val="Hyperlink"/>
    <w:basedOn w:val="DefaultParagraphFont"/>
    <w:uiPriority w:val="99"/>
    <w:semiHidden/>
    <w:unhideWhenUsed/>
    <w:rsid w:val="006B2D2A"/>
    <w:rPr>
      <w:color w:val="0000FF"/>
      <w:u w:val="single"/>
    </w:rPr>
  </w:style>
  <w:style w:type="paragraph" w:styleId="NormalWeb">
    <w:name w:val="Normal (Web)"/>
    <w:basedOn w:val="Normal"/>
    <w:uiPriority w:val="99"/>
    <w:semiHidden/>
    <w:unhideWhenUsed/>
    <w:rsid w:val="006B2D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D338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884"/>
  </w:style>
  <w:style w:type="paragraph" w:styleId="Footer">
    <w:name w:val="footer"/>
    <w:basedOn w:val="Normal"/>
    <w:link w:val="FooterChar"/>
    <w:uiPriority w:val="99"/>
    <w:unhideWhenUsed/>
    <w:rsid w:val="00D338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007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tive_ingredient" TargetMode="External"/><Relationship Id="rId13" Type="http://schemas.openxmlformats.org/officeDocument/2006/relationships/hyperlink" Target="https://en.wikipedia.org/wiki/Telangana" TargetMode="External"/><Relationship Id="rId18" Type="http://schemas.openxmlformats.org/officeDocument/2006/relationships/hyperlink" Target="https://en.wikipedia.org/wiki/Dextromethorphan" TargetMode="External"/><Relationship Id="rId3" Type="http://schemas.openxmlformats.org/officeDocument/2006/relationships/webSettings" Target="webSettings.xml"/><Relationship Id="rId21" Type="http://schemas.openxmlformats.org/officeDocument/2006/relationships/hyperlink" Target="https://en.wikipedia.org/wiki/Methylamine" TargetMode="External"/><Relationship Id="rId7" Type="http://schemas.openxmlformats.org/officeDocument/2006/relationships/hyperlink" Target="https://en.wikipedia.org/wiki/Medication" TargetMode="External"/><Relationship Id="rId12" Type="http://schemas.openxmlformats.org/officeDocument/2006/relationships/hyperlink" Target="https://en.wikipedia.org/wiki/Market_capitalization" TargetMode="External"/><Relationship Id="rId17" Type="http://schemas.openxmlformats.org/officeDocument/2006/relationships/hyperlink" Target="https://en.wikipedia.org/wiki/Naproxen"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Hyderabad" TargetMode="External"/><Relationship Id="rId20" Type="http://schemas.openxmlformats.org/officeDocument/2006/relationships/hyperlink" Target="https://en.wikipedia.org/wiki/Pregabalin" TargetMode="External"/><Relationship Id="rId1" Type="http://schemas.openxmlformats.org/officeDocument/2006/relationships/styles" Target="styles.xml"/><Relationship Id="rId6" Type="http://schemas.openxmlformats.org/officeDocument/2006/relationships/hyperlink" Target="https://en.wikipedia.org/wiki/Multinational_corporation" TargetMode="External"/><Relationship Id="rId11" Type="http://schemas.openxmlformats.org/officeDocument/2006/relationships/hyperlink" Target="https://en.wikipedia.org/wiki/Medication"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en.wikipedia.org/wiki/Initial_public_offering" TargetMode="External"/><Relationship Id="rId23" Type="http://schemas.openxmlformats.org/officeDocument/2006/relationships/hyperlink" Target="https://en.wikipedia.org/wiki/Vitamin" TargetMode="External"/><Relationship Id="rId10" Type="http://schemas.openxmlformats.org/officeDocument/2006/relationships/hyperlink" Target="https://en.wikipedia.org/wiki/Nutraceutical" TargetMode="External"/><Relationship Id="rId19" Type="http://schemas.openxmlformats.org/officeDocument/2006/relationships/hyperlink" Target="https://en.wikipedia.org/wiki/Gabapentin" TargetMode="External"/><Relationship Id="rId4" Type="http://schemas.openxmlformats.org/officeDocument/2006/relationships/footnotes" Target="footnotes.xml"/><Relationship Id="rId9" Type="http://schemas.openxmlformats.org/officeDocument/2006/relationships/hyperlink" Target="https://en.wikipedia.org/wiki/Hyderabad" TargetMode="External"/><Relationship Id="rId14" Type="http://schemas.openxmlformats.org/officeDocument/2006/relationships/hyperlink" Target="https://en.wikipedia.org/wiki/Visakhapatnam" TargetMode="External"/><Relationship Id="rId22" Type="http://schemas.openxmlformats.org/officeDocument/2006/relationships/hyperlink" Target="https://en.wikipedia.org/wiki/Caroten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Geethika, Kuntumalla</dc:creator>
  <cp:keywords/>
  <dc:description/>
  <cp:lastModifiedBy>Geethika, Kuntumalla</cp:lastModifiedBy>
  <cp:revision>2</cp:revision>
  <dcterms:created xsi:type="dcterms:W3CDTF">2024-07-15T06:11:00Z</dcterms:created>
  <dcterms:modified xsi:type="dcterms:W3CDTF">2024-07-15T06:11:00Z</dcterms:modified>
</cp:coreProperties>
</file>