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1180" w14:textId="77777777" w:rsidR="00B30BD1" w:rsidRPr="00B30BD1" w:rsidRDefault="00B30BD1" w:rsidP="00B30BD1">
      <w:pPr>
        <w:shd w:val="clear" w:color="auto" w:fill="FFFFFF"/>
        <w:spacing w:after="270" w:line="330" w:lineRule="atLeast"/>
        <w:rPr>
          <w:rFonts w:ascii="Lucida Sans Unicode" w:eastAsia="Times New Roman" w:hAnsi="Lucida Sans Unicode" w:cs="Lucida Sans Unicode"/>
          <w:color w:val="888888"/>
          <w:sz w:val="24"/>
          <w:szCs w:val="24"/>
          <w:lang w:eastAsia="en-IN"/>
        </w:rPr>
      </w:pPr>
      <w:r w:rsidRPr="00B30BD1">
        <w:rPr>
          <w:rFonts w:ascii="Lucida Sans Unicode" w:eastAsia="Times New Roman" w:hAnsi="Lucida Sans Unicode" w:cs="Lucida Sans Unicode"/>
          <w:color w:val="888888"/>
          <w:sz w:val="24"/>
          <w:szCs w:val="24"/>
          <w:lang w:eastAsia="en-IN"/>
        </w:rPr>
        <w:t>Welcome to the Apple procurement website. Over the years, Apple has developed an entire ecosystem of suppliers who support our business operations. Our goal, in a nutshell, is to obtain stellar products and services within tight timeframes, at a cost that represents the best possible value to our customers and shareholders. If that sounds like a daunting task, it’s the same one we assign ourselves.</w:t>
      </w:r>
    </w:p>
    <w:p w14:paraId="77D91737"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We are proud of the strong relationships we have built with our suppliers, many of whom have been working with us for years.</w:t>
      </w:r>
    </w:p>
    <w:p w14:paraId="5E5C9044" w14:textId="77777777" w:rsidR="00B30BD1" w:rsidRPr="00B30BD1" w:rsidRDefault="00B30BD1" w:rsidP="00B30BD1">
      <w:pPr>
        <w:shd w:val="clear" w:color="auto" w:fill="FFFFFF"/>
        <w:spacing w:after="270" w:line="270" w:lineRule="atLeast"/>
        <w:outlineLvl w:val="1"/>
        <w:rPr>
          <w:rFonts w:ascii="Lucida Sans Unicode" w:eastAsia="Times New Roman" w:hAnsi="Lucida Sans Unicode" w:cs="Lucida Sans Unicode"/>
          <w:b/>
          <w:bCs/>
          <w:color w:val="000000"/>
          <w:sz w:val="24"/>
          <w:szCs w:val="24"/>
          <w:lang w:eastAsia="en-IN"/>
        </w:rPr>
      </w:pPr>
      <w:r w:rsidRPr="00B30BD1">
        <w:rPr>
          <w:rFonts w:ascii="Lucida Sans Unicode" w:eastAsia="Times New Roman" w:hAnsi="Lucida Sans Unicode" w:cs="Lucida Sans Unicode"/>
          <w:b/>
          <w:bCs/>
          <w:color w:val="000000"/>
          <w:sz w:val="24"/>
          <w:szCs w:val="24"/>
          <w:lang w:eastAsia="en-IN"/>
        </w:rPr>
        <w:t>Suppliers at Apple</w:t>
      </w:r>
    </w:p>
    <w:p w14:paraId="20176123"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Apple requires each of its suppliers to meet the highest standards for all goods and services. Our requirements include a commitment to rigorous quality assurance. In addition, suppliers must be committed, as we are, to ensuring the highest standards of social responsibility.</w:t>
      </w:r>
    </w:p>
    <w:p w14:paraId="3BF64CCA"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The ideal suppliers are those who understand our culture and expectations. We value suppliers who take the time to learn about and understand our business and who look for ways to add value. These suppliers know the importance of making and meeting commitments and delivering the highest quality goods and services.</w:t>
      </w:r>
    </w:p>
    <w:p w14:paraId="72ECA963"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Our business environment is competitive and fast</w:t>
      </w:r>
      <w:r w:rsidRPr="00B30BD1">
        <w:rPr>
          <w:rFonts w:ascii="Lucida Sans Unicode" w:eastAsia="Times New Roman" w:hAnsi="Lucida Sans Unicode" w:cs="Lucida Sans Unicode"/>
          <w:color w:val="333333"/>
          <w:sz w:val="18"/>
          <w:szCs w:val="18"/>
          <w:lang w:eastAsia="en-IN"/>
        </w:rPr>
        <w:noBreakHyphen/>
        <w:t>paced. Our suppliers must understand this dynamic and be agile and flexible in responding to changing business conditions. Above all, Apple values innovation. We appreciate suppliers who truly understand and share in our challenges, and who help us find the best possible solutions.</w:t>
      </w:r>
    </w:p>
    <w:p w14:paraId="7C2B2A28" w14:textId="77777777" w:rsidR="00B30BD1" w:rsidRPr="00B30BD1" w:rsidRDefault="00B30BD1" w:rsidP="00B30BD1">
      <w:pPr>
        <w:shd w:val="clear" w:color="auto" w:fill="FFFFFF"/>
        <w:spacing w:after="270" w:line="270" w:lineRule="atLeast"/>
        <w:outlineLvl w:val="1"/>
        <w:rPr>
          <w:rFonts w:ascii="Lucida Sans Unicode" w:eastAsia="Times New Roman" w:hAnsi="Lucida Sans Unicode" w:cs="Lucida Sans Unicode"/>
          <w:b/>
          <w:bCs/>
          <w:color w:val="000000"/>
          <w:sz w:val="24"/>
          <w:szCs w:val="24"/>
          <w:lang w:eastAsia="en-IN"/>
        </w:rPr>
      </w:pPr>
      <w:r w:rsidRPr="00B30BD1">
        <w:rPr>
          <w:rFonts w:ascii="Lucida Sans Unicode" w:eastAsia="Times New Roman" w:hAnsi="Lucida Sans Unicode" w:cs="Lucida Sans Unicode"/>
          <w:b/>
          <w:bCs/>
          <w:color w:val="000000"/>
          <w:sz w:val="24"/>
          <w:szCs w:val="24"/>
          <w:lang w:eastAsia="en-IN"/>
        </w:rPr>
        <w:t>Supplier Diversity Program</w:t>
      </w:r>
    </w:p>
    <w:p w14:paraId="1EFD2FA7"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We take our social and environmental responsibilities seriously. Our strong and longstanding commitment to a diverse supplier base exemplifies this.</w:t>
      </w:r>
    </w:p>
    <w:p w14:paraId="7219DB87"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Apple’s Supplier Diversity Program was formally established in 1993; since that time the company has continued growing and supporting the suppliers who participate. Apple actively engages in industry diversity leadership activities through many non</w:t>
      </w:r>
      <w:r w:rsidRPr="00B30BD1">
        <w:rPr>
          <w:rFonts w:ascii="Lucida Sans Unicode" w:eastAsia="Times New Roman" w:hAnsi="Lucida Sans Unicode" w:cs="Lucida Sans Unicode"/>
          <w:color w:val="333333"/>
          <w:sz w:val="18"/>
          <w:szCs w:val="18"/>
          <w:lang w:eastAsia="en-IN"/>
        </w:rPr>
        <w:noBreakHyphen/>
        <w:t xml:space="preserve">profits, including the National Minority Supplier Development Council (NMSDC), Women’s Business Enterprise National Council (WBENC), National Veterans Business Development Council (NVBDC), National LGBT Chamber of Commerce (NGLCC), </w:t>
      </w:r>
      <w:proofErr w:type="spellStart"/>
      <w:r w:rsidRPr="00B30BD1">
        <w:rPr>
          <w:rFonts w:ascii="Lucida Sans Unicode" w:eastAsia="Times New Roman" w:hAnsi="Lucida Sans Unicode" w:cs="Lucida Sans Unicode"/>
          <w:color w:val="333333"/>
          <w:sz w:val="18"/>
          <w:szCs w:val="18"/>
          <w:lang w:eastAsia="en-IN"/>
        </w:rPr>
        <w:t>Disability:IN</w:t>
      </w:r>
      <w:proofErr w:type="spellEnd"/>
      <w:r w:rsidRPr="00B30BD1">
        <w:rPr>
          <w:rFonts w:ascii="Lucida Sans Unicode" w:eastAsia="Times New Roman" w:hAnsi="Lucida Sans Unicode" w:cs="Lucida Sans Unicode"/>
          <w:color w:val="333333"/>
          <w:sz w:val="18"/>
          <w:szCs w:val="18"/>
          <w:lang w:eastAsia="en-IN"/>
        </w:rPr>
        <w:t>, Canadian Aboriginal &amp; Minority Supplier Council (CAMSC), Minority Supplier Development UK, Minority Supplier Development China, as well as supplier diversity business opportunity trade fairs around the world.</w:t>
      </w:r>
    </w:p>
    <w:p w14:paraId="6507BD48"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The businesses we categorize as diverse suppliers are Minority</w:t>
      </w:r>
      <w:r w:rsidRPr="00B30BD1">
        <w:rPr>
          <w:rFonts w:ascii="Lucida Sans Unicode" w:eastAsia="Times New Roman" w:hAnsi="Lucida Sans Unicode" w:cs="Lucida Sans Unicode"/>
          <w:color w:val="333333"/>
          <w:sz w:val="18"/>
          <w:szCs w:val="18"/>
          <w:lang w:eastAsia="en-IN"/>
        </w:rPr>
        <w:noBreakHyphen/>
        <w:t>Owned, Women</w:t>
      </w:r>
      <w:r w:rsidRPr="00B30BD1">
        <w:rPr>
          <w:rFonts w:ascii="Lucida Sans Unicode" w:eastAsia="Times New Roman" w:hAnsi="Lucida Sans Unicode" w:cs="Lucida Sans Unicode"/>
          <w:color w:val="333333"/>
          <w:sz w:val="18"/>
          <w:szCs w:val="18"/>
          <w:lang w:eastAsia="en-IN"/>
        </w:rPr>
        <w:noBreakHyphen/>
        <w:t>Owned, Veteran</w:t>
      </w:r>
      <w:r w:rsidRPr="00B30BD1">
        <w:rPr>
          <w:rFonts w:ascii="Lucida Sans Unicode" w:eastAsia="Times New Roman" w:hAnsi="Lucida Sans Unicode" w:cs="Lucida Sans Unicode"/>
          <w:color w:val="333333"/>
          <w:sz w:val="18"/>
          <w:szCs w:val="18"/>
          <w:lang w:eastAsia="en-IN"/>
        </w:rPr>
        <w:noBreakHyphen/>
        <w:t>Owned, Service</w:t>
      </w:r>
      <w:r w:rsidRPr="00B30BD1">
        <w:rPr>
          <w:rFonts w:ascii="Lucida Sans Unicode" w:eastAsia="Times New Roman" w:hAnsi="Lucida Sans Unicode" w:cs="Lucida Sans Unicode"/>
          <w:color w:val="333333"/>
          <w:sz w:val="18"/>
          <w:szCs w:val="18"/>
          <w:lang w:eastAsia="en-IN"/>
        </w:rPr>
        <w:noBreakHyphen/>
        <w:t>Disabled Veteran</w:t>
      </w:r>
      <w:r w:rsidRPr="00B30BD1">
        <w:rPr>
          <w:rFonts w:ascii="Lucida Sans Unicode" w:eastAsia="Times New Roman" w:hAnsi="Lucida Sans Unicode" w:cs="Lucida Sans Unicode"/>
          <w:color w:val="333333"/>
          <w:sz w:val="18"/>
          <w:szCs w:val="18"/>
          <w:lang w:eastAsia="en-IN"/>
        </w:rPr>
        <w:noBreakHyphen/>
        <w:t>Owned, LGBTQ+ Owned and Disabled</w:t>
      </w:r>
      <w:r w:rsidRPr="00B30BD1">
        <w:rPr>
          <w:rFonts w:ascii="Lucida Sans Unicode" w:eastAsia="Times New Roman" w:hAnsi="Lucida Sans Unicode" w:cs="Lucida Sans Unicode"/>
          <w:color w:val="333333"/>
          <w:sz w:val="18"/>
          <w:szCs w:val="18"/>
          <w:lang w:eastAsia="en-IN"/>
        </w:rPr>
        <w:noBreakHyphen/>
        <w:t>Owned. In 2016 Apple was inducted into the Billion Dollar Roundtable (BDR) where we remain a member in good standing to this day.</w:t>
      </w:r>
    </w:p>
    <w:p w14:paraId="74F55B14" w14:textId="77777777" w:rsidR="00B30BD1" w:rsidRPr="00B30BD1" w:rsidRDefault="00B30BD1" w:rsidP="00B30BD1">
      <w:pPr>
        <w:shd w:val="clear" w:color="auto" w:fill="FFFFFF"/>
        <w:spacing w:after="270" w:line="270" w:lineRule="atLeast"/>
        <w:outlineLvl w:val="1"/>
        <w:rPr>
          <w:rFonts w:ascii="Lucida Sans Unicode" w:eastAsia="Times New Roman" w:hAnsi="Lucida Sans Unicode" w:cs="Lucida Sans Unicode"/>
          <w:b/>
          <w:bCs/>
          <w:color w:val="000000"/>
          <w:sz w:val="24"/>
          <w:szCs w:val="24"/>
          <w:lang w:eastAsia="en-IN"/>
        </w:rPr>
      </w:pPr>
      <w:r w:rsidRPr="00B30BD1">
        <w:rPr>
          <w:rFonts w:ascii="Lucida Sans Unicode" w:eastAsia="Times New Roman" w:hAnsi="Lucida Sans Unicode" w:cs="Lucida Sans Unicode"/>
          <w:b/>
          <w:bCs/>
          <w:color w:val="000000"/>
          <w:sz w:val="24"/>
          <w:szCs w:val="24"/>
          <w:lang w:eastAsia="en-IN"/>
        </w:rPr>
        <w:t>Sourcing Process</w:t>
      </w:r>
    </w:p>
    <w:p w14:paraId="03B40C00"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lastRenderedPageBreak/>
        <w:t>Apple’s sourcing process is designed to ensure equal and fair treatment of suppliers allowing participation in a competitive procurement process.</w:t>
      </w:r>
    </w:p>
    <w:p w14:paraId="2D3D07AF"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We ask suppliers wishing to participate in the process to register through Apple’s Prospective Supplier Portal, a secure online database that Apple maintains for potential suppliers. The Prospective Supplier Portal enables Apple procurement professionals to access key information about potential suppliers, including capabilities, Supplier Diversity certifications, product/service descriptions, industry classification codes and contact information.</w:t>
      </w:r>
    </w:p>
    <w:p w14:paraId="195C9A72" w14:textId="77777777" w:rsidR="00B30BD1" w:rsidRPr="00B30BD1" w:rsidRDefault="00B30BD1" w:rsidP="00B30BD1">
      <w:pPr>
        <w:shd w:val="clear" w:color="auto" w:fill="FFFFFF"/>
        <w:spacing w:after="270" w:line="270" w:lineRule="atLeast"/>
        <w:outlineLvl w:val="1"/>
        <w:rPr>
          <w:rFonts w:ascii="Lucida Sans Unicode" w:eastAsia="Times New Roman" w:hAnsi="Lucida Sans Unicode" w:cs="Lucida Sans Unicode"/>
          <w:b/>
          <w:bCs/>
          <w:color w:val="000000"/>
          <w:sz w:val="24"/>
          <w:szCs w:val="24"/>
          <w:lang w:eastAsia="en-IN"/>
        </w:rPr>
      </w:pPr>
      <w:r w:rsidRPr="00B30BD1">
        <w:rPr>
          <w:rFonts w:ascii="Lucida Sans Unicode" w:eastAsia="Times New Roman" w:hAnsi="Lucida Sans Unicode" w:cs="Lucida Sans Unicode"/>
          <w:b/>
          <w:bCs/>
          <w:color w:val="000000"/>
          <w:sz w:val="24"/>
          <w:szCs w:val="24"/>
          <w:lang w:eastAsia="en-IN"/>
        </w:rPr>
        <w:t>The First Step</w:t>
      </w:r>
    </w:p>
    <w:p w14:paraId="109DC10A"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Any supplier desiring to do business with Apple can register its company information in Apple’s Prospective Supplier Portal. If there is a need for the type of products or services you provide, an Apple procurement professional may contact you to assess your company’s capabilities and to discuss upcoming potential opportunities.</w:t>
      </w:r>
    </w:p>
    <w:p w14:paraId="0F0343E6"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If there is no immediate opportunity for engagement, the information your company submits will remain in Apple’s Prospective Supplier Portal for six months.</w:t>
      </w:r>
    </w:p>
    <w:p w14:paraId="0B5088ED" w14:textId="77777777" w:rsidR="00B30BD1" w:rsidRPr="00B30BD1" w:rsidRDefault="00B30BD1"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r w:rsidRPr="00B30BD1">
        <w:rPr>
          <w:rFonts w:ascii="Lucida Sans Unicode" w:eastAsia="Times New Roman" w:hAnsi="Lucida Sans Unicode" w:cs="Lucida Sans Unicode"/>
          <w:color w:val="333333"/>
          <w:sz w:val="18"/>
          <w:szCs w:val="18"/>
          <w:lang w:eastAsia="en-IN"/>
        </w:rPr>
        <w:t>Please note that all Apple purchases are made in the competitive marketplace. Registering your company in Apple’s Prospective Supplier Portal does not automatically place your company on a “bidder’s list,” nor does it constitute approval of your company as an Apple supplier or obligate Apple to solicit requests for quotations.</w:t>
      </w:r>
    </w:p>
    <w:p w14:paraId="2BA1B2AF" w14:textId="77777777" w:rsidR="00B30BD1" w:rsidRDefault="00000000"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hyperlink r:id="rId4" w:history="1">
        <w:r w:rsidR="00B30BD1" w:rsidRPr="00B30BD1">
          <w:rPr>
            <w:rFonts w:ascii="Lucida Sans Unicode" w:eastAsia="Times New Roman" w:hAnsi="Lucida Sans Unicode" w:cs="Lucida Sans Unicode"/>
            <w:color w:val="0088CC"/>
            <w:sz w:val="18"/>
            <w:szCs w:val="18"/>
            <w:u w:val="single"/>
            <w:lang w:eastAsia="en-IN"/>
          </w:rPr>
          <w:t>Register your company in Apple’s Prospective Supplier Portal</w:t>
        </w:r>
      </w:hyperlink>
      <w:r w:rsidR="00B30BD1" w:rsidRPr="00B30BD1">
        <w:rPr>
          <w:rFonts w:ascii="Lucida Sans Unicode" w:eastAsia="Times New Roman" w:hAnsi="Lucida Sans Unicode" w:cs="Lucida Sans Unicode"/>
          <w:color w:val="333333"/>
          <w:sz w:val="18"/>
          <w:szCs w:val="18"/>
          <w:lang w:eastAsia="en-IN"/>
        </w:rPr>
        <w:t>.</w:t>
      </w:r>
      <w:r w:rsidR="00B30BD1" w:rsidRPr="00B30BD1">
        <w:rPr>
          <w:rFonts w:ascii="Lucida Sans Unicode" w:eastAsia="Times New Roman" w:hAnsi="Lucida Sans Unicode" w:cs="Lucida Sans Unicode"/>
          <w:color w:val="333333"/>
          <w:sz w:val="18"/>
          <w:szCs w:val="18"/>
          <w:lang w:eastAsia="en-IN"/>
        </w:rPr>
        <w:br/>
        <w:t>For any technical inquiries, contact </w:t>
      </w:r>
      <w:hyperlink r:id="rId5" w:history="1">
        <w:r w:rsidR="00B30BD1" w:rsidRPr="00B30BD1">
          <w:rPr>
            <w:rFonts w:ascii="Lucida Sans Unicode" w:eastAsia="Times New Roman" w:hAnsi="Lucida Sans Unicode" w:cs="Lucida Sans Unicode"/>
            <w:color w:val="0088CC"/>
            <w:sz w:val="18"/>
            <w:szCs w:val="18"/>
            <w:u w:val="single"/>
            <w:lang w:eastAsia="en-IN"/>
          </w:rPr>
          <w:t>Prospective Supplier Portal Support</w:t>
        </w:r>
      </w:hyperlink>
      <w:r w:rsidR="00B30BD1" w:rsidRPr="00B30BD1">
        <w:rPr>
          <w:rFonts w:ascii="Lucida Sans Unicode" w:eastAsia="Times New Roman" w:hAnsi="Lucida Sans Unicode" w:cs="Lucida Sans Unicode"/>
          <w:color w:val="333333"/>
          <w:sz w:val="18"/>
          <w:szCs w:val="18"/>
          <w:lang w:eastAsia="en-IN"/>
        </w:rPr>
        <w:t>.</w:t>
      </w:r>
    </w:p>
    <w:p w14:paraId="75F3C32A" w14:textId="434BF81A" w:rsidR="002F047B" w:rsidRDefault="002F047B" w:rsidP="002F047B">
      <w:pPr>
        <w:pStyle w:val="NormalWeb"/>
        <w:shd w:val="clear" w:color="auto" w:fill="FFFFFF"/>
        <w:wordWrap w:val="0"/>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Apple Inc. has a strong presence in the global market, with its products and services available in over 100 countries. The company operates through both online and physical retail channels, including its iconic Apple Stores, which are known for their unique architecture and customer-centric shopping experience. These retail spaces also serve as educational and support hubs, offering workshops and technical assistance through the Genius Bar.</w:t>
      </w:r>
      <w:r>
        <w:rPr>
          <w:rFonts w:ascii="Segoe UI" w:hAnsi="Segoe UI" w:cs="Segoe UI"/>
          <w:color w:val="323130"/>
          <w:sz w:val="21"/>
          <w:szCs w:val="21"/>
        </w:rPr>
        <w:br/>
      </w:r>
      <w:r>
        <w:rPr>
          <w:rFonts w:ascii="Segoe UI" w:hAnsi="Segoe UI" w:cs="Segoe UI"/>
          <w:color w:val="323130"/>
          <w:sz w:val="21"/>
          <w:szCs w:val="21"/>
        </w:rPr>
        <w:br/>
        <w:t>In addition to its well-known consumer products, Apple has made significant strides in the enterprise market, providing businesses with tailored solutions in areas such as mobility, collaboration, and security. Apple's Business Manager and Apple School Manager platforms streamline device management and content distribution for organizations and educational institutions.</w:t>
      </w:r>
      <w:r>
        <w:rPr>
          <w:rFonts w:ascii="Segoe UI" w:hAnsi="Segoe UI" w:cs="Segoe UI"/>
          <w:color w:val="323130"/>
          <w:sz w:val="21"/>
          <w:szCs w:val="21"/>
        </w:rPr>
        <w:br/>
      </w:r>
      <w:r>
        <w:rPr>
          <w:rFonts w:ascii="Segoe UI" w:hAnsi="Segoe UI" w:cs="Segoe UI"/>
          <w:color w:val="323130"/>
          <w:sz w:val="21"/>
          <w:szCs w:val="21"/>
        </w:rPr>
        <w:br/>
      </w:r>
    </w:p>
    <w:p w14:paraId="6FA6C188" w14:textId="77777777" w:rsidR="002F047B" w:rsidRPr="00B30BD1" w:rsidRDefault="002F047B" w:rsidP="00B30BD1">
      <w:pPr>
        <w:shd w:val="clear" w:color="auto" w:fill="FFFFFF"/>
        <w:spacing w:after="270" w:line="240" w:lineRule="auto"/>
        <w:rPr>
          <w:rFonts w:ascii="Lucida Sans Unicode" w:eastAsia="Times New Roman" w:hAnsi="Lucida Sans Unicode" w:cs="Lucida Sans Unicode"/>
          <w:color w:val="333333"/>
          <w:sz w:val="18"/>
          <w:szCs w:val="18"/>
          <w:lang w:eastAsia="en-IN"/>
        </w:rPr>
      </w:pPr>
    </w:p>
    <w:p w14:paraId="2814EA8F"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1"/>
    <w:rsid w:val="002F047B"/>
    <w:rsid w:val="00B30BD1"/>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2C3"/>
  <w15:chartTrackingRefBased/>
  <w15:docId w15:val="{6F974310-2BDC-497D-A9F6-FF8E7AC2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0B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BD1"/>
    <w:rPr>
      <w:rFonts w:ascii="Times New Roman" w:eastAsia="Times New Roman" w:hAnsi="Times New Roman" w:cs="Times New Roman"/>
      <w:b/>
      <w:bCs/>
      <w:sz w:val="36"/>
      <w:szCs w:val="36"/>
      <w:lang w:eastAsia="en-IN"/>
    </w:rPr>
  </w:style>
  <w:style w:type="paragraph" w:customStyle="1" w:styleId="intro">
    <w:name w:val="intro"/>
    <w:basedOn w:val="Normal"/>
    <w:rsid w:val="00B30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30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0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153">
      <w:bodyDiv w:val="1"/>
      <w:marLeft w:val="0"/>
      <w:marRight w:val="0"/>
      <w:marTop w:val="0"/>
      <w:marBottom w:val="0"/>
      <w:divBdr>
        <w:top w:val="none" w:sz="0" w:space="0" w:color="auto"/>
        <w:left w:val="none" w:sz="0" w:space="0" w:color="auto"/>
        <w:bottom w:val="none" w:sz="0" w:space="0" w:color="auto"/>
        <w:right w:val="none" w:sz="0" w:space="0" w:color="auto"/>
      </w:divBdr>
    </w:div>
    <w:div w:id="1839072378">
      <w:bodyDiv w:val="1"/>
      <w:marLeft w:val="0"/>
      <w:marRight w:val="0"/>
      <w:marTop w:val="0"/>
      <w:marBottom w:val="0"/>
      <w:divBdr>
        <w:top w:val="none" w:sz="0" w:space="0" w:color="auto"/>
        <w:left w:val="none" w:sz="0" w:space="0" w:color="auto"/>
        <w:bottom w:val="none" w:sz="0" w:space="0" w:color="auto"/>
        <w:right w:val="none" w:sz="0" w:space="0" w:color="auto"/>
      </w:divBdr>
      <w:divsChild>
        <w:div w:id="13116839">
          <w:marLeft w:val="0"/>
          <w:marRight w:val="0"/>
          <w:marTop w:val="0"/>
          <w:marBottom w:val="0"/>
          <w:divBdr>
            <w:top w:val="none" w:sz="0" w:space="0" w:color="auto"/>
            <w:left w:val="none" w:sz="0" w:space="0" w:color="auto"/>
            <w:bottom w:val="none" w:sz="0" w:space="0" w:color="auto"/>
            <w:right w:val="none" w:sz="0" w:space="0" w:color="auto"/>
          </w:divBdr>
          <w:divsChild>
            <w:div w:id="904875330">
              <w:marLeft w:val="150"/>
              <w:marRight w:val="150"/>
              <w:marTop w:val="150"/>
              <w:marBottom w:val="150"/>
              <w:divBdr>
                <w:top w:val="none" w:sz="0" w:space="0" w:color="auto"/>
                <w:left w:val="none" w:sz="0" w:space="0" w:color="auto"/>
                <w:bottom w:val="none" w:sz="0" w:space="0" w:color="auto"/>
                <w:right w:val="none" w:sz="0" w:space="0" w:color="auto"/>
              </w:divBdr>
              <w:divsChild>
                <w:div w:id="348069982">
                  <w:marLeft w:val="0"/>
                  <w:marRight w:val="75"/>
                  <w:marTop w:val="75"/>
                  <w:marBottom w:val="75"/>
                  <w:divBdr>
                    <w:top w:val="none" w:sz="0" w:space="0" w:color="auto"/>
                    <w:left w:val="none" w:sz="0" w:space="0" w:color="auto"/>
                    <w:bottom w:val="none" w:sz="0" w:space="0" w:color="auto"/>
                    <w:right w:val="none" w:sz="0" w:space="0" w:color="auto"/>
                  </w:divBdr>
                  <w:divsChild>
                    <w:div w:id="308678427">
                      <w:marLeft w:val="150"/>
                      <w:marRight w:val="150"/>
                      <w:marTop w:val="150"/>
                      <w:marBottom w:val="150"/>
                      <w:divBdr>
                        <w:top w:val="none" w:sz="0" w:space="0" w:color="auto"/>
                        <w:left w:val="none" w:sz="0" w:space="0" w:color="auto"/>
                        <w:bottom w:val="none" w:sz="0" w:space="0" w:color="auto"/>
                        <w:right w:val="none" w:sz="0" w:space="0" w:color="auto"/>
                      </w:divBdr>
                      <w:divsChild>
                        <w:div w:id="691959900">
                          <w:marLeft w:val="0"/>
                          <w:marRight w:val="0"/>
                          <w:marTop w:val="0"/>
                          <w:marBottom w:val="0"/>
                          <w:divBdr>
                            <w:top w:val="none" w:sz="0" w:space="0" w:color="auto"/>
                            <w:left w:val="none" w:sz="0" w:space="0" w:color="auto"/>
                            <w:bottom w:val="none" w:sz="0" w:space="0" w:color="auto"/>
                            <w:right w:val="none" w:sz="0" w:space="0" w:color="auto"/>
                          </w:divBdr>
                          <w:divsChild>
                            <w:div w:id="1731928384">
                              <w:marLeft w:val="0"/>
                              <w:marRight w:val="0"/>
                              <w:marTop w:val="0"/>
                              <w:marBottom w:val="0"/>
                              <w:divBdr>
                                <w:top w:val="none" w:sz="0" w:space="0" w:color="auto"/>
                                <w:left w:val="none" w:sz="0" w:space="0" w:color="auto"/>
                                <w:bottom w:val="none" w:sz="0" w:space="0" w:color="auto"/>
                                <w:right w:val="none" w:sz="0" w:space="0" w:color="auto"/>
                              </w:divBdr>
                              <w:divsChild>
                                <w:div w:id="238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ospective_supplier@apple.com" TargetMode="External"/><Relationship Id="rId10" Type="http://schemas.openxmlformats.org/officeDocument/2006/relationships/customXml" Target="../customXml/item3.xml"/><Relationship Id="rId4" Type="http://schemas.openxmlformats.org/officeDocument/2006/relationships/hyperlink" Target="https://supplier-registration.apple.com/supplier/register"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23AB3-7946-4D88-9F2B-E82EC44896BA}"/>
</file>

<file path=customXml/itemProps2.xml><?xml version="1.0" encoding="utf-8"?>
<ds:datastoreItem xmlns:ds="http://schemas.openxmlformats.org/officeDocument/2006/customXml" ds:itemID="{39C253FD-CD0C-466E-9872-7077273FBA94}"/>
</file>

<file path=customXml/itemProps3.xml><?xml version="1.0" encoding="utf-8"?>
<ds:datastoreItem xmlns:ds="http://schemas.openxmlformats.org/officeDocument/2006/customXml" ds:itemID="{D99B1C30-BDC0-4EDF-AE2D-300FF97D9C7E}"/>
</file>

<file path=docProps/app.xml><?xml version="1.0" encoding="utf-8"?>
<Properties xmlns="http://schemas.openxmlformats.org/officeDocument/2006/extended-properties" xmlns:vt="http://schemas.openxmlformats.org/officeDocument/2006/docPropsVTypes">
  <Template>Normal</Template>
  <TotalTime>2</TotalTime>
  <Pages>2</Pages>
  <Words>771</Words>
  <Characters>4399</Characters>
  <Application>Microsoft Office Word</Application>
  <DocSecurity>0</DocSecurity>
  <Lines>36</Lines>
  <Paragraphs>10</Paragraphs>
  <ScaleCrop>false</ScaleCrop>
  <Company>Genpact</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2</cp:revision>
  <dcterms:created xsi:type="dcterms:W3CDTF">2023-12-07T14:33:00Z</dcterms:created>
  <dcterms:modified xsi:type="dcterms:W3CDTF">2023-12-07T15:11:00Z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