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56A41" w14:textId="77777777" w:rsidR="007618B9" w:rsidRPr="00A768D9" w:rsidRDefault="00000000">
      <w:pPr>
        <w:jc w:val="center"/>
      </w:pPr>
      <w:r w:rsidRPr="00A768D9">
        <w:rPr>
          <w:b/>
          <w:bCs/>
          <w:color w:val="1F4E79"/>
          <w:sz w:val="26"/>
          <w:szCs w:val="26"/>
        </w:rPr>
        <w:t>SIMATS ENGINEERING (SAVEETHA SCHOOL OF ENGINEERING)</w:t>
      </w:r>
    </w:p>
    <w:p w14:paraId="01CA0201" w14:textId="77777777" w:rsidR="007618B9" w:rsidRPr="00A768D9" w:rsidRDefault="00000000">
      <w:pPr>
        <w:jc w:val="center"/>
      </w:pPr>
      <w:r w:rsidRPr="00A768D9">
        <w:rPr>
          <w:b/>
          <w:bCs/>
          <w:color w:val="2E75B6"/>
          <w:sz w:val="22"/>
          <w:szCs w:val="22"/>
        </w:rPr>
        <w:t>Department of Computer Science and Engineering</w:t>
      </w:r>
    </w:p>
    <w:p w14:paraId="3DBB914B" w14:textId="328AAD17" w:rsidR="007618B9" w:rsidRPr="00A768D9" w:rsidRDefault="00000000">
      <w:pPr>
        <w:pBdr>
          <w:bottom w:val="single" w:sz="6" w:space="1" w:color="1F4E79"/>
        </w:pBdr>
        <w:spacing w:after="80"/>
        <w:jc w:val="center"/>
      </w:pPr>
      <w:r w:rsidRPr="00A768D9">
        <w:rPr>
          <w:b/>
          <w:bCs/>
          <w:color w:val="C00000"/>
          <w:sz w:val="24"/>
          <w:szCs w:val="24"/>
        </w:rPr>
        <w:t xml:space="preserve">ASSESSMENT TOOL </w:t>
      </w:r>
      <w:r w:rsidR="005C2A06" w:rsidRPr="00A768D9">
        <w:rPr>
          <w:b/>
          <w:bCs/>
          <w:color w:val="C00000"/>
          <w:sz w:val="24"/>
          <w:szCs w:val="24"/>
        </w:rPr>
        <w:t>2</w:t>
      </w:r>
      <w:r w:rsidRPr="00A768D9">
        <w:rPr>
          <w:b/>
          <w:bCs/>
          <w:color w:val="C00000"/>
          <w:sz w:val="24"/>
          <w:szCs w:val="24"/>
        </w:rPr>
        <w:t xml:space="preserve"> – </w:t>
      </w:r>
      <w:r w:rsidR="00B03F17" w:rsidRPr="00A768D9">
        <w:rPr>
          <w:b/>
          <w:bCs/>
          <w:color w:val="C00000"/>
          <w:sz w:val="24"/>
          <w:szCs w:val="24"/>
        </w:rPr>
        <w:t>CONCEPT MAPPING</w:t>
      </w:r>
      <w:r w:rsidR="00B03F17" w:rsidRPr="00A768D9">
        <w:rPr>
          <w:sz w:val="18"/>
          <w:szCs w:val="18"/>
        </w:rPr>
        <w:t xml:space="preserve"> </w:t>
      </w:r>
    </w:p>
    <w:p w14:paraId="5FC1CC2C" w14:textId="77777777" w:rsidR="007618B9" w:rsidRPr="00A768D9" w:rsidRDefault="007618B9">
      <w:pPr>
        <w:spacing w:after="6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7618B9" w:rsidRPr="00A768D9" w14:paraId="521252B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8C295B1" w14:textId="77777777" w:rsidR="007618B9" w:rsidRPr="00A768D9" w:rsidRDefault="00000000">
            <w:r w:rsidRPr="00A768D9">
              <w:rPr>
                <w:b/>
                <w:bCs/>
                <w:color w:val="1F4E79"/>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BF57BBF" w14:textId="57741B5C" w:rsidR="007618B9" w:rsidRPr="00A768D9" w:rsidRDefault="00000000">
            <w:r w:rsidRPr="00A768D9">
              <w:t>CSA0</w:t>
            </w:r>
            <w:r w:rsidR="006F6AFD" w:rsidRPr="00A768D9">
              <w:t>6</w:t>
            </w:r>
            <w:r w:rsidRPr="00A768D9">
              <w:t xml:space="preserve"> </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991D10" w14:textId="77777777" w:rsidR="007618B9" w:rsidRPr="00A768D9" w:rsidRDefault="00000000">
            <w:r w:rsidRPr="00A768D9">
              <w:rPr>
                <w:b/>
                <w:bCs/>
                <w:color w:val="1F4E79"/>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3FCBE03" w14:textId="483121B5" w:rsidR="007618B9" w:rsidRPr="00A768D9" w:rsidRDefault="006F6AFD">
            <w:r w:rsidRPr="00A768D9">
              <w:t>Design and Analysis of Algorithms</w:t>
            </w:r>
          </w:p>
        </w:tc>
      </w:tr>
      <w:tr w:rsidR="007618B9" w:rsidRPr="00A768D9" w14:paraId="3FCABA9F"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FBA686" w14:textId="77777777" w:rsidR="007618B9" w:rsidRPr="00A768D9" w:rsidRDefault="00000000">
            <w:r w:rsidRPr="00A768D9">
              <w:rPr>
                <w:b/>
                <w:bCs/>
                <w:color w:val="1F4E79"/>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8302213" w14:textId="0DE0926B" w:rsidR="007618B9" w:rsidRPr="00A768D9" w:rsidRDefault="00000000">
            <w:r w:rsidRPr="00A768D9">
              <w:t xml:space="preserve">CO1 – </w:t>
            </w:r>
            <w:r w:rsidR="00F96B82" w:rsidRPr="00A768D9">
              <w:t xml:space="preserve">Precision </w:t>
            </w:r>
            <w:r w:rsidR="006F6AFD" w:rsidRPr="00A768D9">
              <w:t>(BL1, BL2, BL3)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997D9A4" w14:textId="77777777" w:rsidR="007618B9" w:rsidRPr="00A768D9" w:rsidRDefault="00000000">
            <w:r w:rsidRPr="00A768D9">
              <w:rPr>
                <w:b/>
                <w:bCs/>
                <w:color w:val="1F4E79"/>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853EE6" w14:textId="3978765E" w:rsidR="007618B9" w:rsidRPr="00A768D9" w:rsidRDefault="00000000">
            <w:r w:rsidRPr="00A768D9">
              <w:t xml:space="preserve">Assessment Tool </w:t>
            </w:r>
            <w:r w:rsidR="00A768D9" w:rsidRPr="00A768D9">
              <w:t>2</w:t>
            </w:r>
            <w:r w:rsidRPr="00A768D9">
              <w:t xml:space="preserve"> – </w:t>
            </w:r>
            <w:r w:rsidR="00F96B82" w:rsidRPr="00A768D9">
              <w:t>Concept Mapping</w:t>
            </w:r>
          </w:p>
        </w:tc>
      </w:tr>
      <w:tr w:rsidR="007618B9" w:rsidRPr="00A768D9" w14:paraId="54952D6F"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F664106" w14:textId="77777777" w:rsidR="007618B9" w:rsidRPr="00A768D9" w:rsidRDefault="00000000">
            <w:r w:rsidRPr="00A768D9">
              <w:rPr>
                <w:b/>
                <w:bCs/>
                <w:color w:val="1F4E79"/>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0D96628" w14:textId="5D5A8A0C" w:rsidR="007618B9" w:rsidRPr="00A768D9" w:rsidRDefault="00A768D9">
            <w:r w:rsidRPr="00A768D9">
              <w:t>20</w:t>
            </w:r>
            <w:r w:rsidR="006F6AFD" w:rsidRPr="00A768D9">
              <w:t>%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F310AB5" w14:textId="77777777" w:rsidR="007618B9" w:rsidRPr="00A768D9" w:rsidRDefault="00000000">
            <w:r w:rsidRPr="00A768D9">
              <w:rPr>
                <w:b/>
                <w:bCs/>
                <w:color w:val="1F4E79"/>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774BD75" w14:textId="25276A89" w:rsidR="007618B9" w:rsidRPr="00A768D9" w:rsidRDefault="00000000">
            <w:r w:rsidRPr="00A768D9">
              <w:t>100  (2 Questions × 5</w:t>
            </w:r>
            <w:r w:rsidR="006F6AFD" w:rsidRPr="00A768D9">
              <w:t>0</w:t>
            </w:r>
            <w:r w:rsidRPr="00A768D9">
              <w:t xml:space="preserve"> Marks)</w:t>
            </w:r>
          </w:p>
        </w:tc>
      </w:tr>
      <w:tr w:rsidR="007618B9" w:rsidRPr="00A768D9" w14:paraId="20AA9483"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9FCE5F2" w14:textId="77777777" w:rsidR="007618B9" w:rsidRPr="00A768D9" w:rsidRDefault="00000000">
            <w:r w:rsidRPr="00A768D9">
              <w:rPr>
                <w:b/>
                <w:bCs/>
                <w:color w:val="1F4E79"/>
              </w:rPr>
              <w:t>CO1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760E60F5" w14:textId="2C8C4B6F" w:rsidR="007618B9" w:rsidRPr="00A768D9" w:rsidRDefault="006F6AFD">
            <w:r w:rsidRPr="00A768D9">
              <w:rPr>
                <w:i/>
                <w:iCs/>
              </w:rPr>
              <w:t>Determine algorithm efficiency using asymptotic notations and mathematical techniques including Master Theorem and substitution method. (BL1, BL2, BL3)</w:t>
            </w:r>
          </w:p>
        </w:tc>
      </w:tr>
      <w:tr w:rsidR="007618B9" w:rsidRPr="00A768D9" w14:paraId="759A4BC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B1022A8" w14:textId="77777777" w:rsidR="007618B9" w:rsidRPr="00A768D9" w:rsidRDefault="00000000">
            <w:r w:rsidRPr="00A768D9">
              <w:rPr>
                <w:b/>
                <w:bCs/>
                <w:color w:val="1F4E79"/>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0E624B" w14:textId="7BF9CE44" w:rsidR="007618B9" w:rsidRPr="00A768D9" w:rsidRDefault="002E6819">
            <w:r>
              <w:t>G Lokesh Yadav</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3DDBA3A" w14:textId="77777777" w:rsidR="007618B9" w:rsidRPr="00A768D9" w:rsidRDefault="00000000">
            <w:r w:rsidRPr="00A768D9">
              <w:rPr>
                <w:b/>
                <w:bCs/>
                <w:color w:val="1F4E79"/>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C3E1AE2" w14:textId="424474FD" w:rsidR="007618B9" w:rsidRPr="00A768D9" w:rsidRDefault="002E6819">
            <w:r>
              <w:t>192411061</w:t>
            </w:r>
          </w:p>
        </w:tc>
      </w:tr>
      <w:tr w:rsidR="007618B9" w:rsidRPr="00A768D9" w14:paraId="052B0E68"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B5B19D8" w14:textId="77777777" w:rsidR="007618B9" w:rsidRPr="00A768D9" w:rsidRDefault="00000000">
            <w:r w:rsidRPr="00A768D9">
              <w:rPr>
                <w:b/>
                <w:bCs/>
                <w:color w:val="1F4E79"/>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0FB3EA0" w14:textId="1B0D31AA" w:rsidR="007618B9" w:rsidRPr="00A768D9" w:rsidRDefault="002E6819">
            <w:r>
              <w:t xml:space="preserve"> 2024/CSE</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19E3AB8" w14:textId="77777777" w:rsidR="007618B9" w:rsidRPr="00A768D9" w:rsidRDefault="00000000">
            <w:r w:rsidRPr="00A768D9">
              <w:rPr>
                <w:b/>
                <w:bCs/>
                <w:color w:val="1F4E79"/>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3F8055" w14:textId="4C145733" w:rsidR="00D244B2" w:rsidRPr="00A768D9" w:rsidRDefault="002E6819">
            <w:r>
              <w:t>22-7-26</w:t>
            </w:r>
          </w:p>
        </w:tc>
      </w:tr>
    </w:tbl>
    <w:p w14:paraId="5FD450DF" w14:textId="77777777" w:rsidR="007618B9" w:rsidRPr="00A768D9" w:rsidRDefault="007618B9">
      <w:pPr>
        <w:spacing w:after="6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7618B9" w:rsidRPr="00A768D9" w14:paraId="2DA081F4"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100" w:type="dxa"/>
              <w:left w:w="200" w:type="dxa"/>
              <w:bottom w:w="100" w:type="dxa"/>
              <w:right w:w="200" w:type="dxa"/>
            </w:tcMar>
          </w:tcPr>
          <w:p w14:paraId="6F2F517A" w14:textId="77777777" w:rsidR="007618B9" w:rsidRPr="00A768D9" w:rsidRDefault="00000000">
            <w:r w:rsidRPr="00A768D9">
              <w:rPr>
                <w:b/>
                <w:bCs/>
                <w:color w:val="C00000"/>
              </w:rPr>
              <w:t>Instructions to Students</w:t>
            </w:r>
          </w:p>
          <w:p w14:paraId="5DFC283D" w14:textId="56EBB078" w:rsidR="007618B9" w:rsidRPr="00A768D9" w:rsidRDefault="001A15E9" w:rsidP="001A15E9">
            <w:pPr>
              <w:pBdr>
                <w:top w:val="nil"/>
                <w:left w:val="nil"/>
                <w:bottom w:val="nil"/>
                <w:right w:val="nil"/>
                <w:between w:val="nil"/>
              </w:pBdr>
              <w:ind w:left="720"/>
            </w:pPr>
            <w:r w:rsidRPr="00A768D9">
              <w:rPr>
                <w:color w:val="000000"/>
                <w:sz w:val="18"/>
                <w:szCs w:val="18"/>
              </w:rPr>
              <w:t>• Answer BOTH questions. Each question carries 50 Marks. Total: 100 Marks.</w:t>
            </w:r>
            <w:r w:rsidRPr="00A768D9">
              <w:rPr>
                <w:color w:val="000000"/>
                <w:sz w:val="18"/>
                <w:szCs w:val="18"/>
              </w:rPr>
              <w:br/>
              <w:t>• Draw a clear and neat concept map for each question.</w:t>
            </w:r>
            <w:r w:rsidRPr="00A768D9">
              <w:rPr>
                <w:color w:val="000000"/>
                <w:sz w:val="18"/>
                <w:szCs w:val="18"/>
              </w:rPr>
              <w:br/>
              <w:t>• Identify all key concepts and arrange them in a logical hierarchy.</w:t>
            </w:r>
            <w:r w:rsidRPr="00A768D9">
              <w:rPr>
                <w:color w:val="000000"/>
                <w:sz w:val="18"/>
                <w:szCs w:val="18"/>
              </w:rPr>
              <w:br/>
              <w:t>• Show meaningful linkages between concepts using arrows and connecting words.</w:t>
            </w:r>
            <w:r w:rsidRPr="00A768D9">
              <w:rPr>
                <w:color w:val="000000"/>
                <w:sz w:val="18"/>
                <w:szCs w:val="18"/>
              </w:rPr>
              <w:br/>
              <w:t>• Compare related concepts wherever required and justify the relationships clearly.</w:t>
            </w:r>
            <w:r w:rsidRPr="00A768D9">
              <w:rPr>
                <w:color w:val="000000"/>
                <w:sz w:val="18"/>
                <w:szCs w:val="18"/>
              </w:rPr>
              <w:br/>
              <w:t>• Ensure the concept map is well-organized, readable, and properly labelled.</w:t>
            </w:r>
          </w:p>
        </w:tc>
      </w:tr>
    </w:tbl>
    <w:p w14:paraId="01A646A9" w14:textId="77777777" w:rsidR="007618B9" w:rsidRPr="00A768D9" w:rsidRDefault="007618B9">
      <w:pPr>
        <w:spacing w:after="6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3880"/>
        <w:gridCol w:w="1600"/>
        <w:gridCol w:w="1600"/>
      </w:tblGrid>
      <w:tr w:rsidR="007618B9" w:rsidRPr="00A768D9" w14:paraId="1D14DF2E" w14:textId="77777777">
        <w:tc>
          <w:tcPr>
            <w:tcW w:w="30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2F16CC7" w14:textId="77777777" w:rsidR="007618B9" w:rsidRPr="00A768D9" w:rsidRDefault="00000000">
            <w:pPr>
              <w:jc w:val="center"/>
            </w:pPr>
            <w:r w:rsidRPr="00A768D9">
              <w:rPr>
                <w:b/>
                <w:bCs/>
                <w:color w:val="FFFFFF"/>
                <w:sz w:val="19"/>
                <w:szCs w:val="19"/>
              </w:rPr>
              <w:t>Question Type</w:t>
            </w:r>
          </w:p>
        </w:tc>
        <w:tc>
          <w:tcPr>
            <w:tcW w:w="388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2E6EEA6" w14:textId="77777777" w:rsidR="007618B9" w:rsidRPr="00A768D9" w:rsidRDefault="00000000">
            <w:pPr>
              <w:jc w:val="center"/>
            </w:pPr>
            <w:r w:rsidRPr="00A768D9">
              <w:rPr>
                <w:b/>
                <w:bCs/>
                <w:color w:val="FFFFFF"/>
                <w:sz w:val="19"/>
                <w:szCs w:val="19"/>
              </w:rPr>
              <w:t>Focus Area</w:t>
            </w:r>
          </w:p>
        </w:tc>
        <w:tc>
          <w:tcPr>
            <w:tcW w:w="16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05E523C" w14:textId="77777777" w:rsidR="007618B9" w:rsidRPr="00A768D9" w:rsidRDefault="00000000">
            <w:pPr>
              <w:jc w:val="center"/>
            </w:pPr>
            <w:r w:rsidRPr="00A768D9">
              <w:rPr>
                <w:b/>
                <w:bCs/>
                <w:color w:val="FFFFFF"/>
                <w:sz w:val="19"/>
                <w:szCs w:val="19"/>
              </w:rPr>
              <w:t>Questions</w:t>
            </w:r>
          </w:p>
        </w:tc>
        <w:tc>
          <w:tcPr>
            <w:tcW w:w="16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4D85B245" w14:textId="77777777" w:rsidR="007618B9" w:rsidRPr="00A768D9" w:rsidRDefault="00000000">
            <w:pPr>
              <w:jc w:val="center"/>
            </w:pPr>
            <w:r w:rsidRPr="00A768D9">
              <w:rPr>
                <w:b/>
                <w:bCs/>
                <w:color w:val="FFFFFF"/>
                <w:sz w:val="19"/>
                <w:szCs w:val="19"/>
              </w:rPr>
              <w:t>Marks</w:t>
            </w:r>
          </w:p>
        </w:tc>
      </w:tr>
      <w:tr w:rsidR="006F6AFD" w:rsidRPr="00A768D9" w14:paraId="6AE4C352" w14:textId="77777777">
        <w:tc>
          <w:tcPr>
            <w:tcW w:w="300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44C2A095" w14:textId="18BA6DF4" w:rsidR="006F6AFD" w:rsidRPr="00A768D9" w:rsidRDefault="005C2A06" w:rsidP="006F6AFD">
            <w:pPr>
              <w:rPr>
                <w:sz w:val="24"/>
                <w:szCs w:val="24"/>
              </w:rPr>
            </w:pPr>
            <w:r w:rsidRPr="00A768D9">
              <w:rPr>
                <w:b/>
                <w:bCs/>
                <w:color w:val="1F4E79"/>
                <w:sz w:val="24"/>
                <w:szCs w:val="24"/>
              </w:rPr>
              <w:t xml:space="preserve">          </w:t>
            </w:r>
            <w:r w:rsidR="001A15E9" w:rsidRPr="00A768D9">
              <w:rPr>
                <w:b/>
                <w:bCs/>
                <w:color w:val="1F4E79"/>
                <w:sz w:val="24"/>
                <w:szCs w:val="24"/>
              </w:rPr>
              <w:t>Concept Mapping</w:t>
            </w:r>
          </w:p>
        </w:tc>
        <w:tc>
          <w:tcPr>
            <w:tcW w:w="38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99748CB" w14:textId="5E4CE411" w:rsidR="006F6AFD" w:rsidRPr="00A768D9" w:rsidRDefault="001A15E9" w:rsidP="006F6AFD">
            <w:pPr>
              <w:rPr>
                <w:sz w:val="24"/>
                <w:szCs w:val="24"/>
              </w:rPr>
            </w:pPr>
            <w:r w:rsidRPr="00A768D9">
              <w:rPr>
                <w:sz w:val="24"/>
                <w:szCs w:val="24"/>
              </w:rPr>
              <w:t>Map algorithm efficiency concepts using asymptotic analysis, search techniques, recurrence relations, and recursion tree method</w:t>
            </w:r>
          </w:p>
        </w:tc>
        <w:tc>
          <w:tcPr>
            <w:tcW w:w="16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D09DB1" w14:textId="57999E9C" w:rsidR="006F6AFD" w:rsidRPr="00A768D9" w:rsidRDefault="006F6AFD" w:rsidP="006F6AFD">
            <w:pPr>
              <w:jc w:val="center"/>
              <w:rPr>
                <w:sz w:val="24"/>
                <w:szCs w:val="24"/>
              </w:rPr>
            </w:pPr>
            <w:r w:rsidRPr="00A768D9">
              <w:rPr>
                <w:sz w:val="24"/>
                <w:szCs w:val="24"/>
              </w:rPr>
              <w:t>Q1 – Q2</w:t>
            </w:r>
          </w:p>
        </w:tc>
        <w:tc>
          <w:tcPr>
            <w:tcW w:w="16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3E5236" w14:textId="12F26029" w:rsidR="006F6AFD" w:rsidRPr="00A768D9" w:rsidRDefault="005C2A06" w:rsidP="006F6AFD">
            <w:pPr>
              <w:jc w:val="center"/>
              <w:rPr>
                <w:sz w:val="24"/>
                <w:szCs w:val="24"/>
              </w:rPr>
            </w:pPr>
            <w:r w:rsidRPr="00A768D9">
              <w:rPr>
                <w:sz w:val="24"/>
                <w:szCs w:val="24"/>
              </w:rPr>
              <w:t xml:space="preserve">Q1 –50 </w:t>
            </w:r>
            <w:r w:rsidRPr="00A768D9">
              <w:rPr>
                <w:sz w:val="24"/>
                <w:szCs w:val="24"/>
              </w:rPr>
              <w:br/>
              <w:t>Q2 –50</w:t>
            </w:r>
          </w:p>
        </w:tc>
      </w:tr>
      <w:tr w:rsidR="007618B9" w:rsidRPr="00A768D9" w14:paraId="5B6FBCD5" w14:textId="77777777">
        <w:tc>
          <w:tcPr>
            <w:tcW w:w="6880" w:type="dxa"/>
            <w:gridSpan w:val="2"/>
            <w:tcBorders>
              <w:top w:val="single" w:sz="4" w:space="0" w:color="1F4E79"/>
              <w:left w:val="single" w:sz="4" w:space="0" w:color="1F4E79"/>
              <w:bottom w:val="single" w:sz="4" w:space="0" w:color="1F4E79"/>
              <w:right w:val="single" w:sz="4" w:space="0" w:color="1F4E79"/>
            </w:tcBorders>
            <w:shd w:val="clear" w:color="auto" w:fill="1F4E79"/>
            <w:tcMar>
              <w:top w:w="80" w:type="dxa"/>
              <w:left w:w="160" w:type="dxa"/>
              <w:bottom w:w="80" w:type="dxa"/>
              <w:right w:w="160" w:type="dxa"/>
            </w:tcMar>
          </w:tcPr>
          <w:p w14:paraId="091BF19A" w14:textId="77777777" w:rsidR="007618B9" w:rsidRPr="00A768D9" w:rsidRDefault="00000000">
            <w:pPr>
              <w:jc w:val="right"/>
            </w:pPr>
            <w:r w:rsidRPr="00A768D9">
              <w:rPr>
                <w:b/>
                <w:bCs/>
                <w:color w:val="FFFFFF"/>
              </w:rPr>
              <w:t>GRAND TOTAL:</w:t>
            </w:r>
          </w:p>
        </w:tc>
        <w:tc>
          <w:tcPr>
            <w:tcW w:w="3200" w:type="dxa"/>
            <w:gridSpan w:val="2"/>
            <w:tcBorders>
              <w:top w:val="single" w:sz="4" w:space="0" w:color="1F4E79"/>
              <w:left w:val="single" w:sz="4" w:space="0" w:color="1F4E79"/>
              <w:bottom w:val="single" w:sz="4" w:space="0" w:color="1F4E79"/>
              <w:right w:val="single" w:sz="4" w:space="0" w:color="1F4E79"/>
            </w:tcBorders>
            <w:shd w:val="clear" w:color="auto" w:fill="C00000"/>
            <w:tcMar>
              <w:top w:w="80" w:type="dxa"/>
              <w:left w:w="160" w:type="dxa"/>
              <w:bottom w:w="80" w:type="dxa"/>
              <w:right w:w="160" w:type="dxa"/>
            </w:tcMar>
          </w:tcPr>
          <w:p w14:paraId="10104690" w14:textId="77777777" w:rsidR="007618B9" w:rsidRPr="00A768D9" w:rsidRDefault="00000000">
            <w:pPr>
              <w:jc w:val="center"/>
            </w:pPr>
            <w:r w:rsidRPr="00A768D9">
              <w:rPr>
                <w:b/>
                <w:bCs/>
                <w:color w:val="FFFFFF"/>
                <w:sz w:val="22"/>
                <w:szCs w:val="22"/>
              </w:rPr>
              <w:t>100 Marks</w:t>
            </w:r>
          </w:p>
        </w:tc>
      </w:tr>
    </w:tbl>
    <w:p w14:paraId="68AC0BE5" w14:textId="77777777" w:rsidR="007618B9" w:rsidRPr="00A768D9" w:rsidRDefault="007618B9">
      <w:pPr>
        <w:spacing w:after="60"/>
      </w:pPr>
    </w:p>
    <w:p w14:paraId="62F584D9" w14:textId="3C0E2F2D" w:rsidR="002D0339" w:rsidRPr="00A768D9" w:rsidRDefault="002D0339" w:rsidP="002D0339">
      <w:pPr>
        <w:spacing w:after="60"/>
        <w:rPr>
          <w:b/>
          <w:bCs/>
          <w:color w:val="1F4E79"/>
          <w:sz w:val="22"/>
          <w:szCs w:val="22"/>
        </w:rPr>
      </w:pPr>
      <w:r w:rsidRPr="00A768D9">
        <w:rPr>
          <w:b/>
          <w:bCs/>
          <w:color w:val="1F4E79"/>
          <w:sz w:val="22"/>
          <w:szCs w:val="22"/>
        </w:rPr>
        <w:t xml:space="preserve">SECTION A – </w:t>
      </w:r>
      <w:r w:rsidR="001A15E9" w:rsidRPr="00A768D9">
        <w:rPr>
          <w:b/>
          <w:bCs/>
          <w:color w:val="1F4E79"/>
          <w:sz w:val="22"/>
          <w:szCs w:val="22"/>
        </w:rPr>
        <w:t>CONCEPT MAP</w:t>
      </w:r>
      <w:r w:rsidR="005C2A06" w:rsidRPr="00A768D9">
        <w:rPr>
          <w:b/>
          <w:bCs/>
          <w:color w:val="1F4E79"/>
          <w:sz w:val="22"/>
          <w:szCs w:val="22"/>
        </w:rPr>
        <w:t>PING</w:t>
      </w:r>
    </w:p>
    <w:p w14:paraId="078862FF" w14:textId="77777777" w:rsidR="002E6819" w:rsidRPr="002E6819" w:rsidRDefault="002E6819" w:rsidP="002E6819">
      <w:pPr>
        <w:spacing w:before="240" w:after="240"/>
        <w:jc w:val="both"/>
      </w:pPr>
      <w:r w:rsidRPr="002E6819">
        <w:rPr>
          <w:b/>
          <w:bCs/>
        </w:rPr>
        <w:t xml:space="preserve">Q19. Consider the concept map: Algorithm → Input Size → Constant Time, Linear Time, Logarithmic Time, Quadratic Time → Efficiency Classification. </w:t>
      </w:r>
      <w:r w:rsidRPr="002E6819">
        <w:t>Explain how changes in input size lead to different growth patterns and how these patterns are classified. Extend the map by linking Asymptotic Notation to each complexity class. Justify why logarithmic and linear algorithms are generally more scalable than quadratic algorithms. Interpret how this concept map helps in classifying algorithms based on their order of growth.</w:t>
      </w:r>
    </w:p>
    <w:p w14:paraId="164A8EC1" w14:textId="77777777" w:rsidR="002E6819" w:rsidRPr="002E6819" w:rsidRDefault="002E6819" w:rsidP="002E6819">
      <w:pPr>
        <w:spacing w:before="240" w:after="240"/>
        <w:jc w:val="both"/>
      </w:pPr>
      <w:r w:rsidRPr="002E6819">
        <w:rPr>
          <w:b/>
          <w:bCs/>
        </w:rPr>
        <w:t xml:space="preserve">Q20. Consider the concept map: Search Algorithm → Linear Search → O(n) and Search Algorithm → Binary Search → O(log n). </w:t>
      </w:r>
      <w:r w:rsidRPr="002E6819">
        <w:t>Construct the concept map with two parallel branches and explain how each searching approach leads to a different complexity result. Extend the map by adding Input Requirement as a node connected to Binary Search to indicate the need for sorted data. Justify why the growth rate of binary search is better than that of linear search for large inputs. Interpret how the comparative structure of the map supports algorithm selection.</w:t>
      </w:r>
    </w:p>
    <w:p w14:paraId="6CC1F405" w14:textId="1CD390C3" w:rsidR="004772D9" w:rsidRPr="002E6819" w:rsidRDefault="004772D9" w:rsidP="004772D9">
      <w:pPr>
        <w:spacing w:before="240" w:after="240"/>
        <w:jc w:val="both"/>
      </w:pPr>
    </w:p>
    <w:p w14:paraId="5733C9FE" w14:textId="77777777" w:rsidR="00072BBC" w:rsidRDefault="00072BBC" w:rsidP="004772D9">
      <w:pPr>
        <w:spacing w:before="240" w:after="240"/>
        <w:jc w:val="both"/>
        <w:rPr>
          <w:rFonts w:eastAsia="Times New Roman"/>
          <w:sz w:val="24"/>
          <w:szCs w:val="24"/>
        </w:rPr>
      </w:pPr>
    </w:p>
    <w:p w14:paraId="382E5C9E" w14:textId="77777777" w:rsidR="00072BBC" w:rsidRDefault="00072BBC" w:rsidP="004772D9">
      <w:pPr>
        <w:spacing w:before="240" w:after="240"/>
        <w:jc w:val="both"/>
        <w:rPr>
          <w:rFonts w:eastAsia="Times New Roman"/>
          <w:sz w:val="24"/>
          <w:szCs w:val="24"/>
        </w:rPr>
      </w:pPr>
    </w:p>
    <w:p w14:paraId="6FE9664F" w14:textId="77777777" w:rsidR="007618B9" w:rsidRPr="00A768D9" w:rsidRDefault="007618B9">
      <w:pPr>
        <w:spacing w:after="60"/>
        <w:rPr>
          <w:b/>
          <w:bCs/>
          <w:color w:val="1F4E79"/>
          <w:sz w:val="22"/>
          <w:szCs w:val="22"/>
        </w:rPr>
      </w:pPr>
    </w:p>
    <w:tbl>
      <w:tblPr>
        <w:tblStyle w:val="af6"/>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7618B9" w:rsidRPr="00A768D9" w14:paraId="7A8AAA35"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20" w:type="dxa"/>
              <w:left w:w="200" w:type="dxa"/>
              <w:bottom w:w="120" w:type="dxa"/>
              <w:right w:w="200" w:type="dxa"/>
            </w:tcMar>
          </w:tcPr>
          <w:p w14:paraId="789A3061" w14:textId="77777777" w:rsidR="007618B9" w:rsidRPr="00A768D9" w:rsidRDefault="00000000">
            <w:r w:rsidRPr="00A768D9">
              <w:rPr>
                <w:b/>
                <w:bCs/>
                <w:color w:val="C00000"/>
              </w:rPr>
              <w:lastRenderedPageBreak/>
              <w:t>Code of Conduct</w:t>
            </w:r>
          </w:p>
          <w:p w14:paraId="4E3EE9DB" w14:textId="7C974138" w:rsidR="007618B9" w:rsidRPr="00A768D9" w:rsidRDefault="00000000">
            <w:pPr>
              <w:spacing w:after="80"/>
            </w:pPr>
            <w:r w:rsidRPr="00A768D9">
              <w:rPr>
                <w:i/>
                <w:iCs/>
              </w:rPr>
              <w:t xml:space="preserve">I </w:t>
            </w:r>
            <w:r w:rsidR="002E6819">
              <w:rPr>
                <w:i/>
                <w:iCs/>
              </w:rPr>
              <w:t xml:space="preserve">G Lokesh Yadav-192411061 </w:t>
            </w:r>
            <w:r w:rsidRPr="00A768D9">
              <w:rPr>
                <w:i/>
                <w:iCs/>
              </w:rPr>
              <w:t xml:space="preserve"> (Name / Reg No) certify that this submission is my original work and that I have adhered to the guidelines specified for this assessment. I understand that any violation of academic integrity rules will result in disciplinary action.</w:t>
            </w:r>
          </w:p>
          <w:p w14:paraId="5E9E50B2" w14:textId="194AE9C3" w:rsidR="007618B9" w:rsidRPr="00A768D9" w:rsidRDefault="00000000">
            <w:r w:rsidRPr="00A768D9">
              <w:t xml:space="preserve">Signature of the Student: </w:t>
            </w:r>
            <w:r w:rsidR="002E6819">
              <w:t>Lokesh Yadav</w:t>
            </w:r>
          </w:p>
        </w:tc>
      </w:tr>
    </w:tbl>
    <w:p w14:paraId="7757BE7A" w14:textId="77777777" w:rsidR="007618B9" w:rsidRPr="00A768D9" w:rsidRDefault="00000000">
      <w:pPr>
        <w:pBdr>
          <w:bottom w:val="single" w:sz="4" w:space="1" w:color="2E75B6"/>
        </w:pBdr>
        <w:spacing w:before="120" w:after="60"/>
      </w:pPr>
      <w:r w:rsidRPr="00A768D9">
        <w:rPr>
          <w:b/>
          <w:bCs/>
          <w:color w:val="1F4E79"/>
          <w:sz w:val="22"/>
          <w:szCs w:val="22"/>
        </w:rPr>
        <w:t>RUBRICS FOR CALCULATION</w:t>
      </w:r>
    </w:p>
    <w:tbl>
      <w:tblPr>
        <w:tblStyle w:val="af7"/>
        <w:tblW w:w="1016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13"/>
        <w:gridCol w:w="1209"/>
        <w:gridCol w:w="2161"/>
        <w:gridCol w:w="1935"/>
        <w:gridCol w:w="1936"/>
        <w:gridCol w:w="1511"/>
      </w:tblGrid>
      <w:tr w:rsidR="001A15E9" w:rsidRPr="00A768D9" w14:paraId="06F0FEFE" w14:textId="77777777" w:rsidTr="007C7612">
        <w:trPr>
          <w:trHeight w:val="835"/>
        </w:trPr>
        <w:tc>
          <w:tcPr>
            <w:tcW w:w="141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7C333951" w14:textId="714522E1" w:rsidR="001A15E9" w:rsidRPr="00A768D9" w:rsidRDefault="001A15E9" w:rsidP="001A15E9">
            <w:pPr>
              <w:jc w:val="center"/>
              <w:rPr>
                <w:color w:val="FFFFFF" w:themeColor="background1"/>
              </w:rPr>
            </w:pPr>
            <w:r w:rsidRPr="00A768D9">
              <w:rPr>
                <w:rFonts w:eastAsia="Times New Roman"/>
                <w:b/>
                <w:bCs/>
                <w:color w:val="FFFFFF" w:themeColor="background1"/>
                <w:sz w:val="24"/>
                <w:szCs w:val="24"/>
              </w:rPr>
              <w:t>Criteria</w:t>
            </w:r>
          </w:p>
        </w:tc>
        <w:tc>
          <w:tcPr>
            <w:tcW w:w="1209"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42AC0F3" w14:textId="42675448" w:rsidR="001A15E9" w:rsidRPr="00A768D9" w:rsidRDefault="001A15E9" w:rsidP="001A15E9">
            <w:pPr>
              <w:jc w:val="center"/>
              <w:rPr>
                <w:color w:val="FFFFFF" w:themeColor="background1"/>
              </w:rPr>
            </w:pPr>
            <w:r w:rsidRPr="00A768D9">
              <w:rPr>
                <w:rFonts w:eastAsia="Times New Roman"/>
                <w:b/>
                <w:bCs/>
                <w:color w:val="FFFFFF" w:themeColor="background1"/>
                <w:sz w:val="24"/>
                <w:szCs w:val="24"/>
              </w:rPr>
              <w:t>Weightage</w:t>
            </w:r>
          </w:p>
        </w:tc>
        <w:tc>
          <w:tcPr>
            <w:tcW w:w="216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739131B" w14:textId="0A4EB3C6" w:rsidR="001A15E9" w:rsidRPr="00A768D9" w:rsidRDefault="001A15E9" w:rsidP="001A15E9">
            <w:pPr>
              <w:jc w:val="center"/>
              <w:rPr>
                <w:color w:val="FFFFFF" w:themeColor="background1"/>
              </w:rPr>
            </w:pPr>
            <w:r w:rsidRPr="00A768D9">
              <w:rPr>
                <w:rFonts w:eastAsia="Times New Roman"/>
                <w:b/>
                <w:bCs/>
                <w:color w:val="FFFFFF" w:themeColor="background1"/>
                <w:sz w:val="24"/>
                <w:szCs w:val="24"/>
              </w:rPr>
              <w:t>Level 4 – Exemplary</w:t>
            </w:r>
          </w:p>
        </w:tc>
        <w:tc>
          <w:tcPr>
            <w:tcW w:w="193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39EAAB5" w14:textId="024498B1" w:rsidR="001A15E9" w:rsidRPr="00A768D9" w:rsidRDefault="001A15E9" w:rsidP="001A15E9">
            <w:pPr>
              <w:jc w:val="center"/>
              <w:rPr>
                <w:color w:val="FFFFFF" w:themeColor="background1"/>
              </w:rPr>
            </w:pPr>
            <w:r w:rsidRPr="00A768D9">
              <w:rPr>
                <w:rFonts w:eastAsia="Times New Roman"/>
                <w:b/>
                <w:bCs/>
                <w:color w:val="FFFFFF" w:themeColor="background1"/>
                <w:sz w:val="24"/>
                <w:szCs w:val="24"/>
              </w:rPr>
              <w:t>Level 3 – Proficient</w:t>
            </w:r>
          </w:p>
        </w:tc>
        <w:tc>
          <w:tcPr>
            <w:tcW w:w="193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907A88F" w14:textId="1D13A691" w:rsidR="001A15E9" w:rsidRPr="00A768D9" w:rsidRDefault="001A15E9" w:rsidP="001A15E9">
            <w:pPr>
              <w:jc w:val="center"/>
              <w:rPr>
                <w:color w:val="FFFFFF" w:themeColor="background1"/>
              </w:rPr>
            </w:pPr>
            <w:r w:rsidRPr="00A768D9">
              <w:rPr>
                <w:rFonts w:eastAsia="Times New Roman"/>
                <w:b/>
                <w:bCs/>
                <w:color w:val="FFFFFF" w:themeColor="background1"/>
                <w:sz w:val="24"/>
                <w:szCs w:val="24"/>
              </w:rPr>
              <w:t>Level 2 – Developing</w:t>
            </w:r>
          </w:p>
        </w:tc>
        <w:tc>
          <w:tcPr>
            <w:tcW w:w="151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5DA68BD" w14:textId="45EC12EC" w:rsidR="001A15E9" w:rsidRPr="00A768D9" w:rsidRDefault="001A15E9" w:rsidP="001A15E9">
            <w:pPr>
              <w:jc w:val="center"/>
              <w:rPr>
                <w:color w:val="FFFFFF" w:themeColor="background1"/>
              </w:rPr>
            </w:pPr>
            <w:r w:rsidRPr="00A768D9">
              <w:rPr>
                <w:rFonts w:eastAsia="Times New Roman"/>
                <w:b/>
                <w:bCs/>
                <w:color w:val="FFFFFF" w:themeColor="background1"/>
                <w:sz w:val="24"/>
                <w:szCs w:val="24"/>
              </w:rPr>
              <w:t>Level 1 – Beginning</w:t>
            </w:r>
          </w:p>
        </w:tc>
      </w:tr>
      <w:tr w:rsidR="001A15E9" w:rsidRPr="00A768D9" w14:paraId="13BA4D25" w14:textId="77777777" w:rsidTr="007C7612">
        <w:trPr>
          <w:trHeight w:val="1158"/>
        </w:trPr>
        <w:tc>
          <w:tcPr>
            <w:tcW w:w="1413"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6731210" w14:textId="1FF6DEC1" w:rsidR="001A15E9" w:rsidRPr="00A768D9" w:rsidRDefault="001A15E9" w:rsidP="001A15E9">
            <w:r w:rsidRPr="00A768D9">
              <w:rPr>
                <w:rFonts w:eastAsia="Times New Roman"/>
              </w:rPr>
              <w:t>Concept Identification</w:t>
            </w:r>
          </w:p>
        </w:tc>
        <w:tc>
          <w:tcPr>
            <w:tcW w:w="1209"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788EE11" w14:textId="274DF8B9" w:rsidR="001A15E9" w:rsidRPr="00A768D9" w:rsidRDefault="001A15E9" w:rsidP="001A15E9">
            <w:pPr>
              <w:jc w:val="center"/>
            </w:pPr>
            <w:r w:rsidRPr="00A768D9">
              <w:rPr>
                <w:rFonts w:eastAsia="Times New Roman"/>
              </w:rPr>
              <w:t>25%</w:t>
            </w:r>
          </w:p>
        </w:tc>
        <w:tc>
          <w:tcPr>
            <w:tcW w:w="2161"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B21DE7E" w14:textId="6FA942AA" w:rsidR="001A15E9" w:rsidRPr="00A768D9" w:rsidRDefault="001A15E9" w:rsidP="001A15E9">
            <w:r w:rsidRPr="00A768D9">
              <w:rPr>
                <w:rFonts w:eastAsia="Times New Roman"/>
              </w:rPr>
              <w:t>Identifies all key concepts from literature accurately and comprehensively</w:t>
            </w:r>
          </w:p>
        </w:tc>
        <w:tc>
          <w:tcPr>
            <w:tcW w:w="193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2D6132DC" w14:textId="0970A7C7" w:rsidR="001A15E9" w:rsidRPr="00A768D9" w:rsidRDefault="001A15E9" w:rsidP="001A15E9">
            <w:r w:rsidRPr="00A768D9">
              <w:rPr>
                <w:rFonts w:eastAsia="Times New Roman"/>
              </w:rPr>
              <w:t>Identifies most key concepts with minor omissions</w:t>
            </w:r>
          </w:p>
        </w:tc>
        <w:tc>
          <w:tcPr>
            <w:tcW w:w="1936"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04E8E669" w14:textId="7982CB6E" w:rsidR="001A15E9" w:rsidRPr="00A768D9" w:rsidRDefault="001A15E9" w:rsidP="001A15E9">
            <w:r w:rsidRPr="00A768D9">
              <w:rPr>
                <w:rFonts w:eastAsia="Times New Roman"/>
              </w:rPr>
              <w:t>Identifies limited concepts; some are irrelevant or missing</w:t>
            </w:r>
          </w:p>
        </w:tc>
        <w:tc>
          <w:tcPr>
            <w:tcW w:w="1511"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75DBFE5E" w14:textId="4123730B" w:rsidR="001A15E9" w:rsidRPr="00A768D9" w:rsidRDefault="001A15E9" w:rsidP="001A15E9">
            <w:r w:rsidRPr="00A768D9">
              <w:rPr>
                <w:rFonts w:eastAsia="Times New Roman"/>
              </w:rPr>
              <w:t>Fails to identify essential concepts</w:t>
            </w:r>
          </w:p>
        </w:tc>
      </w:tr>
      <w:tr w:rsidR="001A15E9" w:rsidRPr="00A768D9" w14:paraId="198D1624" w14:textId="77777777" w:rsidTr="007C7612">
        <w:trPr>
          <w:trHeight w:val="1158"/>
        </w:trPr>
        <w:tc>
          <w:tcPr>
            <w:tcW w:w="1413"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D2E349E" w14:textId="336EF845" w:rsidR="001A15E9" w:rsidRPr="00A768D9" w:rsidRDefault="001A15E9" w:rsidP="001A15E9">
            <w:r w:rsidRPr="00A768D9">
              <w:rPr>
                <w:rFonts w:eastAsia="Times New Roman"/>
              </w:rPr>
              <w:t>Linkages</w:t>
            </w:r>
          </w:p>
        </w:tc>
        <w:tc>
          <w:tcPr>
            <w:tcW w:w="1209"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20A589BC" w14:textId="39203309" w:rsidR="001A15E9" w:rsidRPr="00A768D9" w:rsidRDefault="001A15E9" w:rsidP="001A15E9">
            <w:pPr>
              <w:jc w:val="center"/>
            </w:pPr>
            <w:r w:rsidRPr="00A768D9">
              <w:rPr>
                <w:rFonts w:eastAsia="Times New Roman"/>
              </w:rPr>
              <w:t>25%</w:t>
            </w:r>
          </w:p>
        </w:tc>
        <w:tc>
          <w:tcPr>
            <w:tcW w:w="2161"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9A1C05A" w14:textId="34D7D715" w:rsidR="001A15E9" w:rsidRPr="00A768D9" w:rsidRDefault="001A15E9" w:rsidP="001A15E9">
            <w:r w:rsidRPr="00A768D9">
              <w:rPr>
                <w:rFonts w:eastAsia="Times New Roman"/>
              </w:rPr>
              <w:t>Establishes clear, meaningful, and accurate relationships between concepts</w:t>
            </w:r>
          </w:p>
        </w:tc>
        <w:tc>
          <w:tcPr>
            <w:tcW w:w="193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1D5CE203" w14:textId="0DA83A0A" w:rsidR="001A15E9" w:rsidRPr="00A768D9" w:rsidRDefault="001A15E9" w:rsidP="001A15E9">
            <w:r w:rsidRPr="00A768D9">
              <w:rPr>
                <w:rFonts w:eastAsia="Times New Roman"/>
              </w:rPr>
              <w:t>Shows correct relationships with minor gaps</w:t>
            </w:r>
          </w:p>
        </w:tc>
        <w:tc>
          <w:tcPr>
            <w:tcW w:w="1936"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0F57521A" w14:textId="3DFDA5F9" w:rsidR="001A15E9" w:rsidRPr="00A768D9" w:rsidRDefault="001A15E9" w:rsidP="001A15E9">
            <w:r w:rsidRPr="00A768D9">
              <w:rPr>
                <w:rFonts w:eastAsia="Times New Roman"/>
              </w:rPr>
              <w:t>Relationships are weak, unclear, or partially incorrect</w:t>
            </w:r>
          </w:p>
        </w:tc>
        <w:tc>
          <w:tcPr>
            <w:tcW w:w="1511"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23F56E16" w14:textId="766B7C76" w:rsidR="001A15E9" w:rsidRPr="00A768D9" w:rsidRDefault="001A15E9" w:rsidP="001A15E9">
            <w:r w:rsidRPr="00A768D9">
              <w:rPr>
                <w:rFonts w:eastAsia="Times New Roman"/>
              </w:rPr>
              <w:t>No meaningful relationships established</w:t>
            </w:r>
          </w:p>
        </w:tc>
      </w:tr>
      <w:tr w:rsidR="001A15E9" w:rsidRPr="00A768D9" w14:paraId="3CF2DAB9" w14:textId="77777777" w:rsidTr="007C7612">
        <w:trPr>
          <w:trHeight w:val="1158"/>
        </w:trPr>
        <w:tc>
          <w:tcPr>
            <w:tcW w:w="1413"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49715E1" w14:textId="5C8F8E51" w:rsidR="001A15E9" w:rsidRPr="00A768D9" w:rsidRDefault="001A15E9" w:rsidP="001A15E9">
            <w:r w:rsidRPr="00A768D9">
              <w:rPr>
                <w:rFonts w:eastAsia="Times New Roman"/>
              </w:rPr>
              <w:t>Organization</w:t>
            </w:r>
          </w:p>
        </w:tc>
        <w:tc>
          <w:tcPr>
            <w:tcW w:w="1209"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432F386C" w14:textId="4433FEA4" w:rsidR="001A15E9" w:rsidRPr="00A768D9" w:rsidRDefault="001A15E9" w:rsidP="001A15E9">
            <w:pPr>
              <w:jc w:val="center"/>
            </w:pPr>
            <w:r w:rsidRPr="00A768D9">
              <w:rPr>
                <w:rFonts w:eastAsia="Times New Roman"/>
              </w:rPr>
              <w:t>20%</w:t>
            </w:r>
          </w:p>
        </w:tc>
        <w:tc>
          <w:tcPr>
            <w:tcW w:w="2161"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5945F5B" w14:textId="77A63CC1" w:rsidR="001A15E9" w:rsidRPr="00A768D9" w:rsidRDefault="001A15E9" w:rsidP="001A15E9">
            <w:r w:rsidRPr="00A768D9">
              <w:rPr>
                <w:rFonts w:eastAsia="Times New Roman"/>
              </w:rPr>
              <w:t>Concepts are well-structured hierarchically with logical flow and grouping</w:t>
            </w:r>
          </w:p>
        </w:tc>
        <w:tc>
          <w:tcPr>
            <w:tcW w:w="193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281ACA8D" w14:textId="2240EC58" w:rsidR="001A15E9" w:rsidRPr="00A768D9" w:rsidRDefault="001A15E9" w:rsidP="001A15E9">
            <w:r w:rsidRPr="00A768D9">
              <w:rPr>
                <w:rFonts w:eastAsia="Times New Roman"/>
              </w:rPr>
              <w:t>Mostly organized with minor structural issues</w:t>
            </w:r>
          </w:p>
        </w:tc>
        <w:tc>
          <w:tcPr>
            <w:tcW w:w="1936"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26D9484F" w14:textId="35DF2262" w:rsidR="001A15E9" w:rsidRPr="00A768D9" w:rsidRDefault="001A15E9" w:rsidP="001A15E9">
            <w:r w:rsidRPr="00A768D9">
              <w:rPr>
                <w:rFonts w:eastAsia="Times New Roman"/>
              </w:rPr>
              <w:t>Some organization but lacks clear hierarchy</w:t>
            </w:r>
          </w:p>
        </w:tc>
        <w:tc>
          <w:tcPr>
            <w:tcW w:w="1511"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78B7C44E" w14:textId="70CE9713" w:rsidR="001A15E9" w:rsidRPr="00A768D9" w:rsidRDefault="001A15E9" w:rsidP="001A15E9">
            <w:r w:rsidRPr="00A768D9">
              <w:rPr>
                <w:rFonts w:eastAsia="Times New Roman"/>
              </w:rPr>
              <w:t>No logical organization or structure</w:t>
            </w:r>
          </w:p>
        </w:tc>
      </w:tr>
      <w:tr w:rsidR="001A15E9" w:rsidRPr="00A768D9" w14:paraId="4460E5BF" w14:textId="77777777" w:rsidTr="007C7612">
        <w:trPr>
          <w:trHeight w:val="931"/>
        </w:trPr>
        <w:tc>
          <w:tcPr>
            <w:tcW w:w="1413"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4BBDC4BF" w14:textId="079085FA" w:rsidR="001A15E9" w:rsidRPr="00A768D9" w:rsidRDefault="001A15E9" w:rsidP="001A15E9">
            <w:r w:rsidRPr="00A768D9">
              <w:rPr>
                <w:rFonts w:eastAsia="Times New Roman"/>
              </w:rPr>
              <w:t>Integration of Literature</w:t>
            </w:r>
          </w:p>
        </w:tc>
        <w:tc>
          <w:tcPr>
            <w:tcW w:w="1209"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4A31AF8C" w14:textId="498DA2EE" w:rsidR="001A15E9" w:rsidRPr="00A768D9" w:rsidRDefault="001A15E9" w:rsidP="001A15E9">
            <w:pPr>
              <w:jc w:val="center"/>
            </w:pPr>
            <w:r w:rsidRPr="00A768D9">
              <w:rPr>
                <w:rFonts w:eastAsia="Times New Roman"/>
              </w:rPr>
              <w:t>20%</w:t>
            </w:r>
          </w:p>
        </w:tc>
        <w:tc>
          <w:tcPr>
            <w:tcW w:w="2161"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6F2877BB" w14:textId="60B0C407" w:rsidR="001A15E9" w:rsidRPr="00A768D9" w:rsidRDefault="001A15E9" w:rsidP="001A15E9">
            <w:r w:rsidRPr="00A768D9">
              <w:rPr>
                <w:rFonts w:eastAsia="Times New Roman"/>
              </w:rPr>
              <w:t>Integrates multiple studies effectively to show connections and comparisons</w:t>
            </w:r>
          </w:p>
        </w:tc>
        <w:tc>
          <w:tcPr>
            <w:tcW w:w="193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7E863405" w14:textId="2905F98A" w:rsidR="001A15E9" w:rsidRPr="00A768D9" w:rsidRDefault="001A15E9" w:rsidP="001A15E9">
            <w:r w:rsidRPr="00A768D9">
              <w:rPr>
                <w:rFonts w:eastAsia="Times New Roman"/>
              </w:rPr>
              <w:t>Shows some integration of literature</w:t>
            </w:r>
          </w:p>
        </w:tc>
        <w:tc>
          <w:tcPr>
            <w:tcW w:w="1936"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7D86A404" w14:textId="53B687BC" w:rsidR="001A15E9" w:rsidRPr="00A768D9" w:rsidRDefault="001A15E9" w:rsidP="001A15E9">
            <w:r w:rsidRPr="00A768D9">
              <w:rPr>
                <w:rFonts w:eastAsia="Times New Roman"/>
              </w:rPr>
              <w:t>Limited integration; mostly isolated concepts</w:t>
            </w:r>
          </w:p>
        </w:tc>
        <w:tc>
          <w:tcPr>
            <w:tcW w:w="1511"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314F2590" w14:textId="4653AC51" w:rsidR="001A15E9" w:rsidRPr="00A768D9" w:rsidRDefault="001A15E9" w:rsidP="001A15E9">
            <w:r w:rsidRPr="00A768D9">
              <w:rPr>
                <w:rFonts w:eastAsia="Times New Roman"/>
              </w:rPr>
              <w:t>No integration of literature evidence</w:t>
            </w:r>
          </w:p>
        </w:tc>
      </w:tr>
      <w:tr w:rsidR="001A15E9" w:rsidRPr="00A768D9" w14:paraId="7AA2F5D6" w14:textId="77777777" w:rsidTr="007C7612">
        <w:trPr>
          <w:trHeight w:val="919"/>
        </w:trPr>
        <w:tc>
          <w:tcPr>
            <w:tcW w:w="1413"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45AA175" w14:textId="794D440C" w:rsidR="001A15E9" w:rsidRPr="00A768D9" w:rsidRDefault="001A15E9" w:rsidP="001A15E9">
            <w:r w:rsidRPr="00A768D9">
              <w:rPr>
                <w:rFonts w:eastAsia="Times New Roman"/>
              </w:rPr>
              <w:t>Clarity</w:t>
            </w:r>
          </w:p>
        </w:tc>
        <w:tc>
          <w:tcPr>
            <w:tcW w:w="1209"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33F0F3E0" w14:textId="23E00622" w:rsidR="001A15E9" w:rsidRPr="00A768D9" w:rsidRDefault="001A15E9" w:rsidP="001A15E9">
            <w:pPr>
              <w:jc w:val="center"/>
            </w:pPr>
            <w:r w:rsidRPr="00A768D9">
              <w:rPr>
                <w:rFonts w:eastAsia="Times New Roman"/>
              </w:rPr>
              <w:t>10%</w:t>
            </w:r>
          </w:p>
        </w:tc>
        <w:tc>
          <w:tcPr>
            <w:tcW w:w="2161"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DC8A135" w14:textId="22C0F605" w:rsidR="001A15E9" w:rsidRPr="00A768D9" w:rsidRDefault="001A15E9" w:rsidP="001A15E9">
            <w:r w:rsidRPr="00A768D9">
              <w:rPr>
                <w:rFonts w:eastAsia="Times New Roman"/>
              </w:rPr>
              <w:t>Concept map is clear, neat, visually structured, and easy to interpret</w:t>
            </w:r>
          </w:p>
        </w:tc>
        <w:tc>
          <w:tcPr>
            <w:tcW w:w="193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4DD3702" w14:textId="3984C0E4" w:rsidR="001A15E9" w:rsidRPr="00A768D9" w:rsidRDefault="001A15E9" w:rsidP="001A15E9">
            <w:r w:rsidRPr="00A768D9">
              <w:rPr>
                <w:rFonts w:eastAsia="Times New Roman"/>
              </w:rPr>
              <w:t>Generally clear with minor readability issues</w:t>
            </w:r>
          </w:p>
        </w:tc>
        <w:tc>
          <w:tcPr>
            <w:tcW w:w="1936"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45942FE0" w14:textId="5E246471" w:rsidR="001A15E9" w:rsidRPr="00A768D9" w:rsidRDefault="001A15E9" w:rsidP="001A15E9">
            <w:r w:rsidRPr="00A768D9">
              <w:rPr>
                <w:rFonts w:eastAsia="Times New Roman"/>
              </w:rPr>
              <w:t>Clarity is reduced; difficult to interpret in parts</w:t>
            </w:r>
          </w:p>
        </w:tc>
        <w:tc>
          <w:tcPr>
            <w:tcW w:w="1511"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60FD90A5" w14:textId="47A96AE2" w:rsidR="001A15E9" w:rsidRPr="00A768D9" w:rsidRDefault="001A15E9" w:rsidP="001A15E9">
            <w:r w:rsidRPr="00A768D9">
              <w:rPr>
                <w:rFonts w:eastAsia="Times New Roman"/>
              </w:rPr>
              <w:t>Poorly presented and hard to understand</w:t>
            </w:r>
          </w:p>
        </w:tc>
      </w:tr>
    </w:tbl>
    <w:p w14:paraId="33E4BB0A" w14:textId="77777777" w:rsidR="00DA142D" w:rsidRPr="00A768D9" w:rsidRDefault="00DA142D" w:rsidP="00DA142D">
      <w:pPr>
        <w:rPr>
          <w:rFonts w:eastAsia="Times New Roman"/>
          <w:b/>
          <w:bCs/>
          <w:sz w:val="24"/>
          <w:szCs w:val="24"/>
        </w:rPr>
      </w:pPr>
      <w:r w:rsidRPr="00A768D9">
        <w:rPr>
          <w:rFonts w:eastAsia="Times New Roman"/>
          <w:b/>
          <w:bCs/>
          <w:sz w:val="24"/>
          <w:szCs w:val="24"/>
        </w:rPr>
        <w:t>Marks Evaluation:</w:t>
      </w:r>
    </w:p>
    <w:tbl>
      <w:tblPr>
        <w:tblW w:w="9713" w:type="dxa"/>
        <w:tblInd w:w="-5" w:type="dxa"/>
        <w:tblLook w:val="04A0" w:firstRow="1" w:lastRow="0" w:firstColumn="1" w:lastColumn="0" w:noHBand="0" w:noVBand="1"/>
      </w:tblPr>
      <w:tblGrid>
        <w:gridCol w:w="1088"/>
        <w:gridCol w:w="1660"/>
        <w:gridCol w:w="1609"/>
        <w:gridCol w:w="1446"/>
        <w:gridCol w:w="1256"/>
        <w:gridCol w:w="1221"/>
        <w:gridCol w:w="1433"/>
      </w:tblGrid>
      <w:tr w:rsidR="00DA142D" w:rsidRPr="00A768D9" w14:paraId="39E02967" w14:textId="77777777" w:rsidTr="009707BC">
        <w:trPr>
          <w:trHeight w:val="976"/>
        </w:trPr>
        <w:tc>
          <w:tcPr>
            <w:tcW w:w="1088" w:type="dxa"/>
            <w:tcBorders>
              <w:top w:val="single" w:sz="4" w:space="0" w:color="auto"/>
              <w:left w:val="single" w:sz="4" w:space="0" w:color="auto"/>
              <w:bottom w:val="single" w:sz="4" w:space="0" w:color="auto"/>
              <w:right w:val="single" w:sz="4" w:space="0" w:color="auto"/>
            </w:tcBorders>
            <w:shd w:val="clear" w:color="000000" w:fill="FFE699"/>
            <w:vAlign w:val="center"/>
          </w:tcPr>
          <w:p w14:paraId="68E834EA" w14:textId="77777777" w:rsidR="00DA142D" w:rsidRPr="00A768D9" w:rsidRDefault="00DA142D" w:rsidP="00FF74E0">
            <w:pPr>
              <w:jc w:val="center"/>
              <w:rPr>
                <w:rFonts w:eastAsia="Times New Roman"/>
                <w:b/>
                <w:bCs/>
                <w:color w:val="000000"/>
                <w:sz w:val="24"/>
                <w:szCs w:val="24"/>
              </w:rPr>
            </w:pPr>
            <w:r w:rsidRPr="00A768D9">
              <w:rPr>
                <w:b/>
                <w:bCs/>
              </w:rPr>
              <w:t>Question No.</w:t>
            </w:r>
          </w:p>
        </w:tc>
        <w:tc>
          <w:tcPr>
            <w:tcW w:w="1660" w:type="dxa"/>
            <w:tcBorders>
              <w:top w:val="single" w:sz="4" w:space="0" w:color="auto"/>
              <w:left w:val="nil"/>
              <w:bottom w:val="single" w:sz="4" w:space="0" w:color="auto"/>
              <w:right w:val="single" w:sz="4" w:space="0" w:color="auto"/>
            </w:tcBorders>
            <w:shd w:val="clear" w:color="000000" w:fill="FFE699"/>
            <w:vAlign w:val="center"/>
          </w:tcPr>
          <w:p w14:paraId="2F42DD62" w14:textId="0B3B62EC" w:rsidR="00DA142D" w:rsidRPr="00A768D9" w:rsidRDefault="005C2A06" w:rsidP="00FF74E0">
            <w:pPr>
              <w:jc w:val="center"/>
              <w:rPr>
                <w:b/>
                <w:bCs/>
              </w:rPr>
            </w:pPr>
            <w:r w:rsidRPr="00A768D9">
              <w:rPr>
                <w:b/>
                <w:bCs/>
              </w:rPr>
              <w:t xml:space="preserve">Concept Identification </w:t>
            </w:r>
            <w:r w:rsidR="00DA142D" w:rsidRPr="00A768D9">
              <w:rPr>
                <w:b/>
                <w:bCs/>
              </w:rPr>
              <w:t>(25%)</w:t>
            </w:r>
          </w:p>
        </w:tc>
        <w:tc>
          <w:tcPr>
            <w:tcW w:w="1609" w:type="dxa"/>
            <w:tcBorders>
              <w:top w:val="single" w:sz="4" w:space="0" w:color="auto"/>
              <w:left w:val="nil"/>
              <w:bottom w:val="single" w:sz="4" w:space="0" w:color="auto"/>
              <w:right w:val="single" w:sz="4" w:space="0" w:color="auto"/>
            </w:tcBorders>
            <w:shd w:val="clear" w:color="000000" w:fill="FFE699"/>
            <w:vAlign w:val="center"/>
          </w:tcPr>
          <w:p w14:paraId="3333D36A" w14:textId="77777777" w:rsidR="00DA142D" w:rsidRPr="00A768D9" w:rsidRDefault="00DA142D" w:rsidP="00FF74E0">
            <w:pPr>
              <w:jc w:val="center"/>
              <w:rPr>
                <w:b/>
                <w:bCs/>
              </w:rPr>
            </w:pPr>
            <w:r w:rsidRPr="00A768D9">
              <w:rPr>
                <w:b/>
                <w:bCs/>
              </w:rPr>
              <w:t>Linkages (25%)</w:t>
            </w:r>
          </w:p>
        </w:tc>
        <w:tc>
          <w:tcPr>
            <w:tcW w:w="1446" w:type="dxa"/>
            <w:tcBorders>
              <w:top w:val="single" w:sz="4" w:space="0" w:color="auto"/>
              <w:left w:val="nil"/>
              <w:bottom w:val="single" w:sz="4" w:space="0" w:color="auto"/>
              <w:right w:val="single" w:sz="4" w:space="0" w:color="auto"/>
            </w:tcBorders>
            <w:shd w:val="clear" w:color="000000" w:fill="FFE699"/>
            <w:vAlign w:val="center"/>
          </w:tcPr>
          <w:p w14:paraId="6642690A" w14:textId="77777777" w:rsidR="00DA142D" w:rsidRPr="00A768D9" w:rsidRDefault="00DA142D" w:rsidP="00FF74E0">
            <w:pPr>
              <w:jc w:val="center"/>
              <w:rPr>
                <w:rFonts w:eastAsia="Times New Roman"/>
                <w:b/>
                <w:bCs/>
                <w:color w:val="000000"/>
                <w:sz w:val="24"/>
                <w:szCs w:val="24"/>
              </w:rPr>
            </w:pPr>
            <w:r w:rsidRPr="00A768D9">
              <w:rPr>
                <w:b/>
                <w:bCs/>
              </w:rPr>
              <w:t>Organization (20%)</w:t>
            </w:r>
          </w:p>
        </w:tc>
        <w:tc>
          <w:tcPr>
            <w:tcW w:w="1256" w:type="dxa"/>
            <w:tcBorders>
              <w:top w:val="single" w:sz="4" w:space="0" w:color="auto"/>
              <w:left w:val="nil"/>
              <w:bottom w:val="single" w:sz="4" w:space="0" w:color="auto"/>
              <w:right w:val="single" w:sz="4" w:space="0" w:color="auto"/>
            </w:tcBorders>
            <w:shd w:val="clear" w:color="000000" w:fill="FFE699"/>
            <w:vAlign w:val="center"/>
          </w:tcPr>
          <w:p w14:paraId="1CC4952D" w14:textId="77777777" w:rsidR="00DA142D" w:rsidRPr="00A768D9" w:rsidRDefault="00DA142D" w:rsidP="00FF74E0">
            <w:pPr>
              <w:jc w:val="center"/>
              <w:rPr>
                <w:rFonts w:eastAsia="Times New Roman"/>
                <w:b/>
                <w:bCs/>
                <w:color w:val="000000"/>
                <w:sz w:val="24"/>
                <w:szCs w:val="24"/>
              </w:rPr>
            </w:pPr>
            <w:r w:rsidRPr="00A768D9">
              <w:rPr>
                <w:b/>
                <w:bCs/>
              </w:rPr>
              <w:t>Integration of Literature (20%)</w:t>
            </w:r>
          </w:p>
        </w:tc>
        <w:tc>
          <w:tcPr>
            <w:tcW w:w="1220" w:type="dxa"/>
            <w:tcBorders>
              <w:top w:val="single" w:sz="4" w:space="0" w:color="auto"/>
              <w:left w:val="nil"/>
              <w:bottom w:val="single" w:sz="4" w:space="0" w:color="auto"/>
              <w:right w:val="single" w:sz="4" w:space="0" w:color="auto"/>
            </w:tcBorders>
            <w:shd w:val="clear" w:color="000000" w:fill="FFE699"/>
            <w:vAlign w:val="center"/>
          </w:tcPr>
          <w:p w14:paraId="3C9BB272" w14:textId="77777777" w:rsidR="00DA142D" w:rsidRPr="00A768D9" w:rsidRDefault="00DA142D" w:rsidP="00FF74E0">
            <w:pPr>
              <w:jc w:val="center"/>
              <w:rPr>
                <w:rFonts w:eastAsia="Times New Roman"/>
                <w:b/>
                <w:bCs/>
                <w:color w:val="000000"/>
                <w:sz w:val="24"/>
                <w:szCs w:val="24"/>
              </w:rPr>
            </w:pPr>
            <w:r w:rsidRPr="00A768D9">
              <w:rPr>
                <w:b/>
                <w:bCs/>
              </w:rPr>
              <w:t>Clarity (10%)</w:t>
            </w:r>
          </w:p>
        </w:tc>
        <w:tc>
          <w:tcPr>
            <w:tcW w:w="1433" w:type="dxa"/>
            <w:tcBorders>
              <w:top w:val="single" w:sz="4" w:space="0" w:color="auto"/>
              <w:left w:val="nil"/>
              <w:bottom w:val="single" w:sz="4" w:space="0" w:color="auto"/>
              <w:right w:val="single" w:sz="4" w:space="0" w:color="auto"/>
            </w:tcBorders>
            <w:shd w:val="clear" w:color="000000" w:fill="FFE699"/>
            <w:vAlign w:val="center"/>
          </w:tcPr>
          <w:p w14:paraId="3C1983C0" w14:textId="77777777" w:rsidR="00DA142D" w:rsidRPr="00A768D9" w:rsidRDefault="00DA142D" w:rsidP="00FF74E0">
            <w:pPr>
              <w:jc w:val="center"/>
              <w:rPr>
                <w:rFonts w:eastAsia="Times New Roman"/>
                <w:b/>
                <w:bCs/>
                <w:color w:val="000000"/>
                <w:sz w:val="24"/>
                <w:szCs w:val="24"/>
              </w:rPr>
            </w:pPr>
            <w:r w:rsidRPr="00A768D9">
              <w:rPr>
                <w:b/>
                <w:bCs/>
              </w:rPr>
              <w:t>Total Marks (Each – 50)</w:t>
            </w:r>
          </w:p>
        </w:tc>
      </w:tr>
      <w:tr w:rsidR="00DA142D" w:rsidRPr="00A768D9" w14:paraId="0909D52D" w14:textId="77777777" w:rsidTr="006D1340">
        <w:trPr>
          <w:trHeight w:val="370"/>
        </w:trPr>
        <w:tc>
          <w:tcPr>
            <w:tcW w:w="1088" w:type="dxa"/>
            <w:tcBorders>
              <w:top w:val="nil"/>
              <w:left w:val="single" w:sz="4" w:space="0" w:color="auto"/>
              <w:bottom w:val="single" w:sz="4" w:space="0" w:color="auto"/>
              <w:right w:val="single" w:sz="4" w:space="0" w:color="auto"/>
            </w:tcBorders>
            <w:noWrap/>
            <w:vAlign w:val="center"/>
            <w:hideMark/>
          </w:tcPr>
          <w:p w14:paraId="67A12749" w14:textId="4800E1D3" w:rsidR="00DA142D" w:rsidRPr="00A768D9" w:rsidRDefault="00DA142D" w:rsidP="00FF74E0">
            <w:pPr>
              <w:jc w:val="center"/>
              <w:rPr>
                <w:rFonts w:eastAsia="Times New Roman"/>
                <w:b/>
                <w:bCs/>
                <w:color w:val="000000"/>
                <w:sz w:val="24"/>
                <w:szCs w:val="24"/>
              </w:rPr>
            </w:pPr>
            <w:r w:rsidRPr="00A768D9">
              <w:rPr>
                <w:rFonts w:eastAsia="Times New Roman"/>
                <w:b/>
                <w:bCs/>
                <w:color w:val="000000"/>
                <w:sz w:val="24"/>
                <w:szCs w:val="24"/>
              </w:rPr>
              <w:t>Q1</w:t>
            </w:r>
            <w:r w:rsidR="00DA19C7">
              <w:rPr>
                <w:rFonts w:eastAsia="Times New Roman"/>
                <w:b/>
                <w:bCs/>
                <w:color w:val="000000"/>
                <w:sz w:val="24"/>
                <w:szCs w:val="24"/>
              </w:rPr>
              <w:t xml:space="preserve"> </w:t>
            </w:r>
          </w:p>
        </w:tc>
        <w:tc>
          <w:tcPr>
            <w:tcW w:w="1660" w:type="dxa"/>
            <w:tcBorders>
              <w:top w:val="nil"/>
              <w:left w:val="nil"/>
              <w:bottom w:val="single" w:sz="4" w:space="0" w:color="auto"/>
              <w:right w:val="single" w:sz="4" w:space="0" w:color="auto"/>
            </w:tcBorders>
            <w:noWrap/>
            <w:vAlign w:val="center"/>
          </w:tcPr>
          <w:p w14:paraId="2C6D17AD" w14:textId="6C2F42E7" w:rsidR="00DA142D" w:rsidRPr="00A768D9" w:rsidRDefault="00DA142D" w:rsidP="00FF74E0">
            <w:pPr>
              <w:jc w:val="center"/>
              <w:rPr>
                <w:rFonts w:eastAsia="Times New Roman"/>
                <w:color w:val="000000"/>
                <w:sz w:val="24"/>
                <w:szCs w:val="24"/>
              </w:rPr>
            </w:pPr>
          </w:p>
        </w:tc>
        <w:tc>
          <w:tcPr>
            <w:tcW w:w="1609" w:type="dxa"/>
            <w:tcBorders>
              <w:top w:val="nil"/>
              <w:left w:val="nil"/>
              <w:bottom w:val="single" w:sz="4" w:space="0" w:color="auto"/>
              <w:right w:val="single" w:sz="4" w:space="0" w:color="auto"/>
            </w:tcBorders>
            <w:noWrap/>
            <w:vAlign w:val="center"/>
          </w:tcPr>
          <w:p w14:paraId="703220DC" w14:textId="12C6B58B" w:rsidR="00DA142D" w:rsidRPr="00A768D9" w:rsidRDefault="00DA142D" w:rsidP="00FF74E0">
            <w:pPr>
              <w:jc w:val="center"/>
              <w:rPr>
                <w:rFonts w:eastAsia="Times New Roman"/>
                <w:color w:val="000000"/>
                <w:sz w:val="24"/>
                <w:szCs w:val="24"/>
              </w:rPr>
            </w:pPr>
          </w:p>
        </w:tc>
        <w:tc>
          <w:tcPr>
            <w:tcW w:w="1446" w:type="dxa"/>
            <w:tcBorders>
              <w:top w:val="nil"/>
              <w:left w:val="nil"/>
              <w:bottom w:val="single" w:sz="4" w:space="0" w:color="auto"/>
              <w:right w:val="single" w:sz="4" w:space="0" w:color="auto"/>
            </w:tcBorders>
            <w:noWrap/>
            <w:vAlign w:val="center"/>
          </w:tcPr>
          <w:p w14:paraId="4E239008" w14:textId="01722373" w:rsidR="00DA142D" w:rsidRPr="00A768D9" w:rsidRDefault="00DA142D" w:rsidP="00FF74E0">
            <w:pPr>
              <w:jc w:val="center"/>
              <w:rPr>
                <w:rFonts w:eastAsia="Times New Roman"/>
                <w:color w:val="000000"/>
                <w:sz w:val="24"/>
                <w:szCs w:val="24"/>
              </w:rPr>
            </w:pPr>
          </w:p>
        </w:tc>
        <w:tc>
          <w:tcPr>
            <w:tcW w:w="1256" w:type="dxa"/>
            <w:tcBorders>
              <w:top w:val="nil"/>
              <w:left w:val="nil"/>
              <w:bottom w:val="single" w:sz="4" w:space="0" w:color="auto"/>
              <w:right w:val="single" w:sz="4" w:space="0" w:color="auto"/>
            </w:tcBorders>
            <w:noWrap/>
            <w:vAlign w:val="center"/>
          </w:tcPr>
          <w:p w14:paraId="45596357" w14:textId="5FFCD487" w:rsidR="00DA142D" w:rsidRPr="00A768D9" w:rsidRDefault="00DA142D" w:rsidP="00FF74E0">
            <w:pPr>
              <w:jc w:val="center"/>
              <w:rPr>
                <w:rFonts w:eastAsia="Times New Roman"/>
                <w:color w:val="000000"/>
                <w:sz w:val="24"/>
                <w:szCs w:val="24"/>
              </w:rPr>
            </w:pPr>
          </w:p>
        </w:tc>
        <w:tc>
          <w:tcPr>
            <w:tcW w:w="1220" w:type="dxa"/>
            <w:tcBorders>
              <w:top w:val="nil"/>
              <w:left w:val="nil"/>
              <w:bottom w:val="single" w:sz="4" w:space="0" w:color="auto"/>
              <w:right w:val="single" w:sz="4" w:space="0" w:color="auto"/>
            </w:tcBorders>
            <w:noWrap/>
            <w:vAlign w:val="center"/>
          </w:tcPr>
          <w:p w14:paraId="1144D1AE" w14:textId="60BA23D0" w:rsidR="00DA142D" w:rsidRPr="00A768D9" w:rsidRDefault="00DA142D" w:rsidP="00FF74E0">
            <w:pPr>
              <w:jc w:val="center"/>
              <w:rPr>
                <w:rFonts w:eastAsia="Times New Roman"/>
                <w:color w:val="000000"/>
                <w:sz w:val="24"/>
                <w:szCs w:val="24"/>
              </w:rPr>
            </w:pPr>
          </w:p>
        </w:tc>
        <w:tc>
          <w:tcPr>
            <w:tcW w:w="1433" w:type="dxa"/>
            <w:tcBorders>
              <w:top w:val="nil"/>
              <w:left w:val="nil"/>
              <w:bottom w:val="single" w:sz="4" w:space="0" w:color="auto"/>
              <w:right w:val="single" w:sz="4" w:space="0" w:color="auto"/>
            </w:tcBorders>
            <w:noWrap/>
            <w:vAlign w:val="center"/>
          </w:tcPr>
          <w:p w14:paraId="182CC838" w14:textId="3A2962A5" w:rsidR="00DA142D" w:rsidRPr="00A768D9" w:rsidRDefault="00DA142D" w:rsidP="00FF74E0">
            <w:pPr>
              <w:jc w:val="center"/>
              <w:rPr>
                <w:rFonts w:eastAsia="Times New Roman"/>
                <w:color w:val="000000"/>
                <w:sz w:val="24"/>
                <w:szCs w:val="24"/>
              </w:rPr>
            </w:pPr>
          </w:p>
        </w:tc>
      </w:tr>
      <w:tr w:rsidR="00DA142D" w:rsidRPr="00A768D9" w14:paraId="14736BF4" w14:textId="77777777" w:rsidTr="006D1340">
        <w:trPr>
          <w:trHeight w:val="420"/>
        </w:trPr>
        <w:tc>
          <w:tcPr>
            <w:tcW w:w="1088" w:type="dxa"/>
            <w:tcBorders>
              <w:top w:val="nil"/>
              <w:left w:val="single" w:sz="4" w:space="0" w:color="auto"/>
              <w:bottom w:val="single" w:sz="4" w:space="0" w:color="auto"/>
              <w:right w:val="single" w:sz="4" w:space="0" w:color="auto"/>
            </w:tcBorders>
            <w:noWrap/>
            <w:vAlign w:val="center"/>
            <w:hideMark/>
          </w:tcPr>
          <w:p w14:paraId="5943E81A" w14:textId="77777777" w:rsidR="00DA142D" w:rsidRPr="00A768D9" w:rsidRDefault="00DA142D" w:rsidP="00FF74E0">
            <w:pPr>
              <w:jc w:val="center"/>
              <w:rPr>
                <w:rFonts w:eastAsia="Times New Roman"/>
                <w:b/>
                <w:bCs/>
                <w:color w:val="000000"/>
                <w:sz w:val="24"/>
                <w:szCs w:val="24"/>
              </w:rPr>
            </w:pPr>
            <w:r w:rsidRPr="00A768D9">
              <w:rPr>
                <w:rFonts w:eastAsia="Times New Roman"/>
                <w:b/>
                <w:bCs/>
                <w:color w:val="000000"/>
                <w:sz w:val="24"/>
                <w:szCs w:val="24"/>
              </w:rPr>
              <w:t>Q2</w:t>
            </w:r>
          </w:p>
        </w:tc>
        <w:tc>
          <w:tcPr>
            <w:tcW w:w="1660" w:type="dxa"/>
            <w:tcBorders>
              <w:top w:val="nil"/>
              <w:left w:val="nil"/>
              <w:bottom w:val="single" w:sz="4" w:space="0" w:color="auto"/>
              <w:right w:val="single" w:sz="4" w:space="0" w:color="auto"/>
            </w:tcBorders>
            <w:noWrap/>
            <w:vAlign w:val="center"/>
          </w:tcPr>
          <w:p w14:paraId="1D2C1599" w14:textId="02165D73" w:rsidR="00DA142D" w:rsidRPr="00A768D9" w:rsidRDefault="00DA142D" w:rsidP="00FF74E0">
            <w:pPr>
              <w:jc w:val="center"/>
              <w:rPr>
                <w:rFonts w:eastAsia="Times New Roman"/>
                <w:color w:val="000000"/>
                <w:sz w:val="24"/>
                <w:szCs w:val="24"/>
              </w:rPr>
            </w:pPr>
          </w:p>
        </w:tc>
        <w:tc>
          <w:tcPr>
            <w:tcW w:w="1609" w:type="dxa"/>
            <w:tcBorders>
              <w:top w:val="nil"/>
              <w:left w:val="nil"/>
              <w:bottom w:val="single" w:sz="4" w:space="0" w:color="auto"/>
              <w:right w:val="single" w:sz="4" w:space="0" w:color="auto"/>
            </w:tcBorders>
            <w:noWrap/>
            <w:vAlign w:val="center"/>
          </w:tcPr>
          <w:p w14:paraId="3F45547E" w14:textId="55463970" w:rsidR="00DA142D" w:rsidRPr="00A768D9" w:rsidRDefault="00DA142D" w:rsidP="00FF74E0">
            <w:pPr>
              <w:jc w:val="center"/>
              <w:rPr>
                <w:rFonts w:eastAsia="Times New Roman"/>
                <w:color w:val="000000"/>
                <w:sz w:val="24"/>
                <w:szCs w:val="24"/>
              </w:rPr>
            </w:pPr>
          </w:p>
        </w:tc>
        <w:tc>
          <w:tcPr>
            <w:tcW w:w="1446" w:type="dxa"/>
            <w:tcBorders>
              <w:top w:val="nil"/>
              <w:left w:val="nil"/>
              <w:bottom w:val="single" w:sz="4" w:space="0" w:color="auto"/>
              <w:right w:val="single" w:sz="4" w:space="0" w:color="auto"/>
            </w:tcBorders>
            <w:noWrap/>
            <w:vAlign w:val="center"/>
          </w:tcPr>
          <w:p w14:paraId="61C72B4E" w14:textId="33B581ED" w:rsidR="00DA142D" w:rsidRPr="00A768D9" w:rsidRDefault="00DA142D" w:rsidP="00FF74E0">
            <w:pPr>
              <w:jc w:val="center"/>
              <w:rPr>
                <w:rFonts w:eastAsia="Times New Roman"/>
                <w:color w:val="000000"/>
                <w:sz w:val="24"/>
                <w:szCs w:val="24"/>
              </w:rPr>
            </w:pPr>
          </w:p>
        </w:tc>
        <w:tc>
          <w:tcPr>
            <w:tcW w:w="1256" w:type="dxa"/>
            <w:tcBorders>
              <w:top w:val="nil"/>
              <w:left w:val="nil"/>
              <w:bottom w:val="single" w:sz="4" w:space="0" w:color="auto"/>
              <w:right w:val="single" w:sz="4" w:space="0" w:color="auto"/>
            </w:tcBorders>
            <w:noWrap/>
            <w:vAlign w:val="center"/>
          </w:tcPr>
          <w:p w14:paraId="30D53EC1" w14:textId="496E9E23" w:rsidR="00DA142D" w:rsidRPr="00A768D9" w:rsidRDefault="00DA142D" w:rsidP="00FF74E0">
            <w:pPr>
              <w:jc w:val="center"/>
              <w:rPr>
                <w:rFonts w:eastAsia="Times New Roman"/>
                <w:color w:val="000000"/>
                <w:sz w:val="24"/>
                <w:szCs w:val="24"/>
              </w:rPr>
            </w:pPr>
          </w:p>
        </w:tc>
        <w:tc>
          <w:tcPr>
            <w:tcW w:w="1220" w:type="dxa"/>
            <w:tcBorders>
              <w:top w:val="nil"/>
              <w:left w:val="nil"/>
              <w:bottom w:val="single" w:sz="4" w:space="0" w:color="auto"/>
              <w:right w:val="single" w:sz="4" w:space="0" w:color="auto"/>
            </w:tcBorders>
            <w:noWrap/>
            <w:vAlign w:val="center"/>
          </w:tcPr>
          <w:p w14:paraId="7FD54FC5" w14:textId="1C0D687F" w:rsidR="00DA142D" w:rsidRPr="00A768D9" w:rsidRDefault="00DA142D" w:rsidP="00FF74E0">
            <w:pPr>
              <w:jc w:val="center"/>
              <w:rPr>
                <w:rFonts w:eastAsia="Times New Roman"/>
                <w:color w:val="000000"/>
                <w:sz w:val="24"/>
                <w:szCs w:val="24"/>
              </w:rPr>
            </w:pPr>
          </w:p>
        </w:tc>
        <w:tc>
          <w:tcPr>
            <w:tcW w:w="1433" w:type="dxa"/>
            <w:tcBorders>
              <w:top w:val="nil"/>
              <w:left w:val="nil"/>
              <w:bottom w:val="single" w:sz="4" w:space="0" w:color="auto"/>
              <w:right w:val="single" w:sz="4" w:space="0" w:color="auto"/>
            </w:tcBorders>
            <w:noWrap/>
            <w:vAlign w:val="center"/>
          </w:tcPr>
          <w:p w14:paraId="35623AB8" w14:textId="6C26801A" w:rsidR="00DA142D" w:rsidRPr="00A768D9" w:rsidRDefault="00DA142D" w:rsidP="00FF74E0">
            <w:pPr>
              <w:jc w:val="center"/>
              <w:rPr>
                <w:rFonts w:eastAsia="Times New Roman"/>
                <w:color w:val="000000"/>
                <w:sz w:val="24"/>
                <w:szCs w:val="24"/>
              </w:rPr>
            </w:pPr>
          </w:p>
        </w:tc>
      </w:tr>
      <w:tr w:rsidR="00DA142D" w:rsidRPr="00A768D9" w14:paraId="5D1E1A53" w14:textId="77777777" w:rsidTr="009707BC">
        <w:trPr>
          <w:trHeight w:val="445"/>
        </w:trPr>
        <w:tc>
          <w:tcPr>
            <w:tcW w:w="8280" w:type="dxa"/>
            <w:gridSpan w:val="6"/>
            <w:tcBorders>
              <w:top w:val="single" w:sz="4" w:space="0" w:color="auto"/>
              <w:left w:val="single" w:sz="4" w:space="0" w:color="auto"/>
              <w:bottom w:val="single" w:sz="4" w:space="0" w:color="auto"/>
              <w:right w:val="single" w:sz="4" w:space="0" w:color="auto"/>
            </w:tcBorders>
            <w:noWrap/>
            <w:vAlign w:val="bottom"/>
            <w:hideMark/>
          </w:tcPr>
          <w:p w14:paraId="2B013194" w14:textId="77777777" w:rsidR="00DA142D" w:rsidRPr="00A768D9" w:rsidRDefault="00DA142D" w:rsidP="00FF74E0">
            <w:pPr>
              <w:jc w:val="right"/>
              <w:rPr>
                <w:rFonts w:eastAsia="Times New Roman"/>
                <w:b/>
                <w:bCs/>
                <w:color w:val="000000"/>
                <w:sz w:val="24"/>
                <w:szCs w:val="24"/>
              </w:rPr>
            </w:pPr>
            <w:r w:rsidRPr="00A768D9">
              <w:rPr>
                <w:rFonts w:eastAsia="Times New Roman"/>
                <w:b/>
                <w:bCs/>
                <w:color w:val="000000"/>
                <w:sz w:val="24"/>
                <w:szCs w:val="24"/>
              </w:rPr>
              <w:t xml:space="preserve">Overall Total (100) </w:t>
            </w:r>
          </w:p>
        </w:tc>
        <w:tc>
          <w:tcPr>
            <w:tcW w:w="1433" w:type="dxa"/>
            <w:tcBorders>
              <w:top w:val="nil"/>
              <w:left w:val="nil"/>
              <w:bottom w:val="single" w:sz="4" w:space="0" w:color="auto"/>
              <w:right w:val="single" w:sz="4" w:space="0" w:color="auto"/>
            </w:tcBorders>
            <w:noWrap/>
            <w:vAlign w:val="bottom"/>
            <w:hideMark/>
          </w:tcPr>
          <w:p w14:paraId="67D7CE9C" w14:textId="2F0BBD80" w:rsidR="00DA142D" w:rsidRPr="00A768D9" w:rsidRDefault="00DA142D" w:rsidP="00FF74E0">
            <w:pPr>
              <w:jc w:val="center"/>
              <w:rPr>
                <w:rFonts w:eastAsia="Times New Roman"/>
                <w:b/>
                <w:bCs/>
                <w:color w:val="000000"/>
                <w:sz w:val="24"/>
                <w:szCs w:val="24"/>
              </w:rPr>
            </w:pPr>
          </w:p>
        </w:tc>
      </w:tr>
    </w:tbl>
    <w:p w14:paraId="66E4D251" w14:textId="77777777" w:rsidR="00DA142D" w:rsidRPr="00A768D9" w:rsidRDefault="00DA142D" w:rsidP="00DA142D">
      <w:pPr>
        <w:spacing w:after="60"/>
      </w:pPr>
    </w:p>
    <w:tbl>
      <w:tblPr>
        <w:tblStyle w:val="af8"/>
        <w:tblW w:w="97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056"/>
      </w:tblGrid>
      <w:tr w:rsidR="007618B9" w:rsidRPr="00A768D9" w14:paraId="4AF101D1" w14:textId="77777777" w:rsidTr="009707B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C65BCA2" w14:textId="77777777" w:rsidR="007618B9" w:rsidRPr="00A768D9" w:rsidRDefault="00000000">
            <w:r w:rsidRPr="00A768D9">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024F3F" w14:textId="77777777" w:rsidR="007618B9" w:rsidRPr="00A768D9" w:rsidRDefault="00000000">
            <w:r w:rsidRPr="00A768D9">
              <w:rPr>
                <w:b/>
                <w:bCs/>
                <w:color w:val="1F4E79"/>
                <w:sz w:val="18"/>
                <w:szCs w:val="18"/>
              </w:rPr>
              <w:t>Course Coordinator</w:t>
            </w:r>
          </w:p>
        </w:tc>
        <w:tc>
          <w:tcPr>
            <w:tcW w:w="3056"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1A6E6CD" w14:textId="77777777" w:rsidR="007618B9" w:rsidRPr="00A768D9" w:rsidRDefault="00000000">
            <w:r w:rsidRPr="00A768D9">
              <w:rPr>
                <w:b/>
                <w:bCs/>
                <w:color w:val="1F4E79"/>
                <w:sz w:val="18"/>
                <w:szCs w:val="18"/>
              </w:rPr>
              <w:t>Head of Department</w:t>
            </w:r>
          </w:p>
        </w:tc>
      </w:tr>
      <w:tr w:rsidR="007618B9" w:rsidRPr="00A768D9" w14:paraId="7B7978D3" w14:textId="77777777" w:rsidTr="009707BC">
        <w:trPr>
          <w:trHeight w:val="334"/>
        </w:trPr>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ADF835F" w14:textId="77777777" w:rsidR="007618B9" w:rsidRPr="00A768D9" w:rsidRDefault="007618B9"/>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BFA231" w14:textId="77777777" w:rsidR="007618B9" w:rsidRPr="00A768D9" w:rsidRDefault="007618B9"/>
        </w:tc>
        <w:tc>
          <w:tcPr>
            <w:tcW w:w="305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1BDDAA3" w14:textId="77777777" w:rsidR="007618B9" w:rsidRPr="00A768D9" w:rsidRDefault="007618B9"/>
        </w:tc>
      </w:tr>
      <w:tr w:rsidR="007618B9" w:rsidRPr="00A768D9" w14:paraId="215B88C9" w14:textId="77777777" w:rsidTr="009707B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E1D4024" w14:textId="77777777" w:rsidR="007618B9" w:rsidRPr="00A768D9" w:rsidRDefault="00000000">
            <w:pPr>
              <w:jc w:val="center"/>
            </w:pPr>
            <w:r w:rsidRPr="00A768D9">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332B145" w14:textId="77777777" w:rsidR="007618B9" w:rsidRPr="00A768D9" w:rsidRDefault="00000000">
            <w:pPr>
              <w:jc w:val="center"/>
            </w:pPr>
            <w:r w:rsidRPr="00A768D9">
              <w:rPr>
                <w:sz w:val="18"/>
                <w:szCs w:val="18"/>
              </w:rPr>
              <w:t>Signature: _______________</w:t>
            </w:r>
          </w:p>
        </w:tc>
        <w:tc>
          <w:tcPr>
            <w:tcW w:w="305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C77837" w14:textId="77777777" w:rsidR="007618B9" w:rsidRPr="00A768D9" w:rsidRDefault="00000000">
            <w:pPr>
              <w:jc w:val="center"/>
            </w:pPr>
            <w:r w:rsidRPr="00A768D9">
              <w:rPr>
                <w:sz w:val="18"/>
                <w:szCs w:val="18"/>
              </w:rPr>
              <w:t>Signature: _______________</w:t>
            </w:r>
          </w:p>
        </w:tc>
      </w:tr>
      <w:tr w:rsidR="007618B9" w:rsidRPr="00A768D9" w14:paraId="55D607E5" w14:textId="77777777" w:rsidTr="009707B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F9B4057" w14:textId="77777777" w:rsidR="007618B9" w:rsidRPr="00A768D9" w:rsidRDefault="00000000">
            <w:pPr>
              <w:jc w:val="center"/>
            </w:pPr>
            <w:r w:rsidRPr="00A768D9">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20021B9" w14:textId="77777777" w:rsidR="007618B9" w:rsidRPr="00A768D9" w:rsidRDefault="00000000">
            <w:pPr>
              <w:jc w:val="center"/>
            </w:pPr>
            <w:r w:rsidRPr="00A768D9">
              <w:rPr>
                <w:sz w:val="18"/>
                <w:szCs w:val="18"/>
              </w:rPr>
              <w:t>Date: ___________________</w:t>
            </w:r>
          </w:p>
        </w:tc>
        <w:tc>
          <w:tcPr>
            <w:tcW w:w="305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A1A8110" w14:textId="77777777" w:rsidR="007618B9" w:rsidRPr="00A768D9" w:rsidRDefault="00000000">
            <w:pPr>
              <w:jc w:val="center"/>
            </w:pPr>
            <w:r w:rsidRPr="00A768D9">
              <w:rPr>
                <w:sz w:val="18"/>
                <w:szCs w:val="18"/>
              </w:rPr>
              <w:t>Date: ___________________</w:t>
            </w:r>
          </w:p>
        </w:tc>
      </w:tr>
    </w:tbl>
    <w:p w14:paraId="0EF9C82B" w14:textId="77777777" w:rsidR="007618B9" w:rsidRDefault="007618B9" w:rsidP="001900CE">
      <w:pPr>
        <w:widowControl w:val="0"/>
        <w:pBdr>
          <w:top w:val="nil"/>
          <w:left w:val="nil"/>
          <w:bottom w:val="nil"/>
          <w:right w:val="nil"/>
          <w:between w:val="nil"/>
        </w:pBdr>
        <w:spacing w:line="276" w:lineRule="auto"/>
      </w:pPr>
    </w:p>
    <w:p w14:paraId="5FCC5488" w14:textId="77777777" w:rsidR="005D2779" w:rsidRDefault="005D2779" w:rsidP="001900CE">
      <w:pPr>
        <w:widowControl w:val="0"/>
        <w:pBdr>
          <w:top w:val="nil"/>
          <w:left w:val="nil"/>
          <w:bottom w:val="nil"/>
          <w:right w:val="nil"/>
          <w:between w:val="nil"/>
        </w:pBdr>
        <w:spacing w:line="276" w:lineRule="auto"/>
      </w:pPr>
    </w:p>
    <w:p w14:paraId="662CE59C" w14:textId="68D9DA3B" w:rsidR="002E6819" w:rsidRDefault="002E6819" w:rsidP="001900CE">
      <w:pPr>
        <w:widowControl w:val="0"/>
        <w:pBdr>
          <w:top w:val="nil"/>
          <w:left w:val="nil"/>
          <w:bottom w:val="nil"/>
          <w:right w:val="nil"/>
          <w:between w:val="nil"/>
        </w:pBdr>
        <w:spacing w:line="276" w:lineRule="auto"/>
      </w:pPr>
      <w:r>
        <w:rPr>
          <w:noProof/>
        </w:rPr>
        <w:lastRenderedPageBreak/>
        <w:drawing>
          <wp:inline distT="0" distB="0" distL="0" distR="0" wp14:anchorId="41F56756" wp14:editId="6FB40968">
            <wp:extent cx="6400800" cy="8534400"/>
            <wp:effectExtent l="0" t="0" r="0" b="0"/>
            <wp:docPr id="2143087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00800" cy="8534400"/>
                    </a:xfrm>
                    <a:prstGeom prst="rect">
                      <a:avLst/>
                    </a:prstGeom>
                    <a:noFill/>
                    <a:ln>
                      <a:noFill/>
                    </a:ln>
                  </pic:spPr>
                </pic:pic>
              </a:graphicData>
            </a:graphic>
          </wp:inline>
        </w:drawing>
      </w:r>
      <w:r>
        <w:t>`</w:t>
      </w:r>
    </w:p>
    <w:p w14:paraId="7ED445B2" w14:textId="77777777" w:rsidR="002E6819" w:rsidRDefault="002E6819" w:rsidP="001900CE">
      <w:pPr>
        <w:widowControl w:val="0"/>
        <w:pBdr>
          <w:top w:val="nil"/>
          <w:left w:val="nil"/>
          <w:bottom w:val="nil"/>
          <w:right w:val="nil"/>
          <w:between w:val="nil"/>
        </w:pBdr>
        <w:spacing w:line="276" w:lineRule="auto"/>
      </w:pPr>
    </w:p>
    <w:p w14:paraId="1FCF6106" w14:textId="27592FEF" w:rsidR="002E6819" w:rsidRDefault="002E6819" w:rsidP="001900CE">
      <w:pPr>
        <w:widowControl w:val="0"/>
        <w:pBdr>
          <w:top w:val="nil"/>
          <w:left w:val="nil"/>
          <w:bottom w:val="nil"/>
          <w:right w:val="nil"/>
          <w:between w:val="nil"/>
        </w:pBdr>
        <w:spacing w:line="276" w:lineRule="auto"/>
      </w:pPr>
      <w:r>
        <w:rPr>
          <w:noProof/>
        </w:rPr>
        <w:lastRenderedPageBreak/>
        <w:drawing>
          <wp:inline distT="0" distB="0" distL="0" distR="0" wp14:anchorId="33808718" wp14:editId="382829D8">
            <wp:extent cx="6400800" cy="8534400"/>
            <wp:effectExtent l="0" t="0" r="0" b="0"/>
            <wp:docPr id="3682003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00800" cy="8534400"/>
                    </a:xfrm>
                    <a:prstGeom prst="rect">
                      <a:avLst/>
                    </a:prstGeom>
                    <a:noFill/>
                    <a:ln>
                      <a:noFill/>
                    </a:ln>
                  </pic:spPr>
                </pic:pic>
              </a:graphicData>
            </a:graphic>
          </wp:inline>
        </w:drawing>
      </w:r>
    </w:p>
    <w:p w14:paraId="04D9FA6E" w14:textId="77777777" w:rsidR="002E6819" w:rsidRDefault="002E6819" w:rsidP="001900CE">
      <w:pPr>
        <w:widowControl w:val="0"/>
        <w:pBdr>
          <w:top w:val="nil"/>
          <w:left w:val="nil"/>
          <w:bottom w:val="nil"/>
          <w:right w:val="nil"/>
          <w:between w:val="nil"/>
        </w:pBdr>
        <w:spacing w:line="276" w:lineRule="auto"/>
      </w:pPr>
    </w:p>
    <w:p w14:paraId="099497F4" w14:textId="77777777" w:rsidR="002E6819" w:rsidRDefault="002E6819" w:rsidP="001900CE">
      <w:pPr>
        <w:widowControl w:val="0"/>
        <w:pBdr>
          <w:top w:val="nil"/>
          <w:left w:val="nil"/>
          <w:bottom w:val="nil"/>
          <w:right w:val="nil"/>
          <w:between w:val="nil"/>
        </w:pBdr>
        <w:spacing w:line="276" w:lineRule="auto"/>
      </w:pPr>
    </w:p>
    <w:p w14:paraId="2E8ACFB1" w14:textId="52660860" w:rsidR="002E6819" w:rsidRDefault="002E6819" w:rsidP="001900CE">
      <w:pPr>
        <w:widowControl w:val="0"/>
        <w:pBdr>
          <w:top w:val="nil"/>
          <w:left w:val="nil"/>
          <w:bottom w:val="nil"/>
          <w:right w:val="nil"/>
          <w:between w:val="nil"/>
        </w:pBdr>
        <w:spacing w:line="276" w:lineRule="auto"/>
      </w:pPr>
      <w:r>
        <w:rPr>
          <w:noProof/>
        </w:rPr>
        <w:lastRenderedPageBreak/>
        <w:drawing>
          <wp:inline distT="0" distB="0" distL="0" distR="0" wp14:anchorId="3B90A2F9" wp14:editId="4A027EAD">
            <wp:extent cx="6400800" cy="8534400"/>
            <wp:effectExtent l="0" t="0" r="0" b="0"/>
            <wp:docPr id="18993427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00800" cy="8534400"/>
                    </a:xfrm>
                    <a:prstGeom prst="rect">
                      <a:avLst/>
                    </a:prstGeom>
                    <a:noFill/>
                    <a:ln>
                      <a:noFill/>
                    </a:ln>
                  </pic:spPr>
                </pic:pic>
              </a:graphicData>
            </a:graphic>
          </wp:inline>
        </w:drawing>
      </w:r>
    </w:p>
    <w:sectPr w:rsidR="002E6819" w:rsidSect="007C7612">
      <w:pgSz w:w="12240" w:h="15840"/>
      <w:pgMar w:top="709"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C5103A35-8045-4A5D-BCB8-19AD59CCA04F}"/>
  </w:font>
  <w:font w:name="Calibri">
    <w:panose1 w:val="020F0502020204030204"/>
    <w:charset w:val="00"/>
    <w:family w:val="swiss"/>
    <w:pitch w:val="variable"/>
    <w:sig w:usb0="E4002EFF" w:usb1="C200247B" w:usb2="00000009" w:usb3="00000000" w:csb0="000001FF" w:csb1="00000000"/>
    <w:embedRegular r:id="rId2" w:fontKey="{E52CC192-37BD-4995-8A17-609F7F8888C3}"/>
  </w:font>
  <w:font w:name="Cambria">
    <w:panose1 w:val="02040503050406030204"/>
    <w:charset w:val="00"/>
    <w:family w:val="roman"/>
    <w:pitch w:val="variable"/>
    <w:sig w:usb0="E00006FF" w:usb1="420024FF" w:usb2="02000000" w:usb3="00000000" w:csb0="0000019F" w:csb1="00000000"/>
    <w:embedRegular r:id="rId3" w:fontKey="{1FF538AE-7355-4B07-B345-D35E8D6A330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5B7E2E"/>
    <w:multiLevelType w:val="multilevel"/>
    <w:tmpl w:val="05F6F552"/>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2977579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18B9"/>
    <w:rsid w:val="00072BBC"/>
    <w:rsid w:val="001900CE"/>
    <w:rsid w:val="001A15E9"/>
    <w:rsid w:val="002D0339"/>
    <w:rsid w:val="002E6819"/>
    <w:rsid w:val="0037348B"/>
    <w:rsid w:val="004772D9"/>
    <w:rsid w:val="0051408C"/>
    <w:rsid w:val="005C2A06"/>
    <w:rsid w:val="005D2779"/>
    <w:rsid w:val="00623C57"/>
    <w:rsid w:val="0063772E"/>
    <w:rsid w:val="00652624"/>
    <w:rsid w:val="006D1340"/>
    <w:rsid w:val="006F6AFD"/>
    <w:rsid w:val="007618B9"/>
    <w:rsid w:val="007C7612"/>
    <w:rsid w:val="008E218D"/>
    <w:rsid w:val="008E4C4C"/>
    <w:rsid w:val="00932351"/>
    <w:rsid w:val="009707BC"/>
    <w:rsid w:val="00A768D9"/>
    <w:rsid w:val="00AD142E"/>
    <w:rsid w:val="00B03F17"/>
    <w:rsid w:val="00B30F42"/>
    <w:rsid w:val="00BE2044"/>
    <w:rsid w:val="00C12551"/>
    <w:rsid w:val="00CB7EB9"/>
    <w:rsid w:val="00CF6AA7"/>
    <w:rsid w:val="00D244B2"/>
    <w:rsid w:val="00D97C2E"/>
    <w:rsid w:val="00DA142D"/>
    <w:rsid w:val="00DA19C7"/>
    <w:rsid w:val="00DA3C4B"/>
    <w:rsid w:val="00E03503"/>
    <w:rsid w:val="00F81ADA"/>
    <w:rsid w:val="00F96B82"/>
    <w:rsid w:val="00FA06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ABA87"/>
  <w15:docId w15:val="{F95D63EA-9750-4C91-B7F2-C1CA7F916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160" w:after="80"/>
      <w:outlineLvl w:val="0"/>
    </w:pPr>
    <w:rPr>
      <w:b/>
      <w:bCs/>
      <w:color w:val="1F4E79"/>
      <w:sz w:val="26"/>
      <w:szCs w:val="26"/>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DA3C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O+rFuORqsGHHXR6dTFii93DvA==">CgMxLjAaJAoBMBIfCh0IB0IZCgVBcmlhbBIQQXJpYWwgVW5pY29kZSBNUxokCgExEh8KHQgHQhkKBUFyaWFsEhBBcmlhbCBVbmljb2RlIE1TGiQKATISHwodCAdCGQoFQXJpYWwSEEFyaWFsIFVuaWNvZGUgTVMaJAoBMxIfCh0IB0IZCgVBcmlhbBIQQXJpYWwgVW5pY29kZSBNUzgAciExdTNTZmFxV2w2dm9hV1ZFaEExNmJ6WW1EQzZzMWhWTzg=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668</Words>
  <Characters>3812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Herin Kevin</dc:creator>
  <cp:lastModifiedBy>Lokesh Yadav Gangadevi</cp:lastModifiedBy>
  <cp:revision>2</cp:revision>
  <dcterms:created xsi:type="dcterms:W3CDTF">2026-07-23T16:11:00Z</dcterms:created>
  <dcterms:modified xsi:type="dcterms:W3CDTF">2026-07-23T16:11:00Z</dcterms:modified>
</cp:coreProperties>
</file>