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0"/>
        <w:jc w:val="left"/>
      </w:pPr>
      <w:r>
        <w:rPr>
          <w:rFonts w:ascii="Calibri" w:cs="Calibri" w:eastAsia="Calibri" w:hAnsi="Calibri"/>
          <w:i/>
          <w:iCs/>
          <w:color w:val="5C6470"/>
          <w:sz w:val="20"/>
          <w:szCs w:val="20"/>
        </w:rPr>
        <w:t xml:space="preserve">Customer Portal — User Story</w:t>
      </w:r>
    </w:p>
    <w:p>
      <w:pPr>
        <w:spacing w:after="80"/>
      </w:pPr>
      <w:r>
        <w:rPr>
          <w:rFonts w:ascii="Calibri" w:cs="Calibri" w:eastAsia="Calibri" w:hAnsi="Calibri"/>
          <w:b/>
          <w:bCs/>
          <w:color w:val="1D618E"/>
          <w:sz w:val="32"/>
          <w:szCs w:val="32"/>
        </w:rPr>
        <w:t xml:space="preserve">US-SP07-QT-002</w:t>
      </w:r>
    </w:p>
    <w:p>
      <w:pPr>
        <w:spacing w:after="180"/>
      </w:pPr>
      <w:r>
        <w:rPr>
          <w:rFonts w:ascii="Calibri" w:cs="Calibri" w:eastAsia="Calibri" w:hAnsi="Calibri"/>
          <w:b/>
          <w:bCs/>
          <w:sz w:val="26"/>
          <w:szCs w:val="26"/>
        </w:rPr>
        <w:t xml:space="preserve">As a Billing Admin or Account Owner, I Should Be Able to Accept a Quote So That the Selected Pricing and Products Are Applied to My Subscription.</w:t>
      </w:r>
    </w:p>
    <w:p>
      <w:pPr>
        <w:pBdr>
          <w:bottom w:val="single" w:color="1D618E" w:sz="6" w:space="4"/>
        </w:pBdr>
        <w:spacing w:after="240"/>
      </w:pPr>
      <w:r>
        <w:rPr>
          <w:rFonts w:ascii="Calibri" w:cs="Calibri" w:eastAsia="Calibri" w:hAnsi="Calibri"/>
          <w:b/>
          <w:bCs/>
          <w:sz w:val="22"/>
          <w:szCs w:val="22"/>
        </w:rPr>
        <w:t xml:space="preserve">Functional Area: </w:t>
      </w:r>
      <w:r>
        <w:rPr>
          <w:rFonts w:ascii="Calibri" w:cs="Calibri" w:eastAsia="Calibri" w:hAnsi="Calibri"/>
          <w:sz w:val="22"/>
          <w:szCs w:val="22"/>
        </w:rPr>
        <w:t xml:space="preserve">Quotes / Quote Acceptance</w:t>
      </w:r>
    </w:p>
    <w:p>
      <w:pPr>
        <w:pBdr>
          <w:bottom w:val="single" w:color="1D618E" w:sz="6" w:space="4"/>
        </w:pBdr>
        <w:spacing w:after="180" w:before="360"/>
      </w:pPr>
      <w:r>
        <w:rPr>
          <w:rFonts w:ascii="Calibri" w:cs="Calibri" w:eastAsia="Calibri" w:hAnsi="Calibri"/>
          <w:b/>
          <w:bCs/>
          <w:color w:val="1D618E"/>
          <w:sz w:val="28"/>
          <w:szCs w:val="28"/>
        </w:rPr>
        <w:t xml:space="preserve">1. </w:t>
      </w:r>
      <w:r>
        <w:rPr>
          <w:rFonts w:ascii="Calibri" w:cs="Calibri" w:eastAsia="Calibri" w:hAnsi="Calibri"/>
          <w:b/>
          <w:bCs/>
          <w:color w:val="1D618E"/>
          <w:sz w:val="28"/>
          <w:szCs w:val="28"/>
        </w:rPr>
        <w:t xml:space="preserve">Basic Information</w:t>
      </w:r>
    </w:p>
    <w:p>
      <w:pPr>
        <w:spacing w:after="120"/>
      </w:pPr>
      <w:r>
        <w:rPr>
          <w:rFonts w:ascii="Calibri" w:cs="Calibri" w:eastAsia="Calibri" w:hAnsi="Calibri"/>
          <w:sz w:val="22"/>
          <w:szCs w:val="22"/>
        </w:rPr>
        <w:t xml:space="preserve">USID: US-SP07-QT-002</w:t>
      </w:r>
    </w:p>
    <w:p>
      <w:pPr>
        <w:spacing w:after="120"/>
      </w:pPr>
      <w:r>
        <w:rPr>
          <w:rFonts w:ascii="Calibri" w:cs="Calibri" w:eastAsia="Calibri" w:hAnsi="Calibri"/>
          <w:sz w:val="22"/>
          <w:szCs w:val="22"/>
        </w:rPr>
        <w:t xml:space="preserve">Functional Area: Quotes / Quote Acceptance</w:t>
      </w:r>
    </w:p>
    <w:p>
      <w:pPr>
        <w:spacing w:after="120"/>
      </w:pPr>
      <w:r>
        <w:rPr>
          <w:rFonts w:ascii="Calibri" w:cs="Calibri" w:eastAsia="Calibri" w:hAnsi="Calibri"/>
          <w:sz w:val="22"/>
          <w:szCs w:val="22"/>
        </w:rPr>
        <w:t xml:space="preserve">Title:</w:t>
      </w:r>
    </w:p>
    <w:p>
      <w:pPr>
        <w:spacing w:after="120"/>
      </w:pPr>
      <w:r>
        <w:rPr>
          <w:rFonts w:ascii="Calibri" w:cs="Calibri" w:eastAsia="Calibri" w:hAnsi="Calibri"/>
          <w:sz w:val="22"/>
          <w:szCs w:val="22"/>
        </w:rPr>
        <w:t xml:space="preserve">As a Billing Admin or Account Owner, I should be able to accept a quote that is in Draft or Sent status, so that the quoted products and seats are applied to my subscription and the corresponding invoice is generated under my chosen payment method.</w:t>
      </w:r>
    </w:p>
    <w:p>
      <w:pPr>
        <w:pBdr>
          <w:bottom w:val="single" w:color="1D618E" w:sz="6" w:space="4"/>
        </w:pBdr>
        <w:spacing w:after="180" w:before="360"/>
      </w:pPr>
      <w:r>
        <w:rPr>
          <w:rFonts w:ascii="Calibri" w:cs="Calibri" w:eastAsia="Calibri" w:hAnsi="Calibri"/>
          <w:b/>
          <w:bCs/>
          <w:color w:val="1D618E"/>
          <w:sz w:val="28"/>
          <w:szCs w:val="28"/>
        </w:rPr>
        <w:t xml:space="preserve">2. </w:t>
      </w:r>
      <w:r>
        <w:rPr>
          <w:rFonts w:ascii="Calibri" w:cs="Calibri" w:eastAsia="Calibri" w:hAnsi="Calibri"/>
          <w:b/>
          <w:bCs/>
          <w:color w:val="1D618E"/>
          <w:sz w:val="28"/>
          <w:szCs w:val="28"/>
        </w:rPr>
        <w:t xml:space="preserve">User</w:t>
      </w:r>
    </w:p>
    <w:p>
      <w:pPr>
        <w:pStyle w:val="ListParagraph"/>
        <w:numPr>
          <w:ilvl w:val="0"/>
          <w:numId w:val="2"/>
        </w:numPr>
        <w:spacing w:after="60"/>
      </w:pPr>
      <w:r>
        <w:rPr>
          <w:rFonts w:ascii="Calibri" w:cs="Calibri" w:eastAsia="Calibri" w:hAnsi="Calibri"/>
          <w:sz w:val="22"/>
          <w:szCs w:val="22"/>
        </w:rPr>
        <w:t xml:space="preserve">Account Owner</w:t>
      </w:r>
    </w:p>
    <w:p>
      <w:pPr>
        <w:pStyle w:val="ListParagraph"/>
        <w:numPr>
          <w:ilvl w:val="0"/>
          <w:numId w:val="2"/>
        </w:numPr>
        <w:spacing w:after="60"/>
      </w:pPr>
      <w:r>
        <w:rPr>
          <w:rFonts w:ascii="Calibri" w:cs="Calibri" w:eastAsia="Calibri" w:hAnsi="Calibri"/>
          <w:sz w:val="22"/>
          <w:szCs w:val="22"/>
        </w:rPr>
        <w:t xml:space="preserve">Billing Admin</w:t>
      </w:r>
    </w:p>
    <w:p>
      <w:pPr>
        <w:spacing w:after="120"/>
      </w:pPr>
      <w:r>
        <w:rPr>
          <w:rFonts w:ascii="Calibri" w:cs="Calibri" w:eastAsia="Calibri" w:hAnsi="Calibri"/>
          <w:sz w:val="22"/>
          <w:szCs w:val="22"/>
        </w:rPr>
        <w:t xml:space="preserve">A user with one of the above roles should be able to accept a quote that is in Draft or Sent status. Users with other roles (License Admin, Registered Contact) should not see the Accept Quote action. Accepting the quote should generate an invoice, lock the quoted line items into the subscription per the chosen payment timing, and mark the quote as Accepted.</w:t>
      </w:r>
    </w:p>
    <w:p>
      <w:pPr>
        <w:pBdr>
          <w:bottom w:val="single" w:color="1D618E" w:sz="6" w:space="4"/>
        </w:pBdr>
        <w:spacing w:after="180" w:before="360"/>
      </w:pPr>
      <w:r>
        <w:rPr>
          <w:rFonts w:ascii="Calibri" w:cs="Calibri" w:eastAsia="Calibri" w:hAnsi="Calibri"/>
          <w:b/>
          <w:bCs/>
          <w:color w:val="1D618E"/>
          <w:sz w:val="28"/>
          <w:szCs w:val="28"/>
        </w:rPr>
        <w:t xml:space="preserve">3. </w:t>
      </w:r>
      <w:r>
        <w:rPr>
          <w:rFonts w:ascii="Calibri" w:cs="Calibri" w:eastAsia="Calibri" w:hAnsi="Calibri"/>
          <w:b/>
          <w:bCs/>
          <w:color w:val="1D618E"/>
          <w:sz w:val="28"/>
          <w:szCs w:val="28"/>
        </w:rPr>
        <w:t xml:space="preserve">Sample Screenshot</w:t>
      </w:r>
    </w:p>
    <w:p>
      <w:pPr>
        <w:spacing w:after="100"/>
      </w:pPr>
      <w:r>
        <w:rPr>
          <w:rFonts w:ascii="Calibri" w:cs="Calibri" w:eastAsia="Calibri" w:hAnsi="Calibri"/>
          <w:i/>
          <w:iCs/>
          <w:color w:val="5C6470"/>
          <w:sz w:val="20"/>
          <w:szCs w:val="20"/>
        </w:rPr>
        <w:t xml:space="preserve">[Placeholder — show the Accept Quote drawer with line-item summary, payment method picker, optional PO Number field, and the Accept button.]</w:t>
      </w:r>
    </w:p>
    <w:p>
      <w:pPr>
        <w:pBdr>
          <w:bottom w:val="single" w:color="1D618E" w:sz="6" w:space="4"/>
        </w:pBdr>
        <w:spacing w:after="180" w:before="360"/>
      </w:pPr>
      <w:r>
        <w:rPr>
          <w:rFonts w:ascii="Calibri" w:cs="Calibri" w:eastAsia="Calibri" w:hAnsi="Calibri"/>
          <w:b/>
          <w:bCs/>
          <w:color w:val="1D618E"/>
          <w:sz w:val="28"/>
          <w:szCs w:val="28"/>
        </w:rPr>
        <w:t xml:space="preserve">4. </w:t>
      </w:r>
      <w:r>
        <w:rPr>
          <w:rFonts w:ascii="Calibri" w:cs="Calibri" w:eastAsia="Calibri" w:hAnsi="Calibri"/>
          <w:b/>
          <w:bCs/>
          <w:color w:val="1D618E"/>
          <w:sz w:val="28"/>
          <w:szCs w:val="28"/>
        </w:rPr>
        <w:t xml:space="preserve">Goal</w:t>
      </w:r>
    </w:p>
    <w:p>
      <w:pPr>
        <w:spacing w:after="120"/>
      </w:pPr>
      <w:r>
        <w:rPr>
          <w:rFonts w:ascii="Calibri" w:cs="Calibri" w:eastAsia="Calibri" w:hAnsi="Calibri"/>
          <w:sz w:val="22"/>
          <w:szCs w:val="22"/>
        </w:rPr>
        <w:t xml:space="preserve">The goal of this feature is to:</w:t>
      </w:r>
    </w:p>
    <w:p>
      <w:pPr>
        <w:pStyle w:val="ListParagraph"/>
        <w:numPr>
          <w:ilvl w:val="0"/>
          <w:numId w:val="2"/>
        </w:numPr>
        <w:spacing w:after="60"/>
      </w:pPr>
      <w:r>
        <w:rPr>
          <w:rFonts w:ascii="Calibri" w:cs="Calibri" w:eastAsia="Calibri" w:hAnsi="Calibri"/>
          <w:sz w:val="22"/>
          <w:szCs w:val="22"/>
        </w:rPr>
        <w:t xml:space="preserve">Let an authorized user formally accept a quote in Draft or Sent status</w:t>
      </w:r>
    </w:p>
    <w:p>
      <w:pPr>
        <w:pStyle w:val="ListParagraph"/>
        <w:numPr>
          <w:ilvl w:val="0"/>
          <w:numId w:val="2"/>
        </w:numPr>
        <w:spacing w:after="60"/>
      </w:pPr>
      <w:r>
        <w:rPr>
          <w:rFonts w:ascii="Calibri" w:cs="Calibri" w:eastAsia="Calibri" w:hAnsi="Calibri"/>
          <w:sz w:val="22"/>
          <w:szCs w:val="22"/>
        </w:rPr>
        <w:t xml:space="preserve">Capture the chosen payment method at the moment of acceptance</w:t>
      </w:r>
    </w:p>
    <w:p>
      <w:pPr>
        <w:pStyle w:val="ListParagraph"/>
        <w:numPr>
          <w:ilvl w:val="0"/>
          <w:numId w:val="2"/>
        </w:numPr>
        <w:spacing w:after="60"/>
      </w:pPr>
      <w:r>
        <w:rPr>
          <w:rFonts w:ascii="Calibri" w:cs="Calibri" w:eastAsia="Calibri" w:hAnsi="Calibri"/>
          <w:sz w:val="22"/>
          <w:szCs w:val="22"/>
        </w:rPr>
        <w:t xml:space="preserve">Capture an optional PO Number for finance tracking and downstream invoice display</w:t>
      </w:r>
    </w:p>
    <w:p>
      <w:pPr>
        <w:pStyle w:val="ListParagraph"/>
        <w:numPr>
          <w:ilvl w:val="0"/>
          <w:numId w:val="2"/>
        </w:numPr>
        <w:spacing w:after="60"/>
      </w:pPr>
      <w:r>
        <w:rPr>
          <w:rFonts w:ascii="Calibri" w:cs="Calibri" w:eastAsia="Calibri" w:hAnsi="Calibri"/>
          <w:sz w:val="22"/>
          <w:szCs w:val="22"/>
        </w:rPr>
        <w:t xml:space="preserve">Generate an invoice that reflects the quoted line items, status determined by the chosen payment method</w:t>
      </w:r>
    </w:p>
    <w:p>
      <w:pPr>
        <w:pStyle w:val="ListParagraph"/>
        <w:numPr>
          <w:ilvl w:val="0"/>
          <w:numId w:val="2"/>
        </w:numPr>
        <w:spacing w:after="60"/>
      </w:pPr>
      <w:r>
        <w:rPr>
          <w:rFonts w:ascii="Calibri" w:cs="Calibri" w:eastAsia="Calibri" w:hAnsi="Calibri"/>
          <w:sz w:val="22"/>
          <w:szCs w:val="22"/>
        </w:rPr>
        <w:t xml:space="preserve">Apply the quoted seats and products to the customer’s subscription per the payment timing rules</w:t>
      </w:r>
    </w:p>
    <w:p>
      <w:pPr>
        <w:pStyle w:val="ListParagraph"/>
        <w:numPr>
          <w:ilvl w:val="0"/>
          <w:numId w:val="2"/>
        </w:numPr>
        <w:spacing w:after="60"/>
      </w:pPr>
      <w:r>
        <w:rPr>
          <w:rFonts w:ascii="Calibri" w:cs="Calibri" w:eastAsia="Calibri" w:hAnsi="Calibri"/>
          <w:sz w:val="22"/>
          <w:szCs w:val="22"/>
        </w:rPr>
        <w:t xml:space="preserve">Mark the quote’s status as Accepted (terminal)</w:t>
      </w:r>
    </w:p>
    <w:p>
      <w:pPr>
        <w:spacing w:after="120"/>
      </w:pPr>
      <w:r>
        <w:rPr>
          <w:rFonts w:ascii="Calibri" w:cs="Calibri" w:eastAsia="Calibri" w:hAnsi="Calibri"/>
          <w:sz w:val="22"/>
          <w:szCs w:val="22"/>
        </w:rPr>
        <w:t xml:space="preserve">This ensures:</w:t>
      </w:r>
    </w:p>
    <w:p>
      <w:pPr>
        <w:pStyle w:val="ListParagraph"/>
        <w:numPr>
          <w:ilvl w:val="0"/>
          <w:numId w:val="2"/>
        </w:numPr>
        <w:spacing w:after="60"/>
      </w:pPr>
      <w:r>
        <w:rPr>
          <w:rFonts w:ascii="Calibri" w:cs="Calibri" w:eastAsia="Calibri" w:hAnsi="Calibri"/>
          <w:sz w:val="22"/>
          <w:szCs w:val="22"/>
        </w:rPr>
        <w:t xml:space="preserve">Quote-to-subscription conversion is captured atomically</w:t>
      </w:r>
    </w:p>
    <w:p>
      <w:pPr>
        <w:pStyle w:val="ListParagraph"/>
        <w:numPr>
          <w:ilvl w:val="0"/>
          <w:numId w:val="2"/>
        </w:numPr>
        <w:spacing w:after="60"/>
      </w:pPr>
      <w:r>
        <w:rPr>
          <w:rFonts w:ascii="Calibri" w:cs="Calibri" w:eastAsia="Calibri" w:hAnsi="Calibri"/>
          <w:sz w:val="22"/>
          <w:szCs w:val="22"/>
        </w:rPr>
        <w:t xml:space="preserve">Customer can choose how they want to pay at acceptance time without leaving the portal</w:t>
      </w:r>
    </w:p>
    <w:p>
      <w:pPr>
        <w:pStyle w:val="ListParagraph"/>
        <w:numPr>
          <w:ilvl w:val="0"/>
          <w:numId w:val="2"/>
        </w:numPr>
        <w:spacing w:after="60"/>
      </w:pPr>
      <w:r>
        <w:rPr>
          <w:rFonts w:ascii="Calibri" w:cs="Calibri" w:eastAsia="Calibri" w:hAnsi="Calibri"/>
          <w:sz w:val="22"/>
          <w:szCs w:val="22"/>
        </w:rPr>
        <w:t xml:space="preserve">Subscription updates happen at the correct moment based on the payment method</w:t>
      </w:r>
    </w:p>
    <w:p>
      <w:pPr>
        <w:pStyle w:val="ListParagraph"/>
        <w:numPr>
          <w:ilvl w:val="0"/>
          <w:numId w:val="2"/>
        </w:numPr>
        <w:spacing w:after="60"/>
      </w:pPr>
      <w:r>
        <w:rPr>
          <w:rFonts w:ascii="Calibri" w:cs="Calibri" w:eastAsia="Calibri" w:hAnsi="Calibri"/>
          <w:sz w:val="22"/>
          <w:szCs w:val="22"/>
        </w:rPr>
        <w:t xml:space="preserve">Audit trail is preserved — quote and resulting invoice are linked</w:t>
      </w:r>
    </w:p>
    <w:p>
      <w:pPr>
        <w:pBdr>
          <w:bottom w:val="single" w:color="1D618E" w:sz="6" w:space="4"/>
        </w:pBdr>
        <w:spacing w:after="180" w:before="360"/>
      </w:pPr>
      <w:r>
        <w:rPr>
          <w:rFonts w:ascii="Calibri" w:cs="Calibri" w:eastAsia="Calibri" w:hAnsi="Calibri"/>
          <w:b/>
          <w:bCs/>
          <w:color w:val="1D618E"/>
          <w:sz w:val="28"/>
          <w:szCs w:val="28"/>
        </w:rPr>
        <w:t xml:space="preserve">5. </w:t>
      </w:r>
      <w:r>
        <w:rPr>
          <w:rFonts w:ascii="Calibri" w:cs="Calibri" w:eastAsia="Calibri" w:hAnsi="Calibri"/>
          <w:b/>
          <w:bCs/>
          <w:color w:val="1D618E"/>
          <w:sz w:val="28"/>
          <w:szCs w:val="28"/>
        </w:rPr>
        <w:t xml:space="preserve">Description</w:t>
      </w:r>
    </w:p>
    <w:p>
      <w:pPr>
        <w:spacing w:after="120"/>
      </w:pPr>
      <w:r>
        <w:rPr>
          <w:rFonts w:ascii="Calibri" w:cs="Calibri" w:eastAsia="Calibri" w:hAnsi="Calibri"/>
          <w:sz w:val="22"/>
          <w:szCs w:val="22"/>
        </w:rPr>
        <w:t xml:space="preserve">The user navigates to the Quotes list and finds a quote in Draft or Sent status. They open the quote’s 3-dot action menu and click Accept Quote.</w:t>
      </w:r>
    </w:p>
    <w:p>
      <w:pPr>
        <w:spacing w:after="120"/>
      </w:pPr>
      <w:r>
        <w:rPr>
          <w:rFonts w:ascii="Calibri" w:cs="Calibri" w:eastAsia="Calibri" w:hAnsi="Calibri"/>
          <w:sz w:val="22"/>
          <w:szCs w:val="22"/>
        </w:rPr>
        <w:t xml:space="preserve">A right-side drawer opens titled Accept Quote. The drawer displays a read-only summary of the quoted line items, subtotal, tax, and total. Below the summary, the user picks one of the available payment methods (which depend on the company’s billing configuration) and optionally enters a PO Number.</w:t>
      </w:r>
    </w:p>
    <w:p>
      <w:pPr>
        <w:spacing w:after="120"/>
      </w:pPr>
      <w:r>
        <w:rPr>
          <w:rFonts w:ascii="Calibri" w:cs="Calibri" w:eastAsia="Calibri" w:hAnsi="Calibri"/>
          <w:sz w:val="22"/>
          <w:szCs w:val="22"/>
        </w:rPr>
        <w:t xml:space="preserve">When the user clicks Accept Quote, the system performs validation, creates an invoice, updates the subscription per the chosen payment timing, transitions the quote to Accepted status, fires a confirmation toast, and closes the drawer.</w:t>
      </w:r>
    </w:p>
    <w:p>
      <w:pPr>
        <w:spacing w:after="80" w:before="160"/>
      </w:pPr>
      <w:r>
        <w:rPr>
          <w:rFonts w:ascii="Calibri" w:cs="Calibri" w:eastAsia="Calibri" w:hAnsi="Calibri"/>
          <w:b/>
          <w:bCs/>
          <w:color w:val="1A1A1A"/>
          <w:sz w:val="22"/>
          <w:szCs w:val="22"/>
        </w:rPr>
        <w:t xml:space="preserve">In scope</w:t>
      </w:r>
    </w:p>
    <w:p>
      <w:pPr>
        <w:pStyle w:val="ListParagraph"/>
        <w:numPr>
          <w:ilvl w:val="0"/>
          <w:numId w:val="2"/>
        </w:numPr>
        <w:spacing w:after="60"/>
      </w:pPr>
      <w:r>
        <w:rPr>
          <w:rFonts w:ascii="Calibri" w:cs="Calibri" w:eastAsia="Calibri" w:hAnsi="Calibri"/>
          <w:sz w:val="22"/>
          <w:szCs w:val="22"/>
        </w:rPr>
        <w:t xml:space="preserve">Accept Quote action available on Draft and Sent quotes</w:t>
      </w:r>
    </w:p>
    <w:p>
      <w:pPr>
        <w:pStyle w:val="ListParagraph"/>
        <w:numPr>
          <w:ilvl w:val="0"/>
          <w:numId w:val="2"/>
        </w:numPr>
        <w:spacing w:after="60"/>
      </w:pPr>
      <w:r>
        <w:rPr>
          <w:rFonts w:ascii="Calibri" w:cs="Calibri" w:eastAsia="Calibri" w:hAnsi="Calibri"/>
          <w:sz w:val="22"/>
          <w:szCs w:val="22"/>
        </w:rPr>
        <w:t xml:space="preserve">Payment method picker with options driven by company config</w:t>
      </w:r>
    </w:p>
    <w:p>
      <w:pPr>
        <w:pStyle w:val="ListParagraph"/>
        <w:numPr>
          <w:ilvl w:val="0"/>
          <w:numId w:val="2"/>
        </w:numPr>
        <w:spacing w:after="60"/>
      </w:pPr>
      <w:r>
        <w:rPr>
          <w:rFonts w:ascii="Calibri" w:cs="Calibri" w:eastAsia="Calibri" w:hAnsi="Calibri"/>
          <w:sz w:val="22"/>
          <w:szCs w:val="22"/>
        </w:rPr>
        <w:t xml:space="preserve">Optional PO Number capture, displayed on the resulting invoice</w:t>
      </w:r>
    </w:p>
    <w:p>
      <w:pPr>
        <w:pStyle w:val="ListParagraph"/>
        <w:numPr>
          <w:ilvl w:val="0"/>
          <w:numId w:val="2"/>
        </w:numPr>
        <w:spacing w:after="60"/>
      </w:pPr>
      <w:r>
        <w:rPr>
          <w:rFonts w:ascii="Calibri" w:cs="Calibri" w:eastAsia="Calibri" w:hAnsi="Calibri"/>
          <w:sz w:val="22"/>
          <w:szCs w:val="22"/>
        </w:rPr>
        <w:t xml:space="preserve">Atomic invoice creation + subscription update</w:t>
      </w:r>
    </w:p>
    <w:p>
      <w:pPr>
        <w:pStyle w:val="ListParagraph"/>
        <w:numPr>
          <w:ilvl w:val="0"/>
          <w:numId w:val="2"/>
        </w:numPr>
        <w:spacing w:after="60"/>
      </w:pPr>
      <w:r>
        <w:rPr>
          <w:rFonts w:ascii="Calibri" w:cs="Calibri" w:eastAsia="Calibri" w:hAnsi="Calibri"/>
          <w:sz w:val="22"/>
          <w:szCs w:val="22"/>
        </w:rPr>
        <w:t xml:space="preserve">Status transition to Accepted</w:t>
      </w:r>
    </w:p>
    <w:p>
      <w:pPr>
        <w:spacing w:after="80" w:before="160"/>
      </w:pPr>
      <w:r>
        <w:rPr>
          <w:rFonts w:ascii="Calibri" w:cs="Calibri" w:eastAsia="Calibri" w:hAnsi="Calibri"/>
          <w:b/>
          <w:bCs/>
          <w:color w:val="1A1A1A"/>
          <w:sz w:val="22"/>
          <w:szCs w:val="22"/>
        </w:rPr>
        <w:t xml:space="preserve">Out of scope</w:t>
      </w:r>
    </w:p>
    <w:p>
      <w:pPr>
        <w:pStyle w:val="ListParagraph"/>
        <w:numPr>
          <w:ilvl w:val="0"/>
          <w:numId w:val="2"/>
        </w:numPr>
        <w:spacing w:after="60"/>
      </w:pPr>
      <w:r>
        <w:rPr>
          <w:rFonts w:ascii="Calibri" w:cs="Calibri" w:eastAsia="Calibri" w:hAnsi="Calibri"/>
          <w:sz w:val="22"/>
          <w:szCs w:val="22"/>
        </w:rPr>
        <w:t xml:space="preserve">Modifying quote line items at acceptance time (the customer must accept as-quoted or decline)</w:t>
      </w:r>
    </w:p>
    <w:p>
      <w:pPr>
        <w:pStyle w:val="ListParagraph"/>
        <w:numPr>
          <w:ilvl w:val="0"/>
          <w:numId w:val="2"/>
        </w:numPr>
        <w:spacing w:after="60"/>
      </w:pPr>
      <w:r>
        <w:rPr>
          <w:rFonts w:ascii="Calibri" w:cs="Calibri" w:eastAsia="Calibri" w:hAnsi="Calibri"/>
          <w:sz w:val="22"/>
          <w:szCs w:val="22"/>
        </w:rPr>
        <w:t xml:space="preserve">Partial acceptance (entire quote is one logical unit)</w:t>
      </w:r>
    </w:p>
    <w:p>
      <w:pPr>
        <w:pStyle w:val="ListParagraph"/>
        <w:numPr>
          <w:ilvl w:val="0"/>
          <w:numId w:val="2"/>
        </w:numPr>
        <w:spacing w:after="60"/>
      </w:pPr>
      <w:r>
        <w:rPr>
          <w:rFonts w:ascii="Calibri" w:cs="Calibri" w:eastAsia="Calibri" w:hAnsi="Calibri"/>
          <w:sz w:val="22"/>
          <w:szCs w:val="22"/>
        </w:rPr>
        <w:t xml:space="preserve">Bulk quote acceptance</w:t>
      </w:r>
    </w:p>
    <w:p>
      <w:pPr>
        <w:pBdr>
          <w:bottom w:val="single" w:color="1D618E" w:sz="6" w:space="4"/>
        </w:pBdr>
        <w:spacing w:after="180" w:before="360"/>
      </w:pPr>
      <w:r>
        <w:rPr>
          <w:rFonts w:ascii="Calibri" w:cs="Calibri" w:eastAsia="Calibri" w:hAnsi="Calibri"/>
          <w:b/>
          <w:bCs/>
          <w:color w:val="1D618E"/>
          <w:sz w:val="28"/>
          <w:szCs w:val="28"/>
        </w:rPr>
        <w:t xml:space="preserve">6. </w:t>
      </w:r>
      <w:r>
        <w:rPr>
          <w:rFonts w:ascii="Calibri" w:cs="Calibri" w:eastAsia="Calibri" w:hAnsi="Calibri"/>
          <w:b/>
          <w:bCs/>
          <w:color w:val="1D618E"/>
          <w:sz w:val="28"/>
          <w:szCs w:val="28"/>
        </w:rPr>
        <w:t xml:space="preserve">Functional Requirements</w:t>
      </w:r>
    </w:p>
    <w:p>
      <w:pPr>
        <w:shd w:fill="EBF3F7" w:val="clear"/>
        <w:spacing w:after="140" w:before="240"/>
      </w:pPr>
      <w:r>
        <w:rPr>
          <w:rFonts w:ascii="Calibri" w:cs="Calibri" w:eastAsia="Calibri" w:hAnsi="Calibri"/>
          <w:b/>
          <w:bCs/>
          <w:color w:val="1A1A1A"/>
          <w:sz w:val="24"/>
          <w:szCs w:val="24"/>
        </w:rPr>
        <w:t xml:space="preserve">Section Name: Accept Quote Action Visibility</w:t>
      </w:r>
    </w:p>
    <w:p>
      <w:pPr>
        <w:spacing w:after="80" w:before="160"/>
      </w:pPr>
      <w:r>
        <w:rPr>
          <w:rFonts w:ascii="Calibri" w:cs="Calibri" w:eastAsia="Calibri" w:hAnsi="Calibri"/>
          <w:b/>
          <w:bCs/>
          <w:color w:val="1A1A1A"/>
          <w:sz w:val="22"/>
          <w:szCs w:val="22"/>
        </w:rPr>
        <w:t xml:space="preserve">Display</w:t>
      </w:r>
    </w:p>
    <w:p>
      <w:pPr>
        <w:pStyle w:val="ListParagraph"/>
        <w:numPr>
          <w:ilvl w:val="0"/>
          <w:numId w:val="2"/>
        </w:numPr>
        <w:spacing w:after="60"/>
      </w:pPr>
      <w:r>
        <w:rPr>
          <w:rFonts w:ascii="Calibri" w:cs="Calibri" w:eastAsia="Calibri" w:hAnsi="Calibri"/>
          <w:sz w:val="22"/>
          <w:szCs w:val="22"/>
        </w:rPr>
        <w:t xml:space="preserve">Accept Quote appears in the 3-dot action menu for quotes in Draft or Sent status</w:t>
      </w:r>
    </w:p>
    <w:p>
      <w:pPr>
        <w:pStyle w:val="ListParagraph"/>
        <w:numPr>
          <w:ilvl w:val="0"/>
          <w:numId w:val="2"/>
        </w:numPr>
        <w:spacing w:after="60"/>
      </w:pPr>
      <w:r>
        <w:rPr>
          <w:rFonts w:ascii="Calibri" w:cs="Calibri" w:eastAsia="Calibri" w:hAnsi="Calibri"/>
          <w:sz w:val="22"/>
          <w:szCs w:val="22"/>
        </w:rPr>
        <w:t xml:space="preserve">Accept Quote is hidden for quotes in Requested, Accepted, Declined, or Expired status</w:t>
      </w:r>
    </w:p>
    <w:p>
      <w:pPr>
        <w:pStyle w:val="ListParagraph"/>
        <w:numPr>
          <w:ilvl w:val="0"/>
          <w:numId w:val="2"/>
        </w:numPr>
        <w:spacing w:after="60"/>
      </w:pPr>
      <w:r>
        <w:rPr>
          <w:rFonts w:ascii="Calibri" w:cs="Calibri" w:eastAsia="Calibri" w:hAnsi="Calibri"/>
          <w:sz w:val="22"/>
          <w:szCs w:val="22"/>
        </w:rPr>
        <w:t xml:space="preserve">Accept Quote is hidden for users without Account Owner or Billing Admin role</w:t>
      </w:r>
    </w:p>
    <w:p>
      <w:pPr>
        <w:spacing w:after="80" w:before="160"/>
      </w:pPr>
      <w:r>
        <w:rPr>
          <w:rFonts w:ascii="Calibri" w:cs="Calibri" w:eastAsia="Calibri" w:hAnsi="Calibri"/>
          <w:b/>
          <w:bCs/>
          <w:color w:val="1A1A1A"/>
          <w:sz w:val="22"/>
          <w:szCs w:val="22"/>
        </w:rPr>
        <w:t xml:space="preserve">Behavior</w:t>
      </w:r>
    </w:p>
    <w:p>
      <w:pPr>
        <w:pStyle w:val="ListParagraph"/>
        <w:numPr>
          <w:ilvl w:val="0"/>
          <w:numId w:val="2"/>
        </w:numPr>
        <w:spacing w:after="60"/>
      </w:pPr>
      <w:r>
        <w:rPr>
          <w:rFonts w:ascii="Calibri" w:cs="Calibri" w:eastAsia="Calibri" w:hAnsi="Calibri"/>
          <w:sz w:val="22"/>
          <w:szCs w:val="22"/>
        </w:rPr>
        <w:t xml:space="preserve">Clicking the action opens the Accept Quote drawer on the right</w:t>
      </w:r>
    </w:p>
    <w:p>
      <w:pPr>
        <w:shd w:fill="EBF3F7" w:val="clear"/>
        <w:spacing w:after="140" w:before="240"/>
      </w:pPr>
      <w:r>
        <w:rPr>
          <w:rFonts w:ascii="Calibri" w:cs="Calibri" w:eastAsia="Calibri" w:hAnsi="Calibri"/>
          <w:b/>
          <w:bCs/>
          <w:color w:val="1A1A1A"/>
          <w:sz w:val="24"/>
          <w:szCs w:val="24"/>
        </w:rPr>
        <w:t xml:space="preserve">Section Name: Accept Quote Drawer</w:t>
      </w:r>
    </w:p>
    <w:p>
      <w:pPr>
        <w:spacing w:after="80" w:before="160"/>
      </w:pPr>
      <w:r>
        <w:rPr>
          <w:rFonts w:ascii="Calibri" w:cs="Calibri" w:eastAsia="Calibri" w:hAnsi="Calibri"/>
          <w:b/>
          <w:bCs/>
          <w:color w:val="1A1A1A"/>
          <w:sz w:val="22"/>
          <w:szCs w:val="22"/>
        </w:rPr>
        <w:t xml:space="preserve">Display Fields</w:t>
      </w:r>
    </w:p>
    <w:p>
      <w:pPr>
        <w:pStyle w:val="ListParagraph"/>
        <w:numPr>
          <w:ilvl w:val="0"/>
          <w:numId w:val="2"/>
        </w:numPr>
        <w:spacing w:after="60"/>
      </w:pPr>
      <w:r>
        <w:rPr>
          <w:rFonts w:ascii="Calibri" w:cs="Calibri" w:eastAsia="Calibri" w:hAnsi="Calibri"/>
          <w:sz w:val="22"/>
          <w:szCs w:val="22"/>
        </w:rPr>
        <w:t xml:space="preserve">Drawer title: Accept Quote</w:t>
      </w:r>
    </w:p>
    <w:p>
      <w:pPr>
        <w:pStyle w:val="ListParagraph"/>
        <w:numPr>
          <w:ilvl w:val="0"/>
          <w:numId w:val="2"/>
        </w:numPr>
        <w:spacing w:after="60"/>
      </w:pPr>
      <w:r>
        <w:rPr>
          <w:rFonts w:ascii="Calibri" w:cs="Calibri" w:eastAsia="Calibri" w:hAnsi="Calibri"/>
          <w:sz w:val="22"/>
          <w:szCs w:val="22"/>
        </w:rPr>
        <w:t xml:space="preserve">Quote summary header: Quote ID and Total amount</w:t>
      </w:r>
    </w:p>
    <w:p>
      <w:pPr>
        <w:pStyle w:val="ListParagraph"/>
        <w:numPr>
          <w:ilvl w:val="0"/>
          <w:numId w:val="2"/>
        </w:numPr>
        <w:spacing w:after="60"/>
      </w:pPr>
      <w:r>
        <w:rPr>
          <w:rFonts w:ascii="Calibri" w:cs="Calibri" w:eastAsia="Calibri" w:hAnsi="Calibri"/>
          <w:sz w:val="22"/>
          <w:szCs w:val="22"/>
        </w:rPr>
        <w:t xml:space="preserve">Line items list with Product Name, Quantity, Unit Price, and Line Total per item</w:t>
      </w:r>
    </w:p>
    <w:p>
      <w:pPr>
        <w:pStyle w:val="ListParagraph"/>
        <w:numPr>
          <w:ilvl w:val="0"/>
          <w:numId w:val="2"/>
        </w:numPr>
        <w:spacing w:after="60"/>
      </w:pPr>
      <w:r>
        <w:rPr>
          <w:rFonts w:ascii="Calibri" w:cs="Calibri" w:eastAsia="Calibri" w:hAnsi="Calibri"/>
          <w:sz w:val="22"/>
          <w:szCs w:val="22"/>
        </w:rPr>
        <w:t xml:space="preserve">Subtotal, Tax, Total amounts displayed clearly at the bottom of the summary</w:t>
      </w:r>
    </w:p>
    <w:p>
      <w:pPr>
        <w:pStyle w:val="ListParagraph"/>
        <w:numPr>
          <w:ilvl w:val="0"/>
          <w:numId w:val="2"/>
        </w:numPr>
        <w:spacing w:after="60"/>
      </w:pPr>
      <w:r>
        <w:rPr>
          <w:rFonts w:ascii="Calibri" w:cs="Calibri" w:eastAsia="Calibri" w:hAnsi="Calibri"/>
          <w:sz w:val="22"/>
          <w:szCs w:val="22"/>
        </w:rPr>
        <w:t xml:space="preserve">Payment Method picker with available options (see below)</w:t>
      </w:r>
    </w:p>
    <w:p>
      <w:pPr>
        <w:pStyle w:val="ListParagraph"/>
        <w:numPr>
          <w:ilvl w:val="0"/>
          <w:numId w:val="2"/>
        </w:numPr>
        <w:spacing w:after="60"/>
      </w:pPr>
      <w:r>
        <w:rPr>
          <w:rFonts w:ascii="Calibri" w:cs="Calibri" w:eastAsia="Calibri" w:hAnsi="Calibri"/>
          <w:sz w:val="22"/>
          <w:szCs w:val="22"/>
        </w:rPr>
        <w:t xml:space="preserve">PO Number text input, labeled “PO Number (optional)”</w:t>
      </w:r>
    </w:p>
    <w:p>
      <w:pPr>
        <w:pStyle w:val="ListParagraph"/>
        <w:numPr>
          <w:ilvl w:val="0"/>
          <w:numId w:val="2"/>
        </w:numPr>
        <w:spacing w:after="60"/>
      </w:pPr>
      <w:r>
        <w:rPr>
          <w:rFonts w:ascii="Calibri" w:cs="Calibri" w:eastAsia="Calibri" w:hAnsi="Calibri"/>
          <w:sz w:val="22"/>
          <w:szCs w:val="22"/>
        </w:rPr>
        <w:t xml:space="preserve">Cancel button (closes drawer, no changes)</w:t>
      </w:r>
    </w:p>
    <w:p>
      <w:pPr>
        <w:pStyle w:val="ListParagraph"/>
        <w:numPr>
          <w:ilvl w:val="0"/>
          <w:numId w:val="2"/>
        </w:numPr>
        <w:spacing w:after="60"/>
      </w:pPr>
      <w:r>
        <w:rPr>
          <w:rFonts w:ascii="Calibri" w:cs="Calibri" w:eastAsia="Calibri" w:hAnsi="Calibri"/>
          <w:sz w:val="22"/>
          <w:szCs w:val="22"/>
        </w:rPr>
        <w:t xml:space="preserve">Accept Quote button (primary, submits)</w:t>
      </w:r>
    </w:p>
    <w:p>
      <w:pPr>
        <w:spacing w:after="80" w:before="160"/>
      </w:pPr>
      <w:r>
        <w:rPr>
          <w:rFonts w:ascii="Calibri" w:cs="Calibri" w:eastAsia="Calibri" w:hAnsi="Calibri"/>
          <w:b/>
          <w:bCs/>
          <w:color w:val="1A1A1A"/>
          <w:sz w:val="22"/>
          <w:szCs w:val="22"/>
        </w:rPr>
        <w:t xml:space="preserve">Behavior</w:t>
      </w:r>
    </w:p>
    <w:p>
      <w:pPr>
        <w:pStyle w:val="ListParagraph"/>
        <w:numPr>
          <w:ilvl w:val="0"/>
          <w:numId w:val="2"/>
        </w:numPr>
        <w:spacing w:after="60"/>
      </w:pPr>
      <w:r>
        <w:rPr>
          <w:rFonts w:ascii="Calibri" w:cs="Calibri" w:eastAsia="Calibri" w:hAnsi="Calibri"/>
          <w:sz w:val="22"/>
          <w:szCs w:val="22"/>
        </w:rPr>
        <w:t xml:space="preserve">Drawer opens on the right side, overlaying the Quotes page</w:t>
      </w:r>
    </w:p>
    <w:p>
      <w:pPr>
        <w:pStyle w:val="ListParagraph"/>
        <w:numPr>
          <w:ilvl w:val="0"/>
          <w:numId w:val="2"/>
        </w:numPr>
        <w:spacing w:after="60"/>
      </w:pPr>
      <w:r>
        <w:rPr>
          <w:rFonts w:ascii="Calibri" w:cs="Calibri" w:eastAsia="Calibri" w:hAnsi="Calibri"/>
          <w:sz w:val="22"/>
          <w:szCs w:val="22"/>
        </w:rPr>
        <w:t xml:space="preserve">Background remains visible but inactive</w:t>
      </w:r>
    </w:p>
    <w:p>
      <w:pPr>
        <w:pStyle w:val="ListParagraph"/>
        <w:numPr>
          <w:ilvl w:val="0"/>
          <w:numId w:val="2"/>
        </w:numPr>
        <w:spacing w:after="60"/>
      </w:pPr>
      <w:r>
        <w:rPr>
          <w:rFonts w:ascii="Calibri" w:cs="Calibri" w:eastAsia="Calibri" w:hAnsi="Calibri"/>
          <w:sz w:val="22"/>
          <w:szCs w:val="22"/>
        </w:rPr>
        <w:t xml:space="preserve">User cannot edit line items, quantities, or pricing in the drawer</w:t>
      </w:r>
    </w:p>
    <w:p>
      <w:pPr>
        <w:pStyle w:val="ListParagraph"/>
        <w:numPr>
          <w:ilvl w:val="0"/>
          <w:numId w:val="2"/>
        </w:numPr>
        <w:spacing w:after="60"/>
      </w:pPr>
      <w:r>
        <w:rPr>
          <w:rFonts w:ascii="Calibri" w:cs="Calibri" w:eastAsia="Calibri" w:hAnsi="Calibri"/>
          <w:sz w:val="22"/>
          <w:szCs w:val="22"/>
        </w:rPr>
        <w:t xml:space="preserve">Closing the drawer (via Cancel or X) does not transition the quote</w:t>
      </w:r>
    </w:p>
    <w:p>
      <w:pPr>
        <w:shd w:fill="EBF3F7" w:val="clear"/>
        <w:spacing w:after="140" w:before="240"/>
      </w:pPr>
      <w:r>
        <w:rPr>
          <w:rFonts w:ascii="Calibri" w:cs="Calibri" w:eastAsia="Calibri" w:hAnsi="Calibri"/>
          <w:b/>
          <w:bCs/>
          <w:color w:val="1A1A1A"/>
          <w:sz w:val="24"/>
          <w:szCs w:val="24"/>
        </w:rPr>
        <w:t xml:space="preserve">Section Name: Payment Method Picker</w:t>
      </w:r>
    </w:p>
    <w:p>
      <w:pPr>
        <w:spacing w:after="80" w:before="160"/>
      </w:pPr>
      <w:r>
        <w:rPr>
          <w:rFonts w:ascii="Calibri" w:cs="Calibri" w:eastAsia="Calibri" w:hAnsi="Calibri"/>
          <w:b/>
          <w:bCs/>
          <w:color w:val="1A1A1A"/>
          <w:sz w:val="22"/>
          <w:szCs w:val="22"/>
        </w:rPr>
        <w:t xml:space="preserve">Display Fields</w:t>
      </w:r>
    </w:p>
    <w:p>
      <w:pPr>
        <w:spacing w:after="120"/>
      </w:pPr>
      <w:r>
        <w:rPr>
          <w:rFonts w:ascii="Calibri" w:cs="Calibri" w:eastAsia="Calibri" w:hAnsi="Calibri"/>
          <w:sz w:val="22"/>
          <w:szCs w:val="22"/>
        </w:rPr>
        <w:t xml:space="preserve">The picker shows the methods enabled for the customer’s company. Possible values:</w:t>
      </w:r>
    </w:p>
    <w:p>
      <w:pPr>
        <w:pStyle w:val="ListParagraph"/>
        <w:numPr>
          <w:ilvl w:val="0"/>
          <w:numId w:val="2"/>
        </w:numPr>
        <w:spacing w:after="60"/>
      </w:pPr>
      <w:r>
        <w:rPr>
          <w:rFonts w:ascii="Calibri" w:cs="Calibri" w:eastAsia="Calibri" w:hAnsi="Calibri"/>
          <w:sz w:val="22"/>
          <w:szCs w:val="22"/>
        </w:rPr>
        <w:t xml:space="preserve">Pay Immediately — always available</w:t>
      </w:r>
    </w:p>
    <w:p>
      <w:pPr>
        <w:pStyle w:val="ListParagraph"/>
        <w:numPr>
          <w:ilvl w:val="0"/>
          <w:numId w:val="2"/>
        </w:numPr>
        <w:spacing w:after="60"/>
      </w:pPr>
      <w:r>
        <w:rPr>
          <w:rFonts w:ascii="Calibri" w:cs="Calibri" w:eastAsia="Calibri" w:hAnsi="Calibri"/>
          <w:sz w:val="22"/>
          <w:szCs w:val="22"/>
        </w:rPr>
        <w:t xml:space="preserve">Pay on Receipt — available when the company is configured for Pay-on-Receipt</w:t>
      </w:r>
    </w:p>
    <w:p>
      <w:pPr>
        <w:pStyle w:val="ListParagraph"/>
        <w:numPr>
          <w:ilvl w:val="0"/>
          <w:numId w:val="2"/>
        </w:numPr>
        <w:spacing w:after="60"/>
      </w:pPr>
      <w:r>
        <w:rPr>
          <w:rFonts w:ascii="Calibri" w:cs="Calibri" w:eastAsia="Calibri" w:hAnsi="Calibri"/>
          <w:sz w:val="22"/>
          <w:szCs w:val="22"/>
        </w:rPr>
        <w:t xml:space="preserve">Pay on Terms — available when the company is configured for Pay-on-Terms with terms (e.g., Net 30)</w:t>
      </w:r>
    </w:p>
    <w:p>
      <w:pPr>
        <w:spacing w:after="80" w:before="160"/>
      </w:pPr>
      <w:r>
        <w:rPr>
          <w:rFonts w:ascii="Calibri" w:cs="Calibri" w:eastAsia="Calibri" w:hAnsi="Calibri"/>
          <w:b/>
          <w:bCs/>
          <w:color w:val="1A1A1A"/>
          <w:sz w:val="22"/>
          <w:szCs w:val="22"/>
        </w:rPr>
        <w:t xml:space="preserve">Behavior</w:t>
      </w:r>
    </w:p>
    <w:p>
      <w:pPr>
        <w:pStyle w:val="ListParagraph"/>
        <w:numPr>
          <w:ilvl w:val="0"/>
          <w:numId w:val="2"/>
        </w:numPr>
        <w:spacing w:after="60"/>
      </w:pPr>
      <w:r>
        <w:rPr>
          <w:rFonts w:ascii="Calibri" w:cs="Calibri" w:eastAsia="Calibri" w:hAnsi="Calibri"/>
          <w:sz w:val="22"/>
          <w:szCs w:val="22"/>
        </w:rPr>
        <w:t xml:space="preserve">User must select exactly one method</w:t>
      </w:r>
    </w:p>
    <w:p>
      <w:pPr>
        <w:pStyle w:val="ListParagraph"/>
        <w:numPr>
          <w:ilvl w:val="0"/>
          <w:numId w:val="2"/>
        </w:numPr>
        <w:spacing w:after="60"/>
      </w:pPr>
      <w:r>
        <w:rPr>
          <w:rFonts w:ascii="Calibri" w:cs="Calibri" w:eastAsia="Calibri" w:hAnsi="Calibri"/>
          <w:sz w:val="22"/>
          <w:szCs w:val="22"/>
        </w:rPr>
        <w:t xml:space="preserve">The picker pre-selects the first available method (typically Pay Immediately) by default</w:t>
      </w:r>
    </w:p>
    <w:p>
      <w:pPr>
        <w:pStyle w:val="ListParagraph"/>
        <w:numPr>
          <w:ilvl w:val="0"/>
          <w:numId w:val="2"/>
        </w:numPr>
        <w:spacing w:after="60"/>
      </w:pPr>
      <w:r>
        <w:rPr>
          <w:rFonts w:ascii="Calibri" w:cs="Calibri" w:eastAsia="Calibri" w:hAnsi="Calibri"/>
          <w:sz w:val="22"/>
          <w:szCs w:val="22"/>
        </w:rPr>
        <w:t xml:space="preserve">When Pay on Terms is the chosen method, the picker displays the terms (e.g., “Net 30”)</w:t>
      </w:r>
    </w:p>
    <w:p>
      <w:pPr>
        <w:spacing w:after="80" w:before="160"/>
      </w:pPr>
      <w:r>
        <w:rPr>
          <w:rFonts w:ascii="Calibri" w:cs="Calibri" w:eastAsia="Calibri" w:hAnsi="Calibri"/>
          <w:b/>
          <w:bCs/>
          <w:color w:val="1A1A1A"/>
          <w:sz w:val="22"/>
          <w:szCs w:val="22"/>
        </w:rPr>
        <w:t xml:space="preserve">Backend Rule</w:t>
      </w:r>
    </w:p>
    <w:p>
      <w:pPr>
        <w:spacing w:after="120"/>
      </w:pPr>
      <w:r>
        <w:rPr>
          <w:rFonts w:ascii="Calibri" w:cs="Calibri" w:eastAsia="Calibri" w:hAnsi="Calibri"/>
          <w:sz w:val="22"/>
          <w:szCs w:val="22"/>
        </w:rPr>
        <w:t xml:space="preserve">Available methods are derived from CompanyConfig at the moment the drawer opens. Methods are not mutually configurable from the customer side; the back-office manages eligibility.</w:t>
      </w:r>
    </w:p>
    <w:p>
      <w:pPr>
        <w:shd w:fill="EBF3F7" w:val="clear"/>
        <w:spacing w:after="140" w:before="240"/>
      </w:pPr>
      <w:r>
        <w:rPr>
          <w:rFonts w:ascii="Calibri" w:cs="Calibri" w:eastAsia="Calibri" w:hAnsi="Calibri"/>
          <w:b/>
          <w:bCs/>
          <w:color w:val="1A1A1A"/>
          <w:sz w:val="24"/>
          <w:szCs w:val="24"/>
        </w:rPr>
        <w:t xml:space="preserve">Section Name: PO Number Field</w:t>
      </w:r>
    </w:p>
    <w:p>
      <w:pPr>
        <w:spacing w:after="80" w:before="160"/>
      </w:pPr>
      <w:r>
        <w:rPr>
          <w:rFonts w:ascii="Calibri" w:cs="Calibri" w:eastAsia="Calibri" w:hAnsi="Calibri"/>
          <w:b/>
          <w:bCs/>
          <w:color w:val="1A1A1A"/>
          <w:sz w:val="22"/>
          <w:szCs w:val="22"/>
        </w:rPr>
        <w:t xml:space="preserve">Display</w:t>
      </w:r>
    </w:p>
    <w:p>
      <w:pPr>
        <w:pStyle w:val="ListParagraph"/>
        <w:numPr>
          <w:ilvl w:val="0"/>
          <w:numId w:val="2"/>
        </w:numPr>
        <w:spacing w:after="60"/>
      </w:pPr>
      <w:r>
        <w:rPr>
          <w:rFonts w:ascii="Calibri" w:cs="Calibri" w:eastAsia="Calibri" w:hAnsi="Calibri"/>
          <w:sz w:val="22"/>
          <w:szCs w:val="22"/>
        </w:rPr>
        <w:t xml:space="preserve">Field label: PO Number (optional)</w:t>
      </w:r>
    </w:p>
    <w:p>
      <w:pPr>
        <w:pStyle w:val="ListParagraph"/>
        <w:numPr>
          <w:ilvl w:val="0"/>
          <w:numId w:val="2"/>
        </w:numPr>
        <w:spacing w:after="60"/>
      </w:pPr>
      <w:r>
        <w:rPr>
          <w:rFonts w:ascii="Calibri" w:cs="Calibri" w:eastAsia="Calibri" w:hAnsi="Calibri"/>
          <w:sz w:val="22"/>
          <w:szCs w:val="22"/>
        </w:rPr>
        <w:t xml:space="preserve">Placeholder: Enter your PO Number, e.g., PO-2026-001</w:t>
      </w:r>
    </w:p>
    <w:p>
      <w:pPr>
        <w:pStyle w:val="ListParagraph"/>
        <w:numPr>
          <w:ilvl w:val="0"/>
          <w:numId w:val="2"/>
        </w:numPr>
        <w:spacing w:after="60"/>
      </w:pPr>
      <w:r>
        <w:rPr>
          <w:rFonts w:ascii="Calibri" w:cs="Calibri" w:eastAsia="Calibri" w:hAnsi="Calibri"/>
          <w:sz w:val="22"/>
          <w:szCs w:val="22"/>
        </w:rPr>
        <w:t xml:space="preserve">Max length: 50 characters</w:t>
      </w:r>
    </w:p>
    <w:p>
      <w:pPr>
        <w:spacing w:after="80" w:before="160"/>
      </w:pPr>
      <w:r>
        <w:rPr>
          <w:rFonts w:ascii="Calibri" w:cs="Calibri" w:eastAsia="Calibri" w:hAnsi="Calibri"/>
          <w:b/>
          <w:bCs/>
          <w:color w:val="1A1A1A"/>
          <w:sz w:val="22"/>
          <w:szCs w:val="22"/>
        </w:rPr>
        <w:t xml:space="preserve">Behavior</w:t>
      </w:r>
    </w:p>
    <w:p>
      <w:pPr>
        <w:pStyle w:val="ListParagraph"/>
        <w:numPr>
          <w:ilvl w:val="0"/>
          <w:numId w:val="2"/>
        </w:numPr>
        <w:spacing w:after="60"/>
      </w:pPr>
      <w:r>
        <w:rPr>
          <w:rFonts w:ascii="Calibri" w:cs="Calibri" w:eastAsia="Calibri" w:hAnsi="Calibri"/>
          <w:sz w:val="22"/>
          <w:szCs w:val="22"/>
        </w:rPr>
        <w:t xml:space="preserve">PO Number is optional unless the company’s configuration requires it (covered by a separate business rule)</w:t>
      </w:r>
    </w:p>
    <w:p>
      <w:pPr>
        <w:pStyle w:val="ListParagraph"/>
        <w:numPr>
          <w:ilvl w:val="0"/>
          <w:numId w:val="2"/>
        </w:numPr>
        <w:spacing w:after="60"/>
      </w:pPr>
      <w:r>
        <w:rPr>
          <w:rFonts w:ascii="Calibri" w:cs="Calibri" w:eastAsia="Calibri" w:hAnsi="Calibri"/>
          <w:sz w:val="22"/>
          <w:szCs w:val="22"/>
        </w:rPr>
        <w:t xml:space="preserve">If entered, the value is stored on the quote and carried through to the resulting invoice</w:t>
      </w:r>
    </w:p>
    <w:p>
      <w:pPr>
        <w:pStyle w:val="ListParagraph"/>
        <w:numPr>
          <w:ilvl w:val="0"/>
          <w:numId w:val="2"/>
        </w:numPr>
        <w:spacing w:after="60"/>
      </w:pPr>
      <w:r>
        <w:rPr>
          <w:rFonts w:ascii="Calibri" w:cs="Calibri" w:eastAsia="Calibri" w:hAnsi="Calibri"/>
          <w:sz w:val="22"/>
          <w:szCs w:val="22"/>
        </w:rPr>
        <w:t xml:space="preserve">Trim leading and trailing whitespace before saving</w:t>
      </w:r>
    </w:p>
    <w:p>
      <w:pPr>
        <w:shd w:fill="EBF3F7" w:val="clear"/>
        <w:spacing w:after="140" w:before="240"/>
      </w:pPr>
      <w:r>
        <w:rPr>
          <w:rFonts w:ascii="Calibri" w:cs="Calibri" w:eastAsia="Calibri" w:hAnsi="Calibri"/>
          <w:b/>
          <w:bCs/>
          <w:color w:val="1A1A1A"/>
          <w:sz w:val="24"/>
          <w:szCs w:val="24"/>
        </w:rPr>
        <w:t xml:space="preserve">Section Name: Accept Quote Submission</w:t>
      </w:r>
    </w:p>
    <w:p>
      <w:pPr>
        <w:spacing w:after="80" w:before="160"/>
      </w:pPr>
      <w:r>
        <w:rPr>
          <w:rFonts w:ascii="Calibri" w:cs="Calibri" w:eastAsia="Calibri" w:hAnsi="Calibri"/>
          <w:b/>
          <w:bCs/>
          <w:color w:val="1A1A1A"/>
          <w:sz w:val="22"/>
          <w:szCs w:val="22"/>
        </w:rPr>
        <w:t xml:space="preserve">Display</w:t>
      </w:r>
    </w:p>
    <w:p>
      <w:pPr>
        <w:pStyle w:val="ListParagraph"/>
        <w:numPr>
          <w:ilvl w:val="0"/>
          <w:numId w:val="2"/>
        </w:numPr>
        <w:spacing w:after="60"/>
      </w:pPr>
      <w:r>
        <w:rPr>
          <w:rFonts w:ascii="Calibri" w:cs="Calibri" w:eastAsia="Calibri" w:hAnsi="Calibri"/>
          <w:sz w:val="22"/>
          <w:szCs w:val="22"/>
        </w:rPr>
        <w:t xml:space="preserve">Button Label: Accept Quote</w:t>
      </w:r>
    </w:p>
    <w:p>
      <w:pPr>
        <w:spacing w:after="80" w:before="160"/>
      </w:pPr>
      <w:r>
        <w:rPr>
          <w:rFonts w:ascii="Calibri" w:cs="Calibri" w:eastAsia="Calibri" w:hAnsi="Calibri"/>
          <w:b/>
          <w:bCs/>
          <w:color w:val="1A1A1A"/>
          <w:sz w:val="22"/>
          <w:szCs w:val="22"/>
        </w:rPr>
        <w:t xml:space="preserve">Behavior</w:t>
      </w:r>
    </w:p>
    <w:p>
      <w:pPr>
        <w:spacing w:after="120"/>
      </w:pPr>
      <w:r>
        <w:rPr>
          <w:rFonts w:ascii="Calibri" w:cs="Calibri" w:eastAsia="Calibri" w:hAnsi="Calibri"/>
          <w:sz w:val="22"/>
          <w:szCs w:val="22"/>
        </w:rPr>
        <w:t xml:space="preserve">Clicking Accept Quote performs the following sequence:</w:t>
      </w:r>
    </w:p>
    <w:p>
      <w:pPr>
        <w:pStyle w:val="ListParagraph"/>
        <w:numPr>
          <w:ilvl w:val="0"/>
          <w:numId w:val="3"/>
        </w:numPr>
        <w:spacing w:after="60"/>
      </w:pPr>
      <w:r>
        <w:rPr>
          <w:rFonts w:ascii="Calibri" w:cs="Calibri" w:eastAsia="Calibri" w:hAnsi="Calibri"/>
          <w:sz w:val="22"/>
          <w:szCs w:val="22"/>
        </w:rPr>
        <w:t xml:space="preserve">Validate that a payment method is selected</w:t>
      </w:r>
    </w:p>
    <w:p>
      <w:pPr>
        <w:pStyle w:val="ListParagraph"/>
        <w:numPr>
          <w:ilvl w:val="0"/>
          <w:numId w:val="3"/>
        </w:numPr>
        <w:spacing w:after="60"/>
      </w:pPr>
      <w:r>
        <w:rPr>
          <w:rFonts w:ascii="Calibri" w:cs="Calibri" w:eastAsia="Calibri" w:hAnsi="Calibri"/>
          <w:sz w:val="22"/>
          <w:szCs w:val="22"/>
        </w:rPr>
        <w:t xml:space="preserve">Validate PO Number format if entered (alphanumeric plus dash, underscore, dot)</w:t>
      </w:r>
    </w:p>
    <w:p>
      <w:pPr>
        <w:pStyle w:val="ListParagraph"/>
        <w:numPr>
          <w:ilvl w:val="0"/>
          <w:numId w:val="3"/>
        </w:numPr>
        <w:spacing w:after="60"/>
      </w:pPr>
      <w:r>
        <w:rPr>
          <w:rFonts w:ascii="Calibri" w:cs="Calibri" w:eastAsia="Calibri" w:hAnsi="Calibri"/>
          <w:sz w:val="22"/>
          <w:szCs w:val="22"/>
        </w:rPr>
        <w:t xml:space="preserve">Validate that the quote is still in Draft or Sent status (not declined or expired in the meantime)</w:t>
      </w:r>
    </w:p>
    <w:p>
      <w:pPr>
        <w:pStyle w:val="ListParagraph"/>
        <w:numPr>
          <w:ilvl w:val="0"/>
          <w:numId w:val="3"/>
        </w:numPr>
        <w:spacing w:after="60"/>
      </w:pPr>
      <w:r>
        <w:rPr>
          <w:rFonts w:ascii="Calibri" w:cs="Calibri" w:eastAsia="Calibri" w:hAnsi="Calibri"/>
          <w:sz w:val="22"/>
          <w:szCs w:val="22"/>
        </w:rPr>
        <w:t xml:space="preserve">Generate an invoice with line items mirroring the quote</w:t>
      </w:r>
    </w:p>
    <w:p>
      <w:pPr>
        <w:pStyle w:val="ListParagraph"/>
        <w:numPr>
          <w:ilvl w:val="0"/>
          <w:numId w:val="3"/>
        </w:numPr>
        <w:spacing w:after="60"/>
      </w:pPr>
      <w:r>
        <w:rPr>
          <w:rFonts w:ascii="Calibri" w:cs="Calibri" w:eastAsia="Calibri" w:hAnsi="Calibri"/>
          <w:sz w:val="22"/>
          <w:szCs w:val="22"/>
        </w:rPr>
        <w:t xml:space="preserve">Set the invoice status based on payment method (see Backend Rule below)</w:t>
      </w:r>
    </w:p>
    <w:p>
      <w:pPr>
        <w:pStyle w:val="ListParagraph"/>
        <w:numPr>
          <w:ilvl w:val="0"/>
          <w:numId w:val="3"/>
        </w:numPr>
        <w:spacing w:after="60"/>
      </w:pPr>
      <w:r>
        <w:rPr>
          <w:rFonts w:ascii="Calibri" w:cs="Calibri" w:eastAsia="Calibri" w:hAnsi="Calibri"/>
          <w:sz w:val="22"/>
          <w:szCs w:val="22"/>
        </w:rPr>
        <w:t xml:space="preserve">Apply the quoted seats to the subscription per the payment timing rule (see US-SP07-QT-007)</w:t>
      </w:r>
    </w:p>
    <w:p>
      <w:pPr>
        <w:pStyle w:val="ListParagraph"/>
        <w:numPr>
          <w:ilvl w:val="0"/>
          <w:numId w:val="3"/>
        </w:numPr>
        <w:spacing w:after="60"/>
      </w:pPr>
      <w:r>
        <w:rPr>
          <w:rFonts w:ascii="Calibri" w:cs="Calibri" w:eastAsia="Calibri" w:hAnsi="Calibri"/>
          <w:sz w:val="22"/>
          <w:szCs w:val="22"/>
        </w:rPr>
        <w:t xml:space="preserve">Transition the quote status to Accepted, store Accepted-at timestamp</w:t>
      </w:r>
    </w:p>
    <w:p>
      <w:pPr>
        <w:pStyle w:val="ListParagraph"/>
        <w:numPr>
          <w:ilvl w:val="0"/>
          <w:numId w:val="3"/>
        </w:numPr>
        <w:spacing w:after="60"/>
      </w:pPr>
      <w:r>
        <w:rPr>
          <w:rFonts w:ascii="Calibri" w:cs="Calibri" w:eastAsia="Calibri" w:hAnsi="Calibri"/>
          <w:sz w:val="22"/>
          <w:szCs w:val="22"/>
        </w:rPr>
        <w:t xml:space="preserve">If Pay Immediately is chosen, navigate the user to the universal Payment page</w:t>
      </w:r>
    </w:p>
    <w:p>
      <w:pPr>
        <w:pStyle w:val="ListParagraph"/>
        <w:numPr>
          <w:ilvl w:val="0"/>
          <w:numId w:val="3"/>
        </w:numPr>
        <w:spacing w:after="60"/>
      </w:pPr>
      <w:r>
        <w:rPr>
          <w:rFonts w:ascii="Calibri" w:cs="Calibri" w:eastAsia="Calibri" w:hAnsi="Calibri"/>
          <w:sz w:val="22"/>
          <w:szCs w:val="22"/>
        </w:rPr>
        <w:t xml:space="preserve">If Pay on Receipt or Pay on Terms is chosen, close the drawer and display a success toast</w:t>
      </w:r>
    </w:p>
    <w:p>
      <w:pPr>
        <w:spacing w:after="80" w:before="160"/>
      </w:pPr>
      <w:r>
        <w:rPr>
          <w:rFonts w:ascii="Calibri" w:cs="Calibri" w:eastAsia="Calibri" w:hAnsi="Calibri"/>
          <w:b/>
          <w:bCs/>
          <w:color w:val="1A1A1A"/>
          <w:sz w:val="22"/>
          <w:szCs w:val="22"/>
        </w:rPr>
        <w:t xml:space="preserve">Backend Rule</w:t>
      </w:r>
    </w:p>
    <w:p>
      <w:pPr>
        <w:spacing w:after="120"/>
      </w:pPr>
      <w:r>
        <w:rPr>
          <w:rFonts w:ascii="Calibri" w:cs="Calibri" w:eastAsia="Calibri" w:hAnsi="Calibri"/>
          <w:sz w:val="22"/>
          <w:szCs w:val="22"/>
        </w:rPr>
        <w:t xml:space="preserve">Invoice status by chosen payment method:</w:t>
      </w:r>
    </w:p>
    <w:p>
      <w:pPr>
        <w:pStyle w:val="ListParagraph"/>
        <w:numPr>
          <w:ilvl w:val="0"/>
          <w:numId w:val="2"/>
        </w:numPr>
        <w:spacing w:after="60"/>
      </w:pPr>
      <w:r>
        <w:rPr>
          <w:rFonts w:ascii="Calibri" w:cs="Calibri" w:eastAsia="Calibri" w:hAnsi="Calibri"/>
          <w:sz w:val="22"/>
          <w:szCs w:val="22"/>
        </w:rPr>
        <w:t xml:space="preserve">Pay Immediately → invoice status begins as Awaiting Payment and flips to Paid once payment is captured on the Payment page</w:t>
      </w:r>
    </w:p>
    <w:p>
      <w:pPr>
        <w:pStyle w:val="ListParagraph"/>
        <w:numPr>
          <w:ilvl w:val="0"/>
          <w:numId w:val="2"/>
        </w:numPr>
        <w:spacing w:after="60"/>
      </w:pPr>
      <w:r>
        <w:rPr>
          <w:rFonts w:ascii="Calibri" w:cs="Calibri" w:eastAsia="Calibri" w:hAnsi="Calibri"/>
          <w:sz w:val="22"/>
          <w:szCs w:val="22"/>
        </w:rPr>
        <w:t xml:space="preserve">Pay on Receipt → invoice status is Awaiting Payment; subscription seats are held pending payment</w:t>
      </w:r>
    </w:p>
    <w:p>
      <w:pPr>
        <w:pStyle w:val="ListParagraph"/>
        <w:numPr>
          <w:ilvl w:val="0"/>
          <w:numId w:val="2"/>
        </w:numPr>
        <w:spacing w:after="60"/>
      </w:pPr>
      <w:r>
        <w:rPr>
          <w:rFonts w:ascii="Calibri" w:cs="Calibri" w:eastAsia="Calibri" w:hAnsi="Calibri"/>
          <w:sz w:val="22"/>
          <w:szCs w:val="22"/>
        </w:rPr>
        <w:t xml:space="preserve">Pay on Terms → invoice status is Payment Terms Applied; subscription seats are applied immediately under the agreed terms</w:t>
      </w:r>
    </w:p>
    <w:p>
      <w:pPr>
        <w:spacing w:after="120"/>
      </w:pPr>
      <w:r>
        <w:rPr>
          <w:rFonts w:ascii="Calibri" w:cs="Calibri" w:eastAsia="Calibri" w:hAnsi="Calibri"/>
          <w:sz w:val="22"/>
          <w:szCs w:val="22"/>
        </w:rPr>
        <w:t xml:space="preserve">Quote-to-invoice and quote-to-subscription updates must be atomic. If any step fails, the entire transaction rolls back and the quote remains in its original status.</w:t>
      </w:r>
    </w:p>
    <w:p>
      <w:pPr>
        <w:spacing w:after="40" w:before="100"/>
      </w:pPr>
      <w:r>
        <w:rPr>
          <w:rFonts w:ascii="Calibri" w:cs="Calibri" w:eastAsia="Calibri" w:hAnsi="Calibri"/>
          <w:b/>
          <w:bCs/>
          <w:sz w:val="22"/>
          <w:szCs w:val="22"/>
        </w:rPr>
        <w:t xml:space="preserve">Example success toast (Pay on Receipt):</w:t>
      </w:r>
    </w:p>
    <w:p>
      <w:pPr>
        <w:spacing w:after="100"/>
        <w:ind w:left="360"/>
      </w:pPr>
      <w:r>
        <w:rPr>
          <w:rFonts w:ascii="Calibri" w:cs="Calibri" w:eastAsia="Calibri" w:hAnsi="Calibri"/>
          <w:i/>
          <w:iCs/>
          <w:sz w:val="22"/>
          <w:szCs w:val="22"/>
        </w:rPr>
        <w:t xml:space="preserve">Quote accepted. Invoice generated. Pay to apply the seat changes.</w:t>
      </w:r>
    </w:p>
    <w:p>
      <w:pPr>
        <w:spacing w:after="40" w:before="100"/>
      </w:pPr>
      <w:r>
        <w:rPr>
          <w:rFonts w:ascii="Calibri" w:cs="Calibri" w:eastAsia="Calibri" w:hAnsi="Calibri"/>
          <w:b/>
          <w:bCs/>
          <w:sz w:val="22"/>
          <w:szCs w:val="22"/>
        </w:rPr>
        <w:t xml:space="preserve">Example success toast (Pay on Terms):</w:t>
      </w:r>
    </w:p>
    <w:p>
      <w:pPr>
        <w:spacing w:after="100"/>
        <w:ind w:left="360"/>
      </w:pPr>
      <w:r>
        <w:rPr>
          <w:rFonts w:ascii="Calibri" w:cs="Calibri" w:eastAsia="Calibri" w:hAnsi="Calibri"/>
          <w:i/>
          <w:iCs/>
          <w:sz w:val="22"/>
          <w:szCs w:val="22"/>
        </w:rPr>
        <w:t xml:space="preserve">Quote accepted. Seats applied. Invoice issued under your payment terms.</w:t>
      </w:r>
    </w:p>
    <w:p>
      <w:pPr>
        <w:spacing w:after="40" w:before="100"/>
      </w:pPr>
      <w:r>
        <w:rPr>
          <w:rFonts w:ascii="Calibri" w:cs="Calibri" w:eastAsia="Calibri" w:hAnsi="Calibri"/>
          <w:b/>
          <w:bCs/>
          <w:sz w:val="22"/>
          <w:szCs w:val="22"/>
        </w:rPr>
        <w:t xml:space="preserve">Example success toast (Pay Immediately, before redirect):</w:t>
      </w:r>
    </w:p>
    <w:p>
      <w:pPr>
        <w:spacing w:after="100"/>
        <w:ind w:left="360"/>
      </w:pPr>
      <w:r>
        <w:rPr>
          <w:rFonts w:ascii="Calibri" w:cs="Calibri" w:eastAsia="Calibri" w:hAnsi="Calibri"/>
          <w:i/>
          <w:iCs/>
          <w:sz w:val="22"/>
          <w:szCs w:val="22"/>
        </w:rPr>
        <w:t xml:space="preserve">Quote accepted. Redirecting to payment...</w:t>
      </w:r>
    </w:p>
    <w:p>
      <w:pPr>
        <w:spacing w:after="40" w:before="100"/>
      </w:pPr>
      <w:r>
        <w:rPr>
          <w:rFonts w:ascii="Calibri" w:cs="Calibri" w:eastAsia="Calibri" w:hAnsi="Calibri"/>
          <w:b/>
          <w:bCs/>
          <w:sz w:val="22"/>
          <w:szCs w:val="22"/>
        </w:rPr>
        <w:t xml:space="preserve">Example failure toast (atomic failure):</w:t>
      </w:r>
    </w:p>
    <w:p>
      <w:pPr>
        <w:spacing w:after="100"/>
        <w:ind w:left="360"/>
      </w:pPr>
      <w:r>
        <w:rPr>
          <w:rFonts w:ascii="Calibri" w:cs="Calibri" w:eastAsia="Calibri" w:hAnsi="Calibri"/>
          <w:i/>
          <w:iCs/>
          <w:sz w:val="22"/>
          <w:szCs w:val="22"/>
        </w:rPr>
        <w:t xml:space="preserve">We couldn’t complete the quote acceptance. Please try again or contact support.</w:t>
      </w:r>
    </w:p>
    <w:p>
      <w:pPr>
        <w:shd w:fill="EBF3F7" w:val="clear"/>
        <w:spacing w:after="140" w:before="240"/>
      </w:pPr>
      <w:r>
        <w:rPr>
          <w:rFonts w:ascii="Calibri" w:cs="Calibri" w:eastAsia="Calibri" w:hAnsi="Calibri"/>
          <w:b/>
          <w:bCs/>
          <w:color w:val="1A1A1A"/>
          <w:sz w:val="24"/>
          <w:szCs w:val="24"/>
        </w:rPr>
        <w:t xml:space="preserve">Section Name: Cancel</w:t>
      </w:r>
    </w:p>
    <w:p>
      <w:pPr>
        <w:spacing w:after="80" w:before="160"/>
      </w:pPr>
      <w:r>
        <w:rPr>
          <w:rFonts w:ascii="Calibri" w:cs="Calibri" w:eastAsia="Calibri" w:hAnsi="Calibri"/>
          <w:b/>
          <w:bCs/>
          <w:color w:val="1A1A1A"/>
          <w:sz w:val="22"/>
          <w:szCs w:val="22"/>
        </w:rPr>
        <w:t xml:space="preserve">Display</w:t>
      </w:r>
    </w:p>
    <w:p>
      <w:pPr>
        <w:pStyle w:val="ListParagraph"/>
        <w:numPr>
          <w:ilvl w:val="0"/>
          <w:numId w:val="2"/>
        </w:numPr>
        <w:spacing w:after="60"/>
      </w:pPr>
      <w:r>
        <w:rPr>
          <w:rFonts w:ascii="Calibri" w:cs="Calibri" w:eastAsia="Calibri" w:hAnsi="Calibri"/>
          <w:sz w:val="22"/>
          <w:szCs w:val="22"/>
        </w:rPr>
        <w:t xml:space="preserve">Button Label: Cancel</w:t>
      </w:r>
    </w:p>
    <w:p>
      <w:pPr>
        <w:spacing w:after="80" w:before="160"/>
      </w:pPr>
      <w:r>
        <w:rPr>
          <w:rFonts w:ascii="Calibri" w:cs="Calibri" w:eastAsia="Calibri" w:hAnsi="Calibri"/>
          <w:b/>
          <w:bCs/>
          <w:color w:val="1A1A1A"/>
          <w:sz w:val="22"/>
          <w:szCs w:val="22"/>
        </w:rPr>
        <w:t xml:space="preserve">Behavior</w:t>
      </w:r>
    </w:p>
    <w:p>
      <w:pPr>
        <w:pStyle w:val="ListParagraph"/>
        <w:numPr>
          <w:ilvl w:val="0"/>
          <w:numId w:val="2"/>
        </w:numPr>
        <w:spacing w:after="60"/>
      </w:pPr>
      <w:r>
        <w:rPr>
          <w:rFonts w:ascii="Calibri" w:cs="Calibri" w:eastAsia="Calibri" w:hAnsi="Calibri"/>
          <w:sz w:val="22"/>
          <w:szCs w:val="22"/>
        </w:rPr>
        <w:t xml:space="preserve">Closes the drawer</w:t>
      </w:r>
    </w:p>
    <w:p>
      <w:pPr>
        <w:pStyle w:val="ListParagraph"/>
        <w:numPr>
          <w:ilvl w:val="0"/>
          <w:numId w:val="2"/>
        </w:numPr>
        <w:spacing w:after="60"/>
      </w:pPr>
      <w:r>
        <w:rPr>
          <w:rFonts w:ascii="Calibri" w:cs="Calibri" w:eastAsia="Calibri" w:hAnsi="Calibri"/>
          <w:sz w:val="22"/>
          <w:szCs w:val="22"/>
        </w:rPr>
        <w:t xml:space="preserve">No status change, no invoice creation, no subscription update</w:t>
      </w:r>
    </w:p>
    <w:p>
      <w:pPr>
        <w:pStyle w:val="ListParagraph"/>
        <w:numPr>
          <w:ilvl w:val="0"/>
          <w:numId w:val="2"/>
        </w:numPr>
        <w:spacing w:after="60"/>
      </w:pPr>
      <w:r>
        <w:rPr>
          <w:rFonts w:ascii="Calibri" w:cs="Calibri" w:eastAsia="Calibri" w:hAnsi="Calibri"/>
          <w:sz w:val="22"/>
          <w:szCs w:val="22"/>
        </w:rPr>
        <w:t xml:space="preserve">Quote remains in its current status (Draft or Sent)</w:t>
      </w:r>
    </w:p>
    <w:p>
      <w:pPr>
        <w:shd w:fill="EBF3F7" w:val="clear"/>
        <w:spacing w:after="140" w:before="240"/>
      </w:pPr>
      <w:r>
        <w:rPr>
          <w:rFonts w:ascii="Calibri" w:cs="Calibri" w:eastAsia="Calibri" w:hAnsi="Calibri"/>
          <w:b/>
          <w:bCs/>
          <w:color w:val="1A1A1A"/>
          <w:sz w:val="24"/>
          <w:szCs w:val="24"/>
        </w:rPr>
        <w:t xml:space="preserve">Calculations / System Logic</w:t>
      </w:r>
    </w:p>
    <w:p>
      <w:pPr>
        <w:pStyle w:val="ListParagraph"/>
        <w:numPr>
          <w:ilvl w:val="0"/>
          <w:numId w:val="3"/>
        </w:numPr>
        <w:spacing w:after="60"/>
      </w:pPr>
      <w:r>
        <w:rPr>
          <w:rFonts w:ascii="Calibri" w:cs="Calibri" w:eastAsia="Calibri" w:hAnsi="Calibri"/>
          <w:sz w:val="22"/>
          <w:szCs w:val="22"/>
        </w:rPr>
        <w:t xml:space="preserve">Read the quote’s line items, subtotal, tax, total</w:t>
      </w:r>
    </w:p>
    <w:p>
      <w:pPr>
        <w:pStyle w:val="ListParagraph"/>
        <w:numPr>
          <w:ilvl w:val="0"/>
          <w:numId w:val="3"/>
        </w:numPr>
        <w:spacing w:after="60"/>
      </w:pPr>
      <w:r>
        <w:rPr>
          <w:rFonts w:ascii="Calibri" w:cs="Calibri" w:eastAsia="Calibri" w:hAnsi="Calibri"/>
          <w:sz w:val="22"/>
          <w:szCs w:val="22"/>
        </w:rPr>
        <w:t xml:space="preserve">Validate the quote is still acceptable (status is Draft or Sent, not yet expired)</w:t>
      </w:r>
    </w:p>
    <w:p>
      <w:pPr>
        <w:pStyle w:val="ListParagraph"/>
        <w:numPr>
          <w:ilvl w:val="0"/>
          <w:numId w:val="3"/>
        </w:numPr>
        <w:spacing w:after="60"/>
      </w:pPr>
      <w:r>
        <w:rPr>
          <w:rFonts w:ascii="Calibri" w:cs="Calibri" w:eastAsia="Calibri" w:hAnsi="Calibri"/>
          <w:sz w:val="22"/>
          <w:szCs w:val="22"/>
        </w:rPr>
        <w:t xml:space="preserve">Construct the invoice payload (line items, totals, optional PO Number)</w:t>
      </w:r>
    </w:p>
    <w:p>
      <w:pPr>
        <w:pStyle w:val="ListParagraph"/>
        <w:numPr>
          <w:ilvl w:val="0"/>
          <w:numId w:val="3"/>
        </w:numPr>
        <w:spacing w:after="60"/>
      </w:pPr>
      <w:r>
        <w:rPr>
          <w:rFonts w:ascii="Calibri" w:cs="Calibri" w:eastAsia="Calibri" w:hAnsi="Calibri"/>
          <w:sz w:val="22"/>
          <w:szCs w:val="22"/>
        </w:rPr>
        <w:t xml:space="preserve">Determine invoice status from the chosen payment method</w:t>
      </w:r>
    </w:p>
    <w:p>
      <w:pPr>
        <w:pStyle w:val="ListParagraph"/>
        <w:numPr>
          <w:ilvl w:val="0"/>
          <w:numId w:val="3"/>
        </w:numPr>
        <w:spacing w:after="60"/>
      </w:pPr>
      <w:r>
        <w:rPr>
          <w:rFonts w:ascii="Calibri" w:cs="Calibri" w:eastAsia="Calibri" w:hAnsi="Calibri"/>
          <w:sz w:val="22"/>
          <w:szCs w:val="22"/>
        </w:rPr>
        <w:t xml:space="preserve">Persist the invoice with the determined status</w:t>
      </w:r>
    </w:p>
    <w:p>
      <w:pPr>
        <w:pStyle w:val="ListParagraph"/>
        <w:numPr>
          <w:ilvl w:val="0"/>
          <w:numId w:val="3"/>
        </w:numPr>
        <w:spacing w:after="60"/>
      </w:pPr>
      <w:r>
        <w:rPr>
          <w:rFonts w:ascii="Calibri" w:cs="Calibri" w:eastAsia="Calibri" w:hAnsi="Calibri"/>
          <w:sz w:val="22"/>
          <w:szCs w:val="22"/>
        </w:rPr>
        <w:t xml:space="preserve">Apply seat changes to the subscription per the payment timing rule (US-SP07-QT-007)</w:t>
      </w:r>
    </w:p>
    <w:p>
      <w:pPr>
        <w:pStyle w:val="ListParagraph"/>
        <w:numPr>
          <w:ilvl w:val="0"/>
          <w:numId w:val="3"/>
        </w:numPr>
        <w:spacing w:after="60"/>
      </w:pPr>
      <w:r>
        <w:rPr>
          <w:rFonts w:ascii="Calibri" w:cs="Calibri" w:eastAsia="Calibri" w:hAnsi="Calibri"/>
          <w:sz w:val="22"/>
          <w:szCs w:val="22"/>
        </w:rPr>
        <w:t xml:space="preserve">Update the quote: status → Accepted, store Accepted-at, link the resulting invoice ID</w:t>
      </w:r>
    </w:p>
    <w:p>
      <w:pPr>
        <w:pStyle w:val="ListParagraph"/>
        <w:numPr>
          <w:ilvl w:val="0"/>
          <w:numId w:val="3"/>
        </w:numPr>
        <w:spacing w:after="60"/>
      </w:pPr>
      <w:r>
        <w:rPr>
          <w:rFonts w:ascii="Calibri" w:cs="Calibri" w:eastAsia="Calibri" w:hAnsi="Calibri"/>
          <w:sz w:val="22"/>
          <w:szCs w:val="22"/>
        </w:rPr>
        <w:t xml:space="preserve">Emit notification: quote.accepted to the current user</w:t>
      </w:r>
    </w:p>
    <w:p>
      <w:pPr>
        <w:pStyle w:val="ListParagraph"/>
        <w:numPr>
          <w:ilvl w:val="0"/>
          <w:numId w:val="3"/>
        </w:numPr>
        <w:spacing w:after="60"/>
      </w:pPr>
      <w:r>
        <w:rPr>
          <w:rFonts w:ascii="Calibri" w:cs="Calibri" w:eastAsia="Calibri" w:hAnsi="Calibri"/>
          <w:sz w:val="22"/>
          <w:szCs w:val="22"/>
        </w:rPr>
        <w:t xml:space="preserve">If Pay Immediately, redirect to the Payment page with the invoice context</w:t>
      </w:r>
    </w:p>
    <w:p>
      <w:pPr>
        <w:pBdr>
          <w:bottom w:val="single" w:color="1D618E" w:sz="6" w:space="4"/>
        </w:pBdr>
        <w:spacing w:after="180" w:before="360"/>
      </w:pPr>
      <w:r>
        <w:rPr>
          <w:rFonts w:ascii="Calibri" w:cs="Calibri" w:eastAsia="Calibri" w:hAnsi="Calibri"/>
          <w:b/>
          <w:bCs/>
          <w:color w:val="1D618E"/>
          <w:sz w:val="28"/>
          <w:szCs w:val="28"/>
        </w:rPr>
        <w:t xml:space="preserve">7. </w:t>
      </w:r>
      <w:r>
        <w:rPr>
          <w:rFonts w:ascii="Calibri" w:cs="Calibri" w:eastAsia="Calibri" w:hAnsi="Calibri"/>
          <w:b/>
          <w:bCs/>
          <w:color w:val="1D618E"/>
          <w:sz w:val="28"/>
          <w:szCs w:val="28"/>
        </w:rPr>
        <w:t xml:space="preserve">Validation Rules</w:t>
      </w:r>
    </w:p>
    <w:p>
      <w:pPr>
        <w:pStyle w:val="ListParagraph"/>
        <w:numPr>
          <w:ilvl w:val="0"/>
          <w:numId w:val="2"/>
        </w:numPr>
        <w:spacing w:after="60"/>
      </w:pPr>
      <w:r>
        <w:rPr>
          <w:rFonts w:ascii="Calibri" w:cs="Calibri" w:eastAsia="Calibri" w:hAnsi="Calibri"/>
          <w:sz w:val="22"/>
          <w:szCs w:val="22"/>
        </w:rPr>
        <w:t xml:space="preserve">Only Account Owner and Billing Admin roles can accept a quote</w:t>
      </w:r>
    </w:p>
    <w:p>
      <w:pPr>
        <w:pStyle w:val="ListParagraph"/>
        <w:numPr>
          <w:ilvl w:val="0"/>
          <w:numId w:val="2"/>
        </w:numPr>
        <w:spacing w:after="60"/>
      </w:pPr>
      <w:r>
        <w:rPr>
          <w:rFonts w:ascii="Calibri" w:cs="Calibri" w:eastAsia="Calibri" w:hAnsi="Calibri"/>
          <w:sz w:val="22"/>
          <w:szCs w:val="22"/>
        </w:rPr>
        <w:t xml:space="preserve">Only quotes in Draft or Sent status can be accepted</w:t>
      </w:r>
    </w:p>
    <w:p>
      <w:pPr>
        <w:pStyle w:val="ListParagraph"/>
        <w:numPr>
          <w:ilvl w:val="0"/>
          <w:numId w:val="2"/>
        </w:numPr>
        <w:spacing w:after="60"/>
      </w:pPr>
      <w:r>
        <w:rPr>
          <w:rFonts w:ascii="Calibri" w:cs="Calibri" w:eastAsia="Calibri" w:hAnsi="Calibri"/>
          <w:sz w:val="22"/>
          <w:szCs w:val="22"/>
        </w:rPr>
        <w:t xml:space="preserve">A payment method must be selected before submission</w:t>
      </w:r>
    </w:p>
    <w:p>
      <w:pPr>
        <w:pStyle w:val="ListParagraph"/>
        <w:numPr>
          <w:ilvl w:val="0"/>
          <w:numId w:val="2"/>
        </w:numPr>
        <w:spacing w:after="60"/>
      </w:pPr>
      <w:r>
        <w:rPr>
          <w:rFonts w:ascii="Calibri" w:cs="Calibri" w:eastAsia="Calibri" w:hAnsi="Calibri"/>
          <w:sz w:val="22"/>
          <w:szCs w:val="22"/>
        </w:rPr>
        <w:t xml:space="preserve">Available payment methods are determined by the company’s configuration</w:t>
      </w:r>
    </w:p>
    <w:p>
      <w:pPr>
        <w:pStyle w:val="ListParagraph"/>
        <w:numPr>
          <w:ilvl w:val="0"/>
          <w:numId w:val="2"/>
        </w:numPr>
        <w:spacing w:after="60"/>
      </w:pPr>
      <w:r>
        <w:rPr>
          <w:rFonts w:ascii="Calibri" w:cs="Calibri" w:eastAsia="Calibri" w:hAnsi="Calibri"/>
          <w:sz w:val="22"/>
          <w:szCs w:val="22"/>
        </w:rPr>
        <w:t xml:space="preserve">PO Number, if entered, must follow allowed character format</w:t>
      </w:r>
    </w:p>
    <w:p>
      <w:pPr>
        <w:pStyle w:val="ListParagraph"/>
        <w:numPr>
          <w:ilvl w:val="0"/>
          <w:numId w:val="2"/>
        </w:numPr>
        <w:spacing w:after="60"/>
      </w:pPr>
      <w:r>
        <w:rPr>
          <w:rFonts w:ascii="Calibri" w:cs="Calibri" w:eastAsia="Calibri" w:hAnsi="Calibri"/>
          <w:sz w:val="22"/>
          <w:szCs w:val="22"/>
        </w:rPr>
        <w:t xml:space="preserve">Quote line items and totals cannot be edited at acceptance time</w:t>
      </w:r>
    </w:p>
    <w:p>
      <w:pPr>
        <w:pStyle w:val="ListParagraph"/>
        <w:numPr>
          <w:ilvl w:val="0"/>
          <w:numId w:val="2"/>
        </w:numPr>
        <w:spacing w:after="60"/>
      </w:pPr>
      <w:r>
        <w:rPr>
          <w:rFonts w:ascii="Calibri" w:cs="Calibri" w:eastAsia="Calibri" w:hAnsi="Calibri"/>
          <w:sz w:val="22"/>
          <w:szCs w:val="22"/>
        </w:rPr>
        <w:t xml:space="preserve">Acceptance is atomic — either all of (quote status change, invoice creation, subscription update) succeed, or none do</w:t>
      </w:r>
    </w:p>
    <w:p>
      <w:pPr>
        <w:pStyle w:val="ListParagraph"/>
        <w:numPr>
          <w:ilvl w:val="0"/>
          <w:numId w:val="2"/>
        </w:numPr>
        <w:spacing w:after="60"/>
      </w:pPr>
      <w:r>
        <w:rPr>
          <w:rFonts w:ascii="Calibri" w:cs="Calibri" w:eastAsia="Calibri" w:hAnsi="Calibri"/>
          <w:sz w:val="22"/>
          <w:szCs w:val="22"/>
        </w:rPr>
        <w:t xml:space="preserve">Quote status of Accepted is terminal — cannot be reverted</w:t>
      </w:r>
    </w:p>
    <w:p>
      <w:pPr>
        <w:pStyle w:val="ListParagraph"/>
        <w:numPr>
          <w:ilvl w:val="0"/>
          <w:numId w:val="2"/>
        </w:numPr>
        <w:spacing w:after="60"/>
      </w:pPr>
      <w:r>
        <w:rPr>
          <w:rFonts w:ascii="Calibri" w:cs="Calibri" w:eastAsia="Calibri" w:hAnsi="Calibri"/>
          <w:sz w:val="22"/>
          <w:szCs w:val="22"/>
        </w:rPr>
        <w:t xml:space="preserve">The resulting invoice carries the PO Number when one is entered</w:t>
      </w:r>
    </w:p>
    <w:p>
      <w:pPr>
        <w:pStyle w:val="ListParagraph"/>
        <w:numPr>
          <w:ilvl w:val="0"/>
          <w:numId w:val="2"/>
        </w:numPr>
        <w:spacing w:after="60"/>
      </w:pPr>
      <w:r>
        <w:rPr>
          <w:rFonts w:ascii="Calibri" w:cs="Calibri" w:eastAsia="Calibri" w:hAnsi="Calibri"/>
          <w:sz w:val="22"/>
          <w:szCs w:val="22"/>
        </w:rPr>
        <w:t xml:space="preserve">Acceptance does not retroactively change subscription pricing for already-billed periods</w:t>
      </w:r>
    </w:p>
    <w:p>
      <w:pPr>
        <w:pBdr>
          <w:bottom w:val="single" w:color="1D618E" w:sz="6" w:space="4"/>
        </w:pBdr>
        <w:spacing w:after="180" w:before="360"/>
      </w:pPr>
      <w:r>
        <w:rPr>
          <w:rFonts w:ascii="Calibri" w:cs="Calibri" w:eastAsia="Calibri" w:hAnsi="Calibri"/>
          <w:b/>
          <w:bCs/>
          <w:color w:val="1D618E"/>
          <w:sz w:val="28"/>
          <w:szCs w:val="28"/>
        </w:rPr>
        <w:t xml:space="preserve">8. </w:t>
      </w:r>
      <w:r>
        <w:rPr>
          <w:rFonts w:ascii="Calibri" w:cs="Calibri" w:eastAsia="Calibri" w:hAnsi="Calibri"/>
          <w:b/>
          <w:bCs/>
          <w:color w:val="1D618E"/>
          <w:sz w:val="28"/>
          <w:szCs w:val="28"/>
        </w:rPr>
        <w:t xml:space="preserve">Acceptance Criteria</w:t>
      </w:r>
    </w:p>
    <w:p>
      <w:pPr>
        <w:pStyle w:val="ListParagraph"/>
        <w:numPr>
          <w:ilvl w:val="0"/>
          <w:numId w:val="2"/>
        </w:numPr>
        <w:spacing w:after="60"/>
      </w:pPr>
      <w:r>
        <w:rPr>
          <w:rFonts w:ascii="Calibri" w:cs="Calibri" w:eastAsia="Calibri" w:hAnsi="Calibri"/>
          <w:sz w:val="22"/>
          <w:szCs w:val="22"/>
        </w:rPr>
        <w:t xml:space="preserve">A Draft quote’s 3-dot menu shows Accept Quote for Account Owner and Billing Admin users</w:t>
      </w:r>
    </w:p>
    <w:p>
      <w:pPr>
        <w:pStyle w:val="ListParagraph"/>
        <w:numPr>
          <w:ilvl w:val="0"/>
          <w:numId w:val="2"/>
        </w:numPr>
        <w:spacing w:after="60"/>
      </w:pPr>
      <w:r>
        <w:rPr>
          <w:rFonts w:ascii="Calibri" w:cs="Calibri" w:eastAsia="Calibri" w:hAnsi="Calibri"/>
          <w:sz w:val="22"/>
          <w:szCs w:val="22"/>
        </w:rPr>
        <w:t xml:space="preserve">A Sent quote’s 3-dot menu shows Accept Quote for Account Owner and Billing Admin users</w:t>
      </w:r>
    </w:p>
    <w:p>
      <w:pPr>
        <w:pStyle w:val="ListParagraph"/>
        <w:numPr>
          <w:ilvl w:val="0"/>
          <w:numId w:val="2"/>
        </w:numPr>
        <w:spacing w:after="60"/>
      </w:pPr>
      <w:r>
        <w:rPr>
          <w:rFonts w:ascii="Calibri" w:cs="Calibri" w:eastAsia="Calibri" w:hAnsi="Calibri"/>
          <w:sz w:val="22"/>
          <w:szCs w:val="22"/>
        </w:rPr>
        <w:t xml:space="preserve">A Requested, Accepted, Declined, or Expired quote does NOT show Accept Quote in the menu</w:t>
      </w:r>
    </w:p>
    <w:p>
      <w:pPr>
        <w:pStyle w:val="ListParagraph"/>
        <w:numPr>
          <w:ilvl w:val="0"/>
          <w:numId w:val="2"/>
        </w:numPr>
        <w:spacing w:after="60"/>
      </w:pPr>
      <w:r>
        <w:rPr>
          <w:rFonts w:ascii="Calibri" w:cs="Calibri" w:eastAsia="Calibri" w:hAnsi="Calibri"/>
          <w:sz w:val="22"/>
          <w:szCs w:val="22"/>
        </w:rPr>
        <w:t xml:space="preserve">Clicking Accept Quote opens a right-side drawer with the quote summary</w:t>
      </w:r>
    </w:p>
    <w:p>
      <w:pPr>
        <w:pStyle w:val="ListParagraph"/>
        <w:numPr>
          <w:ilvl w:val="0"/>
          <w:numId w:val="2"/>
        </w:numPr>
        <w:spacing w:after="60"/>
      </w:pPr>
      <w:r>
        <w:rPr>
          <w:rFonts w:ascii="Calibri" w:cs="Calibri" w:eastAsia="Calibri" w:hAnsi="Calibri"/>
          <w:sz w:val="22"/>
          <w:szCs w:val="22"/>
        </w:rPr>
        <w:t xml:space="preserve">The drawer displays the quote’s line items, subtotal, tax, and total in read-only form</w:t>
      </w:r>
    </w:p>
    <w:p>
      <w:pPr>
        <w:pStyle w:val="ListParagraph"/>
        <w:numPr>
          <w:ilvl w:val="0"/>
          <w:numId w:val="2"/>
        </w:numPr>
        <w:spacing w:after="60"/>
      </w:pPr>
      <w:r>
        <w:rPr>
          <w:rFonts w:ascii="Calibri" w:cs="Calibri" w:eastAsia="Calibri" w:hAnsi="Calibri"/>
          <w:sz w:val="22"/>
          <w:szCs w:val="22"/>
        </w:rPr>
        <w:t xml:space="preserve">The drawer displays a payment method picker with available methods per company config</w:t>
      </w:r>
    </w:p>
    <w:p>
      <w:pPr>
        <w:pStyle w:val="ListParagraph"/>
        <w:numPr>
          <w:ilvl w:val="0"/>
          <w:numId w:val="2"/>
        </w:numPr>
        <w:spacing w:after="60"/>
      </w:pPr>
      <w:r>
        <w:rPr>
          <w:rFonts w:ascii="Calibri" w:cs="Calibri" w:eastAsia="Calibri" w:hAnsi="Calibri"/>
          <w:sz w:val="22"/>
          <w:szCs w:val="22"/>
        </w:rPr>
        <w:t xml:space="preserve">The drawer displays an optional PO Number text field</w:t>
      </w:r>
    </w:p>
    <w:p>
      <w:pPr>
        <w:pStyle w:val="ListParagraph"/>
        <w:numPr>
          <w:ilvl w:val="0"/>
          <w:numId w:val="2"/>
        </w:numPr>
        <w:spacing w:after="60"/>
      </w:pPr>
      <w:r>
        <w:rPr>
          <w:rFonts w:ascii="Calibri" w:cs="Calibri" w:eastAsia="Calibri" w:hAnsi="Calibri"/>
          <w:sz w:val="22"/>
          <w:szCs w:val="22"/>
        </w:rPr>
        <w:t xml:space="preserve">Clicking Accept Quote with Pay Immediately selected redirects to the Payment page</w:t>
      </w:r>
    </w:p>
    <w:p>
      <w:pPr>
        <w:pStyle w:val="ListParagraph"/>
        <w:numPr>
          <w:ilvl w:val="0"/>
          <w:numId w:val="2"/>
        </w:numPr>
        <w:spacing w:after="60"/>
      </w:pPr>
      <w:r>
        <w:rPr>
          <w:rFonts w:ascii="Calibri" w:cs="Calibri" w:eastAsia="Calibri" w:hAnsi="Calibri"/>
          <w:sz w:val="22"/>
          <w:szCs w:val="22"/>
        </w:rPr>
        <w:t xml:space="preserve">Clicking Accept Quote with Pay on Receipt selected creates an Awaiting Payment invoice and closes the drawer with a success toast</w:t>
      </w:r>
    </w:p>
    <w:p>
      <w:pPr>
        <w:pStyle w:val="ListParagraph"/>
        <w:numPr>
          <w:ilvl w:val="0"/>
          <w:numId w:val="2"/>
        </w:numPr>
        <w:spacing w:after="60"/>
      </w:pPr>
      <w:r>
        <w:rPr>
          <w:rFonts w:ascii="Calibri" w:cs="Calibri" w:eastAsia="Calibri" w:hAnsi="Calibri"/>
          <w:sz w:val="22"/>
          <w:szCs w:val="22"/>
        </w:rPr>
        <w:t xml:space="preserve">Clicking Accept Quote with Pay on Terms selected creates a Payment Terms Applied invoice and applies seat changes immediately</w:t>
      </w:r>
    </w:p>
    <w:p>
      <w:pPr>
        <w:pStyle w:val="ListParagraph"/>
        <w:numPr>
          <w:ilvl w:val="0"/>
          <w:numId w:val="2"/>
        </w:numPr>
        <w:spacing w:after="60"/>
      </w:pPr>
      <w:r>
        <w:rPr>
          <w:rFonts w:ascii="Calibri" w:cs="Calibri" w:eastAsia="Calibri" w:hAnsi="Calibri"/>
          <w:sz w:val="22"/>
          <w:szCs w:val="22"/>
        </w:rPr>
        <w:t xml:space="preserve">The accepted quote’s status becomes Accepted and the action menu no longer shows Accept or Decline</w:t>
      </w:r>
    </w:p>
    <w:p>
      <w:pPr>
        <w:pStyle w:val="ListParagraph"/>
        <w:numPr>
          <w:ilvl w:val="0"/>
          <w:numId w:val="2"/>
        </w:numPr>
        <w:spacing w:after="60"/>
      </w:pPr>
      <w:r>
        <w:rPr>
          <w:rFonts w:ascii="Calibri" w:cs="Calibri" w:eastAsia="Calibri" w:hAnsi="Calibri"/>
          <w:sz w:val="22"/>
          <w:szCs w:val="22"/>
        </w:rPr>
        <w:t xml:space="preserve">When a PO Number was entered, the resulting invoice shows the PO Number in its description on the invoice list</w:t>
      </w:r>
    </w:p>
    <w:p>
      <w:pPr>
        <w:pStyle w:val="ListParagraph"/>
        <w:numPr>
          <w:ilvl w:val="0"/>
          <w:numId w:val="2"/>
        </w:numPr>
        <w:spacing w:after="60"/>
      </w:pPr>
      <w:r>
        <w:rPr>
          <w:rFonts w:ascii="Calibri" w:cs="Calibri" w:eastAsia="Calibri" w:hAnsi="Calibri"/>
          <w:sz w:val="22"/>
          <w:szCs w:val="22"/>
        </w:rPr>
        <w:t xml:space="preserve">Cancelling the drawer leaves the quote in its original status with no changes made</w:t>
      </w:r>
    </w:p>
    <w:p>
      <w:pPr>
        <w:pBdr>
          <w:bottom w:val="single" w:color="1D618E" w:sz="6" w:space="4"/>
        </w:pBdr>
        <w:spacing w:after="180" w:before="360"/>
      </w:pPr>
      <w:r>
        <w:rPr>
          <w:rFonts w:ascii="Calibri" w:cs="Calibri" w:eastAsia="Calibri" w:hAnsi="Calibri"/>
          <w:b/>
          <w:bCs/>
          <w:color w:val="1D618E"/>
          <w:sz w:val="28"/>
          <w:szCs w:val="28"/>
        </w:rPr>
        <w:t xml:space="preserve">9. </w:t>
      </w:r>
      <w:r>
        <w:rPr>
          <w:rFonts w:ascii="Calibri" w:cs="Calibri" w:eastAsia="Calibri" w:hAnsi="Calibri"/>
          <w:b/>
          <w:bCs/>
          <w:color w:val="1D618E"/>
          <w:sz w:val="28"/>
          <w:szCs w:val="28"/>
        </w:rPr>
        <w:t xml:space="preserve">References</w:t>
      </w:r>
    </w:p>
    <w:p>
      <w:pPr>
        <w:spacing w:after="80" w:before="160"/>
      </w:pPr>
      <w:r>
        <w:rPr>
          <w:rFonts w:ascii="Calibri" w:cs="Calibri" w:eastAsia="Calibri" w:hAnsi="Calibri"/>
          <w:b/>
          <w:bCs/>
          <w:color w:val="1A1A1A"/>
          <w:sz w:val="22"/>
          <w:szCs w:val="22"/>
        </w:rPr>
        <w:t xml:space="preserve">Business Rules</w:t>
      </w:r>
    </w:p>
    <w:p>
      <w:pPr>
        <w:pStyle w:val="ListParagraph"/>
        <w:numPr>
          <w:ilvl w:val="0"/>
          <w:numId w:val="2"/>
        </w:numPr>
        <w:spacing w:after="60"/>
      </w:pPr>
      <w:r>
        <w:rPr>
          <w:rFonts w:ascii="Calibri" w:cs="Calibri" w:eastAsia="Calibri" w:hAnsi="Calibri"/>
          <w:sz w:val="22"/>
          <w:szCs w:val="22"/>
        </w:rPr>
        <w:t xml:space="preserve">BR-037 — PO Number capture at quote acceptance</w:t>
      </w:r>
    </w:p>
    <w:p>
      <w:pPr>
        <w:pStyle w:val="ListParagraph"/>
        <w:numPr>
          <w:ilvl w:val="0"/>
          <w:numId w:val="2"/>
        </w:numPr>
        <w:spacing w:after="60"/>
      </w:pPr>
      <w:r>
        <w:rPr>
          <w:rFonts w:ascii="Calibri" w:cs="Calibri" w:eastAsia="Calibri" w:hAnsi="Calibri"/>
          <w:sz w:val="22"/>
          <w:szCs w:val="22"/>
        </w:rPr>
        <w:t xml:space="preserve">BR-038 — Quote acceptance creates a linked invoice</w:t>
      </w:r>
    </w:p>
    <w:p>
      <w:pPr>
        <w:pStyle w:val="ListParagraph"/>
        <w:numPr>
          <w:ilvl w:val="0"/>
          <w:numId w:val="2"/>
        </w:numPr>
        <w:spacing w:after="60"/>
      </w:pPr>
      <w:r>
        <w:rPr>
          <w:rFonts w:ascii="Calibri" w:cs="Calibri" w:eastAsia="Calibri" w:hAnsi="Calibri"/>
          <w:sz w:val="22"/>
          <w:szCs w:val="22"/>
        </w:rPr>
        <w:t xml:space="preserve">BR-044 — Pay on Receipt subscription activation timing</w:t>
      </w:r>
    </w:p>
    <w:p>
      <w:pPr>
        <w:pStyle w:val="ListParagraph"/>
        <w:numPr>
          <w:ilvl w:val="0"/>
          <w:numId w:val="2"/>
        </w:numPr>
        <w:spacing w:after="60"/>
      </w:pPr>
      <w:r>
        <w:rPr>
          <w:rFonts w:ascii="Calibri" w:cs="Calibri" w:eastAsia="Calibri" w:hAnsi="Calibri"/>
          <w:sz w:val="22"/>
          <w:szCs w:val="22"/>
        </w:rPr>
        <w:t xml:space="preserve">BR-046 — Pay on Terms immediate access</w:t>
      </w:r>
    </w:p>
    <w:p>
      <w:pPr>
        <w:pStyle w:val="ListParagraph"/>
        <w:numPr>
          <w:ilvl w:val="0"/>
          <w:numId w:val="2"/>
        </w:numPr>
        <w:spacing w:after="60"/>
      </w:pPr>
      <w:r>
        <w:rPr>
          <w:rFonts w:ascii="Calibri" w:cs="Calibri" w:eastAsia="Calibri" w:hAnsi="Calibri"/>
          <w:sz w:val="22"/>
          <w:szCs w:val="22"/>
        </w:rPr>
        <w:t xml:space="preserve">BR-048 — PO Number displayed on invoice</w:t>
      </w:r>
    </w:p>
    <w:p>
      <w:pPr>
        <w:spacing w:after="80" w:before="160"/>
      </w:pPr>
      <w:r>
        <w:rPr>
          <w:rFonts w:ascii="Calibri" w:cs="Calibri" w:eastAsia="Calibri" w:hAnsi="Calibri"/>
          <w:b/>
          <w:bCs/>
          <w:color w:val="1A1A1A"/>
          <w:sz w:val="22"/>
          <w:szCs w:val="22"/>
        </w:rPr>
        <w:t xml:space="preserve">Role Access Matrix</w:t>
      </w:r>
    </w:p>
    <w:p>
      <w:pPr>
        <w:pStyle w:val="ListParagraph"/>
        <w:numPr>
          <w:ilvl w:val="0"/>
          <w:numId w:val="2"/>
        </w:numPr>
        <w:spacing w:after="60"/>
      </w:pPr>
      <w:r>
        <w:rPr>
          <w:rFonts w:ascii="Calibri" w:cs="Calibri" w:eastAsia="Calibri" w:hAnsi="Calibri"/>
          <w:sz w:val="22"/>
          <w:szCs w:val="22"/>
        </w:rPr>
        <w:t xml:space="preserve">Section 6 — Quote management permissions (Account Owner: Yes; Billing Admin: Yes; License Admin: No; Registered Contact: No)</w:t>
      </w:r>
    </w:p>
    <w:p>
      <w:pPr>
        <w:spacing w:after="80" w:before="160"/>
      </w:pPr>
      <w:r>
        <w:rPr>
          <w:rFonts w:ascii="Calibri" w:cs="Calibri" w:eastAsia="Calibri" w:hAnsi="Calibri"/>
          <w:b/>
          <w:bCs/>
          <w:color w:val="1A1A1A"/>
          <w:sz w:val="22"/>
          <w:szCs w:val="22"/>
        </w:rPr>
        <w:t xml:space="preserve">Related User Stories</w:t>
      </w:r>
    </w:p>
    <w:p>
      <w:pPr>
        <w:pStyle w:val="ListParagraph"/>
        <w:numPr>
          <w:ilvl w:val="0"/>
          <w:numId w:val="2"/>
        </w:numPr>
        <w:spacing w:after="60"/>
      </w:pPr>
      <w:r>
        <w:rPr>
          <w:rFonts w:ascii="Calibri" w:cs="Calibri" w:eastAsia="Calibri" w:hAnsi="Calibri"/>
          <w:sz w:val="22"/>
          <w:szCs w:val="22"/>
        </w:rPr>
        <w:t xml:space="preserve">US-SP07-QT-001 — Auto-expire quotes</w:t>
      </w:r>
    </w:p>
    <w:p>
      <w:pPr>
        <w:pStyle w:val="ListParagraph"/>
        <w:numPr>
          <w:ilvl w:val="0"/>
          <w:numId w:val="2"/>
        </w:numPr>
        <w:spacing w:after="60"/>
      </w:pPr>
      <w:r>
        <w:rPr>
          <w:rFonts w:ascii="Calibri" w:cs="Calibri" w:eastAsia="Calibri" w:hAnsi="Calibri"/>
          <w:sz w:val="22"/>
          <w:szCs w:val="22"/>
        </w:rPr>
        <w:t xml:space="preserve">US-SP07-QT-003 — Decline Quote</w:t>
      </w:r>
    </w:p>
    <w:p>
      <w:pPr>
        <w:pStyle w:val="ListParagraph"/>
        <w:numPr>
          <w:ilvl w:val="0"/>
          <w:numId w:val="2"/>
        </w:numPr>
        <w:spacing w:after="60"/>
      </w:pPr>
      <w:r>
        <w:rPr>
          <w:rFonts w:ascii="Calibri" w:cs="Calibri" w:eastAsia="Calibri" w:hAnsi="Calibri"/>
          <w:sz w:val="22"/>
          <w:szCs w:val="22"/>
        </w:rPr>
        <w:t xml:space="preserve">US-SP07-QT-004 — Regenerate Quote</w:t>
      </w:r>
    </w:p>
    <w:p>
      <w:pPr>
        <w:pStyle w:val="ListParagraph"/>
        <w:numPr>
          <w:ilvl w:val="0"/>
          <w:numId w:val="2"/>
        </w:numPr>
        <w:spacing w:after="60"/>
      </w:pPr>
      <w:r>
        <w:rPr>
          <w:rFonts w:ascii="Calibri" w:cs="Calibri" w:eastAsia="Calibri" w:hAnsi="Calibri"/>
          <w:sz w:val="22"/>
          <w:szCs w:val="22"/>
        </w:rPr>
        <w:t xml:space="preserve">US-SP07-QT-005 — Request Quote</w:t>
      </w:r>
    </w:p>
    <w:p>
      <w:pPr>
        <w:pStyle w:val="ListParagraph"/>
        <w:numPr>
          <w:ilvl w:val="0"/>
          <w:numId w:val="2"/>
        </w:numPr>
        <w:spacing w:after="60"/>
      </w:pPr>
      <w:r>
        <w:rPr>
          <w:rFonts w:ascii="Calibri" w:cs="Calibri" w:eastAsia="Calibri" w:hAnsi="Calibri"/>
          <w:sz w:val="22"/>
          <w:szCs w:val="22"/>
        </w:rPr>
        <w:t xml:space="preserve">US-SP07-QT-007 — System updates license count on quote acceptance</w:t>
      </w:r>
    </w:p>
    <w:p>
      <w:pPr>
        <w:pBdr>
          <w:bottom w:val="single" w:color="1D618E" w:sz="6" w:space="4"/>
        </w:pBdr>
        <w:spacing w:after="180" w:before="360"/>
      </w:pPr>
      <w:r>
        <w:rPr>
          <w:rFonts w:ascii="Calibri" w:cs="Calibri" w:eastAsia="Calibri" w:hAnsi="Calibri"/>
          <w:b/>
          <w:bCs/>
          <w:color w:val="1D618E"/>
          <w:sz w:val="28"/>
          <w:szCs w:val="28"/>
        </w:rPr>
        <w:t xml:space="preserve">10. </w:t>
      </w:r>
      <w:r>
        <w:rPr>
          <w:rFonts w:ascii="Calibri" w:cs="Calibri" w:eastAsia="Calibri" w:hAnsi="Calibri"/>
          <w:b/>
          <w:bCs/>
          <w:color w:val="1D618E"/>
          <w:sz w:val="28"/>
          <w:szCs w:val="28"/>
        </w:rPr>
        <w:t xml:space="preserve">Deviations from Current Prototype</w:t>
      </w:r>
    </w:p>
    <w:p>
      <w:pPr>
        <w:pStyle w:val="ListParagraph"/>
        <w:numPr>
          <w:ilvl w:val="0"/>
          <w:numId w:val="2"/>
        </w:numPr>
        <w:spacing w:after="60"/>
      </w:pPr>
      <w:r>
        <w:rPr>
          <w:rFonts w:ascii="Calibri" w:cs="Calibri" w:eastAsia="Calibri" w:hAnsi="Calibri"/>
          <w:sz w:val="22"/>
          <w:szCs w:val="22"/>
        </w:rPr>
        <w:t xml:space="preserve">Status enum mismatch — the prototype uses Active where the ideal spec uses Sent. The drawer is wired to the prototype enum; migration required.</w:t>
      </w:r>
    </w:p>
    <w:p>
      <w:pPr>
        <w:pStyle w:val="ListParagraph"/>
        <w:numPr>
          <w:ilvl w:val="0"/>
          <w:numId w:val="2"/>
        </w:numPr>
        <w:spacing w:after="60"/>
      </w:pPr>
      <w:r>
        <w:rPr>
          <w:rFonts w:ascii="Calibri" w:cs="Calibri" w:eastAsia="Calibri" w:hAnsi="Calibri"/>
          <w:sz w:val="22"/>
          <w:szCs w:val="22"/>
        </w:rPr>
        <w:t xml:space="preserve">Atomic guarantee — the current implementation does not roll back invoice creation if subscription update fails. Production needs transactional safety.</w:t>
      </w:r>
    </w:p>
    <w:p>
      <w:pPr>
        <w:pStyle w:val="ListParagraph"/>
        <w:numPr>
          <w:ilvl w:val="0"/>
          <w:numId w:val="2"/>
        </w:numPr>
        <w:spacing w:after="60"/>
      </w:pPr>
      <w:r>
        <w:rPr>
          <w:rFonts w:ascii="Calibri" w:cs="Calibri" w:eastAsia="Calibri" w:hAnsi="Calibri"/>
          <w:sz w:val="22"/>
          <w:szCs w:val="22"/>
        </w:rPr>
        <w:t xml:space="preserve">PO Number format validation is not yet implemented at the field level. Allow alphanumeric plus dash/underscore/dot, max 50 chars.</w:t>
      </w:r>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5C6470"/>
        <w:sz w:val="18"/>
        <w:szCs w:val="18"/>
      </w:rPr>
      <w:t xml:space="preserve">Page </w:t>
    </w:r>
    <w:r>
      <w:rPr>
        <w:rFonts w:ascii="Calibri" w:cs="Calibri" w:eastAsia="Calibri" w:hAnsi="Calibri"/>
        <w:color w:val="5C6470"/>
        <w:sz w:val="18"/>
        <w:szCs w:val="18"/>
      </w:rPr>
      <w:fldChar w:fldCharType="begin"/>
      <w:instrText xml:space="preserve">PAGE</w:instrText>
      <w:fldChar w:fldCharType="separate"/>
      <w:fldChar w:fldCharType="end"/>
    </w:r>
    <w:r>
      <w:rPr>
        <w:rFonts w:ascii="Calibri" w:cs="Calibri" w:eastAsia="Calibri" w:hAnsi="Calibri"/>
        <w:color w:val="5C6470"/>
        <w:sz w:val="18"/>
        <w:szCs w:val="18"/>
      </w:rPr>
      <w:t xml:space="preserve"> of </w:t>
    </w:r>
    <w:r>
      <w:rPr>
        <w:rFonts w:ascii="Calibri" w:cs="Calibri" w:eastAsia="Calibri" w:hAnsi="Calibri"/>
        <w:color w:val="5C6470"/>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left"/>
    </w:pPr>
    <w:r>
      <w:rPr>
        <w:rFonts w:ascii="Calibri" w:cs="Calibri" w:eastAsia="Calibri" w:hAnsi="Calibri"/>
        <w:b/>
        <w:bCs/>
        <w:color w:val="1D618E"/>
        <w:sz w:val="18"/>
        <w:szCs w:val="18"/>
      </w:rPr>
      <w:t xml:space="preserve">Leimberg Customer Portal</w:t>
    </w:r>
    <w:r>
      <w:rPr>
        <w:rFonts w:ascii="Calibri" w:cs="Calibri" w:eastAsia="Calibri" w:hAnsi="Calibri"/>
        <w:color w:val="5C6470"/>
        <w:sz w:val="18"/>
        <w:szCs w:val="18"/>
      </w:rPr>
      <w:t xml:space="preserve">   |   </w:t>
    </w:r>
    <w:r>
      <w:rPr>
        <w:rFonts w:ascii="Calibri" w:cs="Calibri" w:eastAsia="Calibri" w:hAnsi="Calibri"/>
        <w:color w:val="5C6470"/>
        <w:sz w:val="18"/>
        <w:szCs w:val="18"/>
      </w:rPr>
      <w:t xml:space="preserve">US-SP07-QT-002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2026-05-20T06:03:39.307Z</dcterms:created>
  <dcterms:modified xsi:type="dcterms:W3CDTF">2026-05-20T06:03:39.308Z</dcterms:modified>
</cp:coreProperties>
</file>

<file path=docProps/custom.xml><?xml version="1.0" encoding="utf-8"?>
<Properties xmlns="http://schemas.openxmlformats.org/officeDocument/2006/custom-properties" xmlns:vt="http://schemas.openxmlformats.org/officeDocument/2006/docPropsVTypes"/>
</file>