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Customer Portal — User Story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D618E"/>
          <w:sz w:val="32"/>
          <w:szCs w:val="32"/>
        </w:rPr>
        <w:t xml:space="preserve">US-SP07-QT-005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 a Billing Admin or Account Owner, I Should Be Able to Request a Quote So That the Back-Office Team Can Issue a Formal Quote With the Products and Seats I Need.</w:t>
      </w:r>
    </w:p>
    <w:p>
      <w:pPr>
        <w:pBdr>
          <w:bottom w:val="single" w:color="1D618E" w:sz="6" w:space="4"/>
        </w:pBd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Area: </w:t>
      </w:r>
      <w:r>
        <w:rPr>
          <w:rFonts w:ascii="Calibri" w:cs="Calibri" w:eastAsia="Calibri" w:hAnsi="Calibri"/>
          <w:sz w:val="22"/>
          <w:szCs w:val="22"/>
        </w:rPr>
        <w:t xml:space="preserve">Quotes / Quote Request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Basic Information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USID: US-SP07-QT-005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Functional Area: Quotes / Quote Request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Title: As a Billing Admin or Account Owner, I should be able to submit a quote request from the Quotes page when I want to add seats or new products to my existing subscription. The back-office team responds with a formal quote that I can later accept or decline.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Owner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 Admin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License Admin and Registered Contact do not see the Request Quote action. Requests are blocked in read-only mode (Pending Payment, Suspended).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Sample Screenshot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C6470"/>
          <w:sz w:val="20"/>
          <w:szCs w:val="20"/>
        </w:rPr>
        <w:t xml:space="preserve">[Placeholder — Request Quote dialog with informational alert, line-item editor, optional note, and Submit button.]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4.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Let an AO or Billing Admin initiate a quote request for changes to the existing subscription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Capture requested products and seat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 an optional 500-character note for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 the request as a quote in Requested status, visible in the Quotes list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5.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From the Quotes page, the user clicks Request Quote. A modal opens with an informational alert at the top explaining that the back-office team will respond. The user adds line items (product + seat count), optionally writes a note, and submits.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submission, a new quote is created with status Requested. The dialog closes, a toast confirms, and the quote appears in the Quotes list. The customer can cancel a Requested quote until it is formally issued by the back-office team (which transitions it to Sent); after that, the customer must use Decline.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6.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Functional Requirements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Request Quote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Visible at the top of the Quotes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Visible only to Account Owner and Billing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Disabled in read-only mode with the standard tooltip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Request Quote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Title: Request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Informational alert at top: “Your request will be reviewed by our team. You’ll see the formal quote here when it’s ready.”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Line items editor with Product dropdown + Seat count integer (default 1, min 1) + Remove icon per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Line Item button below the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 textarea, labeled “Note (optional)”, max 500 chars with live counter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 button + Submit Request button (primary)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Line item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 dropdown sources from the catalog; DataNet cannot be selected (auto-included with any subscription)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 products across line items are blocked with an inline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 least one line item required to submit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Submit behavior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at least one line item; no duplicate products; positive integer seat count per 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Trim and truncate Note to 500 chars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Quote with status Requested, generate ID and quote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 line items, note, requestedBy user, createdAt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 dialog, show toast, emit quote.received notification to the current user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Success toast: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Quote request submitted. We’ll respond shortly.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 — no line items: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Please add at least one product to your request.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Validation — duplicate product:</w:t>
      </w:r>
    </w:p>
    <w:p>
      <w:pPr>
        <w:spacing w:after="1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You’ve already added this product. Adjust the seat count on the existing row instead.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Requested quote in the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 pill: Requested (amber outline)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column: blank or “Awaiting formal quote” — final price set by back-office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Expiry Date: blank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 menu: View Quote, View Note (if applicable), Cancel Request — NOT Accept or Decline</w:t>
      </w:r>
    </w:p>
    <w:p>
      <w:pPr>
        <w:shd w:fill="EBF3F7" w:val="clear"/>
        <w:spacing w:after="14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Cancel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Available only while quote is in Requested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Confirmation prompt: “Cancel this quote request? You can submit a new request anytime.”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confirm, the Requested quote is deleted (never formally issued, no audit trail to preserve)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Toast: “Quote request cancelled.”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Once a quote is Sent (formally issued), Cancel Request disappears; the customer must use Decline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7.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DataNet cannot be added as a line item; the product dropdown must exclude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 products across line items must be blocked at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Requested status: no Accept or Decline actions — only View, View Note, and Cancel Request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8.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AO and Billing Admin see Request Quote on the Quotes page; other roles do not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 Quote is disabled in read-only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Dialog opens with the informational alert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can add multiple line items but cannot select the same product twice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cannot select DataNet as a line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 field shows live N/500 counter, limited to 500 chars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Submitting creates a quote in Requested status visible in the Quotes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Requested quote’s Total column shows blank or “Awaiting formal quote”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Requested quote’s action menu shows View, View Note (if applicable), Cancel Request — not Accept or Decline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 Request prompts for confirmation and removes the quote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quote.received in-app notification appears for the user after submission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9.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Business Rules: BR-038, BR-039, BR-087 (seat decrease blocked). Role Matrix: Section 6. Related Stories: US-SP07-QT-001, QT-002, QT-003, QT-006, QT-007.</w:t>
      </w:r>
    </w:p>
    <w:p>
      <w:pPr>
        <w:pBdr>
          <w:bottom w:val="single" w:color="1D618E" w:sz="6" w:space="4"/>
        </w:pBdr>
        <w:spacing w:after="180" w:before="360"/>
      </w:pP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10. </w:t>
      </w:r>
      <w:r>
        <w:rPr>
          <w:rFonts w:ascii="Calibri" w:cs="Calibri" w:eastAsia="Calibri" w:hAnsi="Calibri"/>
          <w:b/>
          <w:bCs/>
          <w:color w:val="1D618E"/>
          <w:sz w:val="28"/>
          <w:szCs w:val="28"/>
        </w:rPr>
        <w:t xml:space="preserve">Deviations from Current Prototype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v10b added a Reason for Request dropdown. This story drops the dropdown for a leaner flow — remove from dialog; field can stay on the model unused or be removed in cleanup.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Duplicate-product validation across line items needs to be enforced at the form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DataNet selection must be excluded from the product dropdown.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470"/>
        <w:sz w:val="18"/>
        <w:szCs w:val="18"/>
      </w:rPr>
      <w:t xml:space="preserve">Page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470"/>
        <w:sz w:val="18"/>
        <w:szCs w:val="18"/>
      </w:rPr>
      <w:t xml:space="preserve"> of </w:t>
    </w:r>
    <w:r>
      <w:rPr>
        <w:rFonts w:ascii="Calibri" w:cs="Calibri" w:eastAsia="Calibri" w:hAnsi="Calibri"/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b/>
        <w:bCs/>
        <w:color w:val="1D618E"/>
        <w:sz w:val="18"/>
        <w:szCs w:val="18"/>
      </w:rPr>
      <w:t xml:space="preserve">Leimberg Customer Portal</w:t>
    </w:r>
    <w:r>
      <w:rPr>
        <w:rFonts w:ascii="Calibri" w:cs="Calibri" w:eastAsia="Calibri" w:hAnsi="Calibri"/>
        <w:color w:val="5C6470"/>
        <w:sz w:val="18"/>
        <w:szCs w:val="18"/>
      </w:rPr>
      <w:t xml:space="preserve">   |   </w:t>
    </w:r>
    <w:r>
      <w:rPr>
        <w:rFonts w:ascii="Calibri" w:cs="Calibri" w:eastAsia="Calibri" w:hAnsi="Calibri"/>
        <w:color w:val="5C6470"/>
        <w:sz w:val="18"/>
        <w:szCs w:val="18"/>
      </w:rPr>
      <w:t xml:space="preserve">US-SP07-QT-005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2026-05-20T07:28:19.654Z</dcterms:created>
  <dcterms:modified xsi:type="dcterms:W3CDTF">2026-05-20T07:28:19.654Z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