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97650C" w14:textId="77777777" w:rsidR="00047CF5" w:rsidRDefault="00047CF5" w:rsidP="00047CF5">
      <w:r w:rsidRPr="00047CF5">
        <w:rPr>
          <w:sz w:val="96"/>
          <w:szCs w:val="96"/>
        </w:rPr>
        <w:t>Experiment-7</w:t>
      </w:r>
      <w:r>
        <w:t xml:space="preserve"> </w:t>
      </w:r>
    </w:p>
    <w:p w14:paraId="3E0C45D1" w14:textId="20F9D0CE" w:rsidR="00047CF5" w:rsidRPr="00047CF5" w:rsidRDefault="00047CF5" w:rsidP="00047CF5">
      <w:pPr>
        <w:rPr>
          <w:b/>
          <w:bCs/>
          <w:i/>
          <w:iCs/>
          <w:u w:val="single"/>
        </w:rPr>
      </w:pPr>
      <w:r w:rsidRPr="00B67DA7">
        <w:rPr>
          <w:b/>
          <w:bCs/>
          <w:i/>
          <w:iCs/>
          <w:noProof/>
          <w:sz w:val="40"/>
          <w:szCs w:val="40"/>
          <w:u w:val="single"/>
        </w:rPr>
        <w:t>Steady-state</w:t>
      </w:r>
      <w:r w:rsidRPr="00047CF5">
        <w:rPr>
          <w:b/>
          <w:bCs/>
          <w:i/>
          <w:iCs/>
          <w:sz w:val="40"/>
          <w:szCs w:val="40"/>
          <w:u w:val="single"/>
        </w:rPr>
        <w:t xml:space="preserve"> performance of a 1-phase transformer</w:t>
      </w:r>
      <w:r w:rsidRPr="00047CF5">
        <w:rPr>
          <w:b/>
          <w:bCs/>
          <w:i/>
          <w:iCs/>
          <w:u w:val="single"/>
        </w:rPr>
        <w:t xml:space="preserve"> </w:t>
      </w:r>
    </w:p>
    <w:p w14:paraId="47D6EBE7" w14:textId="77777777" w:rsidR="00873EDF" w:rsidRDefault="00047CF5" w:rsidP="00047CF5">
      <w:pPr>
        <w:rPr>
          <w:b/>
          <w:bCs/>
          <w:i/>
          <w:iCs/>
          <w:sz w:val="28"/>
          <w:szCs w:val="28"/>
          <w:u w:val="single"/>
        </w:rPr>
      </w:pPr>
      <w:r w:rsidRPr="00047CF5">
        <w:rPr>
          <w:b/>
          <w:bCs/>
          <w:i/>
          <w:iCs/>
          <w:sz w:val="28"/>
          <w:szCs w:val="28"/>
          <w:u w:val="single"/>
        </w:rPr>
        <w:t>Objective:</w:t>
      </w:r>
    </w:p>
    <w:p w14:paraId="337C7B95" w14:textId="499DDA92" w:rsidR="00873EDF" w:rsidRDefault="00047CF5" w:rsidP="00047CF5">
      <w:r>
        <w:t xml:space="preserve"> Obtain equivalent circuit parameters by conducting open-circuit, short-circuit and resistance measurement tests. </w:t>
      </w:r>
    </w:p>
    <w:p w14:paraId="77DF2F33" w14:textId="71C245F4" w:rsidR="00047CF5" w:rsidRPr="00873EDF" w:rsidRDefault="00047CF5" w:rsidP="00047CF5">
      <w:pPr>
        <w:rPr>
          <w:b/>
          <w:bCs/>
          <w:i/>
          <w:iCs/>
          <w:sz w:val="28"/>
          <w:szCs w:val="28"/>
          <w:u w:val="single"/>
        </w:rPr>
      </w:pPr>
      <w:r w:rsidRPr="00873EDF">
        <w:rPr>
          <w:b/>
          <w:bCs/>
          <w:i/>
          <w:iCs/>
          <w:sz w:val="28"/>
          <w:szCs w:val="28"/>
          <w:u w:val="single"/>
        </w:rPr>
        <w:t>Theory</w:t>
      </w:r>
      <w:r w:rsidR="00873EDF">
        <w:rPr>
          <w:b/>
          <w:bCs/>
          <w:i/>
          <w:iCs/>
          <w:sz w:val="28"/>
          <w:szCs w:val="28"/>
          <w:u w:val="single"/>
        </w:rPr>
        <w:t>:</w:t>
      </w:r>
    </w:p>
    <w:p w14:paraId="4822B448" w14:textId="6B9CCBD1" w:rsidR="00047CF5" w:rsidRDefault="00047CF5" w:rsidP="00047CF5">
      <w:r>
        <w:t>A single</w:t>
      </w:r>
      <w:r w:rsidR="0087004F">
        <w:t>-</w:t>
      </w:r>
      <w:bookmarkStart w:id="0" w:name="_GoBack"/>
      <w:bookmarkEnd w:id="0"/>
      <w:r>
        <w:t xml:space="preserve">phase transformer </w:t>
      </w:r>
      <w:r w:rsidRPr="00F476B8">
        <w:rPr>
          <w:noProof/>
        </w:rPr>
        <w:t>essentially</w:t>
      </w:r>
      <w:r>
        <w:t xml:space="preserve"> consists of two magnetically coupled windings capable of transforming the voltage and current level of the alternating supply to different values. The two windings, one called the input or the primary winding and the other called the output</w:t>
      </w:r>
      <w:r w:rsidR="00B67DA7">
        <w:t>,</w:t>
      </w:r>
      <w:r>
        <w:t xml:space="preserve"> </w:t>
      </w:r>
      <w:r w:rsidRPr="00B67DA7">
        <w:rPr>
          <w:noProof/>
        </w:rPr>
        <w:t>or</w:t>
      </w:r>
      <w:r>
        <w:t xml:space="preserve"> the secondary winding </w:t>
      </w:r>
      <w:r w:rsidRPr="00F476B8">
        <w:rPr>
          <w:noProof/>
        </w:rPr>
        <w:t>are placed</w:t>
      </w:r>
      <w:r>
        <w:t xml:space="preserve"> on </w:t>
      </w:r>
      <w:r w:rsidR="00B67DA7">
        <w:rPr>
          <w:noProof/>
        </w:rPr>
        <w:t>the</w:t>
      </w:r>
      <w:r w:rsidRPr="00B67DA7">
        <w:rPr>
          <w:noProof/>
        </w:rPr>
        <w:t xml:space="preserve"> same</w:t>
      </w:r>
      <w:r>
        <w:t xml:space="preserve"> core made of silicon steel stampings. The </w:t>
      </w:r>
      <w:r w:rsidRPr="00F476B8">
        <w:rPr>
          <w:noProof/>
        </w:rPr>
        <w:t>core</w:t>
      </w:r>
      <w:r>
        <w:t xml:space="preserve"> provides a low reluctance path for the alternating magnetic flux, which links both the windings. </w:t>
      </w:r>
    </w:p>
    <w:p w14:paraId="79480309" w14:textId="1EF8608D" w:rsidR="005760A7" w:rsidRDefault="005760A7" w:rsidP="005760A7">
      <w:pPr>
        <w:jc w:val="center"/>
      </w:pPr>
      <w:r>
        <w:rPr>
          <w:noProof/>
        </w:rPr>
        <w:drawing>
          <wp:inline distT="0" distB="0" distL="0" distR="0" wp14:anchorId="32E66658" wp14:editId="0143BEB9">
            <wp:extent cx="2004060" cy="14020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04060" cy="1402080"/>
                    </a:xfrm>
                    <a:prstGeom prst="rect">
                      <a:avLst/>
                    </a:prstGeom>
                    <a:noFill/>
                    <a:ln>
                      <a:noFill/>
                    </a:ln>
                  </pic:spPr>
                </pic:pic>
              </a:graphicData>
            </a:graphic>
          </wp:inline>
        </w:drawing>
      </w:r>
    </w:p>
    <w:p w14:paraId="766B18A0" w14:textId="021A8352" w:rsidR="00047CF5" w:rsidRDefault="00047CF5" w:rsidP="00047CF5">
      <w:r>
        <w:t xml:space="preserve"> If we assume the pulsating flux Ф to have a sinusoidal waveform </w:t>
      </w:r>
      <w:proofErr w:type="spellStart"/>
      <w:r>
        <w:t>Ф</w:t>
      </w:r>
      <w:r w:rsidRPr="00873EDF">
        <w:rPr>
          <w:vertAlign w:val="subscript"/>
        </w:rPr>
        <w:t>m</w:t>
      </w:r>
      <w:proofErr w:type="spellEnd"/>
      <w:r w:rsidR="00873EDF">
        <w:rPr>
          <w:vertAlign w:val="subscript"/>
        </w:rPr>
        <w:t xml:space="preserve"> </w:t>
      </w:r>
      <w:r w:rsidR="00873EDF">
        <w:t>c</w:t>
      </w:r>
      <w:r>
        <w:t>os</w:t>
      </w:r>
      <w:r w:rsidR="00873EDF">
        <w:t xml:space="preserve"> </w:t>
      </w:r>
      <w:proofErr w:type="spellStart"/>
      <w:r>
        <w:t>ωt</w:t>
      </w:r>
      <w:proofErr w:type="spellEnd"/>
      <w:r>
        <w:t xml:space="preserve">, where ω is the supply frequency in radians per second, the induced primary voltage is given by </w:t>
      </w:r>
    </w:p>
    <w:p w14:paraId="059CB69A" w14:textId="77777777" w:rsidR="00047CF5" w:rsidRDefault="00047CF5" w:rsidP="00047CF5">
      <w:r>
        <w:t>E</w:t>
      </w:r>
      <w:r w:rsidRPr="00873EDF">
        <w:rPr>
          <w:vertAlign w:val="subscript"/>
        </w:rPr>
        <w:t>1</w:t>
      </w:r>
      <w:r>
        <w:t xml:space="preserve"> = -N</w:t>
      </w:r>
      <w:r w:rsidRPr="00873EDF">
        <w:rPr>
          <w:vertAlign w:val="subscript"/>
        </w:rPr>
        <w:t>1</w:t>
      </w:r>
      <w:r>
        <w:t>dФ</w:t>
      </w:r>
      <w:r w:rsidRPr="00873EDF">
        <w:rPr>
          <w:vertAlign w:val="subscript"/>
        </w:rPr>
        <w:t>m</w:t>
      </w:r>
      <w:r>
        <w:t>/</w:t>
      </w:r>
      <w:proofErr w:type="spellStart"/>
      <w:r w:rsidRPr="00B67DA7">
        <w:rPr>
          <w:noProof/>
        </w:rPr>
        <w:t>dt</w:t>
      </w:r>
      <w:proofErr w:type="spellEnd"/>
      <w:r>
        <w:t xml:space="preserve"> …. (1.1)</w:t>
      </w:r>
    </w:p>
    <w:p w14:paraId="6815EAD0" w14:textId="036756B9" w:rsidR="00EE6CFA" w:rsidRDefault="00047CF5" w:rsidP="00047CF5">
      <w:r>
        <w:t xml:space="preserve"> </w:t>
      </w:r>
      <w:r w:rsidR="00873EDF" w:rsidRPr="00F476B8">
        <w:rPr>
          <w:noProof/>
        </w:rPr>
        <w:t>w</w:t>
      </w:r>
      <w:r w:rsidRPr="00F476B8">
        <w:rPr>
          <w:noProof/>
        </w:rPr>
        <w:t>here N1 is the number of primary turns.</w:t>
      </w:r>
      <w:r>
        <w:t xml:space="preserve">  </w:t>
      </w:r>
    </w:p>
    <w:p w14:paraId="2BDE2899" w14:textId="4E1F291B" w:rsidR="00047CF5" w:rsidRDefault="00047CF5" w:rsidP="00047CF5">
      <w:r w:rsidRPr="00047CF5">
        <w:t>Thus</w:t>
      </w:r>
      <w:r w:rsidR="007F2BAD">
        <w:t>,</w:t>
      </w:r>
      <w:r w:rsidRPr="00047CF5">
        <w:t xml:space="preserve"> the primary RMS induced voltage E</w:t>
      </w:r>
      <w:r w:rsidRPr="00873EDF">
        <w:rPr>
          <w:vertAlign w:val="subscript"/>
        </w:rPr>
        <w:t>1</w:t>
      </w:r>
      <w:r w:rsidRPr="00047CF5">
        <w:t xml:space="preserve"> is proportional to the primary turns N</w:t>
      </w:r>
      <w:r w:rsidRPr="00873EDF">
        <w:rPr>
          <w:vertAlign w:val="subscript"/>
        </w:rPr>
        <w:t>1</w:t>
      </w:r>
      <w:r w:rsidRPr="00047CF5">
        <w:t xml:space="preserve"> and lags behind the flux by 90º. Since the flux </w:t>
      </w:r>
      <w:proofErr w:type="spellStart"/>
      <w:r w:rsidRPr="00047CF5">
        <w:t>Ф</w:t>
      </w:r>
      <w:r w:rsidRPr="00873EDF">
        <w:rPr>
          <w:vertAlign w:val="subscript"/>
        </w:rPr>
        <w:t>m</w:t>
      </w:r>
      <w:proofErr w:type="spellEnd"/>
      <w:r w:rsidRPr="00047CF5">
        <w:t xml:space="preserve"> also links with the secondary </w:t>
      </w:r>
      <w:r w:rsidRPr="00F476B8">
        <w:rPr>
          <w:noProof/>
        </w:rPr>
        <w:t>turns</w:t>
      </w:r>
      <w:r w:rsidRPr="00047CF5">
        <w:t xml:space="preserve"> and is in phase with E</w:t>
      </w:r>
      <w:r w:rsidRPr="00873EDF">
        <w:rPr>
          <w:vertAlign w:val="subscript"/>
        </w:rPr>
        <w:t>1</w:t>
      </w:r>
      <w:r w:rsidRPr="00047CF5">
        <w:t>.</w:t>
      </w:r>
    </w:p>
    <w:p w14:paraId="04C832CD" w14:textId="77777777" w:rsidR="00047CF5" w:rsidRDefault="00047CF5" w:rsidP="00047CF5">
      <w:r>
        <w:t>E</w:t>
      </w:r>
      <w:r w:rsidRPr="00873EDF">
        <w:rPr>
          <w:vertAlign w:val="subscript"/>
        </w:rPr>
        <w:t>1</w:t>
      </w:r>
      <w:r>
        <w:t>/E</w:t>
      </w:r>
      <w:r w:rsidRPr="00873EDF">
        <w:rPr>
          <w:vertAlign w:val="subscript"/>
        </w:rPr>
        <w:t>2</w:t>
      </w:r>
      <w:r>
        <w:t xml:space="preserve"> = N</w:t>
      </w:r>
      <w:r w:rsidRPr="00873EDF">
        <w:rPr>
          <w:vertAlign w:val="subscript"/>
        </w:rPr>
        <w:t>1</w:t>
      </w:r>
      <w:r>
        <w:t>/N</w:t>
      </w:r>
      <w:r w:rsidRPr="00873EDF">
        <w:rPr>
          <w:vertAlign w:val="subscript"/>
        </w:rPr>
        <w:t>2</w:t>
      </w:r>
      <w:r>
        <w:t xml:space="preserve"> …</w:t>
      </w:r>
      <w:proofErr w:type="gramStart"/>
      <w:r>
        <w:t>…</w:t>
      </w:r>
      <w:r w:rsidRPr="00047CF5">
        <w:t>(</w:t>
      </w:r>
      <w:proofErr w:type="gramEnd"/>
      <w:r w:rsidRPr="00047CF5">
        <w:t>1.2)</w:t>
      </w:r>
    </w:p>
    <w:p w14:paraId="0F51A550" w14:textId="614964F4" w:rsidR="00047CF5" w:rsidRDefault="00047CF5" w:rsidP="00047CF5">
      <w:r w:rsidRPr="00047CF5">
        <w:t>Now, E</w:t>
      </w:r>
      <w:r w:rsidRPr="00873EDF">
        <w:rPr>
          <w:vertAlign w:val="subscript"/>
        </w:rPr>
        <w:t>1</w:t>
      </w:r>
      <w:r w:rsidRPr="00047CF5">
        <w:t xml:space="preserve"> opposes the applied voltage say VI and is nearly equal to VI if the primary resistance and leakage reactance </w:t>
      </w:r>
      <w:r w:rsidR="00B67DA7">
        <w:rPr>
          <w:noProof/>
        </w:rPr>
        <w:t>are</w:t>
      </w:r>
      <w:r w:rsidRPr="00047CF5">
        <w:t xml:space="preserve"> </w:t>
      </w:r>
      <w:r w:rsidRPr="00F476B8">
        <w:rPr>
          <w:noProof/>
        </w:rPr>
        <w:t>very small</w:t>
      </w:r>
      <w:r w:rsidRPr="00047CF5">
        <w:t>. Figures 1.1 and 1.2, 1.3 and 1.4 respectively show the equivalent circuit and phasor diagram of a single</w:t>
      </w:r>
      <w:r w:rsidR="007F2BAD">
        <w:t>-</w:t>
      </w:r>
      <w:r w:rsidRPr="00047CF5">
        <w:t>phase transformer.</w:t>
      </w:r>
    </w:p>
    <w:p w14:paraId="4A3FA270" w14:textId="77777777" w:rsidR="005D2E3E" w:rsidRDefault="005D2E3E" w:rsidP="00047CF5">
      <w:r w:rsidRPr="005D2E3E">
        <w:t xml:space="preserve">Now with the primary resistance and leakage inductance neglected, we have      </w:t>
      </w:r>
    </w:p>
    <w:p w14:paraId="06477B42" w14:textId="77777777" w:rsidR="005D2E3E" w:rsidRDefault="005D2E3E" w:rsidP="00047CF5">
      <w:r>
        <w:t>E</w:t>
      </w:r>
      <w:r w:rsidRPr="00873EDF">
        <w:rPr>
          <w:vertAlign w:val="subscript"/>
        </w:rPr>
        <w:t>1</w:t>
      </w:r>
      <w:r>
        <w:t xml:space="preserve"> = V</w:t>
      </w:r>
      <w:r w:rsidRPr="00873EDF">
        <w:rPr>
          <w:vertAlign w:val="subscript"/>
        </w:rPr>
        <w:t>1</w:t>
      </w:r>
      <w:r>
        <w:tab/>
        <w:t>…</w:t>
      </w:r>
      <w:proofErr w:type="gramStart"/>
      <w:r>
        <w:t>…</w:t>
      </w:r>
      <w:r w:rsidRPr="005D2E3E">
        <w:t>(</w:t>
      </w:r>
      <w:proofErr w:type="gramEnd"/>
      <w:r w:rsidRPr="005D2E3E">
        <w:t>1.3)</w:t>
      </w:r>
    </w:p>
    <w:p w14:paraId="7F503AE9" w14:textId="4FC0D3D5" w:rsidR="00047CF5" w:rsidRDefault="005D2E3E" w:rsidP="00047CF5">
      <w:r w:rsidRPr="005D2E3E">
        <w:t>E</w:t>
      </w:r>
      <w:r w:rsidRPr="00873EDF">
        <w:rPr>
          <w:vertAlign w:val="subscript"/>
        </w:rPr>
        <w:t>2</w:t>
      </w:r>
      <w:r w:rsidRPr="005D2E3E">
        <w:t xml:space="preserve"> = V</w:t>
      </w:r>
      <w:r w:rsidRPr="00873EDF">
        <w:rPr>
          <w:vertAlign w:val="subscript"/>
        </w:rPr>
        <w:t>2</w:t>
      </w:r>
      <w:r w:rsidR="007F2BAD">
        <w:rPr>
          <w:vertAlign w:val="subscript"/>
        </w:rPr>
        <w:t xml:space="preserve">    </w:t>
      </w:r>
      <w:proofErr w:type="gramStart"/>
      <w:r>
        <w:t>…..</w:t>
      </w:r>
      <w:proofErr w:type="gramEnd"/>
      <w:r w:rsidRPr="005D2E3E">
        <w:t>(1.4)</w:t>
      </w:r>
    </w:p>
    <w:p w14:paraId="43F0F5BB" w14:textId="387E06FC" w:rsidR="005D2E3E" w:rsidRDefault="005D2E3E" w:rsidP="00047CF5">
      <w:r w:rsidRPr="005D2E3E">
        <w:t>Since E</w:t>
      </w:r>
      <w:r w:rsidRPr="00873EDF">
        <w:rPr>
          <w:vertAlign w:val="subscript"/>
        </w:rPr>
        <w:t>2</w:t>
      </w:r>
      <w:r w:rsidRPr="005D2E3E">
        <w:t>/E</w:t>
      </w:r>
      <w:r w:rsidRPr="00873EDF">
        <w:rPr>
          <w:vertAlign w:val="subscript"/>
        </w:rPr>
        <w:t>1</w:t>
      </w:r>
      <w:r w:rsidRPr="005D2E3E">
        <w:t xml:space="preserve"> = N</w:t>
      </w:r>
      <w:r w:rsidRPr="00873EDF">
        <w:rPr>
          <w:vertAlign w:val="subscript"/>
        </w:rPr>
        <w:t>2</w:t>
      </w:r>
      <w:r w:rsidRPr="005D2E3E">
        <w:t>/N</w:t>
      </w:r>
      <w:r w:rsidRPr="00873EDF">
        <w:rPr>
          <w:vertAlign w:val="subscript"/>
        </w:rPr>
        <w:t>1</w:t>
      </w:r>
      <w:r w:rsidRPr="005D2E3E">
        <w:t>, we can say that V</w:t>
      </w:r>
      <w:r w:rsidRPr="00873EDF">
        <w:rPr>
          <w:vertAlign w:val="subscript"/>
        </w:rPr>
        <w:t>2</w:t>
      </w:r>
      <w:r w:rsidRPr="005D2E3E">
        <w:t>/V</w:t>
      </w:r>
      <w:r w:rsidRPr="00873EDF">
        <w:rPr>
          <w:vertAlign w:val="subscript"/>
        </w:rPr>
        <w:t>1</w:t>
      </w:r>
      <w:r w:rsidRPr="005D2E3E">
        <w:t xml:space="preserve"> = N</w:t>
      </w:r>
      <w:r w:rsidRPr="00873EDF">
        <w:rPr>
          <w:vertAlign w:val="subscript"/>
        </w:rPr>
        <w:t>2</w:t>
      </w:r>
      <w:r w:rsidRPr="005D2E3E">
        <w:t>/N</w:t>
      </w:r>
      <w:r w:rsidRPr="00873EDF">
        <w:rPr>
          <w:vertAlign w:val="subscript"/>
        </w:rPr>
        <w:t>1</w:t>
      </w:r>
      <w:r w:rsidRPr="005D2E3E">
        <w:t>. Thus</w:t>
      </w:r>
      <w:r w:rsidR="007F2BAD">
        <w:t>,</w:t>
      </w:r>
      <w:r w:rsidRPr="005D2E3E">
        <w:t xml:space="preserve"> approximately the output voltage bears the same ratio to the input voltage, which secondary turns bear to the primary turns.</w:t>
      </w:r>
    </w:p>
    <w:p w14:paraId="0E0FCECB" w14:textId="0A3F8669" w:rsidR="005D2E3E" w:rsidRDefault="005D2E3E" w:rsidP="005D2E3E">
      <w:r>
        <w:lastRenderedPageBreak/>
        <w:t xml:space="preserve">So </w:t>
      </w:r>
      <w:proofErr w:type="gramStart"/>
      <w:r>
        <w:t>far</w:t>
      </w:r>
      <w:proofErr w:type="gramEnd"/>
      <w:r>
        <w:t xml:space="preserve"> the secondary has been considered open circuited. If it </w:t>
      </w:r>
      <w:r w:rsidRPr="00F476B8">
        <w:rPr>
          <w:noProof/>
        </w:rPr>
        <w:t>is loaded</w:t>
      </w:r>
      <w:r>
        <w:t>, a current I</w:t>
      </w:r>
      <w:r w:rsidRPr="00873EDF">
        <w:rPr>
          <w:vertAlign w:val="subscript"/>
        </w:rPr>
        <w:t>2</w:t>
      </w:r>
      <w:r>
        <w:t xml:space="preserve"> will flow through the load and secondary winding. The effect of this current is to reduce the flux </w:t>
      </w:r>
      <w:proofErr w:type="spellStart"/>
      <w:r>
        <w:t>Ф</w:t>
      </w:r>
      <w:r w:rsidRPr="00873EDF">
        <w:rPr>
          <w:vertAlign w:val="subscript"/>
        </w:rPr>
        <w:t>m</w:t>
      </w:r>
      <w:proofErr w:type="spellEnd"/>
      <w:r>
        <w:t xml:space="preserve"> according to </w:t>
      </w:r>
      <w:r w:rsidR="00873EDF">
        <w:t>L</w:t>
      </w:r>
      <w:r>
        <w:t xml:space="preserve">enz’s law. </w:t>
      </w:r>
      <w:r w:rsidRPr="00F476B8">
        <w:rPr>
          <w:noProof/>
        </w:rPr>
        <w:t>This</w:t>
      </w:r>
      <w:r>
        <w:t xml:space="preserve"> decreases the induced </w:t>
      </w:r>
      <w:proofErr w:type="spellStart"/>
      <w:r>
        <w:t>emf</w:t>
      </w:r>
      <w:proofErr w:type="spellEnd"/>
      <w:r>
        <w:t xml:space="preserve"> E</w:t>
      </w:r>
      <w:r w:rsidRPr="00873EDF">
        <w:rPr>
          <w:vertAlign w:val="subscript"/>
        </w:rPr>
        <w:t>1</w:t>
      </w:r>
      <w:r>
        <w:t xml:space="preserve">. The current now rushes from the primary supply to cancel the effect of the secondary current and to establish equilibrium flux </w:t>
      </w:r>
      <w:proofErr w:type="spellStart"/>
      <w:r>
        <w:t>Ф</w:t>
      </w:r>
      <w:r w:rsidRPr="00873EDF">
        <w:rPr>
          <w:vertAlign w:val="subscript"/>
        </w:rPr>
        <w:t>m</w:t>
      </w:r>
      <w:proofErr w:type="spellEnd"/>
      <w:r>
        <w:t>. Thus</w:t>
      </w:r>
      <w:r w:rsidR="002E40AE">
        <w:t>,</w:t>
      </w:r>
      <w:r>
        <w:t xml:space="preserve"> the power has been transferred from the primary to the secondary winding through the mutual flux. Now ignoring the </w:t>
      </w:r>
      <w:r w:rsidRPr="00B67DA7">
        <w:rPr>
          <w:noProof/>
        </w:rPr>
        <w:t>losses</w:t>
      </w:r>
      <w:r w:rsidR="00B67DA7">
        <w:rPr>
          <w:noProof/>
        </w:rPr>
        <w:t>,</w:t>
      </w:r>
      <w:r>
        <w:t xml:space="preserve"> one can say that output power is equal to the input power. Thus </w:t>
      </w:r>
    </w:p>
    <w:p w14:paraId="0F7CFCA5" w14:textId="77777777" w:rsidR="005D2E3E" w:rsidRDefault="005D2E3E" w:rsidP="005D2E3E">
      <w:r w:rsidRPr="00873EDF">
        <w:t>I</w:t>
      </w:r>
      <w:r w:rsidRPr="00873EDF">
        <w:rPr>
          <w:sz w:val="16"/>
          <w:szCs w:val="16"/>
          <w:vertAlign w:val="subscript"/>
        </w:rPr>
        <w:t>2</w:t>
      </w:r>
      <w:r w:rsidRPr="00873EDF">
        <w:t>E</w:t>
      </w:r>
      <w:r w:rsidRPr="00873EDF">
        <w:rPr>
          <w:sz w:val="16"/>
          <w:szCs w:val="16"/>
          <w:vertAlign w:val="subscript"/>
        </w:rPr>
        <w:t>2</w:t>
      </w:r>
      <w:r w:rsidRPr="00873EDF">
        <w:t xml:space="preserve"> = I</w:t>
      </w:r>
      <w:r w:rsidRPr="00873EDF">
        <w:rPr>
          <w:sz w:val="16"/>
          <w:szCs w:val="16"/>
          <w:vertAlign w:val="subscript"/>
        </w:rPr>
        <w:t>1</w:t>
      </w:r>
      <w:r w:rsidRPr="00873EDF">
        <w:t>E</w:t>
      </w:r>
      <w:r w:rsidRPr="00873EDF">
        <w:rPr>
          <w:sz w:val="16"/>
          <w:szCs w:val="16"/>
          <w:vertAlign w:val="subscript"/>
        </w:rPr>
        <w:t>1</w:t>
      </w:r>
      <w:r>
        <w:t xml:space="preserve"> </w:t>
      </w:r>
    </w:p>
    <w:p w14:paraId="48F4F093" w14:textId="0383E6CA" w:rsidR="005D2E3E" w:rsidRDefault="005D2E3E" w:rsidP="005D2E3E">
      <w:r>
        <w:t>I</w:t>
      </w:r>
      <w:r w:rsidRPr="007C3C90">
        <w:rPr>
          <w:sz w:val="16"/>
          <w:szCs w:val="16"/>
        </w:rPr>
        <w:t>2</w:t>
      </w:r>
      <w:r>
        <w:t>/I</w:t>
      </w:r>
      <w:r w:rsidRPr="007C3C90">
        <w:rPr>
          <w:sz w:val="16"/>
          <w:szCs w:val="16"/>
        </w:rPr>
        <w:t>1</w:t>
      </w:r>
      <w:r>
        <w:t xml:space="preserve"> = E</w:t>
      </w:r>
      <w:r w:rsidRPr="007C3C90">
        <w:rPr>
          <w:sz w:val="16"/>
          <w:szCs w:val="16"/>
        </w:rPr>
        <w:t>1</w:t>
      </w:r>
      <w:r>
        <w:t>/E</w:t>
      </w:r>
      <w:r w:rsidRPr="007C3C90">
        <w:rPr>
          <w:sz w:val="16"/>
          <w:szCs w:val="16"/>
        </w:rPr>
        <w:t>2</w:t>
      </w:r>
      <w:r>
        <w:t xml:space="preserve"> = N</w:t>
      </w:r>
      <w:r w:rsidRPr="007C3C90">
        <w:rPr>
          <w:sz w:val="16"/>
          <w:szCs w:val="16"/>
        </w:rPr>
        <w:t>1</w:t>
      </w:r>
      <w:r>
        <w:t>/N</w:t>
      </w:r>
      <w:r w:rsidRPr="007C3C90">
        <w:rPr>
          <w:sz w:val="16"/>
          <w:szCs w:val="16"/>
        </w:rPr>
        <w:t>2</w:t>
      </w:r>
      <w:r w:rsidR="002E40AE">
        <w:rPr>
          <w:sz w:val="16"/>
          <w:szCs w:val="16"/>
        </w:rPr>
        <w:t xml:space="preserve">       </w:t>
      </w:r>
      <w:proofErr w:type="gramStart"/>
      <w:r>
        <w:t>…..</w:t>
      </w:r>
      <w:proofErr w:type="gramEnd"/>
      <w:r>
        <w:t>(1.5)                                                                                                                                        Therefore the current ratio is equal to the inverse of the voltage turns ratio. This situation in the phasor diagram where I</w:t>
      </w:r>
      <w:r w:rsidRPr="00873EDF">
        <w:rPr>
          <w:vertAlign w:val="subscript"/>
        </w:rPr>
        <w:t>2</w:t>
      </w:r>
      <w:r>
        <w:t>’ is shown to balance the effect of I</w:t>
      </w:r>
      <w:r w:rsidRPr="00873EDF">
        <w:rPr>
          <w:vertAlign w:val="subscript"/>
        </w:rPr>
        <w:t>2</w:t>
      </w:r>
      <w:r>
        <w:t xml:space="preserve"> and the total input current on load become I</w:t>
      </w:r>
      <w:r w:rsidRPr="00873EDF">
        <w:rPr>
          <w:vertAlign w:val="subscript"/>
        </w:rPr>
        <w:t>1</w:t>
      </w:r>
      <w:r>
        <w:t xml:space="preserve">. The phasor diagram can now be modified to include the effect of resistance and leakage </w:t>
      </w:r>
      <w:r w:rsidRPr="00B67DA7">
        <w:rPr>
          <w:noProof/>
        </w:rPr>
        <w:t>reactance</w:t>
      </w:r>
      <w:r>
        <w:t xml:space="preserve"> of the windings.</w:t>
      </w:r>
    </w:p>
    <w:p w14:paraId="77BE1ECD" w14:textId="194208B9" w:rsidR="007C3C90" w:rsidRPr="007C3C90" w:rsidRDefault="007C3C90" w:rsidP="007C3C90">
      <w:r w:rsidRPr="007C3C90">
        <w:t xml:space="preserve">It </w:t>
      </w:r>
      <w:r w:rsidRPr="00F476B8">
        <w:rPr>
          <w:noProof/>
        </w:rPr>
        <w:t>is well known</w:t>
      </w:r>
      <w:r w:rsidRPr="007C3C90">
        <w:t xml:space="preserve"> that the equivalent circuit of a single</w:t>
      </w:r>
      <w:r w:rsidR="002E40AE">
        <w:t>-</w:t>
      </w:r>
      <w:r w:rsidRPr="007C3C90">
        <w:t xml:space="preserve">phase transformer can </w:t>
      </w:r>
      <w:r w:rsidRPr="00F476B8">
        <w:rPr>
          <w:noProof/>
        </w:rPr>
        <w:t>be approximately represented</w:t>
      </w:r>
      <w:r w:rsidRPr="007C3C90">
        <w:t xml:space="preserve"> as shown in Fig.1.2. The parameters R</w:t>
      </w:r>
      <w:r w:rsidRPr="00873EDF">
        <w:rPr>
          <w:vertAlign w:val="subscript"/>
        </w:rPr>
        <w:t>0</w:t>
      </w:r>
      <w:r w:rsidRPr="007C3C90">
        <w:t xml:space="preserve"> and X</w:t>
      </w:r>
      <w:r w:rsidRPr="00873EDF">
        <w:rPr>
          <w:vertAlign w:val="subscript"/>
        </w:rPr>
        <w:t>0</w:t>
      </w:r>
      <w:r w:rsidRPr="007C3C90">
        <w:t xml:space="preserve">, which take into account the two components of </w:t>
      </w:r>
      <w:r w:rsidRPr="00B67DA7">
        <w:rPr>
          <w:noProof/>
        </w:rPr>
        <w:t>no</w:t>
      </w:r>
      <w:r w:rsidR="00B67DA7">
        <w:rPr>
          <w:noProof/>
        </w:rPr>
        <w:t>-</w:t>
      </w:r>
      <w:r w:rsidRPr="00B67DA7">
        <w:rPr>
          <w:noProof/>
        </w:rPr>
        <w:t>load</w:t>
      </w:r>
      <w:r w:rsidRPr="007C3C90">
        <w:t xml:space="preserve"> current, can be determined by conducting </w:t>
      </w:r>
      <w:r w:rsidR="00B67DA7">
        <w:t xml:space="preserve">the </w:t>
      </w:r>
      <w:r w:rsidRPr="00B67DA7">
        <w:rPr>
          <w:noProof/>
        </w:rPr>
        <w:t>OPEN</w:t>
      </w:r>
      <w:r w:rsidR="00873EDF" w:rsidRPr="00B67DA7">
        <w:rPr>
          <w:noProof/>
        </w:rPr>
        <w:t>-</w:t>
      </w:r>
      <w:r w:rsidRPr="00B67DA7">
        <w:rPr>
          <w:noProof/>
        </w:rPr>
        <w:t>CIRCUIT</w:t>
      </w:r>
      <w:r w:rsidRPr="007C3C90">
        <w:t xml:space="preserve"> test. </w:t>
      </w:r>
      <w:r w:rsidRPr="00F476B8">
        <w:rPr>
          <w:noProof/>
        </w:rPr>
        <w:t>The parameter R</w:t>
      </w:r>
      <w:r w:rsidRPr="00F476B8">
        <w:rPr>
          <w:noProof/>
          <w:vertAlign w:val="subscript"/>
        </w:rPr>
        <w:t>1</w:t>
      </w:r>
      <w:r w:rsidRPr="00F476B8">
        <w:rPr>
          <w:noProof/>
        </w:rPr>
        <w:t xml:space="preserve"> and X</w:t>
      </w:r>
      <w:r w:rsidRPr="00F476B8">
        <w:rPr>
          <w:noProof/>
          <w:vertAlign w:val="subscript"/>
        </w:rPr>
        <w:t>1</w:t>
      </w:r>
      <w:r w:rsidRPr="00F476B8">
        <w:rPr>
          <w:noProof/>
        </w:rPr>
        <w:t xml:space="preserve"> are determined by SHORT-CIRCUIT test</w:t>
      </w:r>
      <w:r w:rsidRPr="007C3C90">
        <w:t xml:space="preserve">. These parameters depend to a certain extent on the actual load conditions of the transformer.  </w:t>
      </w:r>
    </w:p>
    <w:p w14:paraId="53B091C9" w14:textId="77777777" w:rsidR="007C3C90" w:rsidRDefault="007C3C90" w:rsidP="007C3C90">
      <w:r w:rsidRPr="007C3C90">
        <w:rPr>
          <w:b/>
          <w:bCs/>
          <w:i/>
          <w:iCs/>
          <w:sz w:val="32"/>
          <w:szCs w:val="32"/>
          <w:u w:val="single"/>
        </w:rPr>
        <w:t>Equipment and Components</w:t>
      </w:r>
      <w:r>
        <w:t xml:space="preserve"> </w:t>
      </w:r>
    </w:p>
    <w:p w14:paraId="10B34D2E" w14:textId="66F0F84C" w:rsidR="00873EDF" w:rsidRDefault="007C3C90" w:rsidP="007C3C90">
      <w:r>
        <w:t xml:space="preserve">(a) One 1-ϕ </w:t>
      </w:r>
      <w:r w:rsidRPr="00B67DA7">
        <w:rPr>
          <w:noProof/>
        </w:rPr>
        <w:t>transformer</w:t>
      </w:r>
      <w:r>
        <w:t xml:space="preserve"> of </w:t>
      </w:r>
      <w:r w:rsidR="00F476B8">
        <w:rPr>
          <w:noProof/>
        </w:rPr>
        <w:t>same</w:t>
      </w:r>
      <w:r>
        <w:t xml:space="preserve"> rating</w:t>
      </w:r>
      <w:r w:rsidR="00873EDF">
        <w:t>s</w:t>
      </w:r>
      <w:r>
        <w:t xml:space="preserve">. </w:t>
      </w:r>
    </w:p>
    <w:p w14:paraId="483D88CD" w14:textId="5FBC7708" w:rsidR="00873EDF" w:rsidRDefault="007C3C90" w:rsidP="007C3C90">
      <w:r>
        <w:t xml:space="preserve">(b) One 1-ϕ auto-transformer. </w:t>
      </w:r>
    </w:p>
    <w:p w14:paraId="1130AB24" w14:textId="38B3AB39" w:rsidR="00873EDF" w:rsidRDefault="007C3C90" w:rsidP="007C3C90">
      <w:r>
        <w:t>(c) One low pf watt</w:t>
      </w:r>
      <w:r w:rsidR="004763FD">
        <w:t xml:space="preserve"> </w:t>
      </w:r>
      <w:r>
        <w:t xml:space="preserve">meter. </w:t>
      </w:r>
    </w:p>
    <w:p w14:paraId="2304D0E6" w14:textId="0ACEC287" w:rsidR="00873EDF" w:rsidRDefault="007C3C90" w:rsidP="007C3C90">
      <w:r>
        <w:t xml:space="preserve">(d) One </w:t>
      </w:r>
      <w:r w:rsidR="00873EDF">
        <w:t>A</w:t>
      </w:r>
      <w:r>
        <w:t>.</w:t>
      </w:r>
      <w:r w:rsidR="00873EDF">
        <w:t>C</w:t>
      </w:r>
      <w:r>
        <w:t xml:space="preserve">. ammeter. </w:t>
      </w:r>
    </w:p>
    <w:p w14:paraId="37D5BAD7" w14:textId="390966A5" w:rsidR="007C3C90" w:rsidRDefault="007C3C90" w:rsidP="007C3C90">
      <w:r>
        <w:t xml:space="preserve">(e) One </w:t>
      </w:r>
      <w:r w:rsidR="00873EDF">
        <w:t>A.C.</w:t>
      </w:r>
      <w:r>
        <w:t xml:space="preserve"> voltmeter. </w:t>
      </w:r>
    </w:p>
    <w:p w14:paraId="1D6D9663" w14:textId="2EFF2CC4" w:rsidR="007C3C90" w:rsidRDefault="007C3C90" w:rsidP="007C3C90">
      <w:r w:rsidRPr="00B67DA7">
        <w:rPr>
          <w:b/>
          <w:bCs/>
          <w:i/>
          <w:iCs/>
          <w:noProof/>
          <w:sz w:val="32"/>
          <w:szCs w:val="32"/>
          <w:u w:val="single"/>
        </w:rPr>
        <w:t>Procedure</w:t>
      </w:r>
      <w:r w:rsidRPr="007C3C90">
        <w:rPr>
          <w:b/>
          <w:bCs/>
          <w:i/>
          <w:iCs/>
          <w:sz w:val="32"/>
          <w:szCs w:val="32"/>
          <w:u w:val="single"/>
        </w:rPr>
        <w:t xml:space="preserve">, Connection Diagrams, Experimentation and </w:t>
      </w:r>
      <w:proofErr w:type="gramStart"/>
      <w:r w:rsidRPr="007C3C90">
        <w:rPr>
          <w:b/>
          <w:bCs/>
          <w:i/>
          <w:iCs/>
          <w:sz w:val="32"/>
          <w:szCs w:val="32"/>
          <w:u w:val="single"/>
        </w:rPr>
        <w:t>Precautions</w:t>
      </w:r>
      <w:r>
        <w:t xml:space="preserve">  Note</w:t>
      </w:r>
      <w:proofErr w:type="gramEnd"/>
      <w:r>
        <w:t xml:space="preserve"> down the </w:t>
      </w:r>
      <w:r w:rsidRPr="00B67DA7">
        <w:rPr>
          <w:noProof/>
        </w:rPr>
        <w:t>nameplate</w:t>
      </w:r>
      <w:r>
        <w:t xml:space="preserve"> details of the transformer and identify terminals. Observe the windings and constructional features.</w:t>
      </w:r>
    </w:p>
    <w:p w14:paraId="102F03FF" w14:textId="77777777" w:rsidR="009A5606" w:rsidRPr="00C476BC" w:rsidRDefault="009A5606" w:rsidP="007C3C90">
      <w:pPr>
        <w:rPr>
          <w:sz w:val="28"/>
          <w:szCs w:val="28"/>
          <w:u w:val="single"/>
        </w:rPr>
      </w:pPr>
      <w:r w:rsidRPr="00C476BC">
        <w:rPr>
          <w:sz w:val="28"/>
          <w:szCs w:val="28"/>
          <w:u w:val="single"/>
        </w:rPr>
        <w:t>OPEN-CIRCUIT Test</w:t>
      </w:r>
    </w:p>
    <w:p w14:paraId="76B911AB" w14:textId="40FD7E52" w:rsidR="009A5606" w:rsidRDefault="009A5606" w:rsidP="007C3C90">
      <w:r w:rsidRPr="009A5606">
        <w:t>The open circuit test is usually done on the LOW-VOLTAGE side, keeping the HIGH-VOLTAGE side open. Make connections as shown in Fig. 1.5. Apply rated voltage V</w:t>
      </w:r>
      <w:r w:rsidRPr="00873EDF">
        <w:rPr>
          <w:vertAlign w:val="subscript"/>
        </w:rPr>
        <w:t>0</w:t>
      </w:r>
      <w:r w:rsidRPr="009A5606">
        <w:t xml:space="preserve"> and note the corresponding power input (W</w:t>
      </w:r>
      <w:r w:rsidRPr="00873EDF">
        <w:rPr>
          <w:vertAlign w:val="subscript"/>
        </w:rPr>
        <w:t>0</w:t>
      </w:r>
      <w:r w:rsidRPr="009A5606">
        <w:t>) and current drawn (I</w:t>
      </w:r>
      <w:r w:rsidRPr="00873EDF">
        <w:rPr>
          <w:vertAlign w:val="subscript"/>
        </w:rPr>
        <w:t>0</w:t>
      </w:r>
      <w:r w:rsidRPr="009A5606">
        <w:t>). Repeat the above for different input voltages and tabulate the readings as shown in Table.1.1.</w:t>
      </w:r>
    </w:p>
    <w:p w14:paraId="57E3F0AC" w14:textId="06B3FA20" w:rsidR="005760A7" w:rsidRDefault="005760A7" w:rsidP="005760A7">
      <w:r>
        <w:rPr>
          <w:noProof/>
        </w:rPr>
        <w:lastRenderedPageBreak/>
        <w:drawing>
          <wp:inline distT="0" distB="0" distL="0" distR="0" wp14:anchorId="0A962D4F" wp14:editId="1475CFDC">
            <wp:extent cx="5478780" cy="242316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78780" cy="2423160"/>
                    </a:xfrm>
                    <a:prstGeom prst="rect">
                      <a:avLst/>
                    </a:prstGeom>
                    <a:noFill/>
                    <a:ln>
                      <a:noFill/>
                    </a:ln>
                  </pic:spPr>
                </pic:pic>
              </a:graphicData>
            </a:graphic>
          </wp:inline>
        </w:drawing>
      </w:r>
    </w:p>
    <w:p w14:paraId="34E7CAA1" w14:textId="103D0FC7" w:rsidR="007B4889" w:rsidRDefault="0049663D" w:rsidP="007B4889">
      <w:pPr>
        <w:jc w:val="center"/>
      </w:pPr>
      <w:r>
        <w:rPr>
          <w:noProof/>
        </w:rPr>
        <w:drawing>
          <wp:inline distT="0" distB="0" distL="0" distR="0" wp14:anchorId="72C6D784" wp14:editId="503C978C">
            <wp:extent cx="4183380" cy="3138139"/>
            <wp:effectExtent l="0" t="0" r="762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185644" cy="3139837"/>
                    </a:xfrm>
                    <a:prstGeom prst="rect">
                      <a:avLst/>
                    </a:prstGeom>
                    <a:noFill/>
                    <a:ln>
                      <a:noFill/>
                    </a:ln>
                  </pic:spPr>
                </pic:pic>
              </a:graphicData>
            </a:graphic>
          </wp:inline>
        </w:drawing>
      </w:r>
    </w:p>
    <w:p w14:paraId="3B553F8E" w14:textId="50336398" w:rsidR="004763FD" w:rsidRDefault="004763FD" w:rsidP="007B4889">
      <w:pPr>
        <w:jc w:val="center"/>
      </w:pPr>
      <w:r>
        <w:rPr>
          <w:rFonts w:ascii="Helvetica" w:hAnsi="Helvetica" w:cs="Helvetica"/>
          <w:color w:val="333333"/>
          <w:sz w:val="21"/>
          <w:szCs w:val="21"/>
        </w:rPr>
        <w:t xml:space="preserve">Snapshot of </w:t>
      </w:r>
      <w:r w:rsidR="00B67DA7">
        <w:rPr>
          <w:rFonts w:ascii="Helvetica" w:hAnsi="Helvetica" w:cs="Helvetica"/>
          <w:color w:val="333333"/>
          <w:sz w:val="21"/>
          <w:szCs w:val="21"/>
        </w:rPr>
        <w:t xml:space="preserve">the </w:t>
      </w:r>
      <w:r w:rsidRPr="00B67DA7">
        <w:rPr>
          <w:rFonts w:ascii="Helvetica" w:hAnsi="Helvetica" w:cs="Helvetica"/>
          <w:noProof/>
          <w:color w:val="333333"/>
          <w:sz w:val="21"/>
          <w:szCs w:val="21"/>
        </w:rPr>
        <w:t>breadboard</w:t>
      </w:r>
      <w:r>
        <w:rPr>
          <w:rFonts w:ascii="Helvetica" w:hAnsi="Helvetica" w:cs="Helvetica"/>
          <w:color w:val="333333"/>
          <w:sz w:val="21"/>
          <w:szCs w:val="21"/>
        </w:rPr>
        <w:t xml:space="preserve"> with </w:t>
      </w:r>
      <w:r w:rsidR="00B67DA7">
        <w:rPr>
          <w:rFonts w:ascii="Helvetica" w:hAnsi="Helvetica" w:cs="Helvetica"/>
          <w:color w:val="333333"/>
          <w:sz w:val="21"/>
          <w:szCs w:val="21"/>
        </w:rPr>
        <w:t xml:space="preserve">the </w:t>
      </w:r>
      <w:r w:rsidRPr="00B67DA7">
        <w:rPr>
          <w:rFonts w:ascii="Helvetica" w:hAnsi="Helvetica" w:cs="Helvetica"/>
          <w:noProof/>
          <w:color w:val="333333"/>
          <w:sz w:val="21"/>
          <w:szCs w:val="21"/>
        </w:rPr>
        <w:t>circuit</w:t>
      </w:r>
      <w:r>
        <w:rPr>
          <w:rFonts w:ascii="Helvetica" w:hAnsi="Helvetica" w:cs="Helvetica"/>
          <w:color w:val="333333"/>
          <w:sz w:val="21"/>
          <w:szCs w:val="21"/>
        </w:rPr>
        <w:t xml:space="preserve"> connected as in Fig. 1.5 in manual</w:t>
      </w:r>
    </w:p>
    <w:p w14:paraId="507405D9" w14:textId="77777777" w:rsidR="00C476BC" w:rsidRPr="00C476BC" w:rsidRDefault="00C476BC" w:rsidP="007C3C90">
      <w:pPr>
        <w:rPr>
          <w:sz w:val="28"/>
          <w:szCs w:val="28"/>
          <w:u w:val="single"/>
        </w:rPr>
      </w:pPr>
      <w:r w:rsidRPr="00C476BC">
        <w:rPr>
          <w:sz w:val="28"/>
          <w:szCs w:val="28"/>
          <w:u w:val="single"/>
        </w:rPr>
        <w:t xml:space="preserve">SHORT-CIRCUIT Test </w:t>
      </w:r>
    </w:p>
    <w:p w14:paraId="0E1138D1" w14:textId="57CE2E9D" w:rsidR="00C476BC" w:rsidRDefault="00C476BC" w:rsidP="007C3C90">
      <w:r w:rsidRPr="00C476BC">
        <w:t xml:space="preserve"> The short circuit test is usually done on the HIGH-VOLTAGE side, keeping the LOW-VOLTAGE side short-circuited. Make connections as shown in Fig.1.5. Apply the required voltage (VSC) so that the current drawn (ISC) is equal to the rated current. Note the corresponding power input (WSC). Repeat the above for different values of </w:t>
      </w:r>
      <w:r w:rsidRPr="00B67DA7">
        <w:rPr>
          <w:noProof/>
        </w:rPr>
        <w:t>short</w:t>
      </w:r>
      <w:r w:rsidR="00B67DA7">
        <w:rPr>
          <w:noProof/>
        </w:rPr>
        <w:t>-</w:t>
      </w:r>
      <w:r w:rsidRPr="00B67DA7">
        <w:rPr>
          <w:noProof/>
        </w:rPr>
        <w:t>circuit</w:t>
      </w:r>
      <w:r w:rsidRPr="00C476BC">
        <w:t xml:space="preserve"> currents and tabulate the readings as in Table.1.2.</w:t>
      </w:r>
    </w:p>
    <w:p w14:paraId="1BDF3081" w14:textId="297DE738" w:rsidR="005760A7" w:rsidRDefault="005760A7" w:rsidP="005760A7">
      <w:pPr>
        <w:jc w:val="center"/>
      </w:pPr>
      <w:r>
        <w:rPr>
          <w:noProof/>
        </w:rPr>
        <w:lastRenderedPageBreak/>
        <w:drawing>
          <wp:inline distT="0" distB="0" distL="0" distR="0" wp14:anchorId="00839B61" wp14:editId="3937B740">
            <wp:extent cx="5731510" cy="2518848"/>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518848"/>
                    </a:xfrm>
                    <a:prstGeom prst="rect">
                      <a:avLst/>
                    </a:prstGeom>
                    <a:noFill/>
                    <a:ln>
                      <a:noFill/>
                    </a:ln>
                  </pic:spPr>
                </pic:pic>
              </a:graphicData>
            </a:graphic>
          </wp:inline>
        </w:drawing>
      </w:r>
    </w:p>
    <w:p w14:paraId="2F12595B" w14:textId="77777777" w:rsidR="005760A7" w:rsidRDefault="005760A7" w:rsidP="007C3C90"/>
    <w:p w14:paraId="45BD5B61" w14:textId="366A7A58" w:rsidR="001D7B03" w:rsidRDefault="0049663D" w:rsidP="007B4889">
      <w:pPr>
        <w:jc w:val="center"/>
      </w:pPr>
      <w:r>
        <w:rPr>
          <w:noProof/>
        </w:rPr>
        <w:drawing>
          <wp:inline distT="0" distB="0" distL="0" distR="0" wp14:anchorId="5200CE4B" wp14:editId="0B64D576">
            <wp:extent cx="4183380" cy="3138139"/>
            <wp:effectExtent l="0" t="0" r="762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88131" cy="3141703"/>
                    </a:xfrm>
                    <a:prstGeom prst="rect">
                      <a:avLst/>
                    </a:prstGeom>
                    <a:noFill/>
                    <a:ln>
                      <a:noFill/>
                    </a:ln>
                  </pic:spPr>
                </pic:pic>
              </a:graphicData>
            </a:graphic>
          </wp:inline>
        </w:drawing>
      </w:r>
    </w:p>
    <w:p w14:paraId="0C676D96" w14:textId="5EEA794E" w:rsidR="004763FD" w:rsidRDefault="004763FD" w:rsidP="007B4889">
      <w:pPr>
        <w:jc w:val="center"/>
        <w:rPr>
          <w:rFonts w:ascii="Helvetica" w:hAnsi="Helvetica" w:cs="Helvetica"/>
          <w:color w:val="333333"/>
          <w:sz w:val="21"/>
          <w:szCs w:val="21"/>
        </w:rPr>
      </w:pPr>
      <w:r>
        <w:rPr>
          <w:rFonts w:ascii="Helvetica" w:hAnsi="Helvetica" w:cs="Helvetica"/>
          <w:color w:val="333333"/>
          <w:sz w:val="21"/>
          <w:szCs w:val="21"/>
        </w:rPr>
        <w:t xml:space="preserve">Snapshot of </w:t>
      </w:r>
      <w:r w:rsidR="00B67DA7">
        <w:rPr>
          <w:rFonts w:ascii="Helvetica" w:hAnsi="Helvetica" w:cs="Helvetica"/>
          <w:color w:val="333333"/>
          <w:sz w:val="21"/>
          <w:szCs w:val="21"/>
        </w:rPr>
        <w:t xml:space="preserve">the </w:t>
      </w:r>
      <w:r w:rsidRPr="00B67DA7">
        <w:rPr>
          <w:rFonts w:ascii="Helvetica" w:hAnsi="Helvetica" w:cs="Helvetica"/>
          <w:noProof/>
          <w:color w:val="333333"/>
          <w:sz w:val="21"/>
          <w:szCs w:val="21"/>
        </w:rPr>
        <w:t>breadboard</w:t>
      </w:r>
      <w:r>
        <w:rPr>
          <w:rFonts w:ascii="Helvetica" w:hAnsi="Helvetica" w:cs="Helvetica"/>
          <w:color w:val="333333"/>
          <w:sz w:val="21"/>
          <w:szCs w:val="21"/>
        </w:rPr>
        <w:t xml:space="preserve"> with </w:t>
      </w:r>
      <w:r w:rsidR="00B67DA7">
        <w:rPr>
          <w:rFonts w:ascii="Helvetica" w:hAnsi="Helvetica" w:cs="Helvetica"/>
          <w:color w:val="333333"/>
          <w:sz w:val="21"/>
          <w:szCs w:val="21"/>
        </w:rPr>
        <w:t xml:space="preserve">the </w:t>
      </w:r>
      <w:r w:rsidRPr="00B67DA7">
        <w:rPr>
          <w:rFonts w:ascii="Helvetica" w:hAnsi="Helvetica" w:cs="Helvetica"/>
          <w:noProof/>
          <w:color w:val="333333"/>
          <w:sz w:val="21"/>
          <w:szCs w:val="21"/>
        </w:rPr>
        <w:t>circuit</w:t>
      </w:r>
      <w:r>
        <w:rPr>
          <w:rFonts w:ascii="Helvetica" w:hAnsi="Helvetica" w:cs="Helvetica"/>
          <w:color w:val="333333"/>
          <w:sz w:val="21"/>
          <w:szCs w:val="21"/>
        </w:rPr>
        <w:t xml:space="preserve"> connected as in Fig. 1.6 in manual</w:t>
      </w:r>
    </w:p>
    <w:p w14:paraId="76E3C2B2" w14:textId="77777777" w:rsidR="004763FD" w:rsidRDefault="004763FD" w:rsidP="004763FD">
      <w:pPr>
        <w:jc w:val="center"/>
        <w:rPr>
          <w:b/>
          <w:bCs/>
          <w:i/>
          <w:iCs/>
          <w:sz w:val="40"/>
          <w:szCs w:val="40"/>
          <w:u w:val="single"/>
        </w:rPr>
      </w:pPr>
      <w:r w:rsidRPr="007B4889">
        <w:rPr>
          <w:b/>
          <w:bCs/>
          <w:i/>
          <w:iCs/>
          <w:sz w:val="40"/>
          <w:szCs w:val="40"/>
          <w:u w:val="single"/>
        </w:rPr>
        <w:t>Observation</w:t>
      </w:r>
      <w:r w:rsidRPr="007B4889">
        <w:rPr>
          <w:i/>
          <w:iCs/>
          <w:sz w:val="40"/>
          <w:szCs w:val="40"/>
          <w:u w:val="single"/>
        </w:rPr>
        <w:t xml:space="preserve"> </w:t>
      </w:r>
      <w:r w:rsidRPr="007B4889">
        <w:rPr>
          <w:b/>
          <w:bCs/>
          <w:i/>
          <w:iCs/>
          <w:sz w:val="40"/>
          <w:szCs w:val="40"/>
          <w:u w:val="single"/>
        </w:rPr>
        <w:t>Table</w:t>
      </w:r>
      <w:r>
        <w:rPr>
          <w:b/>
          <w:bCs/>
          <w:i/>
          <w:iCs/>
          <w:sz w:val="40"/>
          <w:szCs w:val="40"/>
          <w:u w:val="single"/>
        </w:rPr>
        <w:t>:</w:t>
      </w:r>
    </w:p>
    <w:p w14:paraId="1AB11124" w14:textId="740A6A52" w:rsidR="004763FD" w:rsidRDefault="004763FD" w:rsidP="004763FD">
      <w:pPr>
        <w:jc w:val="center"/>
        <w:rPr>
          <w:i/>
          <w:iCs/>
          <w:sz w:val="40"/>
          <w:szCs w:val="40"/>
          <w:u w:val="single"/>
        </w:rPr>
      </w:pPr>
    </w:p>
    <w:p w14:paraId="15F5690B" w14:textId="115A8F86" w:rsidR="00733615" w:rsidRDefault="00733615" w:rsidP="007C3C90">
      <w:pPr>
        <w:rPr>
          <w:color w:val="000000" w:themeColor="text1"/>
          <w:szCs w:val="28"/>
          <w:u w:val="single"/>
        </w:rPr>
      </w:pPr>
      <w:r>
        <w:rPr>
          <w:color w:val="000000" w:themeColor="text1"/>
          <w:szCs w:val="28"/>
          <w:u w:val="single"/>
        </w:rPr>
        <w:t>OPEN-CIRCUIT TEST:</w:t>
      </w:r>
    </w:p>
    <w:tbl>
      <w:tblPr>
        <w:tblStyle w:val="PlainTable1"/>
        <w:tblW w:w="0" w:type="auto"/>
        <w:tblLook w:val="04A0" w:firstRow="1" w:lastRow="0" w:firstColumn="1" w:lastColumn="0" w:noHBand="0" w:noVBand="1"/>
      </w:tblPr>
      <w:tblGrid>
        <w:gridCol w:w="701"/>
        <w:gridCol w:w="2005"/>
        <w:gridCol w:w="2002"/>
        <w:gridCol w:w="1730"/>
        <w:gridCol w:w="2238"/>
      </w:tblGrid>
      <w:tr w:rsidR="00733615" w:rsidRPr="00733615" w14:paraId="7DDAB0A7" w14:textId="77777777" w:rsidTr="00F708D3">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0E3171AA" w14:textId="77777777" w:rsidR="00733615" w:rsidRPr="00733615" w:rsidRDefault="00733615" w:rsidP="00733615">
            <w:pPr>
              <w:rPr>
                <w:rFonts w:ascii="Calibri" w:eastAsia="Times New Roman" w:hAnsi="Calibri" w:cs="Calibri"/>
                <w:color w:val="000000"/>
                <w:lang w:eastAsia="ja-JP"/>
              </w:rPr>
            </w:pPr>
            <w:proofErr w:type="spellStart"/>
            <w:r w:rsidRPr="00733615">
              <w:rPr>
                <w:rFonts w:ascii="Calibri" w:eastAsia="Times New Roman" w:hAnsi="Calibri" w:cs="Calibri"/>
                <w:color w:val="000000"/>
                <w:lang w:eastAsia="ja-JP"/>
              </w:rPr>
              <w:t>S.No</w:t>
            </w:r>
            <w:proofErr w:type="spellEnd"/>
            <w:r w:rsidRPr="00733615">
              <w:rPr>
                <w:rFonts w:ascii="Calibri" w:eastAsia="Times New Roman" w:hAnsi="Calibri" w:cs="Calibri"/>
                <w:color w:val="000000"/>
                <w:lang w:eastAsia="ja-JP"/>
              </w:rPr>
              <w:t>.</w:t>
            </w:r>
          </w:p>
        </w:tc>
        <w:tc>
          <w:tcPr>
            <w:tcW w:w="0" w:type="auto"/>
            <w:noWrap/>
            <w:hideMark/>
          </w:tcPr>
          <w:p w14:paraId="19E23DAF" w14:textId="15C84739" w:rsidR="00733615" w:rsidRPr="00733615" w:rsidRDefault="00733615" w:rsidP="00733615">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ja-JP"/>
              </w:rPr>
            </w:pPr>
            <w:r w:rsidRPr="00733615">
              <w:rPr>
                <w:rFonts w:ascii="Calibri" w:eastAsia="Times New Roman" w:hAnsi="Calibri" w:cs="Calibri"/>
                <w:color w:val="000000"/>
                <w:lang w:eastAsia="ja-JP"/>
              </w:rPr>
              <w:t>Primary Voltage</w:t>
            </w:r>
            <w:r>
              <w:rPr>
                <w:rFonts w:ascii="Calibri" w:eastAsia="Times New Roman" w:hAnsi="Calibri" w:cs="Calibri"/>
                <w:color w:val="000000"/>
                <w:lang w:eastAsia="ja-JP"/>
              </w:rPr>
              <w:t xml:space="preserve"> (V)</w:t>
            </w:r>
          </w:p>
        </w:tc>
        <w:tc>
          <w:tcPr>
            <w:tcW w:w="0" w:type="auto"/>
            <w:noWrap/>
            <w:hideMark/>
          </w:tcPr>
          <w:p w14:paraId="17651B86" w14:textId="0495A231" w:rsidR="00733615" w:rsidRPr="00733615" w:rsidRDefault="00733615" w:rsidP="00733615">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ja-JP"/>
              </w:rPr>
            </w:pPr>
            <w:r w:rsidRPr="00733615">
              <w:rPr>
                <w:rFonts w:ascii="Calibri" w:eastAsia="Times New Roman" w:hAnsi="Calibri" w:cs="Calibri"/>
                <w:color w:val="000000"/>
                <w:lang w:eastAsia="ja-JP"/>
              </w:rPr>
              <w:t>Primary Current</w:t>
            </w:r>
            <w:r w:rsidR="00F708D3">
              <w:rPr>
                <w:rFonts w:ascii="Calibri" w:eastAsia="Times New Roman" w:hAnsi="Calibri" w:cs="Calibri"/>
                <w:color w:val="000000"/>
                <w:lang w:eastAsia="ja-JP"/>
              </w:rPr>
              <w:t xml:space="preserve"> (A)</w:t>
            </w:r>
          </w:p>
        </w:tc>
        <w:tc>
          <w:tcPr>
            <w:tcW w:w="0" w:type="auto"/>
            <w:noWrap/>
            <w:hideMark/>
          </w:tcPr>
          <w:p w14:paraId="1CDD98F5" w14:textId="5C95EC19" w:rsidR="00733615" w:rsidRPr="00733615" w:rsidRDefault="00733615" w:rsidP="00733615">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ja-JP"/>
              </w:rPr>
            </w:pPr>
            <w:r w:rsidRPr="00733615">
              <w:rPr>
                <w:rFonts w:ascii="Calibri" w:eastAsia="Times New Roman" w:hAnsi="Calibri" w:cs="Calibri"/>
                <w:color w:val="000000"/>
                <w:lang w:eastAsia="ja-JP"/>
              </w:rPr>
              <w:t>Input Power</w:t>
            </w:r>
            <w:r>
              <w:rPr>
                <w:rFonts w:ascii="Calibri" w:eastAsia="Times New Roman" w:hAnsi="Calibri" w:cs="Calibri"/>
                <w:color w:val="000000"/>
                <w:lang w:eastAsia="ja-JP"/>
              </w:rPr>
              <w:t xml:space="preserve"> (W)</w:t>
            </w:r>
          </w:p>
        </w:tc>
        <w:tc>
          <w:tcPr>
            <w:tcW w:w="0" w:type="auto"/>
            <w:noWrap/>
            <w:hideMark/>
          </w:tcPr>
          <w:p w14:paraId="7C41A819" w14:textId="722B370B" w:rsidR="00733615" w:rsidRPr="00733615" w:rsidRDefault="00733615" w:rsidP="00733615">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ja-JP"/>
              </w:rPr>
            </w:pPr>
            <w:r w:rsidRPr="00733615">
              <w:rPr>
                <w:rFonts w:ascii="Calibri" w:eastAsia="Times New Roman" w:hAnsi="Calibri" w:cs="Calibri"/>
                <w:color w:val="000000"/>
                <w:lang w:eastAsia="ja-JP"/>
              </w:rPr>
              <w:t>Secondary Voltage</w:t>
            </w:r>
            <w:r>
              <w:rPr>
                <w:rFonts w:ascii="Calibri" w:eastAsia="Times New Roman" w:hAnsi="Calibri" w:cs="Calibri"/>
                <w:color w:val="000000"/>
                <w:lang w:eastAsia="ja-JP"/>
              </w:rPr>
              <w:t xml:space="preserve"> (V)</w:t>
            </w:r>
          </w:p>
        </w:tc>
      </w:tr>
      <w:tr w:rsidR="00733615" w:rsidRPr="00733615" w14:paraId="099819F4" w14:textId="77777777" w:rsidTr="00F708D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49B7F453" w14:textId="4EFEFE87" w:rsidR="00733615" w:rsidRPr="00733615" w:rsidRDefault="00733615" w:rsidP="00F708D3">
            <w:pPr>
              <w:jc w:val="center"/>
              <w:rPr>
                <w:rFonts w:ascii="Calibri" w:eastAsia="Times New Roman" w:hAnsi="Calibri" w:cs="Calibri"/>
                <w:color w:val="000000"/>
                <w:lang w:eastAsia="ja-JP"/>
              </w:rPr>
            </w:pPr>
            <w:r w:rsidRPr="00733615">
              <w:rPr>
                <w:rFonts w:ascii="Calibri" w:eastAsia="Times New Roman" w:hAnsi="Calibri" w:cs="Calibri"/>
                <w:color w:val="000000"/>
                <w:lang w:eastAsia="ja-JP"/>
              </w:rPr>
              <w:t>1</w:t>
            </w:r>
          </w:p>
        </w:tc>
        <w:tc>
          <w:tcPr>
            <w:tcW w:w="0" w:type="auto"/>
            <w:noWrap/>
            <w:hideMark/>
          </w:tcPr>
          <w:p w14:paraId="3124DF28" w14:textId="77777777" w:rsidR="00733615" w:rsidRPr="00733615" w:rsidRDefault="00733615" w:rsidP="00F708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ja-JP"/>
              </w:rPr>
            </w:pPr>
            <w:r w:rsidRPr="00733615">
              <w:rPr>
                <w:rFonts w:ascii="Calibri" w:eastAsia="Times New Roman" w:hAnsi="Calibri" w:cs="Calibri"/>
                <w:color w:val="000000"/>
                <w:lang w:eastAsia="ja-JP"/>
              </w:rPr>
              <w:t>46.79</w:t>
            </w:r>
          </w:p>
        </w:tc>
        <w:tc>
          <w:tcPr>
            <w:tcW w:w="0" w:type="auto"/>
            <w:noWrap/>
            <w:hideMark/>
          </w:tcPr>
          <w:p w14:paraId="6E91D48D" w14:textId="77777777" w:rsidR="00733615" w:rsidRPr="00733615" w:rsidRDefault="00733615" w:rsidP="00F708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ja-JP"/>
              </w:rPr>
            </w:pPr>
            <w:r w:rsidRPr="00733615">
              <w:rPr>
                <w:rFonts w:ascii="Calibri" w:eastAsia="Times New Roman" w:hAnsi="Calibri" w:cs="Calibri"/>
                <w:color w:val="000000"/>
                <w:lang w:eastAsia="ja-JP"/>
              </w:rPr>
              <w:t>0.02</w:t>
            </w:r>
          </w:p>
        </w:tc>
        <w:tc>
          <w:tcPr>
            <w:tcW w:w="0" w:type="auto"/>
            <w:noWrap/>
            <w:hideMark/>
          </w:tcPr>
          <w:p w14:paraId="6B9408F3" w14:textId="77777777" w:rsidR="00733615" w:rsidRPr="00733615" w:rsidRDefault="00733615" w:rsidP="00F708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ja-JP"/>
              </w:rPr>
            </w:pPr>
            <w:r w:rsidRPr="00733615">
              <w:rPr>
                <w:rFonts w:ascii="Calibri" w:eastAsia="Times New Roman" w:hAnsi="Calibri" w:cs="Calibri"/>
                <w:color w:val="000000"/>
                <w:lang w:eastAsia="ja-JP"/>
              </w:rPr>
              <w:t>2.2</w:t>
            </w:r>
          </w:p>
        </w:tc>
        <w:tc>
          <w:tcPr>
            <w:tcW w:w="0" w:type="auto"/>
            <w:noWrap/>
            <w:hideMark/>
          </w:tcPr>
          <w:p w14:paraId="2928497D" w14:textId="77777777" w:rsidR="00733615" w:rsidRPr="00733615" w:rsidRDefault="00733615" w:rsidP="00F708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ja-JP"/>
              </w:rPr>
            </w:pPr>
            <w:r w:rsidRPr="00733615">
              <w:rPr>
                <w:rFonts w:ascii="Calibri" w:eastAsia="Times New Roman" w:hAnsi="Calibri" w:cs="Calibri"/>
                <w:color w:val="000000"/>
                <w:lang w:eastAsia="ja-JP"/>
              </w:rPr>
              <w:t>46.29</w:t>
            </w:r>
          </w:p>
        </w:tc>
      </w:tr>
      <w:tr w:rsidR="00733615" w:rsidRPr="00733615" w14:paraId="67F177D2" w14:textId="77777777" w:rsidTr="00F708D3">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2B285B71" w14:textId="77777777" w:rsidR="00733615" w:rsidRPr="00733615" w:rsidRDefault="00733615" w:rsidP="00F708D3">
            <w:pPr>
              <w:jc w:val="center"/>
              <w:rPr>
                <w:rFonts w:ascii="Calibri" w:eastAsia="Times New Roman" w:hAnsi="Calibri" w:cs="Calibri"/>
                <w:color w:val="000000"/>
                <w:lang w:eastAsia="ja-JP"/>
              </w:rPr>
            </w:pPr>
            <w:r w:rsidRPr="00733615">
              <w:rPr>
                <w:rFonts w:ascii="Calibri" w:eastAsia="Times New Roman" w:hAnsi="Calibri" w:cs="Calibri"/>
                <w:color w:val="000000"/>
                <w:lang w:eastAsia="ja-JP"/>
              </w:rPr>
              <w:t>2</w:t>
            </w:r>
          </w:p>
        </w:tc>
        <w:tc>
          <w:tcPr>
            <w:tcW w:w="0" w:type="auto"/>
            <w:noWrap/>
            <w:hideMark/>
          </w:tcPr>
          <w:p w14:paraId="4648C190" w14:textId="77777777" w:rsidR="00733615" w:rsidRPr="00733615" w:rsidRDefault="00733615" w:rsidP="00F708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ja-JP"/>
              </w:rPr>
            </w:pPr>
            <w:r w:rsidRPr="00733615">
              <w:rPr>
                <w:rFonts w:ascii="Calibri" w:eastAsia="Times New Roman" w:hAnsi="Calibri" w:cs="Calibri"/>
                <w:color w:val="000000"/>
                <w:lang w:eastAsia="ja-JP"/>
              </w:rPr>
              <w:t>92</w:t>
            </w:r>
          </w:p>
        </w:tc>
        <w:tc>
          <w:tcPr>
            <w:tcW w:w="0" w:type="auto"/>
            <w:noWrap/>
            <w:hideMark/>
          </w:tcPr>
          <w:p w14:paraId="70367E09" w14:textId="77777777" w:rsidR="00733615" w:rsidRPr="00733615" w:rsidRDefault="00733615" w:rsidP="00F708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ja-JP"/>
              </w:rPr>
            </w:pPr>
            <w:r w:rsidRPr="00733615">
              <w:rPr>
                <w:rFonts w:ascii="Calibri" w:eastAsia="Times New Roman" w:hAnsi="Calibri" w:cs="Calibri"/>
                <w:color w:val="000000"/>
                <w:lang w:eastAsia="ja-JP"/>
              </w:rPr>
              <w:t>0.04</w:t>
            </w:r>
          </w:p>
        </w:tc>
        <w:tc>
          <w:tcPr>
            <w:tcW w:w="0" w:type="auto"/>
            <w:noWrap/>
            <w:hideMark/>
          </w:tcPr>
          <w:p w14:paraId="758E1F78" w14:textId="77777777" w:rsidR="00733615" w:rsidRPr="00733615" w:rsidRDefault="00733615" w:rsidP="00F708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ja-JP"/>
              </w:rPr>
            </w:pPr>
            <w:r w:rsidRPr="00733615">
              <w:rPr>
                <w:rFonts w:ascii="Calibri" w:eastAsia="Times New Roman" w:hAnsi="Calibri" w:cs="Calibri"/>
                <w:color w:val="000000"/>
                <w:lang w:eastAsia="ja-JP"/>
              </w:rPr>
              <w:t>5.6</w:t>
            </w:r>
          </w:p>
        </w:tc>
        <w:tc>
          <w:tcPr>
            <w:tcW w:w="0" w:type="auto"/>
            <w:noWrap/>
            <w:hideMark/>
          </w:tcPr>
          <w:p w14:paraId="685A36B4" w14:textId="77777777" w:rsidR="00733615" w:rsidRPr="00733615" w:rsidRDefault="00733615" w:rsidP="00F708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ja-JP"/>
              </w:rPr>
            </w:pPr>
            <w:r w:rsidRPr="00733615">
              <w:rPr>
                <w:rFonts w:ascii="Calibri" w:eastAsia="Times New Roman" w:hAnsi="Calibri" w:cs="Calibri"/>
                <w:color w:val="000000"/>
                <w:lang w:eastAsia="ja-JP"/>
              </w:rPr>
              <w:t>92</w:t>
            </w:r>
          </w:p>
        </w:tc>
      </w:tr>
      <w:tr w:rsidR="00733615" w:rsidRPr="00733615" w14:paraId="2530149A" w14:textId="77777777" w:rsidTr="00F708D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358EAABA" w14:textId="77777777" w:rsidR="00733615" w:rsidRPr="00733615" w:rsidRDefault="00733615" w:rsidP="00F708D3">
            <w:pPr>
              <w:jc w:val="center"/>
              <w:rPr>
                <w:rFonts w:ascii="Calibri" w:eastAsia="Times New Roman" w:hAnsi="Calibri" w:cs="Calibri"/>
                <w:color w:val="000000"/>
                <w:lang w:eastAsia="ja-JP"/>
              </w:rPr>
            </w:pPr>
            <w:r w:rsidRPr="00733615">
              <w:rPr>
                <w:rFonts w:ascii="Calibri" w:eastAsia="Times New Roman" w:hAnsi="Calibri" w:cs="Calibri"/>
                <w:color w:val="000000"/>
                <w:lang w:eastAsia="ja-JP"/>
              </w:rPr>
              <w:t>3</w:t>
            </w:r>
          </w:p>
        </w:tc>
        <w:tc>
          <w:tcPr>
            <w:tcW w:w="0" w:type="auto"/>
            <w:noWrap/>
            <w:hideMark/>
          </w:tcPr>
          <w:p w14:paraId="3D386994" w14:textId="77777777" w:rsidR="00733615" w:rsidRPr="00733615" w:rsidRDefault="00733615" w:rsidP="00F708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ja-JP"/>
              </w:rPr>
            </w:pPr>
            <w:r w:rsidRPr="00733615">
              <w:rPr>
                <w:rFonts w:ascii="Calibri" w:eastAsia="Times New Roman" w:hAnsi="Calibri" w:cs="Calibri"/>
                <w:color w:val="000000"/>
                <w:lang w:eastAsia="ja-JP"/>
              </w:rPr>
              <w:t>138.3</w:t>
            </w:r>
          </w:p>
        </w:tc>
        <w:tc>
          <w:tcPr>
            <w:tcW w:w="0" w:type="auto"/>
            <w:noWrap/>
            <w:hideMark/>
          </w:tcPr>
          <w:p w14:paraId="38371B99" w14:textId="77777777" w:rsidR="00733615" w:rsidRPr="00733615" w:rsidRDefault="00733615" w:rsidP="00F708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ja-JP"/>
              </w:rPr>
            </w:pPr>
            <w:r w:rsidRPr="00733615">
              <w:rPr>
                <w:rFonts w:ascii="Calibri" w:eastAsia="Times New Roman" w:hAnsi="Calibri" w:cs="Calibri"/>
                <w:color w:val="000000"/>
                <w:lang w:eastAsia="ja-JP"/>
              </w:rPr>
              <w:t>0.07</w:t>
            </w:r>
          </w:p>
        </w:tc>
        <w:tc>
          <w:tcPr>
            <w:tcW w:w="0" w:type="auto"/>
            <w:noWrap/>
            <w:hideMark/>
          </w:tcPr>
          <w:p w14:paraId="352A8557" w14:textId="77777777" w:rsidR="00733615" w:rsidRPr="00733615" w:rsidRDefault="00733615" w:rsidP="00F708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ja-JP"/>
              </w:rPr>
            </w:pPr>
            <w:r w:rsidRPr="00733615">
              <w:rPr>
                <w:rFonts w:ascii="Calibri" w:eastAsia="Times New Roman" w:hAnsi="Calibri" w:cs="Calibri"/>
                <w:color w:val="000000"/>
                <w:lang w:eastAsia="ja-JP"/>
              </w:rPr>
              <w:t>10.6</w:t>
            </w:r>
          </w:p>
        </w:tc>
        <w:tc>
          <w:tcPr>
            <w:tcW w:w="0" w:type="auto"/>
            <w:noWrap/>
            <w:hideMark/>
          </w:tcPr>
          <w:p w14:paraId="3B4A1C65" w14:textId="77777777" w:rsidR="00733615" w:rsidRPr="00733615" w:rsidRDefault="00733615" w:rsidP="00F708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ja-JP"/>
              </w:rPr>
            </w:pPr>
            <w:r w:rsidRPr="00733615">
              <w:rPr>
                <w:rFonts w:ascii="Calibri" w:eastAsia="Times New Roman" w:hAnsi="Calibri" w:cs="Calibri"/>
                <w:color w:val="000000"/>
                <w:lang w:eastAsia="ja-JP"/>
              </w:rPr>
              <w:t>138.3</w:t>
            </w:r>
          </w:p>
        </w:tc>
      </w:tr>
      <w:tr w:rsidR="00733615" w:rsidRPr="00733615" w14:paraId="798DD470" w14:textId="77777777" w:rsidTr="00F708D3">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40931D7B" w14:textId="77777777" w:rsidR="00733615" w:rsidRPr="00733615" w:rsidRDefault="00733615" w:rsidP="00F708D3">
            <w:pPr>
              <w:jc w:val="center"/>
              <w:rPr>
                <w:rFonts w:ascii="Calibri" w:eastAsia="Times New Roman" w:hAnsi="Calibri" w:cs="Calibri"/>
                <w:color w:val="000000"/>
                <w:lang w:eastAsia="ja-JP"/>
              </w:rPr>
            </w:pPr>
            <w:r w:rsidRPr="00733615">
              <w:rPr>
                <w:rFonts w:ascii="Calibri" w:eastAsia="Times New Roman" w:hAnsi="Calibri" w:cs="Calibri"/>
                <w:color w:val="000000"/>
                <w:lang w:eastAsia="ja-JP"/>
              </w:rPr>
              <w:t>4</w:t>
            </w:r>
          </w:p>
        </w:tc>
        <w:tc>
          <w:tcPr>
            <w:tcW w:w="0" w:type="auto"/>
            <w:noWrap/>
            <w:hideMark/>
          </w:tcPr>
          <w:p w14:paraId="66DEC0BD" w14:textId="77777777" w:rsidR="00733615" w:rsidRPr="00733615" w:rsidRDefault="00733615" w:rsidP="00F708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ja-JP"/>
              </w:rPr>
            </w:pPr>
            <w:r w:rsidRPr="00733615">
              <w:rPr>
                <w:rFonts w:ascii="Calibri" w:eastAsia="Times New Roman" w:hAnsi="Calibri" w:cs="Calibri"/>
                <w:color w:val="000000"/>
                <w:lang w:eastAsia="ja-JP"/>
              </w:rPr>
              <w:t>184</w:t>
            </w:r>
          </w:p>
        </w:tc>
        <w:tc>
          <w:tcPr>
            <w:tcW w:w="0" w:type="auto"/>
            <w:noWrap/>
            <w:hideMark/>
          </w:tcPr>
          <w:p w14:paraId="0A94F053" w14:textId="77777777" w:rsidR="00733615" w:rsidRPr="00733615" w:rsidRDefault="00733615" w:rsidP="00F708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ja-JP"/>
              </w:rPr>
            </w:pPr>
            <w:r w:rsidRPr="00733615">
              <w:rPr>
                <w:rFonts w:ascii="Calibri" w:eastAsia="Times New Roman" w:hAnsi="Calibri" w:cs="Calibri"/>
                <w:color w:val="000000"/>
                <w:lang w:eastAsia="ja-JP"/>
              </w:rPr>
              <w:t>0.1</w:t>
            </w:r>
          </w:p>
        </w:tc>
        <w:tc>
          <w:tcPr>
            <w:tcW w:w="0" w:type="auto"/>
            <w:noWrap/>
            <w:hideMark/>
          </w:tcPr>
          <w:p w14:paraId="0ED45594" w14:textId="77777777" w:rsidR="00733615" w:rsidRPr="00733615" w:rsidRDefault="00733615" w:rsidP="00F708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ja-JP"/>
              </w:rPr>
            </w:pPr>
            <w:r w:rsidRPr="00733615">
              <w:rPr>
                <w:rFonts w:ascii="Calibri" w:eastAsia="Times New Roman" w:hAnsi="Calibri" w:cs="Calibri"/>
                <w:color w:val="000000"/>
                <w:lang w:eastAsia="ja-JP"/>
              </w:rPr>
              <w:t>17.2</w:t>
            </w:r>
          </w:p>
        </w:tc>
        <w:tc>
          <w:tcPr>
            <w:tcW w:w="0" w:type="auto"/>
            <w:noWrap/>
            <w:hideMark/>
          </w:tcPr>
          <w:p w14:paraId="02E3D5CD" w14:textId="77777777" w:rsidR="00733615" w:rsidRPr="00733615" w:rsidRDefault="00733615" w:rsidP="00F708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ja-JP"/>
              </w:rPr>
            </w:pPr>
            <w:r w:rsidRPr="00733615">
              <w:rPr>
                <w:rFonts w:ascii="Calibri" w:eastAsia="Times New Roman" w:hAnsi="Calibri" w:cs="Calibri"/>
                <w:color w:val="000000"/>
                <w:lang w:eastAsia="ja-JP"/>
              </w:rPr>
              <w:t>184.2</w:t>
            </w:r>
          </w:p>
        </w:tc>
      </w:tr>
      <w:tr w:rsidR="00733615" w:rsidRPr="00733615" w14:paraId="6D0EA912" w14:textId="77777777" w:rsidTr="00F708D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511BCB05" w14:textId="77777777" w:rsidR="00733615" w:rsidRPr="00733615" w:rsidRDefault="00733615" w:rsidP="00F708D3">
            <w:pPr>
              <w:jc w:val="center"/>
              <w:rPr>
                <w:rFonts w:ascii="Calibri" w:eastAsia="Times New Roman" w:hAnsi="Calibri" w:cs="Calibri"/>
                <w:color w:val="000000"/>
                <w:lang w:eastAsia="ja-JP"/>
              </w:rPr>
            </w:pPr>
            <w:r w:rsidRPr="00733615">
              <w:rPr>
                <w:rFonts w:ascii="Calibri" w:eastAsia="Times New Roman" w:hAnsi="Calibri" w:cs="Calibri"/>
                <w:color w:val="000000"/>
                <w:lang w:eastAsia="ja-JP"/>
              </w:rPr>
              <w:t>5</w:t>
            </w:r>
          </w:p>
        </w:tc>
        <w:tc>
          <w:tcPr>
            <w:tcW w:w="0" w:type="auto"/>
            <w:noWrap/>
            <w:hideMark/>
          </w:tcPr>
          <w:p w14:paraId="324852D0" w14:textId="77777777" w:rsidR="00733615" w:rsidRPr="00733615" w:rsidRDefault="00733615" w:rsidP="00F708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ja-JP"/>
              </w:rPr>
            </w:pPr>
            <w:r w:rsidRPr="00733615">
              <w:rPr>
                <w:rFonts w:ascii="Calibri" w:eastAsia="Times New Roman" w:hAnsi="Calibri" w:cs="Calibri"/>
                <w:color w:val="000000"/>
                <w:lang w:eastAsia="ja-JP"/>
              </w:rPr>
              <w:t>230.3</w:t>
            </w:r>
          </w:p>
        </w:tc>
        <w:tc>
          <w:tcPr>
            <w:tcW w:w="0" w:type="auto"/>
            <w:noWrap/>
            <w:hideMark/>
          </w:tcPr>
          <w:p w14:paraId="1B9DC0CB" w14:textId="77777777" w:rsidR="00733615" w:rsidRPr="00733615" w:rsidRDefault="00733615" w:rsidP="00F708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ja-JP"/>
              </w:rPr>
            </w:pPr>
            <w:r w:rsidRPr="00733615">
              <w:rPr>
                <w:rFonts w:ascii="Calibri" w:eastAsia="Times New Roman" w:hAnsi="Calibri" w:cs="Calibri"/>
                <w:color w:val="000000"/>
                <w:lang w:eastAsia="ja-JP"/>
              </w:rPr>
              <w:t>0.15</w:t>
            </w:r>
          </w:p>
        </w:tc>
        <w:tc>
          <w:tcPr>
            <w:tcW w:w="0" w:type="auto"/>
            <w:noWrap/>
            <w:hideMark/>
          </w:tcPr>
          <w:p w14:paraId="0DF9ED50" w14:textId="77777777" w:rsidR="00733615" w:rsidRPr="00733615" w:rsidRDefault="00733615" w:rsidP="00F708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ja-JP"/>
              </w:rPr>
            </w:pPr>
            <w:r w:rsidRPr="00733615">
              <w:rPr>
                <w:rFonts w:ascii="Calibri" w:eastAsia="Times New Roman" w:hAnsi="Calibri" w:cs="Calibri"/>
                <w:color w:val="000000"/>
                <w:lang w:eastAsia="ja-JP"/>
              </w:rPr>
              <w:t>24.7</w:t>
            </w:r>
          </w:p>
        </w:tc>
        <w:tc>
          <w:tcPr>
            <w:tcW w:w="0" w:type="auto"/>
            <w:noWrap/>
            <w:hideMark/>
          </w:tcPr>
          <w:p w14:paraId="4811C711" w14:textId="77777777" w:rsidR="00733615" w:rsidRPr="00733615" w:rsidRDefault="00733615" w:rsidP="00F708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ja-JP"/>
              </w:rPr>
            </w:pPr>
            <w:r w:rsidRPr="00733615">
              <w:rPr>
                <w:rFonts w:ascii="Calibri" w:eastAsia="Times New Roman" w:hAnsi="Calibri" w:cs="Calibri"/>
                <w:color w:val="000000"/>
                <w:lang w:eastAsia="ja-JP"/>
              </w:rPr>
              <w:t>230.5</w:t>
            </w:r>
          </w:p>
        </w:tc>
      </w:tr>
    </w:tbl>
    <w:p w14:paraId="5A40C68B" w14:textId="667905D5" w:rsidR="00733615" w:rsidRDefault="00733615" w:rsidP="007C3C90">
      <w:pPr>
        <w:rPr>
          <w:color w:val="000000" w:themeColor="text1"/>
          <w:szCs w:val="28"/>
          <w:u w:val="single"/>
        </w:rPr>
      </w:pPr>
    </w:p>
    <w:p w14:paraId="4BE1A49B" w14:textId="5FEF1928" w:rsidR="00733615" w:rsidRDefault="00733615" w:rsidP="007C3C90">
      <w:pPr>
        <w:rPr>
          <w:color w:val="000000" w:themeColor="text1"/>
          <w:szCs w:val="28"/>
          <w:u w:val="single"/>
        </w:rPr>
      </w:pPr>
      <w:r>
        <w:rPr>
          <w:color w:val="000000" w:themeColor="text1"/>
          <w:szCs w:val="28"/>
          <w:u w:val="single"/>
        </w:rPr>
        <w:t>SHORT-CIRCUIT TEST:</w:t>
      </w:r>
    </w:p>
    <w:tbl>
      <w:tblPr>
        <w:tblStyle w:val="PlainTable1"/>
        <w:tblW w:w="0" w:type="auto"/>
        <w:jc w:val="center"/>
        <w:tblLook w:val="04A0" w:firstRow="1" w:lastRow="0" w:firstColumn="1" w:lastColumn="0" w:noHBand="0" w:noVBand="1"/>
      </w:tblPr>
      <w:tblGrid>
        <w:gridCol w:w="701"/>
        <w:gridCol w:w="2005"/>
        <w:gridCol w:w="2002"/>
        <w:gridCol w:w="1730"/>
        <w:gridCol w:w="2235"/>
      </w:tblGrid>
      <w:tr w:rsidR="00733615" w:rsidRPr="00733615" w14:paraId="449E978D" w14:textId="77777777" w:rsidTr="00F708D3">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59666F32" w14:textId="77777777" w:rsidR="00733615" w:rsidRPr="00733615" w:rsidRDefault="00733615" w:rsidP="00F708D3">
            <w:pPr>
              <w:jc w:val="center"/>
              <w:rPr>
                <w:rFonts w:ascii="Calibri" w:eastAsia="Times New Roman" w:hAnsi="Calibri" w:cs="Calibri"/>
                <w:color w:val="000000"/>
                <w:lang w:eastAsia="ja-JP"/>
              </w:rPr>
            </w:pPr>
            <w:proofErr w:type="spellStart"/>
            <w:r w:rsidRPr="00733615">
              <w:rPr>
                <w:rFonts w:ascii="Calibri" w:eastAsia="Times New Roman" w:hAnsi="Calibri" w:cs="Calibri"/>
                <w:color w:val="000000"/>
                <w:lang w:eastAsia="ja-JP"/>
              </w:rPr>
              <w:t>S.No</w:t>
            </w:r>
            <w:proofErr w:type="spellEnd"/>
            <w:r w:rsidRPr="00733615">
              <w:rPr>
                <w:rFonts w:ascii="Calibri" w:eastAsia="Times New Roman" w:hAnsi="Calibri" w:cs="Calibri"/>
                <w:color w:val="000000"/>
                <w:lang w:eastAsia="ja-JP"/>
              </w:rPr>
              <w:t>.</w:t>
            </w:r>
          </w:p>
        </w:tc>
        <w:tc>
          <w:tcPr>
            <w:tcW w:w="0" w:type="auto"/>
            <w:noWrap/>
            <w:hideMark/>
          </w:tcPr>
          <w:p w14:paraId="49C4BD49" w14:textId="16722299" w:rsidR="00733615" w:rsidRPr="00733615" w:rsidRDefault="00733615" w:rsidP="00F708D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ja-JP"/>
              </w:rPr>
            </w:pPr>
            <w:r w:rsidRPr="00733615">
              <w:rPr>
                <w:rFonts w:ascii="Calibri" w:eastAsia="Times New Roman" w:hAnsi="Calibri" w:cs="Calibri"/>
                <w:color w:val="000000"/>
                <w:lang w:eastAsia="ja-JP"/>
              </w:rPr>
              <w:t>Primary Voltage</w:t>
            </w:r>
            <w:r w:rsidR="00F708D3">
              <w:rPr>
                <w:rFonts w:ascii="Calibri" w:eastAsia="Times New Roman" w:hAnsi="Calibri" w:cs="Calibri"/>
                <w:color w:val="000000"/>
                <w:lang w:eastAsia="ja-JP"/>
              </w:rPr>
              <w:t xml:space="preserve"> (V)</w:t>
            </w:r>
          </w:p>
        </w:tc>
        <w:tc>
          <w:tcPr>
            <w:tcW w:w="0" w:type="auto"/>
            <w:noWrap/>
            <w:hideMark/>
          </w:tcPr>
          <w:p w14:paraId="1B9E777B" w14:textId="7A4057AF" w:rsidR="00733615" w:rsidRPr="00733615" w:rsidRDefault="00733615" w:rsidP="00F708D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ja-JP"/>
              </w:rPr>
            </w:pPr>
            <w:r w:rsidRPr="00733615">
              <w:rPr>
                <w:rFonts w:ascii="Calibri" w:eastAsia="Times New Roman" w:hAnsi="Calibri" w:cs="Calibri"/>
                <w:color w:val="000000"/>
                <w:lang w:eastAsia="ja-JP"/>
              </w:rPr>
              <w:t>Primary Current</w:t>
            </w:r>
            <w:r w:rsidR="00F708D3">
              <w:rPr>
                <w:rFonts w:ascii="Calibri" w:eastAsia="Times New Roman" w:hAnsi="Calibri" w:cs="Calibri"/>
                <w:color w:val="000000"/>
                <w:lang w:eastAsia="ja-JP"/>
              </w:rPr>
              <w:t xml:space="preserve"> (A)</w:t>
            </w:r>
          </w:p>
        </w:tc>
        <w:tc>
          <w:tcPr>
            <w:tcW w:w="0" w:type="auto"/>
            <w:noWrap/>
            <w:hideMark/>
          </w:tcPr>
          <w:p w14:paraId="295A7AFC" w14:textId="54BD7FF7" w:rsidR="00733615" w:rsidRPr="00733615" w:rsidRDefault="00733615" w:rsidP="00F708D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ja-JP"/>
              </w:rPr>
            </w:pPr>
            <w:r w:rsidRPr="00733615">
              <w:rPr>
                <w:rFonts w:ascii="Calibri" w:eastAsia="Times New Roman" w:hAnsi="Calibri" w:cs="Calibri"/>
                <w:color w:val="000000"/>
                <w:lang w:eastAsia="ja-JP"/>
              </w:rPr>
              <w:t>Input Power</w:t>
            </w:r>
            <w:r w:rsidR="00F708D3">
              <w:rPr>
                <w:rFonts w:ascii="Calibri" w:eastAsia="Times New Roman" w:hAnsi="Calibri" w:cs="Calibri"/>
                <w:color w:val="000000"/>
                <w:lang w:eastAsia="ja-JP"/>
              </w:rPr>
              <w:t xml:space="preserve"> (W)</w:t>
            </w:r>
          </w:p>
        </w:tc>
        <w:tc>
          <w:tcPr>
            <w:tcW w:w="0" w:type="auto"/>
            <w:noWrap/>
            <w:hideMark/>
          </w:tcPr>
          <w:p w14:paraId="0F2CCC19" w14:textId="7CD6942A" w:rsidR="00733615" w:rsidRPr="00733615" w:rsidRDefault="00733615" w:rsidP="00F708D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ja-JP"/>
              </w:rPr>
            </w:pPr>
            <w:r w:rsidRPr="00733615">
              <w:rPr>
                <w:rFonts w:ascii="Calibri" w:eastAsia="Times New Roman" w:hAnsi="Calibri" w:cs="Calibri"/>
                <w:color w:val="000000"/>
                <w:lang w:eastAsia="ja-JP"/>
              </w:rPr>
              <w:t>Secondary Current</w:t>
            </w:r>
            <w:r w:rsidR="00F708D3">
              <w:rPr>
                <w:rFonts w:ascii="Calibri" w:eastAsia="Times New Roman" w:hAnsi="Calibri" w:cs="Calibri"/>
                <w:color w:val="000000"/>
                <w:lang w:eastAsia="ja-JP"/>
              </w:rPr>
              <w:t xml:space="preserve"> (A)</w:t>
            </w:r>
          </w:p>
        </w:tc>
      </w:tr>
      <w:tr w:rsidR="00733615" w:rsidRPr="00733615" w14:paraId="692836BE" w14:textId="77777777" w:rsidTr="00F708D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1328C61B" w14:textId="77777777" w:rsidR="00733615" w:rsidRPr="00733615" w:rsidRDefault="00733615" w:rsidP="00F708D3">
            <w:pPr>
              <w:jc w:val="center"/>
              <w:rPr>
                <w:rFonts w:ascii="Calibri" w:eastAsia="Times New Roman" w:hAnsi="Calibri" w:cs="Calibri"/>
                <w:color w:val="000000"/>
                <w:lang w:eastAsia="ja-JP"/>
              </w:rPr>
            </w:pPr>
            <w:r w:rsidRPr="00733615">
              <w:rPr>
                <w:rFonts w:ascii="Calibri" w:eastAsia="Times New Roman" w:hAnsi="Calibri" w:cs="Calibri"/>
                <w:color w:val="000000"/>
                <w:lang w:eastAsia="ja-JP"/>
              </w:rPr>
              <w:t>1</w:t>
            </w:r>
          </w:p>
        </w:tc>
        <w:tc>
          <w:tcPr>
            <w:tcW w:w="0" w:type="auto"/>
            <w:noWrap/>
            <w:hideMark/>
          </w:tcPr>
          <w:p w14:paraId="1E44B108" w14:textId="77777777" w:rsidR="00733615" w:rsidRPr="00733615" w:rsidRDefault="00733615" w:rsidP="00F708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ja-JP"/>
              </w:rPr>
            </w:pPr>
            <w:r w:rsidRPr="00733615">
              <w:rPr>
                <w:rFonts w:ascii="Calibri" w:eastAsia="Times New Roman" w:hAnsi="Calibri" w:cs="Calibri"/>
                <w:color w:val="000000"/>
                <w:lang w:eastAsia="ja-JP"/>
              </w:rPr>
              <w:t>12.65</w:t>
            </w:r>
          </w:p>
        </w:tc>
        <w:tc>
          <w:tcPr>
            <w:tcW w:w="0" w:type="auto"/>
            <w:noWrap/>
            <w:hideMark/>
          </w:tcPr>
          <w:p w14:paraId="4C4854BA" w14:textId="77777777" w:rsidR="00733615" w:rsidRPr="00733615" w:rsidRDefault="00733615" w:rsidP="00F708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ja-JP"/>
              </w:rPr>
            </w:pPr>
            <w:r w:rsidRPr="00733615">
              <w:rPr>
                <w:rFonts w:ascii="Calibri" w:eastAsia="Times New Roman" w:hAnsi="Calibri" w:cs="Calibri"/>
                <w:color w:val="000000"/>
                <w:lang w:eastAsia="ja-JP"/>
              </w:rPr>
              <w:t>4.96</w:t>
            </w:r>
          </w:p>
        </w:tc>
        <w:tc>
          <w:tcPr>
            <w:tcW w:w="0" w:type="auto"/>
            <w:noWrap/>
            <w:hideMark/>
          </w:tcPr>
          <w:p w14:paraId="0DE72EBA" w14:textId="77777777" w:rsidR="00733615" w:rsidRPr="00733615" w:rsidRDefault="00733615" w:rsidP="00F708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ja-JP"/>
              </w:rPr>
            </w:pPr>
            <w:r w:rsidRPr="00733615">
              <w:rPr>
                <w:rFonts w:ascii="Calibri" w:eastAsia="Times New Roman" w:hAnsi="Calibri" w:cs="Calibri"/>
                <w:color w:val="000000"/>
                <w:lang w:eastAsia="ja-JP"/>
              </w:rPr>
              <w:t>53</w:t>
            </w:r>
          </w:p>
        </w:tc>
        <w:tc>
          <w:tcPr>
            <w:tcW w:w="0" w:type="auto"/>
            <w:noWrap/>
            <w:hideMark/>
          </w:tcPr>
          <w:p w14:paraId="78F85029" w14:textId="77777777" w:rsidR="00733615" w:rsidRPr="00733615" w:rsidRDefault="00733615" w:rsidP="00F708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ja-JP"/>
              </w:rPr>
            </w:pPr>
            <w:r w:rsidRPr="00733615">
              <w:rPr>
                <w:rFonts w:ascii="Calibri" w:eastAsia="Times New Roman" w:hAnsi="Calibri" w:cs="Calibri"/>
                <w:color w:val="000000"/>
                <w:lang w:eastAsia="ja-JP"/>
              </w:rPr>
              <w:t>4.94</w:t>
            </w:r>
          </w:p>
        </w:tc>
      </w:tr>
      <w:tr w:rsidR="00733615" w:rsidRPr="00733615" w14:paraId="7A160DBB" w14:textId="77777777" w:rsidTr="00F708D3">
        <w:trPr>
          <w:trHeight w:val="288"/>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46C90EFC" w14:textId="77777777" w:rsidR="00733615" w:rsidRPr="00733615" w:rsidRDefault="00733615" w:rsidP="00F708D3">
            <w:pPr>
              <w:jc w:val="center"/>
              <w:rPr>
                <w:rFonts w:ascii="Calibri" w:eastAsia="Times New Roman" w:hAnsi="Calibri" w:cs="Calibri"/>
                <w:color w:val="000000"/>
                <w:lang w:eastAsia="ja-JP"/>
              </w:rPr>
            </w:pPr>
            <w:r w:rsidRPr="00733615">
              <w:rPr>
                <w:rFonts w:ascii="Calibri" w:eastAsia="Times New Roman" w:hAnsi="Calibri" w:cs="Calibri"/>
                <w:color w:val="000000"/>
                <w:lang w:eastAsia="ja-JP"/>
              </w:rPr>
              <w:t>2</w:t>
            </w:r>
          </w:p>
        </w:tc>
        <w:tc>
          <w:tcPr>
            <w:tcW w:w="0" w:type="auto"/>
            <w:noWrap/>
            <w:hideMark/>
          </w:tcPr>
          <w:p w14:paraId="2A50ABF8" w14:textId="77777777" w:rsidR="00733615" w:rsidRPr="00733615" w:rsidRDefault="00733615" w:rsidP="00F708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ja-JP"/>
              </w:rPr>
            </w:pPr>
            <w:r w:rsidRPr="00733615">
              <w:rPr>
                <w:rFonts w:ascii="Calibri" w:eastAsia="Times New Roman" w:hAnsi="Calibri" w:cs="Calibri"/>
                <w:color w:val="000000"/>
                <w:lang w:eastAsia="ja-JP"/>
              </w:rPr>
              <w:t>9.17</w:t>
            </w:r>
          </w:p>
        </w:tc>
        <w:tc>
          <w:tcPr>
            <w:tcW w:w="0" w:type="auto"/>
            <w:noWrap/>
            <w:hideMark/>
          </w:tcPr>
          <w:p w14:paraId="73E21B70" w14:textId="77777777" w:rsidR="00733615" w:rsidRPr="00733615" w:rsidRDefault="00733615" w:rsidP="00F708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ja-JP"/>
              </w:rPr>
            </w:pPr>
            <w:r w:rsidRPr="00733615">
              <w:rPr>
                <w:rFonts w:ascii="Calibri" w:eastAsia="Times New Roman" w:hAnsi="Calibri" w:cs="Calibri"/>
                <w:color w:val="000000"/>
                <w:lang w:eastAsia="ja-JP"/>
              </w:rPr>
              <w:t>3.5</w:t>
            </w:r>
          </w:p>
        </w:tc>
        <w:tc>
          <w:tcPr>
            <w:tcW w:w="0" w:type="auto"/>
            <w:noWrap/>
            <w:hideMark/>
          </w:tcPr>
          <w:p w14:paraId="4443896E" w14:textId="77777777" w:rsidR="00733615" w:rsidRPr="00733615" w:rsidRDefault="00733615" w:rsidP="00F708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ja-JP"/>
              </w:rPr>
            </w:pPr>
            <w:r w:rsidRPr="00733615">
              <w:rPr>
                <w:rFonts w:ascii="Calibri" w:eastAsia="Times New Roman" w:hAnsi="Calibri" w:cs="Calibri"/>
                <w:color w:val="000000"/>
                <w:lang w:eastAsia="ja-JP"/>
              </w:rPr>
              <w:t>29</w:t>
            </w:r>
          </w:p>
        </w:tc>
        <w:tc>
          <w:tcPr>
            <w:tcW w:w="0" w:type="auto"/>
            <w:noWrap/>
            <w:hideMark/>
          </w:tcPr>
          <w:p w14:paraId="6DFC109B" w14:textId="77777777" w:rsidR="00733615" w:rsidRPr="00733615" w:rsidRDefault="00733615" w:rsidP="00F708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ja-JP"/>
              </w:rPr>
            </w:pPr>
            <w:r w:rsidRPr="00733615">
              <w:rPr>
                <w:rFonts w:ascii="Calibri" w:eastAsia="Times New Roman" w:hAnsi="Calibri" w:cs="Calibri"/>
                <w:color w:val="000000"/>
                <w:lang w:eastAsia="ja-JP"/>
              </w:rPr>
              <w:t>3.48</w:t>
            </w:r>
          </w:p>
        </w:tc>
      </w:tr>
      <w:tr w:rsidR="00733615" w:rsidRPr="00733615" w14:paraId="1E7D22DD" w14:textId="77777777" w:rsidTr="00F708D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3B19AFDA" w14:textId="77777777" w:rsidR="00733615" w:rsidRPr="00733615" w:rsidRDefault="00733615" w:rsidP="00F708D3">
            <w:pPr>
              <w:jc w:val="center"/>
              <w:rPr>
                <w:rFonts w:ascii="Calibri" w:eastAsia="Times New Roman" w:hAnsi="Calibri" w:cs="Calibri"/>
                <w:color w:val="000000"/>
                <w:lang w:eastAsia="ja-JP"/>
              </w:rPr>
            </w:pPr>
            <w:r w:rsidRPr="00733615">
              <w:rPr>
                <w:rFonts w:ascii="Calibri" w:eastAsia="Times New Roman" w:hAnsi="Calibri" w:cs="Calibri"/>
                <w:color w:val="000000"/>
                <w:lang w:eastAsia="ja-JP"/>
              </w:rPr>
              <w:t>3</w:t>
            </w:r>
          </w:p>
        </w:tc>
        <w:tc>
          <w:tcPr>
            <w:tcW w:w="0" w:type="auto"/>
            <w:noWrap/>
            <w:hideMark/>
          </w:tcPr>
          <w:p w14:paraId="637C0DD8" w14:textId="77777777" w:rsidR="00733615" w:rsidRPr="00733615" w:rsidRDefault="00733615" w:rsidP="00F708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ja-JP"/>
              </w:rPr>
            </w:pPr>
            <w:r w:rsidRPr="00733615">
              <w:rPr>
                <w:rFonts w:ascii="Calibri" w:eastAsia="Times New Roman" w:hAnsi="Calibri" w:cs="Calibri"/>
                <w:color w:val="000000"/>
                <w:lang w:eastAsia="ja-JP"/>
              </w:rPr>
              <w:t>6.19</w:t>
            </w:r>
          </w:p>
        </w:tc>
        <w:tc>
          <w:tcPr>
            <w:tcW w:w="0" w:type="auto"/>
            <w:noWrap/>
            <w:hideMark/>
          </w:tcPr>
          <w:p w14:paraId="292BF488" w14:textId="77777777" w:rsidR="00733615" w:rsidRPr="00733615" w:rsidRDefault="00733615" w:rsidP="00F708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ja-JP"/>
              </w:rPr>
            </w:pPr>
            <w:r w:rsidRPr="00733615">
              <w:rPr>
                <w:rFonts w:ascii="Calibri" w:eastAsia="Times New Roman" w:hAnsi="Calibri" w:cs="Calibri"/>
                <w:color w:val="000000"/>
                <w:lang w:eastAsia="ja-JP"/>
              </w:rPr>
              <w:t>2.28</w:t>
            </w:r>
          </w:p>
        </w:tc>
        <w:tc>
          <w:tcPr>
            <w:tcW w:w="0" w:type="auto"/>
            <w:noWrap/>
            <w:hideMark/>
          </w:tcPr>
          <w:p w14:paraId="1650CFD0" w14:textId="77777777" w:rsidR="00733615" w:rsidRPr="00733615" w:rsidRDefault="00733615" w:rsidP="00F708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ja-JP"/>
              </w:rPr>
            </w:pPr>
            <w:r w:rsidRPr="00733615">
              <w:rPr>
                <w:rFonts w:ascii="Calibri" w:eastAsia="Times New Roman" w:hAnsi="Calibri" w:cs="Calibri"/>
                <w:color w:val="000000"/>
                <w:lang w:eastAsia="ja-JP"/>
              </w:rPr>
              <w:t>13</w:t>
            </w:r>
          </w:p>
        </w:tc>
        <w:tc>
          <w:tcPr>
            <w:tcW w:w="0" w:type="auto"/>
            <w:noWrap/>
            <w:hideMark/>
          </w:tcPr>
          <w:p w14:paraId="35412033" w14:textId="77777777" w:rsidR="00733615" w:rsidRPr="00733615" w:rsidRDefault="00733615" w:rsidP="00F708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ja-JP"/>
              </w:rPr>
            </w:pPr>
            <w:r w:rsidRPr="00733615">
              <w:rPr>
                <w:rFonts w:ascii="Calibri" w:eastAsia="Times New Roman" w:hAnsi="Calibri" w:cs="Calibri"/>
                <w:color w:val="000000"/>
                <w:lang w:eastAsia="ja-JP"/>
              </w:rPr>
              <w:t>2.29</w:t>
            </w:r>
          </w:p>
        </w:tc>
      </w:tr>
      <w:tr w:rsidR="00733615" w:rsidRPr="00733615" w14:paraId="566A68B1" w14:textId="77777777" w:rsidTr="00F708D3">
        <w:trPr>
          <w:trHeight w:val="288"/>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41AF4610" w14:textId="77777777" w:rsidR="00733615" w:rsidRPr="00733615" w:rsidRDefault="00733615" w:rsidP="00F708D3">
            <w:pPr>
              <w:jc w:val="center"/>
              <w:rPr>
                <w:rFonts w:ascii="Calibri" w:eastAsia="Times New Roman" w:hAnsi="Calibri" w:cs="Calibri"/>
                <w:color w:val="000000"/>
                <w:lang w:eastAsia="ja-JP"/>
              </w:rPr>
            </w:pPr>
            <w:r w:rsidRPr="00733615">
              <w:rPr>
                <w:rFonts w:ascii="Calibri" w:eastAsia="Times New Roman" w:hAnsi="Calibri" w:cs="Calibri"/>
                <w:color w:val="000000"/>
                <w:lang w:eastAsia="ja-JP"/>
              </w:rPr>
              <w:t>4</w:t>
            </w:r>
          </w:p>
        </w:tc>
        <w:tc>
          <w:tcPr>
            <w:tcW w:w="0" w:type="auto"/>
            <w:noWrap/>
            <w:hideMark/>
          </w:tcPr>
          <w:p w14:paraId="7C1F9C1D" w14:textId="77777777" w:rsidR="00733615" w:rsidRPr="00733615" w:rsidRDefault="00733615" w:rsidP="00F708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ja-JP"/>
              </w:rPr>
            </w:pPr>
            <w:r w:rsidRPr="00733615">
              <w:rPr>
                <w:rFonts w:ascii="Calibri" w:eastAsia="Times New Roman" w:hAnsi="Calibri" w:cs="Calibri"/>
                <w:color w:val="000000"/>
                <w:lang w:eastAsia="ja-JP"/>
              </w:rPr>
              <w:t>3.18</w:t>
            </w:r>
          </w:p>
        </w:tc>
        <w:tc>
          <w:tcPr>
            <w:tcW w:w="0" w:type="auto"/>
            <w:noWrap/>
            <w:hideMark/>
          </w:tcPr>
          <w:p w14:paraId="63B50F9A" w14:textId="77777777" w:rsidR="00733615" w:rsidRPr="00733615" w:rsidRDefault="00733615" w:rsidP="00F708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ja-JP"/>
              </w:rPr>
            </w:pPr>
            <w:r w:rsidRPr="00733615">
              <w:rPr>
                <w:rFonts w:ascii="Calibri" w:eastAsia="Times New Roman" w:hAnsi="Calibri" w:cs="Calibri"/>
                <w:color w:val="000000"/>
                <w:lang w:eastAsia="ja-JP"/>
              </w:rPr>
              <w:t>0.99</w:t>
            </w:r>
          </w:p>
        </w:tc>
        <w:tc>
          <w:tcPr>
            <w:tcW w:w="0" w:type="auto"/>
            <w:noWrap/>
            <w:hideMark/>
          </w:tcPr>
          <w:p w14:paraId="34246595" w14:textId="77777777" w:rsidR="00733615" w:rsidRPr="00733615" w:rsidRDefault="00733615" w:rsidP="00F708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ja-JP"/>
              </w:rPr>
            </w:pPr>
            <w:r w:rsidRPr="00733615">
              <w:rPr>
                <w:rFonts w:ascii="Calibri" w:eastAsia="Times New Roman" w:hAnsi="Calibri" w:cs="Calibri"/>
                <w:color w:val="000000"/>
                <w:lang w:eastAsia="ja-JP"/>
              </w:rPr>
              <w:t>5</w:t>
            </w:r>
          </w:p>
        </w:tc>
        <w:tc>
          <w:tcPr>
            <w:tcW w:w="0" w:type="auto"/>
            <w:noWrap/>
            <w:hideMark/>
          </w:tcPr>
          <w:p w14:paraId="7359C869" w14:textId="77777777" w:rsidR="00733615" w:rsidRPr="00733615" w:rsidRDefault="00733615" w:rsidP="00F708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ja-JP"/>
              </w:rPr>
            </w:pPr>
            <w:r w:rsidRPr="00733615">
              <w:rPr>
                <w:rFonts w:ascii="Calibri" w:eastAsia="Times New Roman" w:hAnsi="Calibri" w:cs="Calibri"/>
                <w:color w:val="000000"/>
                <w:lang w:eastAsia="ja-JP"/>
              </w:rPr>
              <w:t>1.01</w:t>
            </w:r>
          </w:p>
        </w:tc>
      </w:tr>
    </w:tbl>
    <w:p w14:paraId="52D0E948" w14:textId="77777777" w:rsidR="00733615" w:rsidRPr="00733615" w:rsidRDefault="00733615" w:rsidP="007C3C90">
      <w:pPr>
        <w:rPr>
          <w:color w:val="000000" w:themeColor="text1"/>
          <w:szCs w:val="28"/>
          <w:u w:val="single"/>
        </w:rPr>
      </w:pPr>
    </w:p>
    <w:p w14:paraId="7E7EE2C1" w14:textId="4E9DC758" w:rsidR="00C476BC" w:rsidRPr="005E5B98" w:rsidRDefault="00C476BC" w:rsidP="007C3C90">
      <w:pPr>
        <w:rPr>
          <w:color w:val="000000" w:themeColor="text1"/>
          <w:sz w:val="28"/>
          <w:szCs w:val="28"/>
          <w:u w:val="single"/>
        </w:rPr>
      </w:pPr>
      <w:r w:rsidRPr="005E5B98">
        <w:rPr>
          <w:color w:val="000000" w:themeColor="text1"/>
          <w:sz w:val="28"/>
          <w:szCs w:val="28"/>
          <w:u w:val="single"/>
        </w:rPr>
        <w:t xml:space="preserve">Determination of the Coefficient of Coupling  </w:t>
      </w:r>
    </w:p>
    <w:p w14:paraId="64CDFD06" w14:textId="181EDADD" w:rsidR="009A5606" w:rsidRPr="005E5B98" w:rsidRDefault="00C476BC" w:rsidP="007C3C90">
      <w:pPr>
        <w:rPr>
          <w:color w:val="000000" w:themeColor="text1"/>
        </w:rPr>
      </w:pPr>
      <w:r w:rsidRPr="005E5B98">
        <w:rPr>
          <w:color w:val="000000" w:themeColor="text1"/>
        </w:rPr>
        <w:t>Measure the resistance of primary winding (R</w:t>
      </w:r>
      <w:r w:rsidRPr="00644FB3">
        <w:rPr>
          <w:color w:val="000000" w:themeColor="text1"/>
          <w:vertAlign w:val="subscript"/>
        </w:rPr>
        <w:t>1</w:t>
      </w:r>
      <w:r w:rsidRPr="005E5B98">
        <w:rPr>
          <w:color w:val="000000" w:themeColor="text1"/>
        </w:rPr>
        <w:t>) and secondary winding (R</w:t>
      </w:r>
      <w:r w:rsidRPr="00644FB3">
        <w:rPr>
          <w:color w:val="000000" w:themeColor="text1"/>
          <w:vertAlign w:val="subscript"/>
        </w:rPr>
        <w:t>2</w:t>
      </w:r>
      <w:r w:rsidRPr="005E5B98">
        <w:rPr>
          <w:color w:val="000000" w:themeColor="text1"/>
        </w:rPr>
        <w:t>) by using a low voltage/ battery supply. Conduct OPEN-CIRCUIT test on the primary side (for rated voltage) with a voltmeter connected to the secondary side. Note the OPEN-CIRCUIT input voltage (V</w:t>
      </w:r>
      <w:r w:rsidRPr="00644FB3">
        <w:rPr>
          <w:color w:val="000000" w:themeColor="text1"/>
          <w:vertAlign w:val="subscript"/>
        </w:rPr>
        <w:t>10</w:t>
      </w:r>
      <w:r w:rsidRPr="005E5B98">
        <w:rPr>
          <w:color w:val="000000" w:themeColor="text1"/>
        </w:rPr>
        <w:t>), input current (I</w:t>
      </w:r>
      <w:r w:rsidRPr="00644FB3">
        <w:rPr>
          <w:color w:val="000000" w:themeColor="text1"/>
          <w:vertAlign w:val="subscript"/>
        </w:rPr>
        <w:t>10</w:t>
      </w:r>
      <w:r w:rsidRPr="005E5B98">
        <w:rPr>
          <w:color w:val="000000" w:themeColor="text1"/>
        </w:rPr>
        <w:t>), and the secondary induced voltage (E</w:t>
      </w:r>
      <w:r w:rsidRPr="00644FB3">
        <w:rPr>
          <w:color w:val="000000" w:themeColor="text1"/>
          <w:vertAlign w:val="subscript"/>
        </w:rPr>
        <w:t>20</w:t>
      </w:r>
      <w:r w:rsidRPr="005E5B98">
        <w:rPr>
          <w:color w:val="000000" w:themeColor="text1"/>
        </w:rPr>
        <w:t xml:space="preserve">) and </w:t>
      </w:r>
      <w:r w:rsidRPr="00B67DA7">
        <w:rPr>
          <w:noProof/>
          <w:color w:val="000000" w:themeColor="text1"/>
        </w:rPr>
        <w:t>tabulate</w:t>
      </w:r>
      <w:r w:rsidR="00B67DA7" w:rsidRPr="00B67DA7">
        <w:rPr>
          <w:noProof/>
          <w:color w:val="000000" w:themeColor="text1"/>
        </w:rPr>
        <w:t xml:space="preserve"> the readings</w:t>
      </w:r>
      <w:r w:rsidRPr="005E5B98">
        <w:rPr>
          <w:color w:val="000000" w:themeColor="text1"/>
        </w:rPr>
        <w:t xml:space="preserve"> as shown in Table.1.3. Now, short circuit the secondary windings and supply the required </w:t>
      </w:r>
      <w:r w:rsidRPr="00B67DA7">
        <w:rPr>
          <w:noProof/>
          <w:color w:val="000000" w:themeColor="text1"/>
        </w:rPr>
        <w:t>voltage</w:t>
      </w:r>
      <w:r w:rsidRPr="005E5B98">
        <w:rPr>
          <w:color w:val="000000" w:themeColor="text1"/>
        </w:rPr>
        <w:t xml:space="preserve"> on the primary side so that the </w:t>
      </w:r>
      <w:r w:rsidRPr="00B67DA7">
        <w:rPr>
          <w:noProof/>
          <w:color w:val="000000" w:themeColor="text1"/>
        </w:rPr>
        <w:t>short</w:t>
      </w:r>
      <w:r w:rsidR="00B67DA7">
        <w:rPr>
          <w:noProof/>
          <w:color w:val="000000" w:themeColor="text1"/>
        </w:rPr>
        <w:t>-</w:t>
      </w:r>
      <w:r w:rsidRPr="00B67DA7">
        <w:rPr>
          <w:noProof/>
          <w:color w:val="000000" w:themeColor="text1"/>
        </w:rPr>
        <w:t>circuit</w:t>
      </w:r>
      <w:r w:rsidRPr="005E5B98">
        <w:rPr>
          <w:color w:val="000000" w:themeColor="text1"/>
        </w:rPr>
        <w:t xml:space="preserve"> current is equal to the rated current. Note the corresponding voltage (V</w:t>
      </w:r>
      <w:r w:rsidRPr="00644FB3">
        <w:rPr>
          <w:color w:val="000000" w:themeColor="text1"/>
          <w:vertAlign w:val="subscript"/>
        </w:rPr>
        <w:t>1SC</w:t>
      </w:r>
      <w:r w:rsidRPr="005E5B98">
        <w:rPr>
          <w:color w:val="000000" w:themeColor="text1"/>
        </w:rPr>
        <w:t>) and current (I</w:t>
      </w:r>
      <w:r w:rsidRPr="00644FB3">
        <w:rPr>
          <w:color w:val="000000" w:themeColor="text1"/>
          <w:vertAlign w:val="subscript"/>
        </w:rPr>
        <w:t>1SC</w:t>
      </w:r>
      <w:r w:rsidRPr="005E5B98">
        <w:rPr>
          <w:color w:val="000000" w:themeColor="text1"/>
        </w:rPr>
        <w:t>) and tabulate as shown in Table.1.3.</w:t>
      </w:r>
    </w:p>
    <w:p w14:paraId="5155257C" w14:textId="77777777" w:rsidR="00C476BC" w:rsidRDefault="00C476BC" w:rsidP="00C476BC">
      <w:r w:rsidRPr="00C476BC">
        <w:rPr>
          <w:u w:val="single"/>
        </w:rPr>
        <w:t>Equivalent Circuit Parameters</w:t>
      </w:r>
      <w:r w:rsidRPr="00C476BC">
        <w:t xml:space="preserve"> </w:t>
      </w:r>
    </w:p>
    <w:p w14:paraId="4A8BEF05" w14:textId="3FD9C09D" w:rsidR="00C476BC" w:rsidRDefault="00C476BC" w:rsidP="00C476BC">
      <w:r w:rsidRPr="00C476BC">
        <w:t>The four parameters of the equivalent circuit are R</w:t>
      </w:r>
      <w:r w:rsidRPr="00644FB3">
        <w:rPr>
          <w:vertAlign w:val="subscript"/>
        </w:rPr>
        <w:t>0</w:t>
      </w:r>
      <w:r w:rsidRPr="00C476BC">
        <w:t>, X</w:t>
      </w:r>
      <w:r w:rsidRPr="00644FB3">
        <w:rPr>
          <w:vertAlign w:val="subscript"/>
        </w:rPr>
        <w:t>0</w:t>
      </w:r>
      <w:r w:rsidRPr="00C476BC">
        <w:t>, R</w:t>
      </w:r>
      <w:r w:rsidRPr="00644FB3">
        <w:rPr>
          <w:vertAlign w:val="subscript"/>
        </w:rPr>
        <w:t>1</w:t>
      </w:r>
      <w:r w:rsidRPr="00C476BC">
        <w:t xml:space="preserve"> and X</w:t>
      </w:r>
      <w:r w:rsidRPr="00644FB3">
        <w:rPr>
          <w:vertAlign w:val="subscript"/>
        </w:rPr>
        <w:t>1</w:t>
      </w:r>
      <w:r w:rsidRPr="00C476BC">
        <w:t xml:space="preserve"> (see Fig.1.1).</w:t>
      </w:r>
      <w:r w:rsidR="00644FB3">
        <w:t xml:space="preserve"> </w:t>
      </w:r>
      <w:r w:rsidRPr="00C476BC">
        <w:t>R</w:t>
      </w:r>
      <w:r w:rsidRPr="00644FB3">
        <w:rPr>
          <w:vertAlign w:val="subscript"/>
        </w:rPr>
        <w:t>0</w:t>
      </w:r>
      <w:r w:rsidRPr="00C476BC">
        <w:t xml:space="preserve"> and X</w:t>
      </w:r>
      <w:r w:rsidRPr="00644FB3">
        <w:rPr>
          <w:vertAlign w:val="subscript"/>
        </w:rPr>
        <w:t>0</w:t>
      </w:r>
      <w:r w:rsidRPr="00C476BC">
        <w:t xml:space="preserve"> </w:t>
      </w:r>
      <w:r w:rsidRPr="00F476B8">
        <w:rPr>
          <w:noProof/>
        </w:rPr>
        <w:t>are obtained</w:t>
      </w:r>
      <w:r w:rsidRPr="00C476BC">
        <w:t xml:space="preserve"> from OPEN-CIRCUIT test</w:t>
      </w:r>
      <w:r w:rsidR="00B67DA7">
        <w:t>,</w:t>
      </w:r>
      <w:r w:rsidRPr="00C476BC">
        <w:t xml:space="preserve"> </w:t>
      </w:r>
      <w:r w:rsidRPr="00B67DA7">
        <w:rPr>
          <w:noProof/>
        </w:rPr>
        <w:t>and</w:t>
      </w:r>
      <w:r w:rsidRPr="00C476BC">
        <w:t xml:space="preserve"> R</w:t>
      </w:r>
      <w:r w:rsidRPr="00644FB3">
        <w:rPr>
          <w:vertAlign w:val="subscript"/>
        </w:rPr>
        <w:t>1</w:t>
      </w:r>
      <w:r w:rsidRPr="00C476BC">
        <w:t xml:space="preserve"> and X</w:t>
      </w:r>
      <w:r w:rsidRPr="00644FB3">
        <w:rPr>
          <w:vertAlign w:val="subscript"/>
        </w:rPr>
        <w:t>1</w:t>
      </w:r>
      <w:r w:rsidRPr="00C476BC">
        <w:t xml:space="preserve"> are obtained from the SHORT</w:t>
      </w:r>
      <w:r w:rsidR="00644FB3">
        <w:t>-</w:t>
      </w:r>
      <w:r w:rsidRPr="00C476BC">
        <w:t>CIRCUIT test as follows:</w:t>
      </w:r>
    </w:p>
    <w:p w14:paraId="755D7F03" w14:textId="77777777" w:rsidR="004763FD" w:rsidRPr="00644FB3" w:rsidRDefault="004763FD" w:rsidP="00C476BC">
      <w:pPr>
        <w:rPr>
          <w:u w:val="single"/>
        </w:rPr>
      </w:pPr>
      <w:r w:rsidRPr="00644FB3">
        <w:rPr>
          <w:u w:val="single"/>
        </w:rPr>
        <w:t>Calculation</w:t>
      </w:r>
    </w:p>
    <w:p w14:paraId="1EDE7B05" w14:textId="68E5C666" w:rsidR="00C476BC" w:rsidRDefault="00C476BC" w:rsidP="00C476BC">
      <w:r w:rsidRPr="00833704">
        <w:rPr>
          <w:b/>
        </w:rPr>
        <w:t>F</w:t>
      </w:r>
      <w:r w:rsidR="00833704">
        <w:rPr>
          <w:b/>
        </w:rPr>
        <w:t>or</w:t>
      </w:r>
      <w:r w:rsidRPr="00833704">
        <w:rPr>
          <w:b/>
        </w:rPr>
        <w:t xml:space="preserve"> OPEN-CIRCUIT test,</w:t>
      </w:r>
    </w:p>
    <w:p w14:paraId="58223C11" w14:textId="5E7E81E1" w:rsidR="00C476BC" w:rsidRDefault="00C476BC" w:rsidP="00C476BC">
      <w:r>
        <w:t xml:space="preserve"> No load </w:t>
      </w:r>
      <w:r w:rsidR="00833704">
        <w:t>P</w:t>
      </w:r>
      <w:r>
        <w:t>.</w:t>
      </w:r>
      <w:r w:rsidR="00833704">
        <w:t>F</w:t>
      </w:r>
      <w:r>
        <w:t>. (cos</w:t>
      </w:r>
      <w:r w:rsidR="00644FB3">
        <w:t xml:space="preserve"> </w:t>
      </w:r>
      <w:r>
        <w:t>ϕ</w:t>
      </w:r>
      <w:r w:rsidRPr="00644FB3">
        <w:rPr>
          <w:vertAlign w:val="subscript"/>
        </w:rPr>
        <w:t>0</w:t>
      </w:r>
      <w:r>
        <w:t>) = W</w:t>
      </w:r>
      <w:r w:rsidRPr="00644FB3">
        <w:rPr>
          <w:vertAlign w:val="subscript"/>
        </w:rPr>
        <w:t>0</w:t>
      </w:r>
      <w:r>
        <w:t>/V</w:t>
      </w:r>
      <w:r w:rsidRPr="00644FB3">
        <w:rPr>
          <w:vertAlign w:val="subscript"/>
        </w:rPr>
        <w:t>0</w:t>
      </w:r>
      <w:r w:rsidRPr="00DA2BED">
        <w:t>I</w:t>
      </w:r>
      <w:r w:rsidRPr="00644FB3">
        <w:rPr>
          <w:vertAlign w:val="subscript"/>
        </w:rPr>
        <w:t>0</w:t>
      </w:r>
      <w:r>
        <w:t xml:space="preserve"> = </w:t>
      </w:r>
      <w:r w:rsidR="00DA2BED">
        <w:t>24.7</w:t>
      </w:r>
      <w:proofErr w:type="gramStart"/>
      <w:r w:rsidR="00DA2BED">
        <w:t>/(</w:t>
      </w:r>
      <w:proofErr w:type="gramEnd"/>
      <w:r w:rsidR="00DA2BED">
        <w:t>230.3*0.15) = 0.715</w:t>
      </w:r>
      <w:r>
        <w:t xml:space="preserve"> </w:t>
      </w:r>
    </w:p>
    <w:p w14:paraId="34673C6E" w14:textId="00351558" w:rsidR="00C476BC" w:rsidRDefault="00C476BC" w:rsidP="00C476BC">
      <w:r>
        <w:rPr>
          <w:rFonts w:ascii="Cambria Math" w:hAnsi="Cambria Math" w:cs="Cambria Math"/>
        </w:rPr>
        <w:t>∴</w:t>
      </w:r>
      <w:r>
        <w:t xml:space="preserve"> sin ϕ</w:t>
      </w:r>
      <w:r w:rsidRPr="00644FB3">
        <w:rPr>
          <w:vertAlign w:val="subscript"/>
        </w:rPr>
        <w:t>0</w:t>
      </w:r>
      <w:r>
        <w:t xml:space="preserve"> = </w:t>
      </w:r>
      <w:r w:rsidR="00DA2BED">
        <w:t>0.699</w:t>
      </w:r>
    </w:p>
    <w:p w14:paraId="77862325" w14:textId="3BE649F5" w:rsidR="00C476BC" w:rsidRDefault="00C476BC" w:rsidP="00C476BC">
      <w:r>
        <w:t xml:space="preserve"> I</w:t>
      </w:r>
      <w:r w:rsidRPr="00644FB3">
        <w:rPr>
          <w:vertAlign w:val="subscript"/>
        </w:rPr>
        <w:t>W</w:t>
      </w:r>
      <w:r>
        <w:t>= I</w:t>
      </w:r>
      <w:r w:rsidRPr="00644FB3">
        <w:rPr>
          <w:vertAlign w:val="subscript"/>
        </w:rPr>
        <w:t>0</w:t>
      </w:r>
      <w:r w:rsidR="00644FB3">
        <w:rPr>
          <w:vertAlign w:val="subscript"/>
        </w:rPr>
        <w:t xml:space="preserve"> </w:t>
      </w:r>
      <w:r>
        <w:t>cos</w:t>
      </w:r>
      <w:r w:rsidR="00644FB3">
        <w:t xml:space="preserve"> </w:t>
      </w:r>
      <w:r>
        <w:t>ϕ</w:t>
      </w:r>
      <w:r w:rsidRPr="00644FB3">
        <w:rPr>
          <w:vertAlign w:val="subscript"/>
        </w:rPr>
        <w:t>0</w:t>
      </w:r>
      <w:r>
        <w:t xml:space="preserve">= </w:t>
      </w:r>
      <w:r w:rsidR="00833704">
        <w:t>0.15 * 0.715 = 0.10725 A</w:t>
      </w:r>
    </w:p>
    <w:p w14:paraId="6FFF44D0" w14:textId="0C2D0D8B" w:rsidR="00C476BC" w:rsidRDefault="00C476BC" w:rsidP="00C476BC">
      <w:r>
        <w:t xml:space="preserve"> I</w:t>
      </w:r>
      <w:r w:rsidRPr="00644FB3">
        <w:rPr>
          <w:vertAlign w:val="subscript"/>
        </w:rPr>
        <w:t>µ</w:t>
      </w:r>
      <w:r>
        <w:t xml:space="preserve"> = I</w:t>
      </w:r>
      <w:r w:rsidRPr="00644FB3">
        <w:rPr>
          <w:vertAlign w:val="subscript"/>
        </w:rPr>
        <w:t>0</w:t>
      </w:r>
      <w:r>
        <w:t xml:space="preserve"> sin ϕ</w:t>
      </w:r>
      <w:r w:rsidRPr="00644FB3">
        <w:rPr>
          <w:vertAlign w:val="subscript"/>
        </w:rPr>
        <w:t>0</w:t>
      </w:r>
      <w:r>
        <w:t xml:space="preserve">= </w:t>
      </w:r>
      <w:r w:rsidR="00833704">
        <w:t>0.15 * 0.699 = 0.10485 A</w:t>
      </w:r>
    </w:p>
    <w:p w14:paraId="2EFFE1DD" w14:textId="7D89A253" w:rsidR="00C476BC" w:rsidRDefault="00C476BC" w:rsidP="00C476BC">
      <w:r>
        <w:t xml:space="preserve"> R</w:t>
      </w:r>
      <w:r w:rsidRPr="00644FB3">
        <w:rPr>
          <w:vertAlign w:val="subscript"/>
        </w:rPr>
        <w:t>0</w:t>
      </w:r>
      <w:r>
        <w:t xml:space="preserve"> =V</w:t>
      </w:r>
      <w:r w:rsidRPr="00644FB3">
        <w:rPr>
          <w:vertAlign w:val="subscript"/>
        </w:rPr>
        <w:t>0</w:t>
      </w:r>
      <w:r>
        <w:t>/I</w:t>
      </w:r>
      <w:r w:rsidRPr="00644FB3">
        <w:rPr>
          <w:vertAlign w:val="subscript"/>
        </w:rPr>
        <w:t>W</w:t>
      </w:r>
      <w:r>
        <w:t xml:space="preserve"> = </w:t>
      </w:r>
      <w:r w:rsidR="00833704">
        <w:t xml:space="preserve">230.3/0.10725 = 2147.32 </w:t>
      </w:r>
      <w:r w:rsidR="00833704">
        <w:rPr>
          <w:rFonts w:cstheme="minorHAnsi"/>
        </w:rPr>
        <w:t>Ω</w:t>
      </w:r>
      <w:r>
        <w:t xml:space="preserve">    </w:t>
      </w:r>
    </w:p>
    <w:p w14:paraId="7BE16692" w14:textId="1F5C549E" w:rsidR="00CA15A7" w:rsidRDefault="00C476BC" w:rsidP="00C476BC">
      <w:r>
        <w:t xml:space="preserve">  X</w:t>
      </w:r>
      <w:r w:rsidRPr="00644FB3">
        <w:rPr>
          <w:vertAlign w:val="subscript"/>
        </w:rPr>
        <w:t>0</w:t>
      </w:r>
      <w:r>
        <w:t xml:space="preserve"> = V</w:t>
      </w:r>
      <w:r w:rsidRPr="00644FB3">
        <w:rPr>
          <w:vertAlign w:val="subscript"/>
        </w:rPr>
        <w:t>0</w:t>
      </w:r>
      <w:r>
        <w:t>/I</w:t>
      </w:r>
      <w:r w:rsidRPr="00644FB3">
        <w:rPr>
          <w:vertAlign w:val="subscript"/>
        </w:rPr>
        <w:t>µ</w:t>
      </w:r>
      <w:r>
        <w:t xml:space="preserve"> = </w:t>
      </w:r>
      <w:r w:rsidR="00833704">
        <w:t xml:space="preserve">230.3/0.10485 = 2196.47 </w:t>
      </w:r>
      <w:r w:rsidR="00833704">
        <w:rPr>
          <w:rFonts w:cstheme="minorHAnsi"/>
        </w:rPr>
        <w:t>Ω</w:t>
      </w:r>
    </w:p>
    <w:p w14:paraId="1128EA00" w14:textId="7B6031E2" w:rsidR="007E4321" w:rsidRPr="00833704" w:rsidRDefault="00C476BC" w:rsidP="00C476BC">
      <w:pPr>
        <w:rPr>
          <w:b/>
        </w:rPr>
      </w:pPr>
      <w:r w:rsidRPr="00833704">
        <w:rPr>
          <w:b/>
        </w:rPr>
        <w:t xml:space="preserve"> F</w:t>
      </w:r>
      <w:r w:rsidR="00833704">
        <w:rPr>
          <w:b/>
        </w:rPr>
        <w:t>or</w:t>
      </w:r>
      <w:r w:rsidRPr="00833704">
        <w:rPr>
          <w:b/>
        </w:rPr>
        <w:t xml:space="preserve"> SHORT-CIRCUIT test, </w:t>
      </w:r>
    </w:p>
    <w:p w14:paraId="69A5B852" w14:textId="77777777" w:rsidR="00C476BC" w:rsidRDefault="00C476BC" w:rsidP="00C476BC">
      <w:r>
        <w:t xml:space="preserve">Total impedance referred to HIGH-VOLTAGE side (sec. side), </w:t>
      </w:r>
    </w:p>
    <w:p w14:paraId="159D1615" w14:textId="06298578" w:rsidR="007E4321" w:rsidRDefault="00C476BC" w:rsidP="00C476BC">
      <w:r>
        <w:t>Z</w:t>
      </w:r>
      <w:r w:rsidR="00655A36">
        <w:rPr>
          <w:vertAlign w:val="subscript"/>
        </w:rPr>
        <w:t>SC</w:t>
      </w:r>
      <w:r w:rsidR="00644FB3">
        <w:rPr>
          <w:vertAlign w:val="subscript"/>
        </w:rPr>
        <w:t xml:space="preserve"> </w:t>
      </w:r>
      <w:r>
        <w:t>= V</w:t>
      </w:r>
      <w:r w:rsidRPr="00644FB3">
        <w:rPr>
          <w:vertAlign w:val="subscript"/>
        </w:rPr>
        <w:t>SC</w:t>
      </w:r>
      <w:r>
        <w:t>/I</w:t>
      </w:r>
      <w:r w:rsidRPr="00644FB3">
        <w:rPr>
          <w:vertAlign w:val="subscript"/>
        </w:rPr>
        <w:t>SC</w:t>
      </w:r>
      <w:r w:rsidR="00833704">
        <w:rPr>
          <w:vertAlign w:val="subscript"/>
        </w:rPr>
        <w:t xml:space="preserve"> </w:t>
      </w:r>
      <w:r>
        <w:t xml:space="preserve">= </w:t>
      </w:r>
      <w:r w:rsidR="00833704">
        <w:t xml:space="preserve">12.65/4.96 = 2.55 </w:t>
      </w:r>
      <w:r w:rsidR="00833704">
        <w:rPr>
          <w:rFonts w:cstheme="minorHAnsi"/>
        </w:rPr>
        <w:t>Ω</w:t>
      </w:r>
    </w:p>
    <w:p w14:paraId="4664D382" w14:textId="77777777" w:rsidR="00C476BC" w:rsidRDefault="00C476BC" w:rsidP="00C476BC">
      <w:r>
        <w:t xml:space="preserve"> Total resistance referred to HIGH-VOLTAGE  </w:t>
      </w:r>
    </w:p>
    <w:p w14:paraId="2512FEB1" w14:textId="1B85BFC3" w:rsidR="00C476BC" w:rsidRPr="00833704" w:rsidRDefault="00C476BC" w:rsidP="00C476BC">
      <w:r>
        <w:t>R</w:t>
      </w:r>
      <w:r w:rsidR="00655A36">
        <w:rPr>
          <w:vertAlign w:val="subscript"/>
        </w:rPr>
        <w:t>SC</w:t>
      </w:r>
      <w:r w:rsidR="00644FB3">
        <w:t xml:space="preserve"> </w:t>
      </w:r>
      <w:r>
        <w:t>= W</w:t>
      </w:r>
      <w:r w:rsidRPr="00644FB3">
        <w:rPr>
          <w:vertAlign w:val="subscript"/>
        </w:rPr>
        <w:t>SC</w:t>
      </w:r>
      <w:r>
        <w:t>/I</w:t>
      </w:r>
      <w:r w:rsidRPr="00644FB3">
        <w:rPr>
          <w:vertAlign w:val="subscript"/>
        </w:rPr>
        <w:t>SC</w:t>
      </w:r>
      <w:r w:rsidR="00833704">
        <w:rPr>
          <w:vertAlign w:val="superscript"/>
        </w:rPr>
        <w:t>2</w:t>
      </w:r>
      <w:r>
        <w:t xml:space="preserve"> = </w:t>
      </w:r>
      <w:r w:rsidR="00833704">
        <w:t>53/4.96</w:t>
      </w:r>
      <w:r w:rsidR="00833704">
        <w:rPr>
          <w:vertAlign w:val="superscript"/>
        </w:rPr>
        <w:t>2</w:t>
      </w:r>
      <w:r w:rsidR="00833704">
        <w:t xml:space="preserve"> = 2.15 </w:t>
      </w:r>
      <w:r w:rsidR="00833704">
        <w:rPr>
          <w:rFonts w:cstheme="minorHAnsi"/>
        </w:rPr>
        <w:t>Ω</w:t>
      </w:r>
    </w:p>
    <w:p w14:paraId="6F247D64" w14:textId="6D183F4B" w:rsidR="007E4321" w:rsidRPr="002D1278" w:rsidRDefault="00C476BC" w:rsidP="00C476BC">
      <w:r>
        <w:rPr>
          <w:rFonts w:ascii="Cambria Math" w:hAnsi="Cambria Math" w:cs="Cambria Math"/>
        </w:rPr>
        <w:t>∴</w:t>
      </w:r>
      <w:r w:rsidR="00833704">
        <w:t xml:space="preserve"> X</w:t>
      </w:r>
      <w:r w:rsidR="00655A36">
        <w:rPr>
          <w:vertAlign w:val="subscript"/>
        </w:rPr>
        <w:t>SC</w:t>
      </w:r>
      <w:r w:rsidR="00833704">
        <w:t xml:space="preserve"> = </w:t>
      </w:r>
      <w:proofErr w:type="gramStart"/>
      <w:r w:rsidR="002D1278">
        <w:t>sqrt(</w:t>
      </w:r>
      <w:proofErr w:type="gramEnd"/>
      <w:r w:rsidR="002D1278">
        <w:t>Z</w:t>
      </w:r>
      <w:r w:rsidR="00655A36">
        <w:rPr>
          <w:vertAlign w:val="subscript"/>
        </w:rPr>
        <w:t>SC</w:t>
      </w:r>
      <w:r w:rsidR="002D1278">
        <w:rPr>
          <w:vertAlign w:val="superscript"/>
        </w:rPr>
        <w:t>2</w:t>
      </w:r>
      <w:r w:rsidR="002D1278">
        <w:rPr>
          <w:vertAlign w:val="subscript"/>
        </w:rPr>
        <w:t xml:space="preserve"> – </w:t>
      </w:r>
      <w:r w:rsidR="002D1278" w:rsidRPr="002D1278">
        <w:t>R</w:t>
      </w:r>
      <w:r w:rsidR="00655A36">
        <w:rPr>
          <w:vertAlign w:val="subscript"/>
        </w:rPr>
        <w:t>SC</w:t>
      </w:r>
      <w:r w:rsidR="002D1278">
        <w:rPr>
          <w:vertAlign w:val="superscript"/>
        </w:rPr>
        <w:t>2</w:t>
      </w:r>
      <w:r w:rsidR="002D1278">
        <w:t>) = sqrt(2.55</w:t>
      </w:r>
      <w:r w:rsidR="002D1278">
        <w:rPr>
          <w:vertAlign w:val="superscript"/>
        </w:rPr>
        <w:t>2</w:t>
      </w:r>
      <w:r w:rsidR="002D1278">
        <w:t xml:space="preserve"> – 2.15</w:t>
      </w:r>
      <w:r w:rsidR="002D1278">
        <w:rPr>
          <w:vertAlign w:val="superscript"/>
        </w:rPr>
        <w:t>2</w:t>
      </w:r>
      <w:r w:rsidR="002D1278">
        <w:t xml:space="preserve">) = 1.37 </w:t>
      </w:r>
      <w:r w:rsidR="002D1278">
        <w:rPr>
          <w:rFonts w:cstheme="minorHAnsi"/>
        </w:rPr>
        <w:t>Ω</w:t>
      </w:r>
    </w:p>
    <w:p w14:paraId="65EB6707" w14:textId="77777777" w:rsidR="00C476BC" w:rsidRDefault="00C476BC" w:rsidP="00C476BC">
      <w:r>
        <w:rPr>
          <w:rFonts w:ascii="Cambria Math" w:hAnsi="Cambria Math" w:cs="Cambria Math"/>
        </w:rPr>
        <w:t>∴</w:t>
      </w:r>
      <w:r>
        <w:t xml:space="preserve"> Total resistance referred to LOW-VOLTAGE side (primary),</w:t>
      </w:r>
    </w:p>
    <w:p w14:paraId="12DC6192" w14:textId="2FD29421" w:rsidR="007E4321" w:rsidRPr="008B66A5" w:rsidRDefault="007E4321" w:rsidP="007E4321">
      <w:r>
        <w:lastRenderedPageBreak/>
        <w:t>R</w:t>
      </w:r>
      <w:r w:rsidRPr="00644FB3">
        <w:rPr>
          <w:vertAlign w:val="subscript"/>
        </w:rPr>
        <w:t>1</w:t>
      </w:r>
      <w:r w:rsidR="00644FB3">
        <w:t xml:space="preserve"> </w:t>
      </w:r>
      <w:r>
        <w:t>= R</w:t>
      </w:r>
      <w:r w:rsidRPr="00644FB3">
        <w:rPr>
          <w:vertAlign w:val="subscript"/>
        </w:rPr>
        <w:t>2</w:t>
      </w:r>
      <w:r w:rsidR="00644FB3">
        <w:rPr>
          <w:vertAlign w:val="subscript"/>
        </w:rPr>
        <w:t xml:space="preserve"> </w:t>
      </w:r>
      <w:r>
        <w:t>(N</w:t>
      </w:r>
      <w:r w:rsidRPr="00644FB3">
        <w:rPr>
          <w:vertAlign w:val="subscript"/>
        </w:rPr>
        <w:t>1</w:t>
      </w:r>
      <w:r>
        <w:t>/N</w:t>
      </w:r>
      <w:r w:rsidRPr="00644FB3">
        <w:rPr>
          <w:vertAlign w:val="subscript"/>
        </w:rPr>
        <w:t>2</w:t>
      </w:r>
      <w:r>
        <w:t>)</w:t>
      </w:r>
      <w:r w:rsidRPr="002D1278">
        <w:rPr>
          <w:vertAlign w:val="superscript"/>
        </w:rPr>
        <w:t>2</w:t>
      </w:r>
      <w:r w:rsidR="00644FB3">
        <w:t xml:space="preserve"> </w:t>
      </w:r>
      <w:r>
        <w:t xml:space="preserve">= </w:t>
      </w:r>
      <w:r w:rsidR="002D1278">
        <w:t>R</w:t>
      </w:r>
      <w:r w:rsidR="002D1278">
        <w:rPr>
          <w:vertAlign w:val="subscript"/>
        </w:rPr>
        <w:t>2</w:t>
      </w:r>
      <w:r w:rsidR="008B66A5">
        <w:rPr>
          <w:vertAlign w:val="subscript"/>
        </w:rPr>
        <w:t xml:space="preserve"> </w:t>
      </w:r>
      <w:r w:rsidR="008B66A5">
        <w:t xml:space="preserve"> </w:t>
      </w:r>
      <w:proofErr w:type="gramStart"/>
      <w:r w:rsidR="008B66A5">
        <w:t xml:space="preserve">   {</w:t>
      </w:r>
      <w:proofErr w:type="gramEnd"/>
      <w:r w:rsidR="008B66A5">
        <w:t>N</w:t>
      </w:r>
      <w:r w:rsidR="008B66A5">
        <w:rPr>
          <w:vertAlign w:val="subscript"/>
        </w:rPr>
        <w:t>1</w:t>
      </w:r>
      <w:r w:rsidR="008B66A5">
        <w:t>/N</w:t>
      </w:r>
      <w:r w:rsidR="008B66A5">
        <w:rPr>
          <w:vertAlign w:val="subscript"/>
        </w:rPr>
        <w:t>2</w:t>
      </w:r>
      <w:r w:rsidR="008B66A5">
        <w:t xml:space="preserve"> = 1}</w:t>
      </w:r>
    </w:p>
    <w:p w14:paraId="479BF1D5" w14:textId="21C903B6" w:rsidR="00655A36" w:rsidRPr="00655A36" w:rsidRDefault="00655A36" w:rsidP="007E4321">
      <w:r>
        <w:rPr>
          <w:rFonts w:ascii="Cambria Math" w:hAnsi="Cambria Math" w:cs="Cambria Math"/>
        </w:rPr>
        <w:t>∴</w:t>
      </w:r>
      <w:r>
        <w:rPr>
          <w:rFonts w:ascii="Cambria Math" w:hAnsi="Cambria Math" w:cs="Cambria Math"/>
        </w:rPr>
        <w:t xml:space="preserve"> R</w:t>
      </w:r>
      <w:r>
        <w:rPr>
          <w:rFonts w:ascii="Cambria Math" w:hAnsi="Cambria Math" w:cs="Cambria Math"/>
          <w:vertAlign w:val="subscript"/>
        </w:rPr>
        <w:t>1</w:t>
      </w:r>
      <w:r>
        <w:rPr>
          <w:rFonts w:ascii="Cambria Math" w:hAnsi="Cambria Math" w:cs="Cambria Math"/>
        </w:rPr>
        <w:t xml:space="preserve"> = R</w:t>
      </w:r>
      <w:r>
        <w:rPr>
          <w:rFonts w:ascii="Cambria Math" w:hAnsi="Cambria Math" w:cs="Cambria Math"/>
          <w:vertAlign w:val="subscript"/>
        </w:rPr>
        <w:t>2</w:t>
      </w:r>
      <w:r>
        <w:rPr>
          <w:rFonts w:ascii="Cambria Math" w:hAnsi="Cambria Math" w:cs="Cambria Math"/>
        </w:rPr>
        <w:t xml:space="preserve"> = R</w:t>
      </w:r>
      <w:r>
        <w:rPr>
          <w:rFonts w:ascii="Cambria Math" w:hAnsi="Cambria Math" w:cs="Cambria Math"/>
          <w:vertAlign w:val="subscript"/>
        </w:rPr>
        <w:t>SC</w:t>
      </w:r>
      <w:r>
        <w:rPr>
          <w:rFonts w:ascii="Cambria Math" w:hAnsi="Cambria Math" w:cs="Cambria Math"/>
        </w:rPr>
        <w:t xml:space="preserve">/2 = 1.075 </w:t>
      </w:r>
      <w:r>
        <w:rPr>
          <w:rFonts w:cstheme="minorHAnsi"/>
        </w:rPr>
        <w:t>Ω</w:t>
      </w:r>
    </w:p>
    <w:p w14:paraId="66641F2E" w14:textId="77777777" w:rsidR="002D1278" w:rsidRDefault="007E4321" w:rsidP="007E4321">
      <w:r>
        <w:t>Similarly</w:t>
      </w:r>
      <w:r w:rsidR="002D1278">
        <w:t>,</w:t>
      </w:r>
      <w:r>
        <w:t xml:space="preserve"> </w:t>
      </w:r>
    </w:p>
    <w:p w14:paraId="7A6D2533" w14:textId="2C426714" w:rsidR="00A85125" w:rsidRDefault="007E4321" w:rsidP="007E4321">
      <w:r>
        <w:t>X</w:t>
      </w:r>
      <w:r w:rsidRPr="00644FB3">
        <w:rPr>
          <w:vertAlign w:val="subscript"/>
        </w:rPr>
        <w:t>1</w:t>
      </w:r>
      <w:r w:rsidR="00644FB3">
        <w:t xml:space="preserve"> </w:t>
      </w:r>
      <w:r>
        <w:t>= X</w:t>
      </w:r>
      <w:r w:rsidRPr="00644FB3">
        <w:rPr>
          <w:vertAlign w:val="subscript"/>
        </w:rPr>
        <w:t>2</w:t>
      </w:r>
      <w:r w:rsidR="00644FB3">
        <w:rPr>
          <w:vertAlign w:val="subscript"/>
        </w:rPr>
        <w:t xml:space="preserve"> </w:t>
      </w:r>
      <w:r>
        <w:t>(N</w:t>
      </w:r>
      <w:r w:rsidRPr="00644FB3">
        <w:rPr>
          <w:vertAlign w:val="subscript"/>
        </w:rPr>
        <w:t>1</w:t>
      </w:r>
      <w:r>
        <w:t>/N</w:t>
      </w:r>
      <w:r w:rsidRPr="00644FB3">
        <w:rPr>
          <w:vertAlign w:val="subscript"/>
        </w:rPr>
        <w:t>2</w:t>
      </w:r>
      <w:r>
        <w:t>)</w:t>
      </w:r>
      <w:r w:rsidRPr="002D1278">
        <w:rPr>
          <w:vertAlign w:val="superscript"/>
        </w:rPr>
        <w:t>2</w:t>
      </w:r>
      <w:r w:rsidR="002D1278">
        <w:t xml:space="preserve"> </w:t>
      </w:r>
      <w:r>
        <w:t>=</w:t>
      </w:r>
      <w:r w:rsidR="002D1278">
        <w:t xml:space="preserve"> X</w:t>
      </w:r>
      <w:r w:rsidR="002D1278" w:rsidRPr="002D1278">
        <w:rPr>
          <w:vertAlign w:val="subscript"/>
        </w:rPr>
        <w:t>2</w:t>
      </w:r>
      <w:r w:rsidR="008B66A5">
        <w:rPr>
          <w:vertAlign w:val="subscript"/>
        </w:rPr>
        <w:t xml:space="preserve">    </w:t>
      </w:r>
      <w:proofErr w:type="gramStart"/>
      <w:r w:rsidR="008B66A5">
        <w:rPr>
          <w:vertAlign w:val="subscript"/>
        </w:rPr>
        <w:t xml:space="preserve">   </w:t>
      </w:r>
      <w:r w:rsidR="008B66A5">
        <w:t>{</w:t>
      </w:r>
      <w:proofErr w:type="gramEnd"/>
      <w:r w:rsidR="008B66A5">
        <w:t>N</w:t>
      </w:r>
      <w:r w:rsidR="008B66A5">
        <w:rPr>
          <w:vertAlign w:val="subscript"/>
        </w:rPr>
        <w:t>1</w:t>
      </w:r>
      <w:r w:rsidR="008B66A5">
        <w:t>/N</w:t>
      </w:r>
      <w:r w:rsidR="008B66A5">
        <w:rPr>
          <w:vertAlign w:val="subscript"/>
        </w:rPr>
        <w:t>2</w:t>
      </w:r>
      <w:r w:rsidR="008B66A5">
        <w:t xml:space="preserve"> = 1}</w:t>
      </w:r>
    </w:p>
    <w:p w14:paraId="78B8ED15" w14:textId="16E51823" w:rsidR="00655A36" w:rsidRPr="00655A36" w:rsidRDefault="00655A36" w:rsidP="007E4321">
      <w:r>
        <w:rPr>
          <w:rFonts w:ascii="Cambria Math" w:hAnsi="Cambria Math" w:cs="Cambria Math"/>
        </w:rPr>
        <w:t>∴</w:t>
      </w:r>
      <w:r>
        <w:rPr>
          <w:rFonts w:ascii="Cambria Math" w:hAnsi="Cambria Math" w:cs="Cambria Math"/>
        </w:rPr>
        <w:t xml:space="preserve"> X</w:t>
      </w:r>
      <w:r>
        <w:rPr>
          <w:rFonts w:ascii="Cambria Math" w:hAnsi="Cambria Math" w:cs="Cambria Math"/>
          <w:vertAlign w:val="subscript"/>
        </w:rPr>
        <w:t>1</w:t>
      </w:r>
      <w:r>
        <w:rPr>
          <w:rFonts w:ascii="Cambria Math" w:hAnsi="Cambria Math" w:cs="Cambria Math"/>
        </w:rPr>
        <w:t xml:space="preserve"> = X</w:t>
      </w:r>
      <w:r>
        <w:rPr>
          <w:rFonts w:ascii="Cambria Math" w:hAnsi="Cambria Math" w:cs="Cambria Math"/>
          <w:vertAlign w:val="subscript"/>
        </w:rPr>
        <w:t>2</w:t>
      </w:r>
      <w:r>
        <w:rPr>
          <w:rFonts w:ascii="Cambria Math" w:hAnsi="Cambria Math" w:cs="Cambria Math"/>
        </w:rPr>
        <w:t xml:space="preserve"> = X</w:t>
      </w:r>
      <w:r>
        <w:rPr>
          <w:rFonts w:ascii="Cambria Math" w:hAnsi="Cambria Math" w:cs="Cambria Math"/>
          <w:vertAlign w:val="subscript"/>
        </w:rPr>
        <w:t>SC</w:t>
      </w:r>
      <w:r>
        <w:rPr>
          <w:rFonts w:ascii="Cambria Math" w:hAnsi="Cambria Math" w:cs="Cambria Math"/>
        </w:rPr>
        <w:t xml:space="preserve">/2 = 0.685 </w:t>
      </w:r>
      <w:r>
        <w:rPr>
          <w:rFonts w:cstheme="minorHAnsi"/>
        </w:rPr>
        <w:t>Ω</w:t>
      </w:r>
    </w:p>
    <w:p w14:paraId="48390E50" w14:textId="77777777" w:rsidR="00A85125" w:rsidRDefault="00A85125" w:rsidP="007E4321"/>
    <w:p w14:paraId="4FE6E568" w14:textId="77777777" w:rsidR="007E4321" w:rsidRPr="005611EA" w:rsidRDefault="007E4321" w:rsidP="007E4321">
      <w:pPr>
        <w:rPr>
          <w:color w:val="000000" w:themeColor="text1"/>
          <w:u w:val="single"/>
        </w:rPr>
      </w:pPr>
      <w:r w:rsidRPr="005611EA">
        <w:rPr>
          <w:color w:val="000000" w:themeColor="text1"/>
          <w:u w:val="single"/>
        </w:rPr>
        <w:t>Coefficient of Coupling (K)</w:t>
      </w:r>
    </w:p>
    <w:p w14:paraId="4F7E70AF" w14:textId="5190EBFC" w:rsidR="007B3EA9" w:rsidRPr="007B3EA9" w:rsidRDefault="007B3EA9" w:rsidP="00E70B1B">
      <w:pPr>
        <w:rPr>
          <w:color w:val="000000" w:themeColor="text1"/>
        </w:rPr>
      </w:pPr>
      <w:r>
        <w:rPr>
          <w:color w:val="000000" w:themeColor="text1"/>
        </w:rPr>
        <w:t xml:space="preserve">K = </w:t>
      </w:r>
      <w:r>
        <w:rPr>
          <w:rStyle w:val="mi"/>
          <w:rFonts w:ascii="MathJax_Math-italic" w:hAnsi="MathJax_Math-italic"/>
          <w:color w:val="333333"/>
          <w:sz w:val="25"/>
          <w:szCs w:val="25"/>
          <w:bdr w:val="none" w:sz="0" w:space="0" w:color="auto" w:frame="1"/>
          <w:shd w:val="clear" w:color="auto" w:fill="FFFFFF"/>
        </w:rPr>
        <w:t>M/sqrt(L</w:t>
      </w:r>
      <w:r>
        <w:rPr>
          <w:rStyle w:val="mi"/>
          <w:rFonts w:ascii="MathJax_Math-italic" w:hAnsi="MathJax_Math-italic"/>
          <w:color w:val="333333"/>
          <w:sz w:val="25"/>
          <w:szCs w:val="25"/>
          <w:bdr w:val="none" w:sz="0" w:space="0" w:color="auto" w:frame="1"/>
          <w:shd w:val="clear" w:color="auto" w:fill="FFFFFF"/>
          <w:vertAlign w:val="subscript"/>
        </w:rPr>
        <w:t>1</w:t>
      </w:r>
      <w:r>
        <w:rPr>
          <w:rStyle w:val="mi"/>
          <w:rFonts w:ascii="MathJax_Math-italic" w:hAnsi="MathJax_Math-italic"/>
          <w:color w:val="333333"/>
          <w:sz w:val="25"/>
          <w:szCs w:val="25"/>
          <w:bdr w:val="none" w:sz="0" w:space="0" w:color="auto" w:frame="1"/>
          <w:shd w:val="clear" w:color="auto" w:fill="FFFFFF"/>
        </w:rPr>
        <w:t>L</w:t>
      </w:r>
      <w:r>
        <w:rPr>
          <w:rStyle w:val="mi"/>
          <w:rFonts w:ascii="MathJax_Math-italic" w:hAnsi="MathJax_Math-italic"/>
          <w:color w:val="333333"/>
          <w:sz w:val="25"/>
          <w:szCs w:val="25"/>
          <w:bdr w:val="none" w:sz="0" w:space="0" w:color="auto" w:frame="1"/>
          <w:shd w:val="clear" w:color="auto" w:fill="FFFFFF"/>
          <w:vertAlign w:val="subscript"/>
        </w:rPr>
        <w:t>2</w:t>
      </w:r>
      <w:r>
        <w:rPr>
          <w:rStyle w:val="mi"/>
          <w:rFonts w:ascii="MathJax_Math-italic" w:hAnsi="MathJax_Math-italic"/>
          <w:color w:val="333333"/>
          <w:sz w:val="25"/>
          <w:szCs w:val="25"/>
          <w:bdr w:val="none" w:sz="0" w:space="0" w:color="auto" w:frame="1"/>
          <w:shd w:val="clear" w:color="auto" w:fill="FFFFFF"/>
        </w:rPr>
        <w:t>) = X</w:t>
      </w:r>
      <w:r>
        <w:rPr>
          <w:rStyle w:val="mi"/>
          <w:rFonts w:ascii="MathJax_Math-italic" w:hAnsi="MathJax_Math-italic"/>
          <w:color w:val="333333"/>
          <w:sz w:val="25"/>
          <w:szCs w:val="25"/>
          <w:bdr w:val="none" w:sz="0" w:space="0" w:color="auto" w:frame="1"/>
          <w:shd w:val="clear" w:color="auto" w:fill="FFFFFF"/>
          <w:vertAlign w:val="subscript"/>
        </w:rPr>
        <w:t>0</w:t>
      </w:r>
      <w:r>
        <w:rPr>
          <w:rStyle w:val="mi"/>
          <w:rFonts w:ascii="MathJax_Math-italic" w:hAnsi="MathJax_Math-italic"/>
          <w:color w:val="333333"/>
          <w:sz w:val="25"/>
          <w:szCs w:val="25"/>
          <w:bdr w:val="none" w:sz="0" w:space="0" w:color="auto" w:frame="1"/>
          <w:shd w:val="clear" w:color="auto" w:fill="FFFFFF"/>
        </w:rPr>
        <w:t>/sqrt((X</w:t>
      </w:r>
      <w:r>
        <w:rPr>
          <w:rStyle w:val="mi"/>
          <w:rFonts w:ascii="MathJax_Math-italic" w:hAnsi="MathJax_Math-italic"/>
          <w:color w:val="333333"/>
          <w:sz w:val="25"/>
          <w:szCs w:val="25"/>
          <w:bdr w:val="none" w:sz="0" w:space="0" w:color="auto" w:frame="1"/>
          <w:shd w:val="clear" w:color="auto" w:fill="FFFFFF"/>
          <w:vertAlign w:val="subscript"/>
        </w:rPr>
        <w:t>1</w:t>
      </w:r>
      <w:r>
        <w:rPr>
          <w:rStyle w:val="mi"/>
          <w:rFonts w:ascii="MathJax_Math-italic" w:hAnsi="MathJax_Math-italic"/>
          <w:color w:val="333333"/>
          <w:sz w:val="25"/>
          <w:szCs w:val="25"/>
          <w:bdr w:val="none" w:sz="0" w:space="0" w:color="auto" w:frame="1"/>
          <w:shd w:val="clear" w:color="auto" w:fill="FFFFFF"/>
        </w:rPr>
        <w:t>+X</w:t>
      </w:r>
      <w:proofErr w:type="gramStart"/>
      <w:r>
        <w:rPr>
          <w:rStyle w:val="mi"/>
          <w:rFonts w:ascii="MathJax_Math-italic" w:hAnsi="MathJax_Math-italic"/>
          <w:color w:val="333333"/>
          <w:sz w:val="25"/>
          <w:szCs w:val="25"/>
          <w:bdr w:val="none" w:sz="0" w:space="0" w:color="auto" w:frame="1"/>
          <w:shd w:val="clear" w:color="auto" w:fill="FFFFFF"/>
          <w:vertAlign w:val="subscript"/>
        </w:rPr>
        <w:t>0</w:t>
      </w:r>
      <w:r>
        <w:rPr>
          <w:rStyle w:val="mi"/>
          <w:rFonts w:ascii="MathJax_Math-italic" w:hAnsi="MathJax_Math-italic"/>
          <w:color w:val="333333"/>
          <w:sz w:val="25"/>
          <w:szCs w:val="25"/>
          <w:bdr w:val="none" w:sz="0" w:space="0" w:color="auto" w:frame="1"/>
          <w:shd w:val="clear" w:color="auto" w:fill="FFFFFF"/>
        </w:rPr>
        <w:t>)(</w:t>
      </w:r>
      <w:proofErr w:type="gramEnd"/>
      <w:r>
        <w:rPr>
          <w:rStyle w:val="mi"/>
          <w:rFonts w:ascii="MathJax_Math-italic" w:hAnsi="MathJax_Math-italic"/>
          <w:color w:val="333333"/>
          <w:sz w:val="25"/>
          <w:szCs w:val="25"/>
          <w:bdr w:val="none" w:sz="0" w:space="0" w:color="auto" w:frame="1"/>
          <w:shd w:val="clear" w:color="auto" w:fill="FFFFFF"/>
        </w:rPr>
        <w:t>X</w:t>
      </w:r>
      <w:r>
        <w:rPr>
          <w:rStyle w:val="mi"/>
          <w:rFonts w:ascii="MathJax_Math-italic" w:hAnsi="MathJax_Math-italic"/>
          <w:color w:val="333333"/>
          <w:sz w:val="25"/>
          <w:szCs w:val="25"/>
          <w:bdr w:val="none" w:sz="0" w:space="0" w:color="auto" w:frame="1"/>
          <w:shd w:val="clear" w:color="auto" w:fill="FFFFFF"/>
          <w:vertAlign w:val="subscript"/>
        </w:rPr>
        <w:t>2</w:t>
      </w:r>
      <w:r>
        <w:rPr>
          <w:rStyle w:val="mi"/>
          <w:rFonts w:ascii="MathJax_Math-italic" w:hAnsi="MathJax_Math-italic"/>
          <w:color w:val="333333"/>
          <w:sz w:val="25"/>
          <w:szCs w:val="25"/>
          <w:bdr w:val="none" w:sz="0" w:space="0" w:color="auto" w:frame="1"/>
          <w:shd w:val="clear" w:color="auto" w:fill="FFFFFF"/>
        </w:rPr>
        <w:t>+X</w:t>
      </w:r>
      <w:r>
        <w:rPr>
          <w:rStyle w:val="mi"/>
          <w:rFonts w:ascii="MathJax_Math-italic" w:hAnsi="MathJax_Math-italic"/>
          <w:color w:val="333333"/>
          <w:sz w:val="25"/>
          <w:szCs w:val="25"/>
          <w:bdr w:val="none" w:sz="0" w:space="0" w:color="auto" w:frame="1"/>
          <w:shd w:val="clear" w:color="auto" w:fill="FFFFFF"/>
          <w:vertAlign w:val="subscript"/>
        </w:rPr>
        <w:t>0</w:t>
      </w:r>
      <w:r>
        <w:rPr>
          <w:rStyle w:val="mi"/>
          <w:rFonts w:ascii="MathJax_Math-italic" w:hAnsi="MathJax_Math-italic"/>
          <w:color w:val="333333"/>
          <w:sz w:val="25"/>
          <w:szCs w:val="25"/>
          <w:bdr w:val="none" w:sz="0" w:space="0" w:color="auto" w:frame="1"/>
          <w:shd w:val="clear" w:color="auto" w:fill="FFFFFF"/>
        </w:rPr>
        <w:t>)) = 0.999688</w:t>
      </w:r>
    </w:p>
    <w:p w14:paraId="359EBDCB" w14:textId="2BDCC501" w:rsidR="00E70B1B" w:rsidRDefault="00E70B1B" w:rsidP="00E70B1B">
      <w:r w:rsidRPr="00E70B1B">
        <w:rPr>
          <w:b/>
          <w:bCs/>
          <w:i/>
          <w:iCs/>
          <w:sz w:val="52"/>
          <w:szCs w:val="52"/>
          <w:u w:val="single"/>
        </w:rPr>
        <w:t>Conclusion</w:t>
      </w:r>
      <w:r w:rsidRPr="00E70B1B">
        <w:rPr>
          <w:b/>
          <w:bCs/>
          <w:i/>
          <w:iCs/>
          <w:sz w:val="40"/>
          <w:szCs w:val="40"/>
          <w:u w:val="single"/>
        </w:rPr>
        <w:t>:</w:t>
      </w:r>
      <w:r w:rsidR="000C7781">
        <w:t xml:space="preserve"> </w:t>
      </w:r>
    </w:p>
    <w:p w14:paraId="25E3D45D" w14:textId="1C9515A3" w:rsidR="000C7781" w:rsidRDefault="000C7781" w:rsidP="00E70B1B">
      <w:r>
        <w:t>From the above experiment, we have been able to calculate the various circuit parameters of a real transformer using the open</w:t>
      </w:r>
      <w:r w:rsidR="007B3EA9">
        <w:t>-</w:t>
      </w:r>
      <w:r>
        <w:t>circuit and short</w:t>
      </w:r>
      <w:r w:rsidR="007B3EA9">
        <w:t>-</w:t>
      </w:r>
      <w:r>
        <w:t xml:space="preserve">circuit tests. Through this </w:t>
      </w:r>
      <w:r w:rsidRPr="00F476B8">
        <w:rPr>
          <w:noProof/>
        </w:rPr>
        <w:t>experiment</w:t>
      </w:r>
      <w:r w:rsidR="00F476B8">
        <w:rPr>
          <w:noProof/>
        </w:rPr>
        <w:t>,</w:t>
      </w:r>
      <w:r>
        <w:t xml:space="preserve"> we </w:t>
      </w:r>
      <w:r w:rsidRPr="00F476B8">
        <w:rPr>
          <w:noProof/>
        </w:rPr>
        <w:t>were introduced</w:t>
      </w:r>
      <w:r>
        <w:t xml:space="preserve"> to the single</w:t>
      </w:r>
      <w:r w:rsidR="002E40AE">
        <w:t>-</w:t>
      </w:r>
      <w:r>
        <w:t xml:space="preserve">phase transformer circuit and its operations. </w:t>
      </w:r>
      <w:r w:rsidRPr="00F476B8">
        <w:rPr>
          <w:noProof/>
        </w:rPr>
        <w:t>This</w:t>
      </w:r>
      <w:r>
        <w:t xml:space="preserve"> helped me to know the actual working of a transformer and its underlying principle</w:t>
      </w:r>
      <w:r w:rsidR="007B1DAE">
        <w:t xml:space="preserve">. The various types of losses (flux loss, iron loss) </w:t>
      </w:r>
      <w:r w:rsidR="007B1DAE" w:rsidRPr="00F476B8">
        <w:rPr>
          <w:noProof/>
        </w:rPr>
        <w:t>hint</w:t>
      </w:r>
      <w:r w:rsidR="007B1DAE">
        <w:t xml:space="preserve"> the deviation from expected results.</w:t>
      </w:r>
    </w:p>
    <w:p w14:paraId="3056AF6E" w14:textId="26431CDD" w:rsidR="007B1DAE" w:rsidRDefault="007B1DAE" w:rsidP="00E70B1B">
      <w:r>
        <w:t>Thus</w:t>
      </w:r>
      <w:r w:rsidR="002E40AE">
        <w:t>,</w:t>
      </w:r>
      <w:r>
        <w:t xml:space="preserve"> this lab report contains the theory, observations and calculations of various circuit parameters of a single</w:t>
      </w:r>
      <w:r w:rsidR="002E40AE">
        <w:t>-</w:t>
      </w:r>
      <w:r>
        <w:t>phase transformer.</w:t>
      </w:r>
    </w:p>
    <w:p w14:paraId="0894D8EB" w14:textId="77777777" w:rsidR="005E5B98" w:rsidRDefault="005E5B98" w:rsidP="00E70B1B">
      <w:r>
        <w:t>The various circuit parameters are</w:t>
      </w:r>
    </w:p>
    <w:p w14:paraId="51526D90" w14:textId="2271901F" w:rsidR="005E5B98" w:rsidRDefault="00E13221" w:rsidP="00E70B1B">
      <w:pPr>
        <w:rPr>
          <w:rFonts w:cstheme="minorHAnsi"/>
        </w:rPr>
      </w:pPr>
      <w:r>
        <w:rPr>
          <w:rFonts w:cstheme="minorHAnsi"/>
        </w:rPr>
        <w:t>c</w:t>
      </w:r>
      <w:r w:rsidR="005E5B98">
        <w:rPr>
          <w:rFonts w:cstheme="minorHAnsi"/>
        </w:rPr>
        <w:t>os</w:t>
      </w:r>
      <w:r>
        <w:rPr>
          <w:rFonts w:cstheme="minorHAnsi"/>
        </w:rPr>
        <w:t xml:space="preserve"> </w:t>
      </w:r>
      <w:r w:rsidR="005E5B98">
        <w:rPr>
          <w:rFonts w:cstheme="minorHAnsi"/>
        </w:rPr>
        <w:t>ɸ</w:t>
      </w:r>
      <w:r w:rsidR="007B3EA9">
        <w:rPr>
          <w:rFonts w:cstheme="minorHAnsi"/>
        </w:rPr>
        <w:t xml:space="preserve"> </w:t>
      </w:r>
      <w:r w:rsidR="005E5B98">
        <w:rPr>
          <w:rFonts w:cstheme="minorHAnsi"/>
        </w:rPr>
        <w:t>=</w:t>
      </w:r>
      <w:r w:rsidR="007B3EA9">
        <w:rPr>
          <w:rFonts w:cstheme="minorHAnsi"/>
        </w:rPr>
        <w:t xml:space="preserve"> </w:t>
      </w:r>
      <w:r w:rsidR="005E5B98">
        <w:rPr>
          <w:rFonts w:cstheme="minorHAnsi"/>
        </w:rPr>
        <w:t>0</w:t>
      </w:r>
      <w:r w:rsidR="007B3EA9">
        <w:rPr>
          <w:rFonts w:cstheme="minorHAnsi"/>
        </w:rPr>
        <w:t>.715</w:t>
      </w:r>
    </w:p>
    <w:p w14:paraId="6241FE02" w14:textId="0F865565" w:rsidR="00283B03" w:rsidRPr="007B3EA9" w:rsidRDefault="00283B03" w:rsidP="00E70B1B">
      <w:proofErr w:type="spellStart"/>
      <w:r>
        <w:rPr>
          <w:rFonts w:cstheme="minorHAnsi"/>
        </w:rPr>
        <w:t>I</w:t>
      </w:r>
      <w:r>
        <w:rPr>
          <w:rFonts w:cstheme="minorHAnsi"/>
          <w:sz w:val="16"/>
          <w:szCs w:val="16"/>
        </w:rPr>
        <w:t>w</w:t>
      </w:r>
      <w:proofErr w:type="spellEnd"/>
      <w:r w:rsidR="007B3EA9">
        <w:rPr>
          <w:rFonts w:cstheme="minorHAnsi"/>
          <w:sz w:val="16"/>
          <w:szCs w:val="16"/>
        </w:rPr>
        <w:t xml:space="preserve"> </w:t>
      </w:r>
      <w:r w:rsidR="007B3EA9">
        <w:t>= 0.10725 A</w:t>
      </w:r>
    </w:p>
    <w:p w14:paraId="18BA849F" w14:textId="4A7D5A73" w:rsidR="00283B03" w:rsidRDefault="00283B03" w:rsidP="00E70B1B">
      <w:pPr>
        <w:rPr>
          <w:rFonts w:cstheme="minorHAnsi"/>
        </w:rPr>
      </w:pPr>
      <w:r>
        <w:rPr>
          <w:rFonts w:cstheme="minorHAnsi"/>
        </w:rPr>
        <w:t>I</w:t>
      </w:r>
      <w:r>
        <w:rPr>
          <w:rFonts w:cstheme="minorHAnsi"/>
          <w:sz w:val="16"/>
          <w:szCs w:val="16"/>
        </w:rPr>
        <w:t>µ</w:t>
      </w:r>
      <w:r w:rsidR="007B3EA9">
        <w:rPr>
          <w:rFonts w:cstheme="minorHAnsi"/>
          <w:sz w:val="16"/>
          <w:szCs w:val="16"/>
        </w:rPr>
        <w:t xml:space="preserve"> </w:t>
      </w:r>
      <w:r>
        <w:rPr>
          <w:rFonts w:cstheme="minorHAnsi"/>
        </w:rPr>
        <w:t>=</w:t>
      </w:r>
      <w:r w:rsidR="007B3EA9">
        <w:rPr>
          <w:rFonts w:cstheme="minorHAnsi"/>
        </w:rPr>
        <w:t xml:space="preserve"> </w:t>
      </w:r>
      <w:r w:rsidR="007B3EA9">
        <w:t>0.10485 A</w:t>
      </w:r>
    </w:p>
    <w:p w14:paraId="467E7ED5" w14:textId="2B62AB91" w:rsidR="00283B03" w:rsidRDefault="00283B03" w:rsidP="00E70B1B">
      <w:pPr>
        <w:rPr>
          <w:rFonts w:cstheme="minorHAnsi"/>
        </w:rPr>
      </w:pPr>
      <w:r>
        <w:rPr>
          <w:rFonts w:cstheme="minorHAnsi"/>
        </w:rPr>
        <w:t>R</w:t>
      </w:r>
      <w:r>
        <w:rPr>
          <w:rFonts w:cstheme="minorHAnsi"/>
          <w:sz w:val="16"/>
          <w:szCs w:val="16"/>
        </w:rPr>
        <w:t>o</w:t>
      </w:r>
      <w:r w:rsidR="007B3EA9">
        <w:rPr>
          <w:rFonts w:cstheme="minorHAnsi"/>
          <w:sz w:val="16"/>
          <w:szCs w:val="16"/>
        </w:rPr>
        <w:t xml:space="preserve"> </w:t>
      </w:r>
      <w:r>
        <w:rPr>
          <w:rFonts w:cstheme="minorHAnsi"/>
        </w:rPr>
        <w:t>=</w:t>
      </w:r>
      <w:r w:rsidR="007B3EA9">
        <w:rPr>
          <w:rFonts w:cstheme="minorHAnsi"/>
        </w:rPr>
        <w:t xml:space="preserve"> </w:t>
      </w:r>
      <w:r w:rsidR="007B3EA9">
        <w:t xml:space="preserve">2147.32 </w:t>
      </w:r>
      <w:r w:rsidR="007B3EA9">
        <w:rPr>
          <w:rFonts w:cstheme="minorHAnsi"/>
        </w:rPr>
        <w:t>Ω</w:t>
      </w:r>
    </w:p>
    <w:p w14:paraId="7DD49E9F" w14:textId="405651D3" w:rsidR="00283B03" w:rsidRDefault="00283B03" w:rsidP="00E70B1B">
      <w:pPr>
        <w:rPr>
          <w:rFonts w:cstheme="minorHAnsi"/>
        </w:rPr>
      </w:pPr>
      <w:r>
        <w:rPr>
          <w:rFonts w:cstheme="minorHAnsi"/>
        </w:rPr>
        <w:t>X</w:t>
      </w:r>
      <w:r>
        <w:rPr>
          <w:rFonts w:cstheme="minorHAnsi"/>
          <w:sz w:val="16"/>
          <w:szCs w:val="16"/>
        </w:rPr>
        <w:t>o</w:t>
      </w:r>
      <w:r w:rsidR="007B3EA9">
        <w:rPr>
          <w:rFonts w:cstheme="minorHAnsi"/>
          <w:sz w:val="16"/>
          <w:szCs w:val="16"/>
        </w:rPr>
        <w:t xml:space="preserve"> </w:t>
      </w:r>
      <w:r>
        <w:rPr>
          <w:rFonts w:cstheme="minorHAnsi"/>
          <w:sz w:val="16"/>
          <w:szCs w:val="16"/>
        </w:rPr>
        <w:t>=</w:t>
      </w:r>
      <w:r w:rsidR="007B3EA9">
        <w:rPr>
          <w:rFonts w:cstheme="minorHAnsi"/>
          <w:sz w:val="16"/>
          <w:szCs w:val="16"/>
        </w:rPr>
        <w:t xml:space="preserve"> </w:t>
      </w:r>
      <w:r w:rsidR="007B3EA9">
        <w:t xml:space="preserve">2196.47 </w:t>
      </w:r>
      <w:r w:rsidR="007B3EA9">
        <w:rPr>
          <w:rFonts w:cstheme="minorHAnsi"/>
        </w:rPr>
        <w:t>Ω</w:t>
      </w:r>
    </w:p>
    <w:p w14:paraId="60D63385" w14:textId="6B0B0F4C" w:rsidR="00283B03" w:rsidRDefault="00283B03" w:rsidP="00E70B1B">
      <w:pPr>
        <w:rPr>
          <w:rFonts w:cstheme="minorHAnsi"/>
        </w:rPr>
      </w:pPr>
      <w:r>
        <w:rPr>
          <w:rFonts w:cstheme="minorHAnsi"/>
        </w:rPr>
        <w:t>Z</w:t>
      </w:r>
      <w:r w:rsidR="007B3EA9">
        <w:rPr>
          <w:rFonts w:cstheme="minorHAnsi"/>
          <w:sz w:val="16"/>
          <w:szCs w:val="16"/>
        </w:rPr>
        <w:t xml:space="preserve">SC </w:t>
      </w:r>
      <w:r>
        <w:rPr>
          <w:rFonts w:cstheme="minorHAnsi"/>
        </w:rPr>
        <w:t>=</w:t>
      </w:r>
      <w:r w:rsidR="007B3EA9">
        <w:rPr>
          <w:rFonts w:cstheme="minorHAnsi"/>
        </w:rPr>
        <w:t xml:space="preserve"> </w:t>
      </w:r>
      <w:r w:rsidR="00C53682">
        <w:t xml:space="preserve">2.55 </w:t>
      </w:r>
      <w:r w:rsidR="00C53682">
        <w:rPr>
          <w:rFonts w:cstheme="minorHAnsi"/>
        </w:rPr>
        <w:t>Ω</w:t>
      </w:r>
    </w:p>
    <w:p w14:paraId="2256BEC3" w14:textId="4D31EE21" w:rsidR="00C53682" w:rsidRDefault="00C53682" w:rsidP="00E70B1B">
      <w:pPr>
        <w:rPr>
          <w:rFonts w:cstheme="minorHAnsi"/>
        </w:rPr>
      </w:pPr>
      <w:r>
        <w:rPr>
          <w:rFonts w:cstheme="minorHAnsi"/>
        </w:rPr>
        <w:t>R</w:t>
      </w:r>
      <w:r>
        <w:rPr>
          <w:rFonts w:cstheme="minorHAnsi"/>
          <w:vertAlign w:val="subscript"/>
        </w:rPr>
        <w:t>SC</w:t>
      </w:r>
      <w:r>
        <w:rPr>
          <w:rFonts w:cstheme="minorHAnsi"/>
        </w:rPr>
        <w:t xml:space="preserve"> = </w:t>
      </w:r>
      <w:r>
        <w:t xml:space="preserve">2.15 </w:t>
      </w:r>
      <w:r>
        <w:rPr>
          <w:rFonts w:cstheme="minorHAnsi"/>
        </w:rPr>
        <w:t>Ω</w:t>
      </w:r>
    </w:p>
    <w:p w14:paraId="0F89431B" w14:textId="429D79F1" w:rsidR="00C53682" w:rsidRPr="00C53682" w:rsidRDefault="00C53682" w:rsidP="00E70B1B">
      <w:pPr>
        <w:rPr>
          <w:rFonts w:cstheme="minorHAnsi"/>
        </w:rPr>
      </w:pPr>
      <w:r>
        <w:rPr>
          <w:rFonts w:cstheme="minorHAnsi"/>
        </w:rPr>
        <w:t>X</w:t>
      </w:r>
      <w:r>
        <w:rPr>
          <w:rFonts w:cstheme="minorHAnsi"/>
          <w:vertAlign w:val="subscript"/>
        </w:rPr>
        <w:t>SC</w:t>
      </w:r>
      <w:r>
        <w:rPr>
          <w:rFonts w:cstheme="minorHAnsi"/>
        </w:rPr>
        <w:t xml:space="preserve"> = </w:t>
      </w:r>
      <w:r>
        <w:t xml:space="preserve">1.37 </w:t>
      </w:r>
      <w:r>
        <w:rPr>
          <w:rFonts w:cstheme="minorHAnsi"/>
        </w:rPr>
        <w:t>Ω</w:t>
      </w:r>
    </w:p>
    <w:p w14:paraId="1483559A" w14:textId="20E39FC3" w:rsidR="00283B03" w:rsidRDefault="00283B03" w:rsidP="00E70B1B">
      <w:pPr>
        <w:rPr>
          <w:rFonts w:cstheme="minorHAnsi"/>
        </w:rPr>
      </w:pPr>
      <w:r>
        <w:rPr>
          <w:rFonts w:cstheme="minorHAnsi"/>
        </w:rPr>
        <w:t>R</w:t>
      </w:r>
      <w:r w:rsidRPr="00283B03">
        <w:rPr>
          <w:rFonts w:cstheme="minorHAnsi"/>
          <w:sz w:val="16"/>
          <w:szCs w:val="16"/>
        </w:rPr>
        <w:t>1</w:t>
      </w:r>
      <w:r w:rsidR="007B3EA9">
        <w:rPr>
          <w:rFonts w:cstheme="minorHAnsi"/>
          <w:sz w:val="16"/>
          <w:szCs w:val="16"/>
        </w:rPr>
        <w:t xml:space="preserve"> </w:t>
      </w:r>
      <w:r>
        <w:rPr>
          <w:rFonts w:cstheme="minorHAnsi"/>
        </w:rPr>
        <w:t>=</w:t>
      </w:r>
      <w:r w:rsidR="007B3EA9">
        <w:rPr>
          <w:rFonts w:cstheme="minorHAnsi"/>
        </w:rPr>
        <w:t xml:space="preserve"> </w:t>
      </w:r>
      <w:r>
        <w:rPr>
          <w:rFonts w:cstheme="minorHAnsi"/>
        </w:rPr>
        <w:t>R</w:t>
      </w:r>
      <w:r>
        <w:rPr>
          <w:rFonts w:cstheme="minorHAnsi"/>
          <w:sz w:val="16"/>
          <w:szCs w:val="16"/>
        </w:rPr>
        <w:t>2</w:t>
      </w:r>
      <w:r w:rsidR="007B3EA9">
        <w:rPr>
          <w:rFonts w:cstheme="minorHAnsi"/>
          <w:sz w:val="16"/>
          <w:szCs w:val="16"/>
        </w:rPr>
        <w:t xml:space="preserve"> </w:t>
      </w:r>
      <w:r>
        <w:rPr>
          <w:rFonts w:cstheme="minorHAnsi"/>
        </w:rPr>
        <w:t>=</w:t>
      </w:r>
      <w:r w:rsidR="007B3EA9">
        <w:rPr>
          <w:rFonts w:cstheme="minorHAnsi"/>
        </w:rPr>
        <w:t xml:space="preserve"> </w:t>
      </w:r>
      <w:r w:rsidR="00C53682">
        <w:rPr>
          <w:rFonts w:ascii="Cambria Math" w:hAnsi="Cambria Math" w:cs="Cambria Math"/>
        </w:rPr>
        <w:t xml:space="preserve">1.075 </w:t>
      </w:r>
      <w:r w:rsidR="00C53682">
        <w:rPr>
          <w:rFonts w:cstheme="minorHAnsi"/>
        </w:rPr>
        <w:t>Ω</w:t>
      </w:r>
    </w:p>
    <w:p w14:paraId="0D77B816" w14:textId="226A8207" w:rsidR="00283B03" w:rsidRDefault="00283B03" w:rsidP="00E70B1B">
      <w:pPr>
        <w:rPr>
          <w:rFonts w:cstheme="minorHAnsi"/>
        </w:rPr>
      </w:pPr>
      <w:r>
        <w:rPr>
          <w:rFonts w:cstheme="minorHAnsi"/>
        </w:rPr>
        <w:t>X</w:t>
      </w:r>
      <w:r w:rsidRPr="00283B03">
        <w:rPr>
          <w:rFonts w:cstheme="minorHAnsi"/>
          <w:sz w:val="16"/>
          <w:szCs w:val="16"/>
        </w:rPr>
        <w:t>1</w:t>
      </w:r>
      <w:r w:rsidR="007B3EA9">
        <w:rPr>
          <w:rFonts w:cstheme="minorHAnsi"/>
          <w:sz w:val="16"/>
          <w:szCs w:val="16"/>
        </w:rPr>
        <w:t xml:space="preserve"> </w:t>
      </w:r>
      <w:r>
        <w:rPr>
          <w:rFonts w:cstheme="minorHAnsi"/>
        </w:rPr>
        <w:t>=</w:t>
      </w:r>
      <w:r w:rsidR="007B3EA9">
        <w:rPr>
          <w:rFonts w:cstheme="minorHAnsi"/>
        </w:rPr>
        <w:t xml:space="preserve"> </w:t>
      </w:r>
      <w:r>
        <w:rPr>
          <w:rFonts w:cstheme="minorHAnsi"/>
        </w:rPr>
        <w:t>X</w:t>
      </w:r>
      <w:r w:rsidRPr="00283B03">
        <w:rPr>
          <w:rFonts w:cstheme="minorHAnsi"/>
          <w:sz w:val="16"/>
          <w:szCs w:val="16"/>
        </w:rPr>
        <w:t>2</w:t>
      </w:r>
      <w:r w:rsidR="007B3EA9">
        <w:rPr>
          <w:rFonts w:cstheme="minorHAnsi"/>
          <w:sz w:val="16"/>
          <w:szCs w:val="16"/>
        </w:rPr>
        <w:t xml:space="preserve"> </w:t>
      </w:r>
      <w:r>
        <w:rPr>
          <w:rFonts w:cstheme="minorHAnsi"/>
        </w:rPr>
        <w:t>=</w:t>
      </w:r>
      <w:r w:rsidR="007B3EA9">
        <w:rPr>
          <w:rFonts w:cstheme="minorHAnsi"/>
        </w:rPr>
        <w:t xml:space="preserve"> </w:t>
      </w:r>
      <w:r w:rsidR="00C53682">
        <w:rPr>
          <w:rFonts w:ascii="Cambria Math" w:hAnsi="Cambria Math" w:cs="Cambria Math"/>
        </w:rPr>
        <w:t xml:space="preserve">0.685 </w:t>
      </w:r>
      <w:r w:rsidR="00C53682">
        <w:rPr>
          <w:rFonts w:cstheme="minorHAnsi"/>
        </w:rPr>
        <w:t>Ω</w:t>
      </w:r>
    </w:p>
    <w:p w14:paraId="44DDCDE1" w14:textId="77777777" w:rsidR="00283B03" w:rsidRPr="00283B03" w:rsidRDefault="00283B03" w:rsidP="00E70B1B">
      <w:pPr>
        <w:rPr>
          <w:rFonts w:cstheme="minorHAnsi"/>
        </w:rPr>
      </w:pPr>
    </w:p>
    <w:p w14:paraId="0C2FF8D3" w14:textId="77777777" w:rsidR="005E5B98" w:rsidRPr="000C7781" w:rsidRDefault="005E5B98" w:rsidP="00E70B1B"/>
    <w:p w14:paraId="27696017" w14:textId="77777777" w:rsidR="00E70B1B" w:rsidRPr="00E70B1B" w:rsidRDefault="00E70B1B" w:rsidP="00E70B1B"/>
    <w:sectPr w:rsidR="00E70B1B" w:rsidRPr="00E70B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athJax_Math-italic">
    <w:altName w:val="Cambria"/>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szQxMbWwNDK2NDI0MrRQ0lEKTi0uzszPAykwqgUADlcKdCwAAAA="/>
  </w:docVars>
  <w:rsids>
    <w:rsidRoot w:val="00047CF5"/>
    <w:rsid w:val="00047CF5"/>
    <w:rsid w:val="000C7781"/>
    <w:rsid w:val="001D7B03"/>
    <w:rsid w:val="00283B03"/>
    <w:rsid w:val="002D1278"/>
    <w:rsid w:val="002E40AE"/>
    <w:rsid w:val="004763FD"/>
    <w:rsid w:val="0049663D"/>
    <w:rsid w:val="005611EA"/>
    <w:rsid w:val="005760A7"/>
    <w:rsid w:val="005D2E3E"/>
    <w:rsid w:val="005E5B98"/>
    <w:rsid w:val="00644FB3"/>
    <w:rsid w:val="006520D6"/>
    <w:rsid w:val="00655A36"/>
    <w:rsid w:val="00666E6B"/>
    <w:rsid w:val="00733615"/>
    <w:rsid w:val="007546F9"/>
    <w:rsid w:val="007B1DAE"/>
    <w:rsid w:val="007B3EA9"/>
    <w:rsid w:val="007B4889"/>
    <w:rsid w:val="007C3C90"/>
    <w:rsid w:val="007E4321"/>
    <w:rsid w:val="007F2BAD"/>
    <w:rsid w:val="00833704"/>
    <w:rsid w:val="0087004F"/>
    <w:rsid w:val="00873EDF"/>
    <w:rsid w:val="008B66A5"/>
    <w:rsid w:val="009A5606"/>
    <w:rsid w:val="00A85125"/>
    <w:rsid w:val="00A872E6"/>
    <w:rsid w:val="00B67DA7"/>
    <w:rsid w:val="00BE684B"/>
    <w:rsid w:val="00C476BC"/>
    <w:rsid w:val="00C53682"/>
    <w:rsid w:val="00C647D3"/>
    <w:rsid w:val="00CA15A7"/>
    <w:rsid w:val="00DA2BED"/>
    <w:rsid w:val="00E13221"/>
    <w:rsid w:val="00E70B1B"/>
    <w:rsid w:val="00EE6CFA"/>
    <w:rsid w:val="00F476B8"/>
    <w:rsid w:val="00F708D3"/>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227CB"/>
  <w15:chartTrackingRefBased/>
  <w15:docId w15:val="{882D4B8B-9F85-47BB-B0C9-A6893EC85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PlainTable1">
    <w:name w:val="Plain Table 1"/>
    <w:basedOn w:val="TableNormal"/>
    <w:uiPriority w:val="41"/>
    <w:rsid w:val="0073361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mi">
    <w:name w:val="mi"/>
    <w:basedOn w:val="DefaultParagraphFont"/>
    <w:rsid w:val="007B3EA9"/>
  </w:style>
  <w:style w:type="character" w:customStyle="1" w:styleId="mo">
    <w:name w:val="mo"/>
    <w:basedOn w:val="DefaultParagraphFont"/>
    <w:rsid w:val="007B3EA9"/>
  </w:style>
  <w:style w:type="character" w:customStyle="1" w:styleId="mn">
    <w:name w:val="mn"/>
    <w:basedOn w:val="DefaultParagraphFont"/>
    <w:rsid w:val="007B3E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5473717">
      <w:bodyDiv w:val="1"/>
      <w:marLeft w:val="0"/>
      <w:marRight w:val="0"/>
      <w:marTop w:val="0"/>
      <w:marBottom w:val="0"/>
      <w:divBdr>
        <w:top w:val="none" w:sz="0" w:space="0" w:color="auto"/>
        <w:left w:val="none" w:sz="0" w:space="0" w:color="auto"/>
        <w:bottom w:val="none" w:sz="0" w:space="0" w:color="auto"/>
        <w:right w:val="none" w:sz="0" w:space="0" w:color="auto"/>
      </w:divBdr>
    </w:div>
    <w:div w:id="1659647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246</TotalTime>
  <Pages>6</Pages>
  <Words>1109</Words>
  <Characters>6326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Lokesh Patel</cp:lastModifiedBy>
  <cp:revision>33</cp:revision>
  <dcterms:created xsi:type="dcterms:W3CDTF">2017-10-23T16:26:00Z</dcterms:created>
  <dcterms:modified xsi:type="dcterms:W3CDTF">2018-04-29T04:39:00Z</dcterms:modified>
</cp:coreProperties>
</file>