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151" w:rsidRPr="002C6F34" w:rsidRDefault="00A75151" w:rsidP="00A75151">
      <w:pPr>
        <w:jc w:val="center"/>
        <w:rPr>
          <w:rFonts w:ascii="Verdana" w:hAnsi="Verdana"/>
          <w:color w:val="CC1F26"/>
          <w:sz w:val="28"/>
        </w:rPr>
      </w:pPr>
      <w:r>
        <w:rPr>
          <w:rFonts w:ascii="Verdana" w:hAnsi="Verdana"/>
          <w:color w:val="CC1F26"/>
          <w:sz w:val="28"/>
        </w:rPr>
        <w:t>G L N CHAITANYA</w:t>
      </w:r>
    </w:p>
    <w:p w:rsidR="00A75151" w:rsidRPr="002C6F34" w:rsidRDefault="00A75151" w:rsidP="00A75151">
      <w:pPr>
        <w:jc w:val="center"/>
        <w:rPr>
          <w:rFonts w:ascii="Verdana" w:hAnsi="Verdana"/>
          <w:smallCaps/>
          <w:color w:val="636D73"/>
        </w:rPr>
      </w:pPr>
      <w:r>
        <w:rPr>
          <w:rFonts w:ascii="Verdana" w:hAnsi="Verdana"/>
          <w:color w:val="CC1F26"/>
          <w:sz w:val="28"/>
        </w:rPr>
        <w:t>Associate</w:t>
      </w:r>
      <w:r w:rsidRPr="002C6F34">
        <w:rPr>
          <w:rFonts w:ascii="Verdana" w:hAnsi="Verdana"/>
          <w:color w:val="CC1F26"/>
          <w:sz w:val="28"/>
        </w:rPr>
        <w:t xml:space="preserve"> Technical Consultant</w:t>
      </w:r>
    </w:p>
    <w:p w:rsidR="00A75151" w:rsidRDefault="00A75151" w:rsidP="00A75151">
      <w:pPr>
        <w:rPr>
          <w:rFonts w:ascii="Verdana" w:hAnsi="Verdana"/>
          <w:smallCaps/>
          <w:color w:val="636D73"/>
        </w:rPr>
      </w:pPr>
    </w:p>
    <w:p w:rsidR="00A75151" w:rsidRDefault="00A75151" w:rsidP="00A75151">
      <w:pPr>
        <w:rPr>
          <w:rFonts w:ascii="Verdana" w:hAnsi="Verdana"/>
          <w:smallCaps/>
          <w:color w:val="636D73"/>
        </w:rPr>
      </w:pPr>
      <w:r w:rsidRPr="007F012F">
        <w:rPr>
          <w:rFonts w:ascii="Verdana" w:hAnsi="Verdana"/>
          <w:smallCaps/>
          <w:color w:val="636D73"/>
        </w:rPr>
        <w:t>Professional Overview</w:t>
      </w:r>
    </w:p>
    <w:p w:rsidR="00A75151" w:rsidRPr="002508F8" w:rsidRDefault="00A75151" w:rsidP="00A75151">
      <w:pPr>
        <w:rPr>
          <w:rFonts w:ascii="Verdana" w:hAnsi="Verdana"/>
          <w:smallCaps/>
          <w:color w:val="636D73"/>
          <w:sz w:val="18"/>
          <w:szCs w:val="18"/>
        </w:rPr>
      </w:pPr>
    </w:p>
    <w:p w:rsidR="00BD34ED" w:rsidRPr="00BD34ED" w:rsidRDefault="00EC2C00" w:rsidP="00BD34ED">
      <w:pPr>
        <w:pStyle w:val="ListParagraph"/>
        <w:numPr>
          <w:ilvl w:val="0"/>
          <w:numId w:val="9"/>
        </w:numPr>
        <w:spacing w:before="80" w:after="80"/>
        <w:rPr>
          <w:sz w:val="20"/>
          <w:szCs w:val="20"/>
        </w:rPr>
      </w:pPr>
      <w:r w:rsidRPr="00BD34ED">
        <w:rPr>
          <w:rFonts w:ascii="Arial" w:hAnsi="Arial" w:cs="Arial"/>
          <w:sz w:val="20"/>
          <w:szCs w:val="20"/>
        </w:rPr>
        <w:t>Over all 4</w:t>
      </w:r>
      <w:r w:rsidR="00A75151" w:rsidRPr="00BD34ED">
        <w:rPr>
          <w:rFonts w:ascii="Arial" w:hAnsi="Arial" w:cs="Arial"/>
          <w:sz w:val="20"/>
          <w:szCs w:val="20"/>
        </w:rPr>
        <w:t xml:space="preserve"> years of IT experience in designing and coding enterprise wide applications, developing e-business interfaces of the EAI and B2B applications using </w:t>
      </w:r>
      <w:r w:rsidR="007E6966">
        <w:rPr>
          <w:rFonts w:ascii="Arial" w:hAnsi="Arial" w:cs="Arial"/>
          <w:bCs/>
          <w:sz w:val="20"/>
          <w:szCs w:val="20"/>
        </w:rPr>
        <w:t>Middleware Tools</w:t>
      </w:r>
      <w:r w:rsidR="00A75151" w:rsidRPr="00BD34ED">
        <w:rPr>
          <w:rFonts w:ascii="Arial" w:hAnsi="Arial" w:cs="Arial"/>
          <w:bCs/>
          <w:sz w:val="20"/>
          <w:szCs w:val="20"/>
        </w:rPr>
        <w:t xml:space="preserve"> </w:t>
      </w:r>
      <w:r w:rsidR="00FA2CD6" w:rsidRPr="00BD34ED">
        <w:rPr>
          <w:rFonts w:ascii="Arial" w:hAnsi="Arial" w:cs="Arial"/>
          <w:bCs/>
          <w:sz w:val="20"/>
          <w:szCs w:val="20"/>
        </w:rPr>
        <w:t xml:space="preserve">IBM </w:t>
      </w:r>
      <w:r w:rsidR="00A75151" w:rsidRPr="00BD34ED">
        <w:rPr>
          <w:rFonts w:ascii="Arial" w:hAnsi="Arial" w:cs="Arial"/>
          <w:bCs/>
          <w:sz w:val="20"/>
          <w:szCs w:val="20"/>
        </w:rPr>
        <w:t>WTX</w:t>
      </w:r>
      <w:proofErr w:type="gramStart"/>
      <w:r w:rsidR="007E6966">
        <w:rPr>
          <w:rFonts w:ascii="Arial" w:hAnsi="Arial" w:cs="Arial"/>
          <w:bCs/>
          <w:sz w:val="20"/>
          <w:szCs w:val="20"/>
        </w:rPr>
        <w:t>,IBM</w:t>
      </w:r>
      <w:proofErr w:type="gramEnd"/>
      <w:r w:rsidR="007E6966">
        <w:rPr>
          <w:rFonts w:ascii="Arial" w:hAnsi="Arial" w:cs="Arial"/>
          <w:bCs/>
          <w:sz w:val="20"/>
          <w:szCs w:val="20"/>
        </w:rPr>
        <w:t xml:space="preserve"> </w:t>
      </w:r>
      <w:r w:rsidR="00FA2CD6" w:rsidRPr="00BD34ED">
        <w:rPr>
          <w:rFonts w:ascii="Arial" w:hAnsi="Arial" w:cs="Arial"/>
          <w:bCs/>
          <w:sz w:val="20"/>
          <w:szCs w:val="20"/>
        </w:rPr>
        <w:t>DATAPOWER</w:t>
      </w:r>
      <w:r w:rsidR="00A75151" w:rsidRPr="00BD34ED">
        <w:rPr>
          <w:rFonts w:ascii="Arial" w:hAnsi="Arial" w:cs="Arial"/>
          <w:bCs/>
          <w:sz w:val="20"/>
          <w:szCs w:val="20"/>
        </w:rPr>
        <w:t>.</w:t>
      </w:r>
      <w:r w:rsidR="00CC57B5" w:rsidRPr="00BD34ED">
        <w:rPr>
          <w:rFonts w:ascii="Arial" w:hAnsi="Arial" w:cs="Arial"/>
          <w:bCs/>
          <w:sz w:val="20"/>
          <w:szCs w:val="20"/>
        </w:rPr>
        <w:t xml:space="preserve"> </w:t>
      </w:r>
    </w:p>
    <w:p w:rsidR="00A75151" w:rsidRPr="00BD34ED" w:rsidRDefault="00BD34ED" w:rsidP="00BD34ED">
      <w:pPr>
        <w:pStyle w:val="ListParagraph"/>
        <w:numPr>
          <w:ilvl w:val="0"/>
          <w:numId w:val="9"/>
        </w:numPr>
        <w:spacing w:before="80" w:after="80"/>
        <w:rPr>
          <w:sz w:val="20"/>
          <w:szCs w:val="20"/>
        </w:rPr>
      </w:pPr>
      <w:r>
        <w:rPr>
          <w:rFonts w:ascii="Arial" w:hAnsi="Arial" w:cs="Arial"/>
          <w:bCs/>
          <w:sz w:val="20"/>
          <w:szCs w:val="20"/>
        </w:rPr>
        <w:t>Having strong</w:t>
      </w:r>
      <w:r w:rsidR="00CC57B5" w:rsidRPr="00BD34ED">
        <w:rPr>
          <w:rFonts w:ascii="Arial" w:hAnsi="Arial" w:cs="Arial"/>
          <w:bCs/>
          <w:sz w:val="20"/>
          <w:szCs w:val="20"/>
        </w:rPr>
        <w:t xml:space="preserve"> knowledge in </w:t>
      </w:r>
      <w:r w:rsidR="00CC57B5" w:rsidRPr="00C92C4E">
        <w:rPr>
          <w:rFonts w:ascii="Arial" w:hAnsi="Arial" w:cs="Arial"/>
          <w:b/>
          <w:bCs/>
          <w:sz w:val="20"/>
          <w:szCs w:val="20"/>
        </w:rPr>
        <w:t>IBM</w:t>
      </w:r>
      <w:r w:rsidR="003E033D" w:rsidRPr="00C92C4E">
        <w:rPr>
          <w:rFonts w:ascii="Arial" w:hAnsi="Arial" w:cs="Arial"/>
          <w:b/>
          <w:bCs/>
          <w:sz w:val="20"/>
          <w:szCs w:val="20"/>
        </w:rPr>
        <w:t xml:space="preserve"> BPM</w:t>
      </w:r>
      <w:r w:rsidR="00C92C4E" w:rsidRPr="00C92C4E">
        <w:rPr>
          <w:rFonts w:ascii="Arial" w:hAnsi="Arial" w:cs="Arial"/>
          <w:b/>
          <w:bCs/>
          <w:sz w:val="20"/>
          <w:szCs w:val="20"/>
        </w:rPr>
        <w:t xml:space="preserve"> v 8.5</w:t>
      </w:r>
      <w:r w:rsidR="00CC57B5" w:rsidRPr="00C92C4E">
        <w:rPr>
          <w:rFonts w:ascii="Arial" w:hAnsi="Arial" w:cs="Arial"/>
          <w:b/>
          <w:bCs/>
          <w:sz w:val="20"/>
          <w:szCs w:val="20"/>
        </w:rPr>
        <w:t xml:space="preserve"> </w:t>
      </w:r>
      <w:r w:rsidR="00C92C4E" w:rsidRPr="00C92C4E">
        <w:rPr>
          <w:rFonts w:ascii="Arial" w:hAnsi="Arial" w:cs="Arial"/>
          <w:b/>
          <w:bCs/>
          <w:sz w:val="20"/>
          <w:szCs w:val="20"/>
        </w:rPr>
        <w:t>(</w:t>
      </w:r>
      <w:r w:rsidR="00CC57B5" w:rsidRPr="00C92C4E">
        <w:rPr>
          <w:rFonts w:ascii="Arial" w:hAnsi="Arial" w:cs="Arial"/>
          <w:b/>
          <w:bCs/>
          <w:sz w:val="20"/>
          <w:szCs w:val="20"/>
        </w:rPr>
        <w:t>Integration Designer</w:t>
      </w:r>
      <w:r w:rsidR="00C92C4E" w:rsidRPr="00C92C4E">
        <w:rPr>
          <w:rFonts w:ascii="Arial" w:hAnsi="Arial" w:cs="Arial"/>
          <w:b/>
          <w:bCs/>
          <w:sz w:val="20"/>
          <w:szCs w:val="20"/>
        </w:rPr>
        <w:t>).</w:t>
      </w:r>
    </w:p>
    <w:p w:rsidR="00BD34ED" w:rsidRPr="00BD34ED" w:rsidRDefault="00BD34ED" w:rsidP="00BD34ED">
      <w:pPr>
        <w:pStyle w:val="ListParagraph"/>
        <w:numPr>
          <w:ilvl w:val="0"/>
          <w:numId w:val="9"/>
        </w:numPr>
        <w:spacing w:before="80" w:after="80"/>
        <w:rPr>
          <w:sz w:val="20"/>
          <w:szCs w:val="20"/>
        </w:rPr>
      </w:pPr>
      <w:r w:rsidRPr="00FF6BB2">
        <w:rPr>
          <w:rFonts w:ascii="Verdana" w:hAnsi="Verdana"/>
          <w:sz w:val="20"/>
          <w:szCs w:val="20"/>
        </w:rPr>
        <w:t>Having strong knowledge in</w:t>
      </w:r>
      <w:r>
        <w:rPr>
          <w:sz w:val="20"/>
          <w:szCs w:val="20"/>
        </w:rPr>
        <w:t xml:space="preserve"> </w:t>
      </w:r>
      <w:r w:rsidRPr="00C92C4E">
        <w:rPr>
          <w:b/>
          <w:sz w:val="20"/>
          <w:szCs w:val="20"/>
        </w:rPr>
        <w:t xml:space="preserve">XML, XSD, XSLT </w:t>
      </w:r>
      <w:r w:rsidR="00EB7935" w:rsidRPr="00C92C4E">
        <w:rPr>
          <w:b/>
          <w:sz w:val="20"/>
          <w:szCs w:val="20"/>
        </w:rPr>
        <w:t>and WSDL</w:t>
      </w:r>
      <w:r w:rsidRPr="00C92C4E">
        <w:rPr>
          <w:b/>
          <w:sz w:val="20"/>
          <w:szCs w:val="20"/>
        </w:rPr>
        <w:t>.</w:t>
      </w:r>
    </w:p>
    <w:p w:rsidR="00A75151" w:rsidRDefault="00A75151" w:rsidP="00A75151"/>
    <w:tbl>
      <w:tblPr>
        <w:tblStyle w:val="TableGrid"/>
        <w:tblW w:w="102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91"/>
        <w:gridCol w:w="8569"/>
      </w:tblGrid>
      <w:tr w:rsidR="00A75151" w:rsidRPr="00564183" w:rsidTr="001D0330">
        <w:trPr>
          <w:cantSplit/>
          <w:trHeight w:val="259"/>
        </w:trPr>
        <w:tc>
          <w:tcPr>
            <w:tcW w:w="1691" w:type="dxa"/>
            <w:shd w:val="clear" w:color="auto" w:fill="auto"/>
          </w:tcPr>
          <w:p w:rsidR="00A75151" w:rsidRPr="0021229A" w:rsidRDefault="00A75151" w:rsidP="001D0330">
            <w:pPr>
              <w:pStyle w:val="Heading6"/>
              <w:spacing w:before="20" w:after="40"/>
              <w:outlineLvl w:val="5"/>
              <w:rPr>
                <w:rFonts w:ascii="Verdana" w:hAnsi="Verdana"/>
                <w:b w:val="0"/>
                <w:color w:val="CC1F26"/>
                <w:sz w:val="20"/>
                <w:szCs w:val="20"/>
              </w:rPr>
            </w:pPr>
            <w:r w:rsidRPr="0021229A">
              <w:rPr>
                <w:rFonts w:ascii="Verdana" w:hAnsi="Verdana"/>
                <w:b w:val="0"/>
                <w:color w:val="CC1F26"/>
                <w:sz w:val="20"/>
                <w:szCs w:val="20"/>
              </w:rPr>
              <w:t>Primary Roles</w:t>
            </w:r>
          </w:p>
        </w:tc>
        <w:tc>
          <w:tcPr>
            <w:tcW w:w="8569" w:type="dxa"/>
          </w:tcPr>
          <w:p w:rsidR="00A75151" w:rsidRDefault="00A75151" w:rsidP="00A75151">
            <w:pPr>
              <w:pStyle w:val="Footer"/>
              <w:numPr>
                <w:ilvl w:val="0"/>
                <w:numId w:val="3"/>
              </w:numPr>
              <w:tabs>
                <w:tab w:val="clear" w:pos="4320"/>
                <w:tab w:val="clear" w:pos="8640"/>
              </w:tabs>
              <w:spacing w:after="60"/>
              <w:rPr>
                <w:rFonts w:ascii="Verdana" w:hAnsi="Verdana"/>
                <w:color w:val="000000"/>
                <w:sz w:val="18"/>
                <w:szCs w:val="18"/>
              </w:rPr>
            </w:pPr>
            <w:r>
              <w:rPr>
                <w:rFonts w:ascii="Verdana" w:hAnsi="Verdana"/>
                <w:color w:val="000000"/>
                <w:sz w:val="18"/>
                <w:szCs w:val="18"/>
              </w:rPr>
              <w:t>Associate Technical Consultant</w:t>
            </w:r>
          </w:p>
          <w:p w:rsidR="00A75151" w:rsidRDefault="00A75151" w:rsidP="00A75151">
            <w:pPr>
              <w:pStyle w:val="Footer"/>
              <w:numPr>
                <w:ilvl w:val="0"/>
                <w:numId w:val="3"/>
              </w:numPr>
              <w:tabs>
                <w:tab w:val="clear" w:pos="4320"/>
                <w:tab w:val="clear" w:pos="8640"/>
              </w:tabs>
              <w:spacing w:after="60"/>
              <w:rPr>
                <w:rFonts w:ascii="Verdana" w:hAnsi="Verdana"/>
                <w:color w:val="000000"/>
                <w:sz w:val="18"/>
                <w:szCs w:val="18"/>
              </w:rPr>
            </w:pPr>
            <w:r>
              <w:rPr>
                <w:rFonts w:ascii="Verdana" w:hAnsi="Verdana"/>
                <w:color w:val="000000"/>
                <w:sz w:val="18"/>
                <w:szCs w:val="18"/>
              </w:rPr>
              <w:t>Developer for middleware tools like WTX, DATAPOWER.</w:t>
            </w:r>
          </w:p>
          <w:p w:rsidR="00A75151" w:rsidRPr="00EB4FD9" w:rsidRDefault="00A75151" w:rsidP="00A75151">
            <w:pPr>
              <w:pStyle w:val="Footer"/>
              <w:tabs>
                <w:tab w:val="clear" w:pos="4320"/>
                <w:tab w:val="clear" w:pos="8640"/>
              </w:tabs>
              <w:spacing w:after="60"/>
              <w:ind w:left="360"/>
              <w:rPr>
                <w:rFonts w:ascii="Verdana" w:hAnsi="Verdana"/>
                <w:color w:val="000000"/>
                <w:sz w:val="18"/>
                <w:szCs w:val="18"/>
              </w:rPr>
            </w:pPr>
          </w:p>
        </w:tc>
      </w:tr>
      <w:tr w:rsidR="00A75151" w:rsidRPr="00001F2C" w:rsidTr="001D0330">
        <w:trPr>
          <w:cantSplit/>
          <w:trHeight w:val="180"/>
        </w:trPr>
        <w:tc>
          <w:tcPr>
            <w:tcW w:w="1691" w:type="dxa"/>
            <w:shd w:val="clear" w:color="auto" w:fill="auto"/>
          </w:tcPr>
          <w:p w:rsidR="00A75151" w:rsidRPr="00001F2C" w:rsidRDefault="00A75151" w:rsidP="001D0330">
            <w:pPr>
              <w:rPr>
                <w:rFonts w:ascii="Verdana" w:hAnsi="Verdana"/>
                <w:sz w:val="8"/>
                <w:szCs w:val="8"/>
              </w:rPr>
            </w:pPr>
          </w:p>
        </w:tc>
        <w:tc>
          <w:tcPr>
            <w:tcW w:w="8569" w:type="dxa"/>
          </w:tcPr>
          <w:p w:rsidR="00A75151" w:rsidRPr="00001F2C" w:rsidRDefault="00A75151" w:rsidP="001D0330">
            <w:pPr>
              <w:rPr>
                <w:rFonts w:ascii="Verdana" w:hAnsi="Verdana"/>
                <w:color w:val="000000"/>
                <w:sz w:val="8"/>
                <w:szCs w:val="8"/>
              </w:rPr>
            </w:pPr>
          </w:p>
        </w:tc>
      </w:tr>
      <w:tr w:rsidR="00A75151" w:rsidRPr="00564183" w:rsidTr="001D0330">
        <w:trPr>
          <w:cantSplit/>
          <w:trHeight w:val="259"/>
        </w:trPr>
        <w:tc>
          <w:tcPr>
            <w:tcW w:w="1691" w:type="dxa"/>
            <w:shd w:val="clear" w:color="auto" w:fill="auto"/>
          </w:tcPr>
          <w:p w:rsidR="00A75151" w:rsidRPr="0021229A" w:rsidRDefault="00A75151" w:rsidP="001D0330">
            <w:pPr>
              <w:pStyle w:val="Heading6"/>
              <w:spacing w:before="20" w:after="40"/>
              <w:outlineLvl w:val="5"/>
              <w:rPr>
                <w:b w:val="0"/>
                <w:color w:val="CC1F26"/>
                <w:sz w:val="20"/>
                <w:szCs w:val="20"/>
              </w:rPr>
            </w:pPr>
            <w:r w:rsidRPr="0021229A">
              <w:rPr>
                <w:rFonts w:ascii="Verdana" w:hAnsi="Verdana"/>
                <w:b w:val="0"/>
                <w:color w:val="CC1F26"/>
                <w:sz w:val="20"/>
                <w:szCs w:val="20"/>
              </w:rPr>
              <w:t>Primary Technologies</w:t>
            </w:r>
          </w:p>
        </w:tc>
        <w:tc>
          <w:tcPr>
            <w:tcW w:w="8569" w:type="dxa"/>
          </w:tcPr>
          <w:p w:rsidR="00C92C4E" w:rsidRPr="00C92C4E" w:rsidRDefault="00C92C4E" w:rsidP="00C92C4E">
            <w:pPr>
              <w:pStyle w:val="Footer"/>
              <w:numPr>
                <w:ilvl w:val="0"/>
                <w:numId w:val="4"/>
              </w:numPr>
              <w:tabs>
                <w:tab w:val="clear" w:pos="4320"/>
                <w:tab w:val="clear" w:pos="8640"/>
              </w:tabs>
              <w:spacing w:after="60"/>
              <w:rPr>
                <w:rFonts w:ascii="Verdana" w:hAnsi="Verdana"/>
                <w:b/>
                <w:color w:val="000000"/>
                <w:sz w:val="18"/>
                <w:szCs w:val="18"/>
              </w:rPr>
            </w:pPr>
            <w:r w:rsidRPr="00C92C4E">
              <w:rPr>
                <w:rFonts w:ascii="Verdana" w:hAnsi="Verdana"/>
                <w:b/>
                <w:color w:val="000000"/>
                <w:sz w:val="18"/>
                <w:szCs w:val="18"/>
              </w:rPr>
              <w:t>IBM BPM v 8.5 (INTEGRATION DESIGNER)</w:t>
            </w:r>
          </w:p>
          <w:p w:rsidR="00A75151" w:rsidRDefault="00A75151" w:rsidP="00A75151">
            <w:pPr>
              <w:pStyle w:val="Footer"/>
              <w:numPr>
                <w:ilvl w:val="0"/>
                <w:numId w:val="4"/>
              </w:numPr>
              <w:tabs>
                <w:tab w:val="clear" w:pos="4320"/>
                <w:tab w:val="clear" w:pos="8640"/>
              </w:tabs>
              <w:spacing w:after="60"/>
              <w:rPr>
                <w:rFonts w:ascii="Verdana" w:hAnsi="Verdana"/>
                <w:color w:val="000000"/>
                <w:sz w:val="18"/>
                <w:szCs w:val="18"/>
              </w:rPr>
            </w:pPr>
            <w:r>
              <w:rPr>
                <w:rFonts w:ascii="Verdana" w:hAnsi="Verdana"/>
                <w:color w:val="000000"/>
                <w:sz w:val="18"/>
                <w:szCs w:val="18"/>
              </w:rPr>
              <w:t>WTX (8.2,8.3)</w:t>
            </w:r>
          </w:p>
          <w:p w:rsidR="00A75151" w:rsidRDefault="00A75151" w:rsidP="00A75151">
            <w:pPr>
              <w:pStyle w:val="Footer"/>
              <w:numPr>
                <w:ilvl w:val="0"/>
                <w:numId w:val="4"/>
              </w:numPr>
              <w:tabs>
                <w:tab w:val="clear" w:pos="4320"/>
                <w:tab w:val="clear" w:pos="8640"/>
              </w:tabs>
              <w:spacing w:after="60"/>
              <w:rPr>
                <w:rFonts w:ascii="Verdana" w:hAnsi="Verdana"/>
                <w:color w:val="000000"/>
                <w:sz w:val="18"/>
                <w:szCs w:val="18"/>
              </w:rPr>
            </w:pPr>
            <w:r>
              <w:rPr>
                <w:rFonts w:ascii="Verdana" w:hAnsi="Verdana"/>
                <w:color w:val="000000"/>
                <w:sz w:val="18"/>
                <w:szCs w:val="18"/>
              </w:rPr>
              <w:t>DATAPOWER (XI50)</w:t>
            </w:r>
          </w:p>
          <w:p w:rsidR="00A75151" w:rsidRPr="00EB4FD9" w:rsidRDefault="00A75151" w:rsidP="00C92C4E">
            <w:pPr>
              <w:pStyle w:val="Footer"/>
              <w:tabs>
                <w:tab w:val="clear" w:pos="4320"/>
                <w:tab w:val="clear" w:pos="8640"/>
              </w:tabs>
              <w:spacing w:after="60"/>
              <w:ind w:left="360"/>
              <w:rPr>
                <w:rFonts w:ascii="Verdana" w:hAnsi="Verdana"/>
                <w:color w:val="000000"/>
                <w:sz w:val="18"/>
                <w:szCs w:val="18"/>
              </w:rPr>
            </w:pPr>
          </w:p>
        </w:tc>
      </w:tr>
      <w:tr w:rsidR="00A75151" w:rsidRPr="00001F2C" w:rsidTr="001D0330">
        <w:trPr>
          <w:cantSplit/>
          <w:trHeight w:val="180"/>
        </w:trPr>
        <w:tc>
          <w:tcPr>
            <w:tcW w:w="1691" w:type="dxa"/>
            <w:shd w:val="clear" w:color="auto" w:fill="auto"/>
          </w:tcPr>
          <w:p w:rsidR="00A75151" w:rsidRPr="00001F2C" w:rsidRDefault="00A75151" w:rsidP="001D0330">
            <w:pPr>
              <w:rPr>
                <w:rFonts w:ascii="Verdana" w:hAnsi="Verdana"/>
                <w:sz w:val="8"/>
                <w:szCs w:val="8"/>
              </w:rPr>
            </w:pPr>
          </w:p>
        </w:tc>
        <w:tc>
          <w:tcPr>
            <w:tcW w:w="8569" w:type="dxa"/>
          </w:tcPr>
          <w:p w:rsidR="00A75151" w:rsidRPr="00001F2C" w:rsidRDefault="00A75151" w:rsidP="001D0330">
            <w:pPr>
              <w:rPr>
                <w:rFonts w:ascii="Verdana" w:hAnsi="Verdana"/>
                <w:color w:val="000000"/>
                <w:sz w:val="8"/>
                <w:szCs w:val="8"/>
              </w:rPr>
            </w:pPr>
          </w:p>
        </w:tc>
      </w:tr>
      <w:tr w:rsidR="00A75151" w:rsidRPr="000A3C77" w:rsidTr="001D0330">
        <w:trPr>
          <w:trHeight w:val="1287"/>
        </w:trPr>
        <w:tc>
          <w:tcPr>
            <w:tcW w:w="1691" w:type="dxa"/>
            <w:shd w:val="clear" w:color="auto" w:fill="auto"/>
          </w:tcPr>
          <w:p w:rsidR="00A75151" w:rsidRPr="00C70CFD" w:rsidRDefault="00A75151" w:rsidP="001D0330">
            <w:pPr>
              <w:pStyle w:val="Footer"/>
              <w:spacing w:before="0"/>
              <w:rPr>
                <w:rFonts w:ascii="Verdana" w:hAnsi="Verdana"/>
                <w:color w:val="000000"/>
                <w:sz w:val="18"/>
                <w:szCs w:val="18"/>
              </w:rPr>
            </w:pPr>
            <w:r w:rsidRPr="00C70CFD">
              <w:rPr>
                <w:rFonts w:ascii="Verdana" w:hAnsi="Verdana"/>
                <w:color w:val="CC1F26"/>
                <w:sz w:val="20"/>
                <w:szCs w:val="20"/>
              </w:rPr>
              <w:t>Other Technologies</w:t>
            </w:r>
          </w:p>
        </w:tc>
        <w:tc>
          <w:tcPr>
            <w:tcW w:w="8569" w:type="dxa"/>
          </w:tcPr>
          <w:p w:rsidR="00A75151" w:rsidRPr="00A75151" w:rsidRDefault="00A75151" w:rsidP="00A75151">
            <w:pPr>
              <w:pStyle w:val="Footer"/>
              <w:spacing w:after="60"/>
              <w:rPr>
                <w:rFonts w:ascii="Verdana" w:hAnsi="Verdana"/>
                <w:color w:val="000000"/>
                <w:sz w:val="18"/>
                <w:szCs w:val="18"/>
              </w:rPr>
            </w:pPr>
          </w:p>
          <w:p w:rsidR="00A75151" w:rsidRPr="00C92C4E" w:rsidRDefault="00EC2C00" w:rsidP="00A75151">
            <w:pPr>
              <w:pStyle w:val="Footer"/>
              <w:numPr>
                <w:ilvl w:val="0"/>
                <w:numId w:val="5"/>
              </w:numPr>
              <w:spacing w:after="60"/>
              <w:rPr>
                <w:rFonts w:ascii="Verdana" w:hAnsi="Verdana"/>
                <w:b/>
                <w:color w:val="000000"/>
                <w:sz w:val="18"/>
                <w:szCs w:val="18"/>
              </w:rPr>
            </w:pPr>
            <w:r w:rsidRPr="00C92C4E">
              <w:rPr>
                <w:rFonts w:ascii="Verdana" w:hAnsi="Verdana"/>
                <w:b/>
                <w:color w:val="000000"/>
                <w:sz w:val="18"/>
                <w:szCs w:val="18"/>
              </w:rPr>
              <w:t>XML, XSD,</w:t>
            </w:r>
            <w:r w:rsidR="00A62E6F" w:rsidRPr="00C92C4E">
              <w:rPr>
                <w:rFonts w:ascii="Verdana" w:hAnsi="Verdana"/>
                <w:b/>
                <w:color w:val="000000"/>
                <w:sz w:val="18"/>
                <w:szCs w:val="18"/>
              </w:rPr>
              <w:t xml:space="preserve"> </w:t>
            </w:r>
            <w:r w:rsidRPr="00C92C4E">
              <w:rPr>
                <w:rFonts w:ascii="Verdana" w:hAnsi="Verdana"/>
                <w:b/>
                <w:color w:val="000000"/>
                <w:sz w:val="18"/>
                <w:szCs w:val="18"/>
              </w:rPr>
              <w:t>XSLT</w:t>
            </w:r>
            <w:r w:rsidR="00A62E6F" w:rsidRPr="00C92C4E">
              <w:rPr>
                <w:rFonts w:ascii="Verdana" w:hAnsi="Verdana"/>
                <w:b/>
                <w:color w:val="000000"/>
                <w:sz w:val="18"/>
                <w:szCs w:val="18"/>
              </w:rPr>
              <w:t>, WSDL</w:t>
            </w:r>
            <w:r w:rsidR="00C92C4E">
              <w:rPr>
                <w:rFonts w:ascii="Verdana" w:hAnsi="Verdana"/>
                <w:b/>
                <w:color w:val="000000"/>
                <w:sz w:val="18"/>
                <w:szCs w:val="18"/>
              </w:rPr>
              <w:t xml:space="preserve">, </w:t>
            </w:r>
            <w:r w:rsidR="00C92C4E" w:rsidRPr="00C92C4E">
              <w:rPr>
                <w:rFonts w:ascii="Verdana" w:hAnsi="Verdana"/>
                <w:color w:val="000000"/>
                <w:sz w:val="18"/>
                <w:szCs w:val="18"/>
              </w:rPr>
              <w:t>Core Java</w:t>
            </w:r>
          </w:p>
          <w:p w:rsidR="00A75151" w:rsidRDefault="00EC2C00" w:rsidP="00A75151">
            <w:pPr>
              <w:pStyle w:val="Footer"/>
              <w:numPr>
                <w:ilvl w:val="0"/>
                <w:numId w:val="5"/>
              </w:numPr>
              <w:spacing w:after="60"/>
              <w:rPr>
                <w:rFonts w:ascii="Verdana" w:hAnsi="Verdana"/>
                <w:color w:val="000000"/>
                <w:sz w:val="18"/>
                <w:szCs w:val="18"/>
              </w:rPr>
            </w:pPr>
            <w:r>
              <w:rPr>
                <w:rFonts w:ascii="Verdana" w:hAnsi="Verdana"/>
                <w:color w:val="000000"/>
                <w:sz w:val="18"/>
                <w:szCs w:val="18"/>
              </w:rPr>
              <w:t xml:space="preserve">Database: </w:t>
            </w:r>
            <w:r w:rsidR="000A36E7">
              <w:rPr>
                <w:rFonts w:ascii="Verdana" w:hAnsi="Verdana"/>
                <w:color w:val="000000"/>
                <w:sz w:val="18"/>
                <w:szCs w:val="18"/>
              </w:rPr>
              <w:t xml:space="preserve">IBM </w:t>
            </w:r>
            <w:r>
              <w:rPr>
                <w:rFonts w:ascii="Verdana" w:hAnsi="Verdana"/>
                <w:color w:val="000000"/>
                <w:sz w:val="18"/>
                <w:szCs w:val="18"/>
              </w:rPr>
              <w:t>DB2 V 10</w:t>
            </w:r>
            <w:r w:rsidR="000A36E7">
              <w:rPr>
                <w:rFonts w:ascii="Verdana" w:hAnsi="Verdana"/>
                <w:color w:val="000000"/>
                <w:sz w:val="18"/>
                <w:szCs w:val="18"/>
              </w:rPr>
              <w:t>.1</w:t>
            </w:r>
          </w:p>
          <w:p w:rsidR="00A75151" w:rsidRDefault="00A75151" w:rsidP="00A75151">
            <w:pPr>
              <w:pStyle w:val="Footer"/>
              <w:numPr>
                <w:ilvl w:val="0"/>
                <w:numId w:val="5"/>
              </w:numPr>
              <w:spacing w:after="60"/>
              <w:rPr>
                <w:rFonts w:ascii="Verdana" w:hAnsi="Verdana"/>
                <w:color w:val="000000"/>
                <w:sz w:val="18"/>
                <w:szCs w:val="18"/>
              </w:rPr>
            </w:pPr>
            <w:r>
              <w:rPr>
                <w:rFonts w:ascii="Verdana" w:hAnsi="Verdana"/>
                <w:color w:val="000000"/>
                <w:sz w:val="18"/>
                <w:szCs w:val="18"/>
              </w:rPr>
              <w:t>Version controller: CVS</w:t>
            </w:r>
          </w:p>
          <w:p w:rsidR="00A75151" w:rsidRPr="00EB4FD9" w:rsidRDefault="00A75151" w:rsidP="001D0330">
            <w:pPr>
              <w:pStyle w:val="Footer"/>
              <w:rPr>
                <w:rFonts w:ascii="Verdana" w:hAnsi="Verdana"/>
                <w:color w:val="000000"/>
                <w:sz w:val="18"/>
                <w:szCs w:val="18"/>
              </w:rPr>
            </w:pPr>
          </w:p>
        </w:tc>
      </w:tr>
      <w:tr w:rsidR="00A75151" w:rsidRPr="00001F2C" w:rsidTr="001D0330">
        <w:trPr>
          <w:cantSplit/>
          <w:trHeight w:val="180"/>
        </w:trPr>
        <w:tc>
          <w:tcPr>
            <w:tcW w:w="1691" w:type="dxa"/>
            <w:shd w:val="clear" w:color="auto" w:fill="auto"/>
          </w:tcPr>
          <w:p w:rsidR="00A75151" w:rsidRPr="00001F2C" w:rsidRDefault="00A75151" w:rsidP="001D0330">
            <w:pPr>
              <w:rPr>
                <w:rFonts w:ascii="Verdana" w:hAnsi="Verdana"/>
                <w:sz w:val="8"/>
                <w:szCs w:val="8"/>
              </w:rPr>
            </w:pPr>
            <w:r>
              <w:rPr>
                <w:rFonts w:ascii="Verdana" w:hAnsi="Verdana"/>
                <w:color w:val="CC1F26"/>
                <w:sz w:val="20"/>
                <w:szCs w:val="20"/>
              </w:rPr>
              <w:t>Key Industries</w:t>
            </w:r>
          </w:p>
        </w:tc>
        <w:tc>
          <w:tcPr>
            <w:tcW w:w="8569" w:type="dxa"/>
          </w:tcPr>
          <w:p w:rsidR="00A75151" w:rsidRDefault="00A75151" w:rsidP="001D0330">
            <w:pPr>
              <w:pStyle w:val="Footer"/>
              <w:rPr>
                <w:rFonts w:ascii="Verdana" w:hAnsi="Verdana"/>
                <w:color w:val="000000"/>
                <w:sz w:val="18"/>
                <w:szCs w:val="18"/>
              </w:rPr>
            </w:pPr>
            <w:r>
              <w:rPr>
                <w:rFonts w:ascii="Verdana" w:hAnsi="Verdana"/>
                <w:color w:val="000000"/>
                <w:sz w:val="18"/>
                <w:szCs w:val="18"/>
              </w:rPr>
              <w:t>Banking, Healthcare.</w:t>
            </w:r>
          </w:p>
          <w:p w:rsidR="00A75151" w:rsidRDefault="00A75151" w:rsidP="001D0330">
            <w:pPr>
              <w:pStyle w:val="Footer"/>
              <w:rPr>
                <w:rFonts w:ascii="Verdana" w:hAnsi="Verdana"/>
                <w:color w:val="000000"/>
                <w:sz w:val="18"/>
                <w:szCs w:val="18"/>
              </w:rPr>
            </w:pPr>
          </w:p>
          <w:p w:rsidR="00A75151" w:rsidRPr="00001F2C" w:rsidRDefault="00A75151" w:rsidP="001D0330">
            <w:pPr>
              <w:rPr>
                <w:rFonts w:ascii="Verdana" w:hAnsi="Verdana"/>
                <w:color w:val="000000"/>
                <w:sz w:val="8"/>
                <w:szCs w:val="8"/>
              </w:rPr>
            </w:pPr>
          </w:p>
        </w:tc>
      </w:tr>
      <w:tr w:rsidR="00A75151" w:rsidRPr="000A3C77" w:rsidTr="001D0330">
        <w:trPr>
          <w:trHeight w:val="259"/>
        </w:trPr>
        <w:tc>
          <w:tcPr>
            <w:tcW w:w="1691" w:type="dxa"/>
            <w:shd w:val="clear" w:color="auto" w:fill="auto"/>
          </w:tcPr>
          <w:p w:rsidR="00A75151" w:rsidRPr="00C70CFD" w:rsidRDefault="00A75151" w:rsidP="001D0330">
            <w:pPr>
              <w:pStyle w:val="Heading6"/>
              <w:spacing w:before="20" w:after="40"/>
              <w:outlineLvl w:val="5"/>
              <w:rPr>
                <w:b w:val="0"/>
                <w:color w:val="CC1F26"/>
                <w:sz w:val="20"/>
                <w:szCs w:val="20"/>
              </w:rPr>
            </w:pPr>
          </w:p>
        </w:tc>
        <w:tc>
          <w:tcPr>
            <w:tcW w:w="8569" w:type="dxa"/>
          </w:tcPr>
          <w:p w:rsidR="00A75151" w:rsidRPr="000A3C77" w:rsidRDefault="00A75151" w:rsidP="001D0330">
            <w:pPr>
              <w:pStyle w:val="Footer"/>
              <w:tabs>
                <w:tab w:val="clear" w:pos="4320"/>
                <w:tab w:val="clear" w:pos="8640"/>
              </w:tabs>
              <w:rPr>
                <w:rFonts w:ascii="Verdana" w:hAnsi="Verdana"/>
                <w:smallCaps/>
                <w:color w:val="000000"/>
                <w:sz w:val="18"/>
                <w:szCs w:val="18"/>
              </w:rPr>
            </w:pPr>
          </w:p>
        </w:tc>
      </w:tr>
    </w:tbl>
    <w:p w:rsidR="00A75151" w:rsidRDefault="00A75151" w:rsidP="00A75151">
      <w:pPr>
        <w:rPr>
          <w:rFonts w:ascii="Arial" w:hAnsi="Arial" w:cs="Arial"/>
          <w:sz w:val="16"/>
          <w:szCs w:val="16"/>
        </w:rPr>
      </w:pPr>
    </w:p>
    <w:p w:rsidR="00A75151" w:rsidRDefault="00A75151" w:rsidP="00A75151">
      <w:pPr>
        <w:rPr>
          <w:rFonts w:ascii="Verdana" w:hAnsi="Verdana"/>
          <w:color w:val="636D73"/>
        </w:rPr>
      </w:pPr>
      <w:r w:rsidRPr="0021229A">
        <w:rPr>
          <w:rFonts w:ascii="Verdana" w:hAnsi="Verdana"/>
          <w:color w:val="636D73"/>
        </w:rPr>
        <w:t>Key Engagements</w:t>
      </w:r>
    </w:p>
    <w:p w:rsidR="00A75151" w:rsidRPr="0021229A" w:rsidRDefault="00A75151" w:rsidP="00A75151">
      <w:pPr>
        <w:rPr>
          <w:rFonts w:ascii="Arial" w:hAnsi="Arial" w:cs="Arial"/>
          <w:sz w:val="16"/>
          <w:szCs w:val="16"/>
        </w:rPr>
      </w:pPr>
    </w:p>
    <w:tbl>
      <w:tblPr>
        <w:tblW w:w="10260" w:type="dxa"/>
        <w:tblInd w:w="108" w:type="dxa"/>
        <w:tblLook w:val="0000"/>
      </w:tblPr>
      <w:tblGrid>
        <w:gridCol w:w="2085"/>
        <w:gridCol w:w="2235"/>
        <w:gridCol w:w="5940"/>
      </w:tblGrid>
      <w:tr w:rsidR="00A75151" w:rsidTr="001D0330">
        <w:trPr>
          <w:cantSplit/>
        </w:trPr>
        <w:tc>
          <w:tcPr>
            <w:tcW w:w="2085" w:type="dxa"/>
          </w:tcPr>
          <w:p w:rsidR="000A36E7" w:rsidRPr="001F69B7" w:rsidRDefault="00F90E28" w:rsidP="00F90E28">
            <w:pPr>
              <w:pStyle w:val="List3"/>
              <w:numPr>
                <w:ilvl w:val="0"/>
                <w:numId w:val="0"/>
              </w:numPr>
              <w:tabs>
                <w:tab w:val="left" w:pos="173"/>
              </w:tabs>
              <w:spacing w:before="20" w:after="0"/>
              <w:rPr>
                <w:i/>
                <w:sz w:val="18"/>
                <w:szCs w:val="18"/>
              </w:rPr>
            </w:pPr>
            <w:r>
              <w:rPr>
                <w:i/>
                <w:sz w:val="18"/>
                <w:szCs w:val="18"/>
              </w:rPr>
              <w:t>WellPoint CED</w:t>
            </w:r>
          </w:p>
        </w:tc>
        <w:tc>
          <w:tcPr>
            <w:tcW w:w="2235" w:type="dxa"/>
            <w:shd w:val="clear" w:color="auto" w:fill="auto"/>
          </w:tcPr>
          <w:p w:rsidR="00A75151" w:rsidRPr="001F69B7" w:rsidRDefault="00A75151" w:rsidP="00A75151">
            <w:pPr>
              <w:pStyle w:val="List3"/>
              <w:numPr>
                <w:ilvl w:val="0"/>
                <w:numId w:val="0"/>
              </w:numPr>
              <w:tabs>
                <w:tab w:val="left" w:pos="173"/>
              </w:tabs>
              <w:spacing w:before="20" w:after="0"/>
              <w:rPr>
                <w:i/>
                <w:sz w:val="18"/>
                <w:szCs w:val="18"/>
              </w:rPr>
            </w:pPr>
            <w:r>
              <w:rPr>
                <w:i/>
                <w:sz w:val="18"/>
                <w:szCs w:val="18"/>
              </w:rPr>
              <w:t>Associate technical Consultant</w:t>
            </w:r>
            <w:r w:rsidRPr="001F69B7">
              <w:rPr>
                <w:i/>
                <w:sz w:val="18"/>
                <w:szCs w:val="18"/>
              </w:rPr>
              <w:t xml:space="preserve"> </w:t>
            </w:r>
          </w:p>
        </w:tc>
        <w:tc>
          <w:tcPr>
            <w:tcW w:w="5940" w:type="dxa"/>
            <w:shd w:val="clear" w:color="auto" w:fill="auto"/>
          </w:tcPr>
          <w:p w:rsidR="00A75151" w:rsidRPr="002508F8" w:rsidRDefault="00A75151" w:rsidP="001D0330">
            <w:pPr>
              <w:pStyle w:val="List3"/>
              <w:numPr>
                <w:ilvl w:val="0"/>
                <w:numId w:val="0"/>
              </w:numPr>
              <w:tabs>
                <w:tab w:val="left" w:pos="173"/>
                <w:tab w:val="left" w:pos="2070"/>
              </w:tabs>
              <w:spacing w:before="20" w:after="0"/>
              <w:rPr>
                <w:sz w:val="18"/>
                <w:szCs w:val="18"/>
              </w:rPr>
            </w:pPr>
            <w:r>
              <w:rPr>
                <w:sz w:val="18"/>
                <w:szCs w:val="18"/>
              </w:rPr>
              <w:t xml:space="preserve">WTX </w:t>
            </w:r>
            <w:r w:rsidR="009C041B">
              <w:rPr>
                <w:sz w:val="18"/>
                <w:szCs w:val="18"/>
              </w:rPr>
              <w:t xml:space="preserve">developer </w:t>
            </w:r>
            <w:r w:rsidR="009C041B" w:rsidRPr="002A3A89">
              <w:rPr>
                <w:sz w:val="18"/>
                <w:szCs w:val="18"/>
              </w:rPr>
              <w:t>involved</w:t>
            </w:r>
            <w:r w:rsidRPr="002A3A89">
              <w:rPr>
                <w:sz w:val="18"/>
                <w:szCs w:val="18"/>
              </w:rPr>
              <w:t xml:space="preserve"> in the design, development and testing activities.</w:t>
            </w:r>
          </w:p>
        </w:tc>
      </w:tr>
      <w:tr w:rsidR="00A75151" w:rsidTr="001D0330">
        <w:trPr>
          <w:cantSplit/>
        </w:trPr>
        <w:tc>
          <w:tcPr>
            <w:tcW w:w="2085" w:type="dxa"/>
          </w:tcPr>
          <w:p w:rsidR="00A75151" w:rsidRDefault="00A75151" w:rsidP="001D0330">
            <w:pPr>
              <w:pStyle w:val="List3"/>
              <w:numPr>
                <w:ilvl w:val="0"/>
                <w:numId w:val="0"/>
              </w:numPr>
              <w:tabs>
                <w:tab w:val="left" w:pos="173"/>
              </w:tabs>
              <w:spacing w:before="20" w:after="0"/>
              <w:rPr>
                <w:i/>
                <w:sz w:val="18"/>
                <w:szCs w:val="18"/>
              </w:rPr>
            </w:pPr>
          </w:p>
          <w:p w:rsidR="00A75151" w:rsidRDefault="00F90E28" w:rsidP="001D0330">
            <w:pPr>
              <w:pStyle w:val="List3"/>
              <w:numPr>
                <w:ilvl w:val="0"/>
                <w:numId w:val="0"/>
              </w:numPr>
              <w:tabs>
                <w:tab w:val="left" w:pos="173"/>
              </w:tabs>
              <w:spacing w:before="20" w:after="0"/>
              <w:rPr>
                <w:i/>
                <w:sz w:val="18"/>
                <w:szCs w:val="18"/>
              </w:rPr>
            </w:pPr>
            <w:r>
              <w:rPr>
                <w:i/>
                <w:sz w:val="18"/>
                <w:szCs w:val="18"/>
              </w:rPr>
              <w:t>DAKOTA</w:t>
            </w:r>
          </w:p>
          <w:p w:rsidR="00B707C6" w:rsidRDefault="00B707C6" w:rsidP="001D0330">
            <w:pPr>
              <w:pStyle w:val="List3"/>
              <w:numPr>
                <w:ilvl w:val="0"/>
                <w:numId w:val="0"/>
              </w:numPr>
              <w:tabs>
                <w:tab w:val="left" w:pos="173"/>
              </w:tabs>
              <w:spacing w:before="20" w:after="0"/>
              <w:rPr>
                <w:i/>
                <w:sz w:val="18"/>
                <w:szCs w:val="18"/>
              </w:rPr>
            </w:pPr>
          </w:p>
          <w:p w:rsidR="00B707C6" w:rsidRDefault="00B707C6" w:rsidP="001D0330">
            <w:pPr>
              <w:pStyle w:val="List3"/>
              <w:numPr>
                <w:ilvl w:val="0"/>
                <w:numId w:val="0"/>
              </w:numPr>
              <w:tabs>
                <w:tab w:val="left" w:pos="173"/>
              </w:tabs>
              <w:spacing w:before="20" w:after="0"/>
              <w:rPr>
                <w:i/>
                <w:sz w:val="18"/>
                <w:szCs w:val="18"/>
              </w:rPr>
            </w:pPr>
          </w:p>
          <w:p w:rsidR="00B707C6" w:rsidRDefault="00B707C6" w:rsidP="001D0330">
            <w:pPr>
              <w:pStyle w:val="List3"/>
              <w:numPr>
                <w:ilvl w:val="0"/>
                <w:numId w:val="0"/>
              </w:numPr>
              <w:tabs>
                <w:tab w:val="left" w:pos="173"/>
              </w:tabs>
              <w:spacing w:before="20" w:after="0"/>
              <w:rPr>
                <w:i/>
                <w:sz w:val="18"/>
                <w:szCs w:val="18"/>
              </w:rPr>
            </w:pPr>
            <w:r>
              <w:rPr>
                <w:i/>
                <w:sz w:val="18"/>
                <w:szCs w:val="18"/>
              </w:rPr>
              <w:t>Global Payments</w:t>
            </w:r>
          </w:p>
          <w:p w:rsidR="00B707C6" w:rsidRPr="001F69B7" w:rsidRDefault="00B707C6" w:rsidP="001D0330">
            <w:pPr>
              <w:pStyle w:val="List3"/>
              <w:numPr>
                <w:ilvl w:val="0"/>
                <w:numId w:val="0"/>
              </w:numPr>
              <w:tabs>
                <w:tab w:val="left" w:pos="173"/>
              </w:tabs>
              <w:spacing w:before="20" w:after="0"/>
              <w:rPr>
                <w:i/>
                <w:sz w:val="18"/>
                <w:szCs w:val="18"/>
              </w:rPr>
            </w:pPr>
            <w:r>
              <w:rPr>
                <w:i/>
                <w:sz w:val="18"/>
                <w:szCs w:val="18"/>
              </w:rPr>
              <w:t>Systems</w:t>
            </w:r>
          </w:p>
        </w:tc>
        <w:tc>
          <w:tcPr>
            <w:tcW w:w="2235" w:type="dxa"/>
            <w:shd w:val="clear" w:color="auto" w:fill="auto"/>
          </w:tcPr>
          <w:p w:rsidR="00A75151" w:rsidRDefault="00A75151" w:rsidP="001D0330">
            <w:pPr>
              <w:pStyle w:val="List3"/>
              <w:numPr>
                <w:ilvl w:val="0"/>
                <w:numId w:val="0"/>
              </w:numPr>
              <w:tabs>
                <w:tab w:val="left" w:pos="173"/>
              </w:tabs>
              <w:spacing w:before="20" w:after="0"/>
              <w:rPr>
                <w:i/>
                <w:sz w:val="18"/>
                <w:szCs w:val="18"/>
              </w:rPr>
            </w:pPr>
          </w:p>
          <w:p w:rsidR="00A75151" w:rsidRDefault="00924435" w:rsidP="001D0330">
            <w:pPr>
              <w:pStyle w:val="List3"/>
              <w:numPr>
                <w:ilvl w:val="0"/>
                <w:numId w:val="0"/>
              </w:numPr>
              <w:tabs>
                <w:tab w:val="left" w:pos="173"/>
              </w:tabs>
              <w:spacing w:before="20" w:after="0"/>
              <w:rPr>
                <w:i/>
                <w:sz w:val="18"/>
                <w:szCs w:val="18"/>
              </w:rPr>
            </w:pPr>
            <w:r>
              <w:rPr>
                <w:i/>
                <w:sz w:val="18"/>
                <w:szCs w:val="18"/>
              </w:rPr>
              <w:t>Developer</w:t>
            </w:r>
          </w:p>
          <w:p w:rsidR="00B707C6" w:rsidRDefault="00B707C6" w:rsidP="001D0330">
            <w:pPr>
              <w:pStyle w:val="List3"/>
              <w:numPr>
                <w:ilvl w:val="0"/>
                <w:numId w:val="0"/>
              </w:numPr>
              <w:tabs>
                <w:tab w:val="left" w:pos="173"/>
              </w:tabs>
              <w:spacing w:before="20" w:after="0"/>
              <w:rPr>
                <w:i/>
                <w:sz w:val="18"/>
                <w:szCs w:val="18"/>
              </w:rPr>
            </w:pPr>
          </w:p>
          <w:p w:rsidR="00B707C6" w:rsidRDefault="00B707C6" w:rsidP="001D0330">
            <w:pPr>
              <w:pStyle w:val="List3"/>
              <w:numPr>
                <w:ilvl w:val="0"/>
                <w:numId w:val="0"/>
              </w:numPr>
              <w:tabs>
                <w:tab w:val="left" w:pos="173"/>
              </w:tabs>
              <w:spacing w:before="20" w:after="0"/>
              <w:rPr>
                <w:i/>
                <w:sz w:val="18"/>
                <w:szCs w:val="18"/>
              </w:rPr>
            </w:pPr>
          </w:p>
          <w:p w:rsidR="00B707C6" w:rsidRPr="001F69B7" w:rsidRDefault="00B707C6" w:rsidP="001D0330">
            <w:pPr>
              <w:pStyle w:val="List3"/>
              <w:numPr>
                <w:ilvl w:val="0"/>
                <w:numId w:val="0"/>
              </w:numPr>
              <w:tabs>
                <w:tab w:val="left" w:pos="173"/>
              </w:tabs>
              <w:spacing w:before="20" w:after="0"/>
              <w:rPr>
                <w:i/>
                <w:sz w:val="18"/>
                <w:szCs w:val="18"/>
              </w:rPr>
            </w:pPr>
            <w:r>
              <w:rPr>
                <w:i/>
                <w:sz w:val="18"/>
                <w:szCs w:val="18"/>
              </w:rPr>
              <w:t>Developer</w:t>
            </w:r>
          </w:p>
        </w:tc>
        <w:tc>
          <w:tcPr>
            <w:tcW w:w="5940" w:type="dxa"/>
            <w:shd w:val="clear" w:color="auto" w:fill="auto"/>
          </w:tcPr>
          <w:p w:rsidR="00A75151" w:rsidRDefault="00A75151" w:rsidP="001D0330">
            <w:pPr>
              <w:pStyle w:val="List3"/>
              <w:numPr>
                <w:ilvl w:val="0"/>
                <w:numId w:val="0"/>
              </w:numPr>
              <w:tabs>
                <w:tab w:val="left" w:pos="173"/>
                <w:tab w:val="left" w:pos="2070"/>
              </w:tabs>
              <w:spacing w:before="20" w:after="0"/>
              <w:rPr>
                <w:sz w:val="18"/>
                <w:szCs w:val="18"/>
              </w:rPr>
            </w:pPr>
          </w:p>
          <w:p w:rsidR="00924435" w:rsidRDefault="00924435" w:rsidP="001D0330">
            <w:pPr>
              <w:pStyle w:val="List3"/>
              <w:numPr>
                <w:ilvl w:val="0"/>
                <w:numId w:val="0"/>
              </w:numPr>
              <w:tabs>
                <w:tab w:val="left" w:pos="173"/>
                <w:tab w:val="left" w:pos="2070"/>
              </w:tabs>
              <w:spacing w:before="20" w:after="0"/>
              <w:rPr>
                <w:rFonts w:ascii="Arial" w:eastAsia="Arial" w:hAnsi="Arial" w:cs="Arial"/>
                <w:szCs w:val="20"/>
              </w:rPr>
            </w:pPr>
            <w:r>
              <w:rPr>
                <w:rFonts w:ascii="Arial" w:eastAsia="Arial" w:hAnsi="Arial" w:cs="Arial"/>
                <w:szCs w:val="20"/>
              </w:rPr>
              <w:t>Understand the business requirements, Technical design documents. Developed the maps, compiled and execute</w:t>
            </w:r>
            <w:r w:rsidR="009C041B">
              <w:rPr>
                <w:rFonts w:ascii="Arial" w:eastAsia="Arial" w:hAnsi="Arial" w:cs="Arial"/>
                <w:szCs w:val="20"/>
              </w:rPr>
              <w:t>.</w:t>
            </w:r>
          </w:p>
          <w:p w:rsidR="00B707C6" w:rsidRDefault="00B707C6" w:rsidP="001D0330">
            <w:pPr>
              <w:pStyle w:val="List3"/>
              <w:numPr>
                <w:ilvl w:val="0"/>
                <w:numId w:val="0"/>
              </w:numPr>
              <w:tabs>
                <w:tab w:val="left" w:pos="173"/>
                <w:tab w:val="left" w:pos="2070"/>
              </w:tabs>
              <w:spacing w:before="20" w:after="0"/>
              <w:rPr>
                <w:rFonts w:ascii="Arial" w:eastAsia="Arial" w:hAnsi="Arial" w:cs="Arial"/>
                <w:szCs w:val="20"/>
              </w:rPr>
            </w:pPr>
          </w:p>
          <w:p w:rsidR="00B707C6" w:rsidRPr="002508F8" w:rsidRDefault="00B707C6" w:rsidP="00B707C6">
            <w:pPr>
              <w:suppressAutoHyphens/>
              <w:spacing w:line="312" w:lineRule="auto"/>
              <w:jc w:val="both"/>
              <w:rPr>
                <w:sz w:val="18"/>
                <w:szCs w:val="18"/>
              </w:rPr>
            </w:pPr>
            <w:r>
              <w:rPr>
                <w:rFonts w:ascii="Arial" w:hAnsi="Arial" w:cs="Arial"/>
                <w:sz w:val="20"/>
                <w:szCs w:val="20"/>
              </w:rPr>
              <w:t>Developed the maps, compiled them and executed.</w:t>
            </w:r>
          </w:p>
        </w:tc>
      </w:tr>
      <w:tr w:rsidR="00A75151" w:rsidTr="001D0330">
        <w:trPr>
          <w:cantSplit/>
        </w:trPr>
        <w:tc>
          <w:tcPr>
            <w:tcW w:w="2085" w:type="dxa"/>
          </w:tcPr>
          <w:p w:rsidR="00A75151" w:rsidRPr="001F69B7" w:rsidRDefault="00A75151" w:rsidP="001D0330">
            <w:pPr>
              <w:pStyle w:val="List3"/>
              <w:numPr>
                <w:ilvl w:val="0"/>
                <w:numId w:val="0"/>
              </w:numPr>
              <w:tabs>
                <w:tab w:val="left" w:pos="173"/>
              </w:tabs>
              <w:spacing w:before="20" w:after="0"/>
              <w:rPr>
                <w:i/>
                <w:sz w:val="18"/>
                <w:szCs w:val="18"/>
              </w:rPr>
            </w:pPr>
          </w:p>
        </w:tc>
        <w:tc>
          <w:tcPr>
            <w:tcW w:w="2235" w:type="dxa"/>
            <w:shd w:val="clear" w:color="auto" w:fill="auto"/>
          </w:tcPr>
          <w:p w:rsidR="00A75151" w:rsidRPr="001F69B7" w:rsidRDefault="00A75151" w:rsidP="001D0330">
            <w:pPr>
              <w:pStyle w:val="List3"/>
              <w:numPr>
                <w:ilvl w:val="0"/>
                <w:numId w:val="0"/>
              </w:numPr>
              <w:tabs>
                <w:tab w:val="left" w:pos="173"/>
              </w:tabs>
              <w:spacing w:before="20" w:after="0"/>
              <w:rPr>
                <w:i/>
                <w:sz w:val="18"/>
                <w:szCs w:val="18"/>
              </w:rPr>
            </w:pPr>
          </w:p>
        </w:tc>
        <w:tc>
          <w:tcPr>
            <w:tcW w:w="5940" w:type="dxa"/>
            <w:shd w:val="clear" w:color="auto" w:fill="auto"/>
          </w:tcPr>
          <w:p w:rsidR="00A75151" w:rsidRPr="002508F8" w:rsidRDefault="00A75151" w:rsidP="001D0330">
            <w:pPr>
              <w:pStyle w:val="List3"/>
              <w:numPr>
                <w:ilvl w:val="0"/>
                <w:numId w:val="0"/>
              </w:numPr>
              <w:tabs>
                <w:tab w:val="left" w:pos="173"/>
                <w:tab w:val="left" w:pos="2070"/>
              </w:tabs>
              <w:spacing w:before="20" w:after="0"/>
              <w:rPr>
                <w:sz w:val="18"/>
                <w:szCs w:val="18"/>
              </w:rPr>
            </w:pPr>
          </w:p>
        </w:tc>
      </w:tr>
    </w:tbl>
    <w:p w:rsidR="00A75151" w:rsidRDefault="00A75151" w:rsidP="00A75151">
      <w:pPr>
        <w:rPr>
          <w:rFonts w:ascii="Arial" w:hAnsi="Arial" w:cs="Arial"/>
          <w:sz w:val="16"/>
          <w:szCs w:val="16"/>
        </w:rPr>
      </w:pPr>
    </w:p>
    <w:p w:rsidR="00A75151" w:rsidRPr="00B50F90" w:rsidRDefault="00A75151" w:rsidP="00A75151">
      <w:pPr>
        <w:rPr>
          <w:rFonts w:ascii="Arial" w:hAnsi="Arial" w:cs="Arial"/>
          <w:sz w:val="16"/>
          <w:szCs w:val="16"/>
        </w:rPr>
      </w:pPr>
    </w:p>
    <w:tbl>
      <w:tblPr>
        <w:tblW w:w="10267" w:type="dxa"/>
        <w:tblInd w:w="115" w:type="dxa"/>
        <w:tblCellMar>
          <w:left w:w="115" w:type="dxa"/>
          <w:right w:w="115" w:type="dxa"/>
        </w:tblCellMar>
        <w:tblLook w:val="0000"/>
      </w:tblPr>
      <w:tblGrid>
        <w:gridCol w:w="5227"/>
        <w:gridCol w:w="5040"/>
      </w:tblGrid>
      <w:tr w:rsidR="00A75151" w:rsidTr="001D0330">
        <w:trPr>
          <w:trHeight w:val="336"/>
        </w:trPr>
        <w:tc>
          <w:tcPr>
            <w:tcW w:w="5227" w:type="dxa"/>
            <w:shd w:val="clear" w:color="auto" w:fill="auto"/>
          </w:tcPr>
          <w:p w:rsidR="00A75151" w:rsidRPr="002508F8" w:rsidRDefault="00A75151" w:rsidP="005A6624">
            <w:pPr>
              <w:pStyle w:val="Heading2"/>
              <w:spacing w:before="20" w:after="40"/>
              <w:rPr>
                <w:b w:val="0"/>
                <w:sz w:val="24"/>
                <w:szCs w:val="24"/>
              </w:rPr>
            </w:pPr>
            <w:r w:rsidRPr="002508F8">
              <w:rPr>
                <w:rFonts w:ascii="Verdana" w:hAnsi="Verdana"/>
                <w:b w:val="0"/>
                <w:i w:val="0"/>
                <w:color w:val="636D73"/>
                <w:sz w:val="24"/>
                <w:szCs w:val="24"/>
              </w:rPr>
              <w:t>Education</w:t>
            </w:r>
            <w:r w:rsidR="005A6624">
              <w:rPr>
                <w:rFonts w:ascii="Verdana" w:hAnsi="Verdana"/>
                <w:b w:val="0"/>
                <w:i w:val="0"/>
                <w:color w:val="636D73"/>
                <w:sz w:val="24"/>
                <w:szCs w:val="24"/>
              </w:rPr>
              <w:t xml:space="preserve">   </w:t>
            </w:r>
            <w:r w:rsidR="00BD34ED">
              <w:rPr>
                <w:rFonts w:ascii="Verdana" w:hAnsi="Verdana"/>
                <w:b w:val="0"/>
                <w:i w:val="0"/>
                <w:color w:val="636D73"/>
                <w:sz w:val="24"/>
                <w:szCs w:val="24"/>
              </w:rPr>
              <w:t xml:space="preserve">                                    </w:t>
            </w:r>
            <w:r w:rsidR="005A6624">
              <w:rPr>
                <w:rFonts w:ascii="Verdana" w:hAnsi="Verdana"/>
                <w:b w:val="0"/>
                <w:i w:val="0"/>
                <w:color w:val="636D73"/>
                <w:sz w:val="24"/>
                <w:szCs w:val="24"/>
              </w:rPr>
              <w:t xml:space="preserve">       </w:t>
            </w:r>
            <w:r w:rsidR="00BD34ED">
              <w:rPr>
                <w:rFonts w:ascii="Verdana" w:hAnsi="Verdana"/>
                <w:b w:val="0"/>
                <w:i w:val="0"/>
                <w:color w:val="636D73"/>
                <w:sz w:val="24"/>
                <w:szCs w:val="24"/>
              </w:rPr>
              <w:t xml:space="preserve">                                                                  </w:t>
            </w:r>
          </w:p>
        </w:tc>
        <w:tc>
          <w:tcPr>
            <w:tcW w:w="5040" w:type="dxa"/>
            <w:shd w:val="clear" w:color="auto" w:fill="auto"/>
          </w:tcPr>
          <w:p w:rsidR="00A75151" w:rsidRDefault="005A6624" w:rsidP="001D0330">
            <w:pPr>
              <w:pStyle w:val="Heading2"/>
              <w:spacing w:before="20" w:after="40"/>
              <w:rPr>
                <w:rFonts w:ascii="Verdana" w:hAnsi="Verdana"/>
                <w:b w:val="0"/>
                <w:i w:val="0"/>
                <w:color w:val="636D73"/>
                <w:sz w:val="24"/>
                <w:szCs w:val="24"/>
              </w:rPr>
            </w:pPr>
            <w:r>
              <w:rPr>
                <w:b w:val="0"/>
                <w:color w:val="636D73"/>
                <w:sz w:val="24"/>
                <w:szCs w:val="24"/>
              </w:rPr>
              <w:t xml:space="preserve">    </w:t>
            </w:r>
            <w:r>
              <w:rPr>
                <w:rFonts w:ascii="Verdana" w:hAnsi="Verdana"/>
                <w:b w:val="0"/>
                <w:i w:val="0"/>
                <w:color w:val="636D73"/>
                <w:sz w:val="24"/>
                <w:szCs w:val="24"/>
              </w:rPr>
              <w:t xml:space="preserve">Certification’s  </w:t>
            </w:r>
          </w:p>
          <w:p w:rsidR="005A6624" w:rsidRPr="005A6624" w:rsidRDefault="005A6624" w:rsidP="005A6624"/>
        </w:tc>
      </w:tr>
      <w:tr w:rsidR="00A75151" w:rsidTr="001D0330">
        <w:trPr>
          <w:trHeight w:val="706"/>
        </w:trPr>
        <w:tc>
          <w:tcPr>
            <w:tcW w:w="5227" w:type="dxa"/>
            <w:shd w:val="clear" w:color="auto" w:fill="auto"/>
          </w:tcPr>
          <w:p w:rsidR="00A75151" w:rsidRDefault="00924435" w:rsidP="001D0330">
            <w:pPr>
              <w:pStyle w:val="List3"/>
              <w:tabs>
                <w:tab w:val="clear" w:pos="1685"/>
                <w:tab w:val="left" w:pos="173"/>
                <w:tab w:val="left" w:pos="216"/>
                <w:tab w:val="num" w:pos="252"/>
              </w:tabs>
              <w:ind w:left="252" w:hanging="252"/>
              <w:rPr>
                <w:sz w:val="18"/>
                <w:szCs w:val="18"/>
              </w:rPr>
            </w:pPr>
            <w:proofErr w:type="spellStart"/>
            <w:r>
              <w:rPr>
                <w:sz w:val="18"/>
                <w:szCs w:val="18"/>
              </w:rPr>
              <w:t>B.Tech</w:t>
            </w:r>
            <w:proofErr w:type="spellEnd"/>
            <w:r w:rsidR="00CB4F70">
              <w:rPr>
                <w:sz w:val="18"/>
                <w:szCs w:val="18"/>
              </w:rPr>
              <w:t xml:space="preserve"> Information Technology</w:t>
            </w:r>
            <w:r w:rsidR="00A75151" w:rsidRPr="006F2856">
              <w:rPr>
                <w:sz w:val="18"/>
                <w:szCs w:val="18"/>
              </w:rPr>
              <w:t xml:space="preserve">, </w:t>
            </w:r>
            <w:r w:rsidR="00CB4F70">
              <w:rPr>
                <w:sz w:val="18"/>
                <w:szCs w:val="18"/>
              </w:rPr>
              <w:t>JNTU University 2009.</w:t>
            </w:r>
          </w:p>
          <w:p w:rsidR="00924435" w:rsidRPr="006F2856" w:rsidRDefault="00924435" w:rsidP="00924435">
            <w:pPr>
              <w:pStyle w:val="List3"/>
              <w:numPr>
                <w:ilvl w:val="0"/>
                <w:numId w:val="0"/>
              </w:numPr>
              <w:tabs>
                <w:tab w:val="left" w:pos="173"/>
                <w:tab w:val="left" w:pos="216"/>
              </w:tabs>
              <w:ind w:left="252"/>
              <w:rPr>
                <w:sz w:val="18"/>
                <w:szCs w:val="18"/>
              </w:rPr>
            </w:pPr>
          </w:p>
          <w:p w:rsidR="00A75151" w:rsidRPr="004A071E" w:rsidRDefault="00A75151" w:rsidP="00924435">
            <w:pPr>
              <w:pStyle w:val="List3"/>
              <w:numPr>
                <w:ilvl w:val="0"/>
                <w:numId w:val="0"/>
              </w:numPr>
              <w:tabs>
                <w:tab w:val="left" w:pos="173"/>
                <w:tab w:val="left" w:pos="216"/>
              </w:tabs>
              <w:ind w:left="252"/>
              <w:rPr>
                <w:sz w:val="16"/>
                <w:szCs w:val="16"/>
              </w:rPr>
            </w:pPr>
          </w:p>
        </w:tc>
        <w:tc>
          <w:tcPr>
            <w:tcW w:w="5040" w:type="dxa"/>
            <w:shd w:val="clear" w:color="auto" w:fill="auto"/>
          </w:tcPr>
          <w:p w:rsidR="00B41018" w:rsidRDefault="00B41018" w:rsidP="005A6624">
            <w:pPr>
              <w:pStyle w:val="List3"/>
              <w:numPr>
                <w:ilvl w:val="0"/>
                <w:numId w:val="10"/>
              </w:numPr>
              <w:tabs>
                <w:tab w:val="left" w:pos="173"/>
              </w:tabs>
              <w:rPr>
                <w:b/>
                <w:sz w:val="18"/>
                <w:szCs w:val="18"/>
              </w:rPr>
            </w:pPr>
            <w:r>
              <w:rPr>
                <w:b/>
                <w:sz w:val="18"/>
                <w:szCs w:val="18"/>
              </w:rPr>
              <w:t>Certified IBM BPM v 8.0 Integration Designer Developer.</w:t>
            </w:r>
          </w:p>
          <w:p w:rsidR="00A75151" w:rsidRDefault="005A6624" w:rsidP="005A6624">
            <w:pPr>
              <w:pStyle w:val="List3"/>
              <w:numPr>
                <w:ilvl w:val="0"/>
                <w:numId w:val="10"/>
              </w:numPr>
              <w:tabs>
                <w:tab w:val="left" w:pos="173"/>
              </w:tabs>
              <w:rPr>
                <w:b/>
                <w:sz w:val="18"/>
                <w:szCs w:val="18"/>
              </w:rPr>
            </w:pPr>
            <w:r w:rsidRPr="007E6966">
              <w:rPr>
                <w:b/>
                <w:sz w:val="18"/>
                <w:szCs w:val="18"/>
              </w:rPr>
              <w:t>Certified Scrum Master</w:t>
            </w:r>
            <w:r w:rsidR="00B41018">
              <w:rPr>
                <w:b/>
                <w:sz w:val="18"/>
                <w:szCs w:val="18"/>
              </w:rPr>
              <w:t xml:space="preserve"> By Scrum Alliance.</w:t>
            </w:r>
          </w:p>
          <w:p w:rsidR="00B41018" w:rsidRPr="007E6966" w:rsidRDefault="00B41018" w:rsidP="00B76AFA">
            <w:pPr>
              <w:pStyle w:val="List3"/>
              <w:numPr>
                <w:ilvl w:val="0"/>
                <w:numId w:val="0"/>
              </w:numPr>
              <w:tabs>
                <w:tab w:val="left" w:pos="173"/>
              </w:tabs>
              <w:ind w:left="972"/>
              <w:rPr>
                <w:b/>
                <w:sz w:val="18"/>
                <w:szCs w:val="18"/>
              </w:rPr>
            </w:pPr>
          </w:p>
        </w:tc>
      </w:tr>
      <w:tr w:rsidR="00A75151" w:rsidRPr="00094807" w:rsidTr="001D0330">
        <w:trPr>
          <w:trHeight w:val="408"/>
        </w:trPr>
        <w:tc>
          <w:tcPr>
            <w:tcW w:w="5227" w:type="dxa"/>
            <w:shd w:val="clear" w:color="auto" w:fill="auto"/>
          </w:tcPr>
          <w:p w:rsidR="00A75151" w:rsidRPr="002508F8" w:rsidRDefault="00A75151" w:rsidP="001D0330">
            <w:pPr>
              <w:pStyle w:val="Heading2"/>
              <w:spacing w:before="40"/>
              <w:rPr>
                <w:b w:val="0"/>
                <w:sz w:val="24"/>
                <w:szCs w:val="24"/>
              </w:rPr>
            </w:pPr>
          </w:p>
        </w:tc>
        <w:tc>
          <w:tcPr>
            <w:tcW w:w="5040" w:type="dxa"/>
            <w:shd w:val="clear" w:color="auto" w:fill="auto"/>
          </w:tcPr>
          <w:p w:rsidR="00A75151" w:rsidRPr="002508F8" w:rsidRDefault="00A75151" w:rsidP="001D0330">
            <w:pPr>
              <w:pStyle w:val="Heading2"/>
              <w:spacing w:before="40"/>
              <w:rPr>
                <w:b w:val="0"/>
                <w:color w:val="636D73"/>
                <w:sz w:val="24"/>
                <w:szCs w:val="24"/>
              </w:rPr>
            </w:pPr>
          </w:p>
        </w:tc>
      </w:tr>
      <w:tr w:rsidR="00924435" w:rsidRPr="00A409AF" w:rsidTr="001D0330">
        <w:trPr>
          <w:trHeight w:val="706"/>
        </w:trPr>
        <w:tc>
          <w:tcPr>
            <w:tcW w:w="5227" w:type="dxa"/>
            <w:shd w:val="clear" w:color="auto" w:fill="auto"/>
          </w:tcPr>
          <w:p w:rsidR="00924435" w:rsidRPr="002508F8" w:rsidRDefault="00924435" w:rsidP="001D0330">
            <w:pPr>
              <w:pStyle w:val="Heading2"/>
              <w:spacing w:before="40"/>
              <w:rPr>
                <w:b w:val="0"/>
                <w:color w:val="636D73"/>
                <w:sz w:val="24"/>
                <w:szCs w:val="24"/>
              </w:rPr>
            </w:pPr>
            <w:r w:rsidRPr="002508F8">
              <w:rPr>
                <w:rFonts w:ascii="Verdana" w:hAnsi="Verdana"/>
                <w:b w:val="0"/>
                <w:i w:val="0"/>
                <w:color w:val="636D73"/>
                <w:sz w:val="24"/>
                <w:szCs w:val="24"/>
              </w:rPr>
              <w:t>Geographic locale</w:t>
            </w:r>
          </w:p>
        </w:tc>
        <w:tc>
          <w:tcPr>
            <w:tcW w:w="5040" w:type="dxa"/>
            <w:shd w:val="clear" w:color="auto" w:fill="auto"/>
          </w:tcPr>
          <w:p w:rsidR="00924435" w:rsidRPr="00A409AF" w:rsidRDefault="00924435" w:rsidP="001D0330">
            <w:pPr>
              <w:pStyle w:val="List3"/>
              <w:numPr>
                <w:ilvl w:val="0"/>
                <w:numId w:val="0"/>
              </w:numPr>
              <w:tabs>
                <w:tab w:val="left" w:pos="173"/>
                <w:tab w:val="num" w:pos="1260"/>
              </w:tabs>
              <w:rPr>
                <w:sz w:val="18"/>
                <w:szCs w:val="18"/>
              </w:rPr>
            </w:pPr>
          </w:p>
        </w:tc>
      </w:tr>
      <w:tr w:rsidR="00924435" w:rsidRPr="00A409AF" w:rsidTr="001D0330">
        <w:trPr>
          <w:trHeight w:val="706"/>
        </w:trPr>
        <w:tc>
          <w:tcPr>
            <w:tcW w:w="5227" w:type="dxa"/>
            <w:shd w:val="clear" w:color="auto" w:fill="auto"/>
          </w:tcPr>
          <w:p w:rsidR="00924435" w:rsidRDefault="00924435" w:rsidP="001D0330">
            <w:pPr>
              <w:pStyle w:val="List3"/>
              <w:tabs>
                <w:tab w:val="clear" w:pos="1685"/>
                <w:tab w:val="left" w:pos="173"/>
                <w:tab w:val="num" w:pos="252"/>
                <w:tab w:val="num" w:pos="1260"/>
              </w:tabs>
              <w:ind w:left="252" w:hanging="252"/>
              <w:rPr>
                <w:sz w:val="18"/>
                <w:szCs w:val="18"/>
              </w:rPr>
            </w:pPr>
            <w:r>
              <w:rPr>
                <w:sz w:val="18"/>
                <w:szCs w:val="18"/>
              </w:rPr>
              <w:t>Chennai, India</w:t>
            </w:r>
            <w:r w:rsidRPr="000D2E90">
              <w:rPr>
                <w:sz w:val="18"/>
                <w:szCs w:val="18"/>
              </w:rPr>
              <w:t xml:space="preserve">. </w:t>
            </w:r>
          </w:p>
          <w:p w:rsidR="00924435" w:rsidRDefault="00924435" w:rsidP="001D0330">
            <w:pPr>
              <w:pStyle w:val="List3"/>
              <w:numPr>
                <w:ilvl w:val="0"/>
                <w:numId w:val="0"/>
              </w:numPr>
              <w:tabs>
                <w:tab w:val="left" w:pos="173"/>
                <w:tab w:val="num" w:pos="1260"/>
              </w:tabs>
              <w:rPr>
                <w:sz w:val="18"/>
                <w:szCs w:val="18"/>
              </w:rPr>
            </w:pPr>
          </w:p>
          <w:p w:rsidR="00BD34ED" w:rsidRPr="00A409AF" w:rsidRDefault="00BD34ED" w:rsidP="001D0330">
            <w:pPr>
              <w:pStyle w:val="List3"/>
              <w:numPr>
                <w:ilvl w:val="0"/>
                <w:numId w:val="0"/>
              </w:numPr>
              <w:tabs>
                <w:tab w:val="left" w:pos="173"/>
                <w:tab w:val="num" w:pos="1260"/>
              </w:tabs>
              <w:rPr>
                <w:sz w:val="18"/>
                <w:szCs w:val="18"/>
              </w:rPr>
            </w:pPr>
          </w:p>
        </w:tc>
        <w:tc>
          <w:tcPr>
            <w:tcW w:w="5040" w:type="dxa"/>
            <w:shd w:val="clear" w:color="auto" w:fill="auto"/>
          </w:tcPr>
          <w:p w:rsidR="00924435" w:rsidRPr="000D2E90" w:rsidRDefault="00924435" w:rsidP="00924435">
            <w:pPr>
              <w:pStyle w:val="List3"/>
              <w:numPr>
                <w:ilvl w:val="0"/>
                <w:numId w:val="0"/>
              </w:numPr>
              <w:tabs>
                <w:tab w:val="left" w:pos="173"/>
                <w:tab w:val="num" w:pos="1260"/>
              </w:tabs>
              <w:ind w:left="252"/>
              <w:rPr>
                <w:sz w:val="18"/>
                <w:szCs w:val="18"/>
              </w:rPr>
            </w:pPr>
          </w:p>
        </w:tc>
      </w:tr>
    </w:tbl>
    <w:p w:rsidR="00A75151" w:rsidRPr="00564183" w:rsidRDefault="00A75151" w:rsidP="00A75151">
      <w:pPr>
        <w:pStyle w:val="Heading1"/>
        <w:spacing w:before="80" w:after="80"/>
        <w:jc w:val="both"/>
        <w:rPr>
          <w:rFonts w:ascii="Verdana" w:hAnsi="Verdana"/>
          <w:b w:val="0"/>
          <w:caps/>
          <w:color w:val="CC1F26"/>
          <w:kern w:val="32"/>
          <w:sz w:val="24"/>
        </w:rPr>
      </w:pPr>
      <w:r>
        <w:rPr>
          <w:rFonts w:ascii="Verdana" w:hAnsi="Verdana"/>
          <w:b w:val="0"/>
          <w:caps/>
          <w:color w:val="CC1F26"/>
          <w:kern w:val="32"/>
          <w:sz w:val="24"/>
        </w:rPr>
        <w:t xml:space="preserve">Professional AND BUSINESS </w:t>
      </w:r>
      <w:r w:rsidRPr="00564183">
        <w:rPr>
          <w:rFonts w:ascii="Verdana" w:hAnsi="Verdana"/>
          <w:b w:val="0"/>
          <w:caps/>
          <w:color w:val="CC1F26"/>
          <w:kern w:val="32"/>
          <w:sz w:val="24"/>
        </w:rPr>
        <w:t>Experience</w:t>
      </w:r>
    </w:p>
    <w:p w:rsidR="00A75151" w:rsidRDefault="00A75151" w:rsidP="00A75151">
      <w:pPr>
        <w:rPr>
          <w:rFonts w:ascii="Arial" w:hAnsi="Arial" w:cs="Arial"/>
          <w:sz w:val="20"/>
        </w:rPr>
      </w:pPr>
    </w:p>
    <w:p w:rsidR="00A75151" w:rsidRPr="006321A5" w:rsidRDefault="00A75151" w:rsidP="00A75151">
      <w:pPr>
        <w:rPr>
          <w:rFonts w:ascii="Verdana" w:hAnsi="Verdana" w:cs="Arial"/>
          <w:sz w:val="20"/>
          <w:szCs w:val="20"/>
        </w:rPr>
      </w:pPr>
      <w:proofErr w:type="spellStart"/>
      <w:r w:rsidRPr="00E87386">
        <w:rPr>
          <w:rFonts w:ascii="Verdana" w:hAnsi="Verdana" w:cs="Arial"/>
          <w:b/>
          <w:sz w:val="22"/>
          <w:szCs w:val="22"/>
        </w:rPr>
        <w:t>Perficient</w:t>
      </w:r>
      <w:proofErr w:type="spellEnd"/>
      <w:r w:rsidRPr="00E87386">
        <w:rPr>
          <w:rFonts w:ascii="Verdana" w:hAnsi="Verdana" w:cs="Arial"/>
          <w:b/>
          <w:sz w:val="22"/>
          <w:szCs w:val="22"/>
        </w:rPr>
        <w:t>, Inc</w:t>
      </w:r>
      <w:r w:rsidRPr="001379E2">
        <w:rPr>
          <w:rFonts w:ascii="Verdana" w:hAnsi="Verdana" w:cs="Arial"/>
          <w:sz w:val="20"/>
          <w:szCs w:val="20"/>
        </w:rPr>
        <w:t>.</w:t>
      </w:r>
      <w:r w:rsidRPr="006321A5">
        <w:rPr>
          <w:rFonts w:ascii="Verdana" w:hAnsi="Verdana" w:cs="Arial"/>
          <w:sz w:val="20"/>
          <w:szCs w:val="20"/>
        </w:rPr>
        <w:tab/>
      </w:r>
      <w:r w:rsidRPr="006321A5">
        <w:rPr>
          <w:rFonts w:ascii="Verdana" w:hAnsi="Verdana" w:cs="Arial"/>
          <w:sz w:val="20"/>
          <w:szCs w:val="20"/>
        </w:rPr>
        <w:tab/>
      </w:r>
      <w:r w:rsidRPr="006321A5">
        <w:rPr>
          <w:rFonts w:ascii="Verdana" w:hAnsi="Verdana" w:cs="Arial"/>
          <w:sz w:val="20"/>
          <w:szCs w:val="20"/>
        </w:rPr>
        <w:tab/>
      </w:r>
      <w:r w:rsidRPr="006321A5">
        <w:rPr>
          <w:rFonts w:ascii="Verdana" w:hAnsi="Verdana" w:cs="Arial"/>
          <w:sz w:val="20"/>
          <w:szCs w:val="20"/>
        </w:rPr>
        <w:tab/>
      </w:r>
      <w:r w:rsidRPr="006321A5">
        <w:rPr>
          <w:rFonts w:ascii="Verdana" w:hAnsi="Verdana" w:cs="Arial"/>
          <w:sz w:val="20"/>
          <w:szCs w:val="20"/>
        </w:rPr>
        <w:tab/>
      </w:r>
      <w:r>
        <w:rPr>
          <w:rFonts w:ascii="Verdana" w:hAnsi="Verdana" w:cs="Arial"/>
          <w:sz w:val="20"/>
          <w:szCs w:val="20"/>
        </w:rPr>
        <w:t xml:space="preserve">          </w:t>
      </w:r>
      <w:r w:rsidRPr="006321A5">
        <w:rPr>
          <w:rFonts w:ascii="Verdana" w:hAnsi="Verdana" w:cs="Arial"/>
          <w:sz w:val="20"/>
          <w:szCs w:val="20"/>
        </w:rPr>
        <w:tab/>
      </w:r>
      <w:r w:rsidRPr="006321A5">
        <w:rPr>
          <w:rFonts w:ascii="Verdana" w:hAnsi="Verdana" w:cs="Arial"/>
          <w:sz w:val="20"/>
          <w:szCs w:val="20"/>
        </w:rPr>
        <w:tab/>
      </w:r>
      <w:r w:rsidR="00761BCD">
        <w:rPr>
          <w:rFonts w:ascii="Verdana" w:hAnsi="Verdana" w:cs="Arial"/>
          <w:sz w:val="20"/>
          <w:szCs w:val="20"/>
        </w:rPr>
        <w:t xml:space="preserve">         </w:t>
      </w:r>
      <w:r w:rsidR="00761BCD">
        <w:rPr>
          <w:rFonts w:ascii="Verdana" w:hAnsi="Verdana" w:cs="Arial"/>
          <w:sz w:val="20"/>
          <w:szCs w:val="20"/>
        </w:rPr>
        <w:tab/>
        <w:t xml:space="preserve">    July 09 2013</w:t>
      </w:r>
      <w:r w:rsidRPr="006321A5">
        <w:rPr>
          <w:rFonts w:ascii="Verdana" w:hAnsi="Verdana" w:cs="Arial"/>
          <w:sz w:val="20"/>
          <w:szCs w:val="20"/>
        </w:rPr>
        <w:t xml:space="preserve"> – Present</w:t>
      </w:r>
    </w:p>
    <w:p w:rsidR="00A75151" w:rsidRPr="006321A5" w:rsidRDefault="00924435" w:rsidP="00A75151">
      <w:pPr>
        <w:rPr>
          <w:rFonts w:ascii="Verdana" w:hAnsi="Verdana" w:cs="Arial"/>
          <w:i/>
          <w:sz w:val="20"/>
          <w:szCs w:val="20"/>
        </w:rPr>
      </w:pPr>
      <w:r>
        <w:rPr>
          <w:rFonts w:ascii="Verdana" w:hAnsi="Verdana" w:cs="Arial"/>
          <w:i/>
          <w:sz w:val="20"/>
          <w:szCs w:val="20"/>
        </w:rPr>
        <w:t>Associate</w:t>
      </w:r>
      <w:r w:rsidR="00A75151">
        <w:rPr>
          <w:rFonts w:ascii="Verdana" w:hAnsi="Verdana" w:cs="Arial"/>
          <w:i/>
          <w:sz w:val="20"/>
          <w:szCs w:val="20"/>
        </w:rPr>
        <w:t xml:space="preserve"> Technical Consultant</w:t>
      </w:r>
    </w:p>
    <w:p w:rsidR="00A75151" w:rsidRDefault="00A75151" w:rsidP="00A75151">
      <w:pPr>
        <w:rPr>
          <w:rFonts w:ascii="Arial" w:hAnsi="Arial" w:cs="Arial"/>
          <w:sz w:val="20"/>
        </w:rPr>
      </w:pPr>
    </w:p>
    <w:p w:rsidR="00A75151" w:rsidRDefault="00A75151" w:rsidP="00924435">
      <w:pPr>
        <w:rPr>
          <w:rFonts w:ascii="Verdana" w:hAnsi="Verdana" w:cs="Arial"/>
          <w:b/>
          <w:sz w:val="18"/>
          <w:szCs w:val="18"/>
        </w:rPr>
      </w:pPr>
      <w:r>
        <w:rPr>
          <w:rFonts w:ascii="Verdana" w:hAnsi="Verdana" w:cs="Arial"/>
          <w:b/>
          <w:sz w:val="18"/>
          <w:szCs w:val="18"/>
        </w:rPr>
        <w:t xml:space="preserve">CLIENT: </w:t>
      </w:r>
      <w:r w:rsidR="00924435">
        <w:rPr>
          <w:rFonts w:ascii="Verdana" w:hAnsi="Verdana" w:cs="Arial"/>
          <w:b/>
          <w:sz w:val="18"/>
          <w:szCs w:val="18"/>
        </w:rPr>
        <w:t xml:space="preserve"> </w:t>
      </w:r>
      <w:proofErr w:type="gramStart"/>
      <w:r w:rsidR="00C92BAC">
        <w:rPr>
          <w:rFonts w:ascii="Verdana" w:hAnsi="Verdana" w:cs="Arial"/>
          <w:b/>
          <w:sz w:val="18"/>
          <w:szCs w:val="18"/>
        </w:rPr>
        <w:t>WELL</w:t>
      </w:r>
      <w:r w:rsidR="00924435">
        <w:rPr>
          <w:rFonts w:ascii="Verdana" w:hAnsi="Verdana" w:cs="Arial"/>
          <w:b/>
          <w:sz w:val="18"/>
          <w:szCs w:val="18"/>
        </w:rPr>
        <w:t>POINT</w:t>
      </w:r>
      <w:r w:rsidR="00C92BAC">
        <w:rPr>
          <w:rFonts w:ascii="Verdana" w:hAnsi="Verdana" w:cs="Arial"/>
          <w:b/>
          <w:sz w:val="18"/>
          <w:szCs w:val="18"/>
        </w:rPr>
        <w:t>(</w:t>
      </w:r>
      <w:proofErr w:type="gramEnd"/>
      <w:r w:rsidR="00C92BAC">
        <w:rPr>
          <w:rFonts w:ascii="Verdana" w:hAnsi="Verdana" w:cs="Arial"/>
          <w:b/>
          <w:sz w:val="18"/>
          <w:szCs w:val="18"/>
        </w:rPr>
        <w:t>NASCO)</w:t>
      </w:r>
    </w:p>
    <w:p w:rsidR="00924435" w:rsidRDefault="00924435" w:rsidP="00924435">
      <w:pPr>
        <w:rPr>
          <w:rFonts w:ascii="Verdana" w:hAnsi="Verdana" w:cs="Arial"/>
          <w:sz w:val="18"/>
          <w:szCs w:val="18"/>
          <w:u w:val="single"/>
        </w:rPr>
      </w:pPr>
    </w:p>
    <w:p w:rsidR="00924435" w:rsidRPr="002A3A89" w:rsidRDefault="00924435" w:rsidP="00924435">
      <w:pPr>
        <w:pStyle w:val="BodyText"/>
        <w:rPr>
          <w:rFonts w:ascii="Verdana" w:hAnsi="Verdana" w:cs="Arial"/>
          <w:sz w:val="18"/>
          <w:szCs w:val="18"/>
        </w:rPr>
      </w:pPr>
      <w:r>
        <w:rPr>
          <w:rFonts w:ascii="Verdana" w:hAnsi="Verdana" w:cs="Arial"/>
          <w:b/>
          <w:sz w:val="18"/>
          <w:szCs w:val="18"/>
        </w:rPr>
        <w:t xml:space="preserve">               </w:t>
      </w:r>
      <w:r w:rsidRPr="002A3A89">
        <w:rPr>
          <w:rFonts w:ascii="Verdana" w:hAnsi="Verdana" w:cs="Arial"/>
          <w:sz w:val="18"/>
          <w:szCs w:val="18"/>
        </w:rPr>
        <w:t xml:space="preserve">WellPoint, Inc. is the largest managed health care, for-profit company in the Blue Cross and Blue Shield Association. Well Point is one of </w:t>
      </w:r>
      <w:proofErr w:type="spellStart"/>
      <w:r w:rsidRPr="002A3A89">
        <w:rPr>
          <w:rFonts w:ascii="Verdana" w:hAnsi="Verdana" w:cs="Arial"/>
          <w:sz w:val="18"/>
          <w:szCs w:val="18"/>
        </w:rPr>
        <w:t>Nasco’s</w:t>
      </w:r>
      <w:proofErr w:type="spellEnd"/>
      <w:r w:rsidRPr="002A3A89">
        <w:rPr>
          <w:rFonts w:ascii="Verdana" w:hAnsi="Verdana" w:cs="Arial"/>
          <w:sz w:val="18"/>
          <w:szCs w:val="18"/>
        </w:rPr>
        <w:t xml:space="preserve"> customers. NASCO’s customers have state mandates around Health Insurance Exchanges (HIX) and changing market demands which are driving them to offer insurance in new ways to various market segments. These customers are not able to support these new offerings on their current legacy systems. To rapidly delivery these new offerings to the marketplace the Plans are looking to NASCO’s Integrated Service project product to fill the gap. </w:t>
      </w:r>
    </w:p>
    <w:p w:rsidR="00924435" w:rsidRPr="006D046A" w:rsidRDefault="00924435" w:rsidP="00924435">
      <w:pPr>
        <w:rPr>
          <w:rFonts w:ascii="Verdana" w:hAnsi="Verdana" w:cs="Arial"/>
          <w:sz w:val="18"/>
          <w:szCs w:val="18"/>
          <w:u w:val="single"/>
        </w:rPr>
      </w:pPr>
    </w:p>
    <w:p w:rsidR="00924435" w:rsidRDefault="00A75151" w:rsidP="00924435">
      <w:pPr>
        <w:rPr>
          <w:rFonts w:ascii="Verdana" w:hAnsi="Verdana" w:cs="Arial"/>
          <w:sz w:val="18"/>
          <w:szCs w:val="18"/>
        </w:rPr>
      </w:pPr>
      <w:r w:rsidRPr="006D046A">
        <w:rPr>
          <w:rFonts w:ascii="Verdana" w:hAnsi="Verdana" w:cs="Arial"/>
          <w:sz w:val="18"/>
          <w:szCs w:val="18"/>
          <w:u w:val="single"/>
        </w:rPr>
        <w:t>Responsibilities:</w:t>
      </w:r>
      <w:r w:rsidRPr="006D046A">
        <w:rPr>
          <w:rFonts w:ascii="Verdana" w:hAnsi="Verdana" w:cs="Arial"/>
          <w:sz w:val="18"/>
          <w:szCs w:val="18"/>
        </w:rPr>
        <w:t xml:space="preserve">  </w:t>
      </w:r>
    </w:p>
    <w:p w:rsidR="00A75151" w:rsidRDefault="00924435" w:rsidP="00A75151">
      <w:pPr>
        <w:numPr>
          <w:ilvl w:val="0"/>
          <w:numId w:val="2"/>
        </w:numPr>
        <w:tabs>
          <w:tab w:val="left" w:pos="216"/>
        </w:tabs>
        <w:rPr>
          <w:rFonts w:ascii="Verdana" w:hAnsi="Verdana" w:cs="Arial"/>
          <w:sz w:val="18"/>
          <w:szCs w:val="18"/>
        </w:rPr>
      </w:pPr>
      <w:r>
        <w:rPr>
          <w:rFonts w:ascii="Verdana" w:hAnsi="Verdana" w:cs="Arial"/>
          <w:sz w:val="18"/>
          <w:szCs w:val="18"/>
        </w:rPr>
        <w:t xml:space="preserve">WTX developer </w:t>
      </w:r>
      <w:r w:rsidRPr="002A3A89">
        <w:rPr>
          <w:rFonts w:ascii="Verdana" w:hAnsi="Verdana" w:cs="Arial"/>
          <w:sz w:val="18"/>
          <w:szCs w:val="18"/>
        </w:rPr>
        <w:t>involved in the design and development of</w:t>
      </w:r>
      <w:r>
        <w:rPr>
          <w:rFonts w:ascii="Verdana" w:hAnsi="Verdana" w:cs="Arial"/>
          <w:sz w:val="18"/>
          <w:szCs w:val="18"/>
        </w:rPr>
        <w:t xml:space="preserve"> WTX maps</w:t>
      </w:r>
      <w:r w:rsidR="00A62E6F">
        <w:rPr>
          <w:rFonts w:ascii="Verdana" w:hAnsi="Verdana" w:cs="Arial"/>
          <w:sz w:val="18"/>
          <w:szCs w:val="18"/>
        </w:rPr>
        <w:t>.</w:t>
      </w:r>
    </w:p>
    <w:p w:rsidR="00924435" w:rsidRDefault="00924435" w:rsidP="00A75151">
      <w:pPr>
        <w:numPr>
          <w:ilvl w:val="0"/>
          <w:numId w:val="2"/>
        </w:numPr>
        <w:tabs>
          <w:tab w:val="left" w:pos="216"/>
        </w:tabs>
        <w:rPr>
          <w:rFonts w:ascii="Verdana" w:hAnsi="Verdana" w:cs="Arial"/>
          <w:sz w:val="18"/>
          <w:szCs w:val="18"/>
        </w:rPr>
      </w:pPr>
      <w:r>
        <w:rPr>
          <w:rFonts w:ascii="Verdana" w:hAnsi="Verdana" w:cs="Arial"/>
          <w:sz w:val="18"/>
          <w:szCs w:val="18"/>
        </w:rPr>
        <w:t xml:space="preserve">As a Defect </w:t>
      </w:r>
      <w:r w:rsidR="00463EC9">
        <w:rPr>
          <w:rFonts w:ascii="Verdana" w:hAnsi="Verdana" w:cs="Arial"/>
          <w:sz w:val="18"/>
          <w:szCs w:val="18"/>
        </w:rPr>
        <w:t>Developer,</w:t>
      </w:r>
      <w:r>
        <w:rPr>
          <w:rFonts w:ascii="Verdana" w:hAnsi="Verdana" w:cs="Arial"/>
          <w:sz w:val="18"/>
          <w:szCs w:val="18"/>
        </w:rPr>
        <w:t xml:space="preserve"> resolving the defects and errors.</w:t>
      </w:r>
    </w:p>
    <w:p w:rsidR="00EB7935" w:rsidRDefault="00463EC9" w:rsidP="00EB7935">
      <w:pPr>
        <w:numPr>
          <w:ilvl w:val="0"/>
          <w:numId w:val="2"/>
        </w:numPr>
        <w:tabs>
          <w:tab w:val="left" w:pos="216"/>
        </w:tabs>
        <w:rPr>
          <w:rFonts w:ascii="Verdana" w:hAnsi="Verdana" w:cs="Arial"/>
          <w:sz w:val="18"/>
          <w:szCs w:val="18"/>
        </w:rPr>
      </w:pPr>
      <w:r w:rsidRPr="002A3A89">
        <w:rPr>
          <w:rFonts w:ascii="Verdana" w:hAnsi="Verdana" w:cs="Arial"/>
          <w:sz w:val="18"/>
          <w:szCs w:val="18"/>
        </w:rPr>
        <w:t>Involved in development, testing and delivery activities.</w:t>
      </w:r>
    </w:p>
    <w:p w:rsidR="00EB7935" w:rsidRPr="00EB7935" w:rsidRDefault="00EB7935" w:rsidP="00EB7935">
      <w:pPr>
        <w:numPr>
          <w:ilvl w:val="0"/>
          <w:numId w:val="2"/>
        </w:numPr>
        <w:tabs>
          <w:tab w:val="left" w:pos="216"/>
        </w:tabs>
        <w:rPr>
          <w:rFonts w:ascii="Verdana" w:hAnsi="Verdana" w:cs="Arial"/>
          <w:sz w:val="18"/>
          <w:szCs w:val="18"/>
        </w:rPr>
      </w:pPr>
      <w:r w:rsidRPr="00EB7935">
        <w:rPr>
          <w:rFonts w:ascii="Verdana" w:hAnsi="Verdana" w:cs="Arial"/>
          <w:sz w:val="18"/>
          <w:szCs w:val="18"/>
        </w:rPr>
        <w:t>Ensured troubleshooting of traffic and service policies on the Data Power appliance</w:t>
      </w:r>
      <w:r w:rsidRPr="00EB7935">
        <w:rPr>
          <w:rFonts w:ascii="Arial" w:hAnsi="Arial" w:cs="Arial"/>
          <w:sz w:val="20"/>
          <w:szCs w:val="20"/>
        </w:rPr>
        <w:t>.</w:t>
      </w:r>
    </w:p>
    <w:p w:rsidR="00BD34ED" w:rsidRPr="002A3A89" w:rsidRDefault="00BD34ED" w:rsidP="00EB7935">
      <w:pPr>
        <w:tabs>
          <w:tab w:val="left" w:pos="216"/>
        </w:tabs>
        <w:ind w:left="288"/>
        <w:rPr>
          <w:rFonts w:ascii="Verdana" w:hAnsi="Verdana" w:cs="Arial"/>
          <w:sz w:val="18"/>
          <w:szCs w:val="18"/>
        </w:rPr>
      </w:pPr>
    </w:p>
    <w:p w:rsidR="00A75151" w:rsidRPr="00463EC9" w:rsidRDefault="00A75151" w:rsidP="00463EC9">
      <w:pPr>
        <w:tabs>
          <w:tab w:val="left" w:pos="216"/>
        </w:tabs>
        <w:ind w:left="288"/>
        <w:rPr>
          <w:rFonts w:ascii="Verdana" w:hAnsi="Verdana" w:cs="Arial"/>
          <w:sz w:val="18"/>
          <w:szCs w:val="18"/>
        </w:rPr>
      </w:pPr>
    </w:p>
    <w:p w:rsidR="00A75151" w:rsidRDefault="00A75151" w:rsidP="00A75151">
      <w:pPr>
        <w:tabs>
          <w:tab w:val="left" w:pos="216"/>
        </w:tabs>
        <w:rPr>
          <w:rFonts w:ascii="Verdana" w:hAnsi="Verdana" w:cs="Arial"/>
          <w:sz w:val="18"/>
          <w:szCs w:val="18"/>
        </w:rPr>
      </w:pPr>
    </w:p>
    <w:p w:rsidR="00463EC9" w:rsidRPr="00463EC9" w:rsidRDefault="00463EC9" w:rsidP="00463EC9">
      <w:pPr>
        <w:jc w:val="both"/>
        <w:rPr>
          <w:rFonts w:ascii="Arial" w:hAnsi="Arial" w:cs="Arial"/>
          <w:b/>
          <w:szCs w:val="20"/>
        </w:rPr>
      </w:pPr>
      <w:r w:rsidRPr="00463EC9">
        <w:rPr>
          <w:rFonts w:ascii="Arial" w:hAnsi="Arial" w:cs="Arial"/>
          <w:b/>
          <w:szCs w:val="20"/>
        </w:rPr>
        <w:t>Enterprise Systems Integration</w:t>
      </w:r>
    </w:p>
    <w:p w:rsidR="00463EC9" w:rsidRPr="00463EC9" w:rsidRDefault="00463EC9" w:rsidP="00463EC9">
      <w:pPr>
        <w:spacing w:before="240"/>
        <w:jc w:val="both"/>
        <w:rPr>
          <w:rFonts w:ascii="Arial" w:hAnsi="Arial" w:cs="Arial"/>
          <w:b/>
          <w:szCs w:val="20"/>
        </w:rPr>
      </w:pPr>
      <w:r w:rsidRPr="00463EC9">
        <w:rPr>
          <w:rFonts w:ascii="Arial" w:hAnsi="Arial" w:cs="Arial"/>
          <w:b/>
          <w:szCs w:val="20"/>
        </w:rPr>
        <w:t>DAKOTA:</w:t>
      </w:r>
    </w:p>
    <w:p w:rsidR="00463EC9" w:rsidRPr="00F514AF" w:rsidRDefault="00463EC9" w:rsidP="00463EC9">
      <w:pPr>
        <w:pStyle w:val="NoSpacing"/>
        <w:rPr>
          <w:b/>
        </w:rPr>
      </w:pPr>
      <w:r w:rsidRPr="00F514AF">
        <w:rPr>
          <w:b/>
        </w:rPr>
        <w:t>Duration        :</w:t>
      </w:r>
      <w:r w:rsidRPr="00F514AF">
        <w:rPr>
          <w:b/>
        </w:rPr>
        <w:tab/>
      </w:r>
      <w:r>
        <w:rPr>
          <w:b/>
        </w:rPr>
        <w:t>Jan 2011</w:t>
      </w:r>
      <w:r w:rsidRPr="00F514AF">
        <w:rPr>
          <w:b/>
        </w:rPr>
        <w:t xml:space="preserve">– </w:t>
      </w:r>
      <w:r>
        <w:rPr>
          <w:b/>
        </w:rPr>
        <w:t>Jun 2013</w:t>
      </w:r>
    </w:p>
    <w:p w:rsidR="00463EC9" w:rsidRPr="00F514AF" w:rsidRDefault="00463EC9" w:rsidP="00463EC9">
      <w:pPr>
        <w:pStyle w:val="NoSpacing"/>
        <w:rPr>
          <w:b/>
        </w:rPr>
      </w:pPr>
      <w:r w:rsidRPr="00F514AF">
        <w:rPr>
          <w:b/>
        </w:rPr>
        <w:t>Client            :</w:t>
      </w:r>
      <w:r w:rsidRPr="00F514AF">
        <w:rPr>
          <w:b/>
        </w:rPr>
        <w:tab/>
        <w:t>Barclay’s.</w:t>
      </w:r>
    </w:p>
    <w:p w:rsidR="00463EC9" w:rsidRDefault="00463EC9" w:rsidP="00463EC9">
      <w:pPr>
        <w:jc w:val="both"/>
        <w:rPr>
          <w:rFonts w:ascii="Arial" w:hAnsi="Arial" w:cs="Arial"/>
          <w:b/>
          <w:bCs/>
          <w:sz w:val="20"/>
          <w:szCs w:val="20"/>
        </w:rPr>
      </w:pPr>
    </w:p>
    <w:p w:rsidR="00463EC9" w:rsidRPr="00F514AF" w:rsidRDefault="00463EC9" w:rsidP="00463EC9">
      <w:pPr>
        <w:jc w:val="both"/>
        <w:rPr>
          <w:rFonts w:ascii="Arial" w:hAnsi="Arial" w:cs="Arial"/>
          <w:b/>
          <w:bCs/>
          <w:sz w:val="20"/>
          <w:szCs w:val="20"/>
        </w:rPr>
      </w:pPr>
      <w:r w:rsidRPr="00F514AF">
        <w:rPr>
          <w:rFonts w:ascii="Arial" w:hAnsi="Arial" w:cs="Arial"/>
          <w:b/>
          <w:bCs/>
          <w:sz w:val="20"/>
          <w:szCs w:val="20"/>
        </w:rPr>
        <w:t>Description:</w:t>
      </w:r>
    </w:p>
    <w:p w:rsidR="00463EC9" w:rsidRDefault="00463EC9" w:rsidP="00463EC9">
      <w:pPr>
        <w:jc w:val="both"/>
        <w:rPr>
          <w:rFonts w:ascii="Arial" w:hAnsi="Arial" w:cs="Arial"/>
          <w:color w:val="000000"/>
          <w:sz w:val="20"/>
          <w:szCs w:val="20"/>
        </w:rPr>
      </w:pPr>
      <w:r w:rsidRPr="006263A5">
        <w:rPr>
          <w:rFonts w:ascii="Arial" w:hAnsi="Arial" w:cs="Arial"/>
          <w:color w:val="000000"/>
          <w:sz w:val="20"/>
          <w:szCs w:val="20"/>
        </w:rPr>
        <w:t>This Dakota solution will enable the clients to submit files of payments and collections directly to Barclay’s from their Enterprise Resource Planning. In this customer will send files in XML ISO 20022 i.e., Pain.001(Payments Request) ,Pain.008(Collection Request) ,Pain.007(Collection Reversal Request) or .CSV or IDOC formats, they will be transformed into a canonical XML format and validation had been done. Before routing to Barclay’s Enterprise Middleware (BEM), these transactions will be bulked into blocks of transactions based on destination of the client account and destination country then BEM transforms each block of transactions into the local file format applicable to destination.</w:t>
      </w:r>
    </w:p>
    <w:p w:rsidR="00463EC9" w:rsidRDefault="00463EC9" w:rsidP="00463EC9">
      <w:pPr>
        <w:jc w:val="both"/>
        <w:rPr>
          <w:rFonts w:ascii="Arial" w:hAnsi="Arial" w:cs="Arial"/>
          <w:color w:val="000000"/>
          <w:sz w:val="20"/>
          <w:szCs w:val="20"/>
        </w:rPr>
      </w:pPr>
    </w:p>
    <w:p w:rsidR="00463EC9" w:rsidRPr="005907C1" w:rsidRDefault="00463EC9" w:rsidP="00463EC9">
      <w:pPr>
        <w:jc w:val="both"/>
        <w:rPr>
          <w:rFonts w:ascii="Arial" w:hAnsi="Arial" w:cs="Arial"/>
          <w:color w:val="000000"/>
          <w:sz w:val="20"/>
          <w:szCs w:val="20"/>
        </w:rPr>
      </w:pPr>
      <w:r>
        <w:rPr>
          <w:rFonts w:ascii="Arial" w:hAnsi="Arial" w:cs="Arial"/>
          <w:b/>
          <w:bCs/>
          <w:sz w:val="20"/>
          <w:szCs w:val="20"/>
        </w:rPr>
        <w:t>Responsibilities:</w:t>
      </w:r>
    </w:p>
    <w:p w:rsidR="00463EC9" w:rsidRDefault="00463EC9" w:rsidP="00463EC9">
      <w:pPr>
        <w:numPr>
          <w:ilvl w:val="0"/>
          <w:numId w:val="6"/>
        </w:numPr>
        <w:jc w:val="both"/>
        <w:rPr>
          <w:rFonts w:ascii="Arial" w:eastAsia="Arial" w:hAnsi="Arial" w:cs="Arial"/>
          <w:sz w:val="20"/>
          <w:szCs w:val="20"/>
        </w:rPr>
      </w:pPr>
      <w:r>
        <w:rPr>
          <w:rFonts w:ascii="Arial" w:eastAsia="Arial" w:hAnsi="Arial" w:cs="Arial"/>
          <w:sz w:val="20"/>
          <w:szCs w:val="20"/>
        </w:rPr>
        <w:t>Understand the business requirements, Technical design documents provided by them.</w:t>
      </w:r>
    </w:p>
    <w:p w:rsidR="00463EC9" w:rsidRDefault="00463EC9" w:rsidP="00463EC9">
      <w:pPr>
        <w:numPr>
          <w:ilvl w:val="0"/>
          <w:numId w:val="6"/>
        </w:numPr>
        <w:jc w:val="both"/>
        <w:rPr>
          <w:rFonts w:ascii="Arial" w:eastAsia="Arial" w:hAnsi="Arial" w:cs="Arial"/>
          <w:sz w:val="20"/>
          <w:szCs w:val="20"/>
        </w:rPr>
      </w:pPr>
      <w:r>
        <w:rPr>
          <w:rFonts w:ascii="Arial" w:eastAsia="Arial" w:hAnsi="Arial" w:cs="Arial"/>
          <w:sz w:val="20"/>
          <w:szCs w:val="20"/>
        </w:rPr>
        <w:t>Generated the type trees using XML DTDs, and databases.</w:t>
      </w:r>
    </w:p>
    <w:p w:rsidR="00463EC9" w:rsidRDefault="00463EC9" w:rsidP="00463EC9">
      <w:pPr>
        <w:numPr>
          <w:ilvl w:val="0"/>
          <w:numId w:val="6"/>
        </w:numPr>
        <w:jc w:val="both"/>
        <w:rPr>
          <w:rFonts w:ascii="Arial" w:eastAsia="Arial" w:hAnsi="Arial" w:cs="Arial"/>
          <w:sz w:val="20"/>
          <w:szCs w:val="20"/>
        </w:rPr>
      </w:pPr>
      <w:r>
        <w:rPr>
          <w:rFonts w:ascii="Arial" w:eastAsia="Arial" w:hAnsi="Arial" w:cs="Arial"/>
          <w:sz w:val="20"/>
          <w:szCs w:val="20"/>
        </w:rPr>
        <w:t>Developed the maps, compiled and executed them locally (Windows XP) and server (Linux).</w:t>
      </w:r>
    </w:p>
    <w:p w:rsidR="00463EC9" w:rsidRDefault="00463EC9" w:rsidP="00463EC9">
      <w:pPr>
        <w:numPr>
          <w:ilvl w:val="0"/>
          <w:numId w:val="6"/>
        </w:numPr>
        <w:jc w:val="both"/>
        <w:rPr>
          <w:rFonts w:ascii="Arial" w:eastAsia="Arial" w:hAnsi="Arial" w:cs="Arial"/>
          <w:sz w:val="20"/>
          <w:szCs w:val="20"/>
        </w:rPr>
      </w:pPr>
      <w:r>
        <w:rPr>
          <w:rFonts w:ascii="Arial" w:eastAsia="Arial" w:hAnsi="Arial" w:cs="Arial"/>
          <w:sz w:val="20"/>
          <w:szCs w:val="20"/>
        </w:rPr>
        <w:t>Created test plans and executed in QC manually.</w:t>
      </w:r>
    </w:p>
    <w:p w:rsidR="00463EC9" w:rsidRDefault="00463EC9" w:rsidP="00463EC9">
      <w:pPr>
        <w:numPr>
          <w:ilvl w:val="0"/>
          <w:numId w:val="6"/>
        </w:numPr>
        <w:jc w:val="both"/>
        <w:rPr>
          <w:rFonts w:ascii="Arial" w:eastAsia="Arial" w:hAnsi="Arial" w:cs="Arial"/>
          <w:sz w:val="20"/>
          <w:szCs w:val="20"/>
        </w:rPr>
      </w:pPr>
      <w:r>
        <w:rPr>
          <w:rFonts w:ascii="Arial" w:eastAsia="Arial" w:hAnsi="Arial" w:cs="Arial"/>
          <w:sz w:val="20"/>
          <w:szCs w:val="20"/>
        </w:rPr>
        <w:t xml:space="preserve">Performed unit level </w:t>
      </w:r>
      <w:proofErr w:type="gramStart"/>
      <w:r>
        <w:rPr>
          <w:rFonts w:ascii="Arial" w:eastAsia="Arial" w:hAnsi="Arial" w:cs="Arial"/>
          <w:sz w:val="20"/>
          <w:szCs w:val="20"/>
        </w:rPr>
        <w:t>testing  to</w:t>
      </w:r>
      <w:proofErr w:type="gramEnd"/>
      <w:r>
        <w:rPr>
          <w:rFonts w:ascii="Arial" w:eastAsia="Arial" w:hAnsi="Arial" w:cs="Arial"/>
          <w:sz w:val="20"/>
          <w:szCs w:val="20"/>
        </w:rPr>
        <w:t xml:space="preserve"> confirm the client requirements.</w:t>
      </w:r>
    </w:p>
    <w:p w:rsidR="00463EC9" w:rsidRDefault="00463EC9" w:rsidP="00463EC9">
      <w:pPr>
        <w:numPr>
          <w:ilvl w:val="0"/>
          <w:numId w:val="7"/>
        </w:numPr>
        <w:jc w:val="both"/>
        <w:rPr>
          <w:rFonts w:ascii="Arial" w:eastAsia="Arial" w:hAnsi="Arial" w:cs="Arial"/>
          <w:sz w:val="20"/>
          <w:szCs w:val="20"/>
        </w:rPr>
      </w:pPr>
      <w:r>
        <w:rPr>
          <w:rFonts w:ascii="Arial" w:eastAsia="Arial" w:hAnsi="Arial" w:cs="Arial"/>
          <w:sz w:val="20"/>
          <w:szCs w:val="20"/>
        </w:rPr>
        <w:t>Communicate the project status and work status effectively to management and client on a regular basis.</w:t>
      </w:r>
    </w:p>
    <w:p w:rsidR="00A75151" w:rsidRPr="00463EC9" w:rsidRDefault="00A75151" w:rsidP="00A75151"/>
    <w:p w:rsidR="00B707C6" w:rsidRDefault="00B707C6" w:rsidP="00463EC9">
      <w:pPr>
        <w:pStyle w:val="NoSpacing"/>
        <w:rPr>
          <w:rFonts w:ascii="Arial" w:hAnsi="Arial"/>
          <w:b/>
          <w:sz w:val="24"/>
        </w:rPr>
      </w:pPr>
    </w:p>
    <w:p w:rsidR="00B707C6" w:rsidRDefault="00B707C6" w:rsidP="00463EC9">
      <w:pPr>
        <w:pStyle w:val="NoSpacing"/>
        <w:rPr>
          <w:rFonts w:ascii="Arial" w:hAnsi="Arial"/>
          <w:b/>
          <w:sz w:val="24"/>
        </w:rPr>
      </w:pPr>
    </w:p>
    <w:p w:rsidR="00B707C6" w:rsidRDefault="00B707C6" w:rsidP="00463EC9">
      <w:pPr>
        <w:pStyle w:val="NoSpacing"/>
        <w:rPr>
          <w:rFonts w:ascii="Arial" w:hAnsi="Arial"/>
          <w:b/>
          <w:sz w:val="24"/>
        </w:rPr>
      </w:pPr>
    </w:p>
    <w:p w:rsidR="00B707C6" w:rsidRDefault="00B707C6" w:rsidP="00463EC9">
      <w:pPr>
        <w:pStyle w:val="NoSpacing"/>
        <w:rPr>
          <w:rFonts w:ascii="Arial" w:hAnsi="Arial"/>
          <w:b/>
          <w:sz w:val="24"/>
        </w:rPr>
      </w:pPr>
    </w:p>
    <w:p w:rsidR="00B707C6" w:rsidRDefault="00B707C6" w:rsidP="00463EC9">
      <w:pPr>
        <w:pStyle w:val="NoSpacing"/>
        <w:rPr>
          <w:rFonts w:ascii="Arial" w:hAnsi="Arial"/>
          <w:b/>
          <w:sz w:val="24"/>
        </w:rPr>
      </w:pPr>
    </w:p>
    <w:p w:rsidR="00463EC9" w:rsidRPr="00463EC9" w:rsidRDefault="00463EC9" w:rsidP="00463EC9">
      <w:pPr>
        <w:pStyle w:val="NoSpacing"/>
        <w:rPr>
          <w:rFonts w:ascii="Arial" w:hAnsi="Arial"/>
          <w:b/>
          <w:sz w:val="24"/>
        </w:rPr>
      </w:pPr>
      <w:r w:rsidRPr="00463EC9">
        <w:rPr>
          <w:rFonts w:ascii="Arial" w:hAnsi="Arial"/>
          <w:b/>
          <w:sz w:val="24"/>
        </w:rPr>
        <w:t>Global Payments Systems</w:t>
      </w:r>
    </w:p>
    <w:p w:rsidR="00463EC9" w:rsidRPr="00F56C3B" w:rsidRDefault="00463EC9" w:rsidP="00463EC9">
      <w:pPr>
        <w:pStyle w:val="NoSpacing"/>
        <w:rPr>
          <w:rFonts w:ascii="Arial" w:hAnsi="Arial"/>
          <w:b/>
          <w:sz w:val="24"/>
          <w:u w:val="single"/>
        </w:rPr>
      </w:pPr>
    </w:p>
    <w:p w:rsidR="00463EC9" w:rsidRPr="0087184A" w:rsidRDefault="00463EC9" w:rsidP="00463EC9">
      <w:pPr>
        <w:pStyle w:val="NoSpacing"/>
        <w:rPr>
          <w:b/>
        </w:rPr>
      </w:pPr>
      <w:r>
        <w:rPr>
          <w:b/>
        </w:rPr>
        <w:t>Duration        :</w:t>
      </w:r>
      <w:r>
        <w:rPr>
          <w:b/>
        </w:rPr>
        <w:tab/>
        <w:t>May‘10 – Dec</w:t>
      </w:r>
      <w:r w:rsidRPr="0087184A">
        <w:rPr>
          <w:b/>
        </w:rPr>
        <w:t>’10</w:t>
      </w:r>
    </w:p>
    <w:p w:rsidR="00463EC9" w:rsidRPr="0087184A" w:rsidRDefault="00463EC9" w:rsidP="00463EC9">
      <w:pPr>
        <w:pStyle w:val="NoSpacing"/>
        <w:rPr>
          <w:b/>
        </w:rPr>
      </w:pPr>
      <w:r w:rsidRPr="0087184A">
        <w:rPr>
          <w:b/>
        </w:rPr>
        <w:t>Client            :</w:t>
      </w:r>
      <w:r w:rsidRPr="0087184A">
        <w:rPr>
          <w:b/>
        </w:rPr>
        <w:tab/>
        <w:t xml:space="preserve"> Harbor Payments Inc.</w:t>
      </w:r>
    </w:p>
    <w:p w:rsidR="00463EC9" w:rsidRDefault="00463EC9" w:rsidP="00463EC9">
      <w:pPr>
        <w:jc w:val="both"/>
        <w:rPr>
          <w:rFonts w:ascii="Arial" w:hAnsi="Arial" w:cs="Arial"/>
          <w:b/>
          <w:bCs/>
          <w:sz w:val="20"/>
          <w:szCs w:val="20"/>
        </w:rPr>
      </w:pPr>
    </w:p>
    <w:p w:rsidR="00463EC9" w:rsidRDefault="00463EC9" w:rsidP="00463EC9">
      <w:pPr>
        <w:jc w:val="both"/>
        <w:rPr>
          <w:rFonts w:ascii="Arial" w:hAnsi="Arial" w:cs="Arial"/>
          <w:b/>
          <w:bCs/>
          <w:sz w:val="20"/>
          <w:szCs w:val="20"/>
        </w:rPr>
      </w:pPr>
      <w:r>
        <w:rPr>
          <w:rFonts w:ascii="Arial" w:hAnsi="Arial" w:cs="Arial"/>
          <w:b/>
          <w:bCs/>
          <w:sz w:val="20"/>
          <w:szCs w:val="20"/>
        </w:rPr>
        <w:t>Description:</w:t>
      </w:r>
    </w:p>
    <w:p w:rsidR="00463EC9" w:rsidRPr="002D77FF" w:rsidRDefault="00463EC9" w:rsidP="00463EC9">
      <w:pPr>
        <w:jc w:val="both"/>
        <w:rPr>
          <w:rFonts w:ascii="Arial" w:hAnsi="Arial"/>
          <w:sz w:val="20"/>
        </w:rPr>
      </w:pPr>
      <w:r w:rsidRPr="002D77FF">
        <w:rPr>
          <w:rFonts w:ascii="Arial" w:hAnsi="Arial"/>
          <w:sz w:val="20"/>
        </w:rPr>
        <w:t xml:space="preserve">Leading </w:t>
      </w:r>
      <w:bookmarkStart w:id="0" w:name="_GoBack"/>
      <w:r w:rsidRPr="002D77FF">
        <w:rPr>
          <w:rFonts w:ascii="Arial" w:hAnsi="Arial"/>
          <w:sz w:val="20"/>
        </w:rPr>
        <w:t xml:space="preserve">corporate payments Management Company focused on electronic outsourced invoicing, billing, and disbursement solutions. The products and services enable organizations to more effectively send and receive invoices, make and collect payments, and manage all associated internal work flows. While transforming and streamlining the client organization’s operational and financial processes, Harbor Payments products and services complement the client’s </w:t>
      </w:r>
      <w:bookmarkEnd w:id="0"/>
      <w:r w:rsidRPr="002D77FF">
        <w:rPr>
          <w:rFonts w:ascii="Arial" w:hAnsi="Arial"/>
          <w:sz w:val="20"/>
        </w:rPr>
        <w:t>existing information systems and accounting applications.</w:t>
      </w:r>
    </w:p>
    <w:p w:rsidR="00463EC9" w:rsidRDefault="00463EC9" w:rsidP="00463EC9">
      <w:pPr>
        <w:jc w:val="both"/>
        <w:rPr>
          <w:rFonts w:ascii="Arial" w:hAnsi="Arial" w:cs="Arial"/>
          <w:b/>
          <w:sz w:val="20"/>
          <w:szCs w:val="20"/>
        </w:rPr>
      </w:pPr>
      <w:r>
        <w:rPr>
          <w:rFonts w:ascii="Arial" w:hAnsi="Arial" w:cs="Arial"/>
          <w:b/>
          <w:sz w:val="20"/>
          <w:szCs w:val="20"/>
        </w:rPr>
        <w:t>Responsibilities:</w:t>
      </w:r>
    </w:p>
    <w:p w:rsidR="00463EC9" w:rsidRDefault="00463EC9" w:rsidP="00463EC9">
      <w:pPr>
        <w:numPr>
          <w:ilvl w:val="0"/>
          <w:numId w:val="8"/>
        </w:numPr>
        <w:suppressAutoHyphens/>
        <w:spacing w:before="120" w:line="312" w:lineRule="auto"/>
        <w:jc w:val="both"/>
        <w:rPr>
          <w:rFonts w:ascii="Arial" w:hAnsi="Arial" w:cs="Arial"/>
          <w:sz w:val="20"/>
          <w:szCs w:val="20"/>
        </w:rPr>
      </w:pPr>
      <w:r>
        <w:rPr>
          <w:rFonts w:ascii="Arial" w:hAnsi="Arial" w:cs="Arial"/>
          <w:sz w:val="20"/>
          <w:szCs w:val="20"/>
        </w:rPr>
        <w:t>Understand the business requirements, Technical design documents provided by the on-site team.</w:t>
      </w:r>
    </w:p>
    <w:p w:rsidR="00463EC9" w:rsidRDefault="00463EC9" w:rsidP="00463EC9">
      <w:pPr>
        <w:numPr>
          <w:ilvl w:val="0"/>
          <w:numId w:val="8"/>
        </w:numPr>
        <w:suppressAutoHyphens/>
        <w:spacing w:line="312" w:lineRule="auto"/>
        <w:jc w:val="both"/>
        <w:rPr>
          <w:rFonts w:ascii="Arial" w:hAnsi="Arial" w:cs="Arial"/>
          <w:sz w:val="20"/>
          <w:szCs w:val="20"/>
        </w:rPr>
      </w:pPr>
      <w:r>
        <w:rPr>
          <w:rFonts w:ascii="Arial" w:hAnsi="Arial" w:cs="Arial"/>
          <w:sz w:val="20"/>
          <w:szCs w:val="20"/>
        </w:rPr>
        <w:t>Developed the maps, compiled and executed them locally (Windows XP).</w:t>
      </w:r>
    </w:p>
    <w:p w:rsidR="00463EC9" w:rsidRDefault="00463EC9" w:rsidP="00463EC9">
      <w:pPr>
        <w:numPr>
          <w:ilvl w:val="0"/>
          <w:numId w:val="8"/>
        </w:numPr>
        <w:suppressAutoHyphens/>
        <w:spacing w:line="312" w:lineRule="auto"/>
        <w:jc w:val="both"/>
        <w:rPr>
          <w:rFonts w:ascii="Arial" w:hAnsi="Arial" w:cs="Arial"/>
          <w:sz w:val="20"/>
          <w:szCs w:val="20"/>
        </w:rPr>
      </w:pPr>
      <w:r>
        <w:rPr>
          <w:rFonts w:ascii="Arial" w:hAnsi="Arial" w:cs="Arial"/>
          <w:sz w:val="20"/>
          <w:szCs w:val="20"/>
        </w:rPr>
        <w:t>Developed the Systems to complete the work-flow of the interface.</w:t>
      </w:r>
    </w:p>
    <w:p w:rsidR="00463EC9" w:rsidRDefault="00463EC9" w:rsidP="00463EC9">
      <w:pPr>
        <w:numPr>
          <w:ilvl w:val="0"/>
          <w:numId w:val="8"/>
        </w:numPr>
        <w:suppressAutoHyphens/>
        <w:spacing w:line="312" w:lineRule="auto"/>
        <w:jc w:val="both"/>
        <w:rPr>
          <w:rFonts w:ascii="Arial" w:hAnsi="Arial" w:cs="Arial"/>
          <w:sz w:val="20"/>
          <w:szCs w:val="20"/>
        </w:rPr>
      </w:pPr>
      <w:r>
        <w:rPr>
          <w:rFonts w:ascii="Arial" w:hAnsi="Arial" w:cs="Arial"/>
          <w:sz w:val="20"/>
          <w:szCs w:val="20"/>
        </w:rPr>
        <w:t>Performed unit level testing and Integration level testing to confirm the client requirements.</w:t>
      </w:r>
    </w:p>
    <w:p w:rsidR="00463EC9" w:rsidRDefault="00463EC9" w:rsidP="00463EC9">
      <w:pPr>
        <w:numPr>
          <w:ilvl w:val="0"/>
          <w:numId w:val="8"/>
        </w:numPr>
        <w:suppressAutoHyphens/>
        <w:spacing w:line="312" w:lineRule="auto"/>
        <w:jc w:val="both"/>
        <w:rPr>
          <w:rFonts w:ascii="Arial" w:hAnsi="Arial" w:cs="Arial"/>
          <w:sz w:val="20"/>
          <w:szCs w:val="20"/>
        </w:rPr>
      </w:pPr>
      <w:r>
        <w:rPr>
          <w:rFonts w:ascii="Arial" w:hAnsi="Arial" w:cs="Arial"/>
          <w:sz w:val="20"/>
          <w:szCs w:val="20"/>
        </w:rPr>
        <w:t>Quality testing with the data provided by the client.</w:t>
      </w:r>
    </w:p>
    <w:p w:rsidR="00443344" w:rsidRDefault="00443344"/>
    <w:sectPr w:rsidR="00443344" w:rsidSect="00A75151">
      <w:headerReference w:type="default" r:id="rId7"/>
      <w:footerReference w:type="default" r:id="rId8"/>
      <w:headerReference w:type="first" r:id="rId9"/>
      <w:footerReference w:type="first" r:id="rId10"/>
      <w:pgSz w:w="12240" w:h="15840" w:code="1"/>
      <w:pgMar w:top="1080" w:right="1080" w:bottom="1267" w:left="907" w:header="360" w:footer="86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DCF" w:rsidRPr="00924435" w:rsidRDefault="00C60DCF" w:rsidP="00924435">
      <w:r>
        <w:separator/>
      </w:r>
    </w:p>
  </w:endnote>
  <w:endnote w:type="continuationSeparator" w:id="0">
    <w:p w:rsidR="00C60DCF" w:rsidRPr="00924435" w:rsidRDefault="00C60DCF" w:rsidP="009244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4B" w:rsidRPr="00D61786" w:rsidRDefault="008D1B18" w:rsidP="00D61786">
    <w:pPr>
      <w:pStyle w:val="Footer"/>
      <w:jc w:val="center"/>
      <w:rPr>
        <w:rFonts w:ascii="Arial" w:hAnsi="Arial" w:cs="Arial"/>
        <w:sz w:val="18"/>
        <w:szCs w:val="18"/>
      </w:rPr>
    </w:pPr>
    <w:r w:rsidRPr="008D1B1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pt;width:532pt;height:32pt;z-index:-251655168">
          <v:imagedata r:id="rId1" o:title="bottomBar"/>
        </v:shape>
      </w:pict>
    </w:r>
    <w:r w:rsidRPr="008D1B18">
      <w:rPr>
        <w:szCs w:val="20"/>
      </w:rPr>
      <w:pict>
        <v:shape id="_x0000_s1028" type="#_x0000_t75" style="position:absolute;left:0;text-align:left;margin-left:0;margin-top:-5.1pt;width:532pt;height:32pt;z-index:-251653120">
          <v:imagedata r:id="rId1" o:title="bottomBar"/>
        </v:shape>
      </w:pict>
    </w:r>
    <w:r w:rsidR="00AA695C" w:rsidRPr="00075537">
      <w:rPr>
        <w:rFonts w:ascii="Arial" w:hAnsi="Arial" w:cs="Arial"/>
        <w:sz w:val="18"/>
        <w:szCs w:val="18"/>
      </w:rPr>
      <w:t xml:space="preserve">Page </w:t>
    </w:r>
    <w:r w:rsidRPr="00075537">
      <w:rPr>
        <w:rStyle w:val="PageNumber"/>
        <w:rFonts w:ascii="Arial" w:hAnsi="Arial" w:cs="Arial"/>
        <w:sz w:val="18"/>
        <w:szCs w:val="18"/>
      </w:rPr>
      <w:fldChar w:fldCharType="begin"/>
    </w:r>
    <w:r w:rsidR="00AA695C" w:rsidRPr="00075537">
      <w:rPr>
        <w:rStyle w:val="PageNumber"/>
        <w:rFonts w:ascii="Arial" w:hAnsi="Arial" w:cs="Arial"/>
        <w:sz w:val="18"/>
        <w:szCs w:val="18"/>
      </w:rPr>
      <w:instrText xml:space="preserve"> PAGE </w:instrText>
    </w:r>
    <w:r w:rsidRPr="00075537">
      <w:rPr>
        <w:rStyle w:val="PageNumber"/>
        <w:rFonts w:ascii="Arial" w:hAnsi="Arial" w:cs="Arial"/>
        <w:sz w:val="18"/>
        <w:szCs w:val="18"/>
      </w:rPr>
      <w:fldChar w:fldCharType="separate"/>
    </w:r>
    <w:r w:rsidR="00B76AFA">
      <w:rPr>
        <w:rStyle w:val="PageNumber"/>
        <w:rFonts w:ascii="Arial" w:hAnsi="Arial" w:cs="Arial"/>
        <w:noProof/>
        <w:sz w:val="18"/>
        <w:szCs w:val="18"/>
      </w:rPr>
      <w:t>2</w:t>
    </w:r>
    <w:r w:rsidRPr="00075537">
      <w:rPr>
        <w:rStyle w:val="PageNumber"/>
        <w:rFonts w:ascii="Arial" w:hAnsi="Arial"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4B" w:rsidRPr="00D61786" w:rsidRDefault="008D1B18" w:rsidP="00D61786">
    <w:pPr>
      <w:pStyle w:val="Footer"/>
      <w:jc w:val="center"/>
      <w:rPr>
        <w:rFonts w:ascii="Arial" w:hAnsi="Arial" w:cs="Arial"/>
        <w:sz w:val="18"/>
        <w:szCs w:val="18"/>
      </w:rPr>
    </w:pPr>
    <w:r w:rsidRPr="008D1B1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margin-top:3pt;width:532pt;height:32pt;z-index:-251656192">
          <v:imagedata r:id="rId1" o:title="bottomBar"/>
        </v:shape>
      </w:pict>
    </w:r>
    <w:r w:rsidRPr="008D1B18">
      <w:rPr>
        <w:szCs w:val="20"/>
      </w:rPr>
      <w:pict>
        <v:shape id="_x0000_s1027" type="#_x0000_t75" style="position:absolute;left:0;text-align:left;margin-left:0;margin-top:-5.1pt;width:532pt;height:32pt;z-index:-251654144">
          <v:imagedata r:id="rId1" o:title="bottomBar"/>
        </v:shape>
      </w:pict>
    </w:r>
    <w:r w:rsidR="00AA695C" w:rsidRPr="00075537">
      <w:rPr>
        <w:rFonts w:ascii="Arial" w:hAnsi="Arial" w:cs="Arial"/>
        <w:sz w:val="18"/>
        <w:szCs w:val="18"/>
      </w:rPr>
      <w:t xml:space="preserve">Page </w:t>
    </w:r>
    <w:r w:rsidRPr="00075537">
      <w:rPr>
        <w:rStyle w:val="PageNumber"/>
        <w:rFonts w:ascii="Arial" w:hAnsi="Arial" w:cs="Arial"/>
        <w:sz w:val="18"/>
        <w:szCs w:val="18"/>
      </w:rPr>
      <w:fldChar w:fldCharType="begin"/>
    </w:r>
    <w:r w:rsidR="00AA695C" w:rsidRPr="00075537">
      <w:rPr>
        <w:rStyle w:val="PageNumber"/>
        <w:rFonts w:ascii="Arial" w:hAnsi="Arial" w:cs="Arial"/>
        <w:sz w:val="18"/>
        <w:szCs w:val="18"/>
      </w:rPr>
      <w:instrText xml:space="preserve"> PAGE </w:instrText>
    </w:r>
    <w:r w:rsidRPr="00075537">
      <w:rPr>
        <w:rStyle w:val="PageNumber"/>
        <w:rFonts w:ascii="Arial" w:hAnsi="Arial" w:cs="Arial"/>
        <w:sz w:val="18"/>
        <w:szCs w:val="18"/>
      </w:rPr>
      <w:fldChar w:fldCharType="separate"/>
    </w:r>
    <w:r w:rsidR="00B76AFA">
      <w:rPr>
        <w:rStyle w:val="PageNumber"/>
        <w:rFonts w:ascii="Arial" w:hAnsi="Arial" w:cs="Arial"/>
        <w:noProof/>
        <w:sz w:val="18"/>
        <w:szCs w:val="18"/>
      </w:rPr>
      <w:t>1</w:t>
    </w:r>
    <w:r w:rsidRPr="00075537">
      <w:rPr>
        <w:rStyle w:val="PageNumbe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DCF" w:rsidRPr="00924435" w:rsidRDefault="00C60DCF" w:rsidP="00924435">
      <w:r>
        <w:separator/>
      </w:r>
    </w:p>
  </w:footnote>
  <w:footnote w:type="continuationSeparator" w:id="0">
    <w:p w:rsidR="00C60DCF" w:rsidRPr="00924435" w:rsidRDefault="00C60DCF" w:rsidP="009244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4B" w:rsidRDefault="00B76AFA" w:rsidP="0083776E">
    <w:pPr>
      <w:pStyle w:val="Header"/>
      <w:tabs>
        <w:tab w:val="clear" w:pos="8640"/>
        <w:tab w:val="left" w:pos="0"/>
        <w:tab w:val="right" w:pos="10260"/>
      </w:tabs>
      <w:rPr>
        <w:rFonts w:ascii="Verdana" w:hAnsi="Verdana"/>
        <w:sz w:val="28"/>
      </w:rPr>
    </w:pPr>
    <w:r w:rsidRPr="008D1B18">
      <w:rPr>
        <w:rFonts w:ascii="Verdana" w:hAnsi="Verdana"/>
        <w:color w:val="BA000D"/>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7.75pt">
          <v:imagedata r:id="rId1" o:title=""/>
        </v:shape>
      </w:pict>
    </w:r>
    <w:r w:rsidR="00924435">
      <w:rPr>
        <w:rFonts w:ascii="Verdana" w:hAnsi="Verdana"/>
        <w:color w:val="BA000D"/>
        <w:sz w:val="28"/>
      </w:rPr>
      <w:tab/>
      <w:t xml:space="preserve">                                                        GLN CHAITANYA</w:t>
    </w:r>
  </w:p>
  <w:p w:rsidR="0001374B" w:rsidRPr="00230D84" w:rsidRDefault="00C60DCF" w:rsidP="0083776E">
    <w:pPr>
      <w:pStyle w:val="Header"/>
      <w:tabs>
        <w:tab w:val="clear" w:pos="8640"/>
        <w:tab w:val="left" w:pos="-180"/>
        <w:tab w:val="right" w:pos="10080"/>
      </w:tabs>
      <w:ind w:left="-180"/>
      <w:rPr>
        <w:rFonts w:ascii="Verdana" w:hAnsi="Verdana"/>
        <w:color w:val="BA000D"/>
        <w:sz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4B" w:rsidRDefault="008D1B18" w:rsidP="00881F45">
    <w:pPr>
      <w:pStyle w:val="Header"/>
      <w:tabs>
        <w:tab w:val="clear" w:pos="8640"/>
        <w:tab w:val="left" w:pos="6000"/>
      </w:tabs>
    </w:pPr>
    <w:r w:rsidRPr="008D1B18">
      <w:rPr>
        <w:rFonts w:ascii="Verdana" w:hAnsi="Verdana"/>
        <w:color w:val="BA000D"/>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6.5pt;height:27.75pt">
          <v:imagedata r:id="rId1" o:title=""/>
        </v:shape>
      </w:pict>
    </w:r>
    <w:r w:rsidR="005A6624">
      <w:rPr>
        <w:rFonts w:ascii="Verdana" w:hAnsi="Verdana"/>
        <w:color w:val="BA000D"/>
        <w:sz w:val="28"/>
      </w:rPr>
      <w:t xml:space="preserve">       </w:t>
    </w:r>
    <w:r w:rsidR="005A6624">
      <w:rPr>
        <w:noProof/>
      </w:rPr>
      <w:drawing>
        <wp:inline distT="0" distB="0" distL="0" distR="0">
          <wp:extent cx="1400175" cy="5524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
                  <a:stretch>
                    <a:fillRect/>
                  </a:stretch>
                </pic:blipFill>
                <pic:spPr>
                  <a:xfrm>
                    <a:off x="0" y="0"/>
                    <a:ext cx="1400175" cy="552450"/>
                  </a:xfrm>
                  <a:prstGeom prst="rect">
                    <a:avLst/>
                  </a:prstGeom>
                </pic:spPr>
              </pic:pic>
            </a:graphicData>
          </a:graphic>
        </wp:inline>
      </w:drawing>
    </w:r>
    <w:r w:rsidR="00881F45">
      <w:rPr>
        <w:rFonts w:ascii="Verdana" w:hAnsi="Verdana"/>
        <w:color w:val="BA000D"/>
        <w:sz w:val="28"/>
      </w:rPr>
      <w:tab/>
    </w:r>
    <w:r w:rsidR="00881F45">
      <w:rPr>
        <w:noProof/>
      </w:rPr>
      <w:drawing>
        <wp:inline distT="0" distB="0" distL="0" distR="0">
          <wp:extent cx="1524000" cy="619125"/>
          <wp:effectExtent l="19050" t="0" r="0" b="0"/>
          <wp:docPr id="4" name="Picture 4" descr="https://encrypted-tbn3.gstatic.com/images?q=tbn:ANd9GcToo38NVKiq1nuLI5NF57xizhFFHKzKP1Cxg_eMdYbxOQcvoEvm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Too38NVKiq1nuLI5NF57xizhFFHKzKP1Cxg_eMdYbxOQcvoEvmNA"/>
                  <pic:cNvPicPr>
                    <a:picLocks noChangeAspect="1" noChangeArrowheads="1"/>
                  </pic:cNvPicPr>
                </pic:nvPicPr>
                <pic:blipFill>
                  <a:blip r:embed="rId3"/>
                  <a:srcRect/>
                  <a:stretch>
                    <a:fillRect/>
                  </a:stretch>
                </pic:blipFill>
                <pic:spPr bwMode="auto">
                  <a:xfrm>
                    <a:off x="0" y="0"/>
                    <a:ext cx="1524000" cy="6191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10"/>
    <w:lvl w:ilvl="0">
      <w:start w:val="1"/>
      <w:numFmt w:val="bullet"/>
      <w:lvlText w:val=""/>
      <w:lvlJc w:val="left"/>
      <w:pPr>
        <w:tabs>
          <w:tab w:val="num" w:pos="720"/>
        </w:tabs>
        <w:ind w:left="720" w:hanging="360"/>
      </w:pPr>
      <w:rPr>
        <w:rFonts w:ascii="Symbol" w:hAnsi="Symbol" w:hint="default"/>
      </w:rPr>
    </w:lvl>
  </w:abstractNum>
  <w:abstractNum w:abstractNumId="3">
    <w:nsid w:val="0EA15947"/>
    <w:multiLevelType w:val="hybridMultilevel"/>
    <w:tmpl w:val="6998884A"/>
    <w:lvl w:ilvl="0" w:tplc="CB98167C">
      <w:start w:val="1"/>
      <w:numFmt w:val="bullet"/>
      <w:lvlText w:val=""/>
      <w:lvlJc w:val="left"/>
      <w:pPr>
        <w:tabs>
          <w:tab w:val="num" w:pos="288"/>
        </w:tabs>
        <w:ind w:left="288" w:hanging="288"/>
      </w:pPr>
      <w:rPr>
        <w:rFonts w:ascii="Symbol" w:hAnsi="Symbol" w:hint="default"/>
      </w:rPr>
    </w:lvl>
    <w:lvl w:ilvl="1" w:tplc="F7003B9E">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2D206EA6"/>
    <w:multiLevelType w:val="hybridMultilevel"/>
    <w:tmpl w:val="5D9466C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nsid w:val="345E2CCA"/>
    <w:multiLevelType w:val="hybridMultilevel"/>
    <w:tmpl w:val="0FFA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57D9B"/>
    <w:multiLevelType w:val="hybridMultilevel"/>
    <w:tmpl w:val="0838885C"/>
    <w:lvl w:ilvl="0" w:tplc="D70EBAAC">
      <w:start w:val="1"/>
      <w:numFmt w:val="bullet"/>
      <w:lvlText w:val=""/>
      <w:lvlJc w:val="left"/>
      <w:pPr>
        <w:tabs>
          <w:tab w:val="num" w:pos="560"/>
        </w:tabs>
        <w:ind w:left="5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B937DD6"/>
    <w:multiLevelType w:val="hybridMultilevel"/>
    <w:tmpl w:val="BF78E7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FD02E97"/>
    <w:multiLevelType w:val="hybridMultilevel"/>
    <w:tmpl w:val="BFA0D718"/>
    <w:lvl w:ilvl="0" w:tplc="9AFC5576">
      <w:start w:val="1"/>
      <w:numFmt w:val="bullet"/>
      <w:lvlText w:val=""/>
      <w:lvlJc w:val="left"/>
      <w:pPr>
        <w:tabs>
          <w:tab w:val="num" w:pos="374"/>
        </w:tabs>
        <w:ind w:left="14"/>
      </w:pPr>
      <w:rPr>
        <w:rFonts w:ascii="Symbol" w:hAnsi="Symbol" w:hint="default"/>
        <w:sz w:val="16"/>
      </w:rPr>
    </w:lvl>
    <w:lvl w:ilvl="1" w:tplc="890890E8">
      <w:start w:val="1"/>
      <w:numFmt w:val="bullet"/>
      <w:pStyle w:val="List3"/>
      <w:lvlText w:val=""/>
      <w:lvlJc w:val="left"/>
      <w:pPr>
        <w:tabs>
          <w:tab w:val="num" w:pos="1685"/>
        </w:tabs>
        <w:ind w:left="1685" w:hanging="360"/>
      </w:pPr>
      <w:rPr>
        <w:rFonts w:ascii="Symbol" w:hAnsi="Symbol" w:hint="default"/>
        <w:sz w:val="18"/>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9">
    <w:nsid w:val="5F6E3993"/>
    <w:multiLevelType w:val="hybridMultilevel"/>
    <w:tmpl w:val="991A193A"/>
    <w:lvl w:ilvl="0" w:tplc="04090001">
      <w:start w:val="1"/>
      <w:numFmt w:val="bullet"/>
      <w:lvlText w:val=""/>
      <w:lvlJc w:val="left"/>
      <w:pPr>
        <w:tabs>
          <w:tab w:val="num" w:pos="360"/>
        </w:tabs>
        <w:ind w:left="360" w:hanging="360"/>
      </w:pPr>
      <w:rPr>
        <w:rFonts w:ascii="Symbol" w:hAnsi="Symbol" w:hint="default"/>
      </w:rPr>
    </w:lvl>
    <w:lvl w:ilvl="1" w:tplc="F7003B9E">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DB805A0"/>
    <w:multiLevelType w:val="hybridMultilevel"/>
    <w:tmpl w:val="ECCE4D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3"/>
  </w:num>
  <w:num w:numId="3">
    <w:abstractNumId w:val="7"/>
  </w:num>
  <w:num w:numId="4">
    <w:abstractNumId w:val="10"/>
  </w:num>
  <w:num w:numId="5">
    <w:abstractNumId w:val="9"/>
  </w:num>
  <w:num w:numId="6">
    <w:abstractNumId w:val="1"/>
  </w:num>
  <w:num w:numId="7">
    <w:abstractNumId w:val="2"/>
  </w:num>
  <w:num w:numId="8">
    <w:abstractNumId w:val="0"/>
  </w:num>
  <w:num w:numId="9">
    <w:abstractNumId w:val="5"/>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1506"/>
    <o:shapelayout v:ext="edit">
      <o:idmap v:ext="edit" data="1"/>
    </o:shapelayout>
  </w:hdrShapeDefaults>
  <w:footnotePr>
    <w:footnote w:id="-1"/>
    <w:footnote w:id="0"/>
  </w:footnotePr>
  <w:endnotePr>
    <w:endnote w:id="-1"/>
    <w:endnote w:id="0"/>
  </w:endnotePr>
  <w:compat/>
  <w:rsids>
    <w:rsidRoot w:val="00A75151"/>
    <w:rsid w:val="0000087B"/>
    <w:rsid w:val="00001781"/>
    <w:rsid w:val="00027D83"/>
    <w:rsid w:val="00031821"/>
    <w:rsid w:val="000405A3"/>
    <w:rsid w:val="00047958"/>
    <w:rsid w:val="00067D0D"/>
    <w:rsid w:val="00071640"/>
    <w:rsid w:val="00073693"/>
    <w:rsid w:val="00084595"/>
    <w:rsid w:val="00085F0F"/>
    <w:rsid w:val="00090279"/>
    <w:rsid w:val="00095CFE"/>
    <w:rsid w:val="000A1F4D"/>
    <w:rsid w:val="000A2B7E"/>
    <w:rsid w:val="000A36E7"/>
    <w:rsid w:val="000B6E7E"/>
    <w:rsid w:val="000C7361"/>
    <w:rsid w:val="000D2CE1"/>
    <w:rsid w:val="000E18E9"/>
    <w:rsid w:val="000F2FC0"/>
    <w:rsid w:val="00105B63"/>
    <w:rsid w:val="001102CA"/>
    <w:rsid w:val="00110E0F"/>
    <w:rsid w:val="001517E2"/>
    <w:rsid w:val="00170EAD"/>
    <w:rsid w:val="00194457"/>
    <w:rsid w:val="001A4E07"/>
    <w:rsid w:val="001A7B17"/>
    <w:rsid w:val="001B6864"/>
    <w:rsid w:val="001D6E7F"/>
    <w:rsid w:val="001E4A72"/>
    <w:rsid w:val="001E4B3E"/>
    <w:rsid w:val="0020152C"/>
    <w:rsid w:val="00205377"/>
    <w:rsid w:val="00217D68"/>
    <w:rsid w:val="00241BA5"/>
    <w:rsid w:val="00251FB8"/>
    <w:rsid w:val="00280053"/>
    <w:rsid w:val="00285968"/>
    <w:rsid w:val="00285A8E"/>
    <w:rsid w:val="002B7843"/>
    <w:rsid w:val="002C0484"/>
    <w:rsid w:val="002C065F"/>
    <w:rsid w:val="002C22B0"/>
    <w:rsid w:val="002C4E5A"/>
    <w:rsid w:val="002D4224"/>
    <w:rsid w:val="002F013E"/>
    <w:rsid w:val="0031634F"/>
    <w:rsid w:val="00322221"/>
    <w:rsid w:val="0034685E"/>
    <w:rsid w:val="00382D69"/>
    <w:rsid w:val="003842F7"/>
    <w:rsid w:val="00392B73"/>
    <w:rsid w:val="00394941"/>
    <w:rsid w:val="00396514"/>
    <w:rsid w:val="003A1F60"/>
    <w:rsid w:val="003A3FC3"/>
    <w:rsid w:val="003C18C2"/>
    <w:rsid w:val="003C34D5"/>
    <w:rsid w:val="003C4DC0"/>
    <w:rsid w:val="003E033D"/>
    <w:rsid w:val="003E208D"/>
    <w:rsid w:val="003E5003"/>
    <w:rsid w:val="003F2392"/>
    <w:rsid w:val="004014BA"/>
    <w:rsid w:val="0044103E"/>
    <w:rsid w:val="00443344"/>
    <w:rsid w:val="00454483"/>
    <w:rsid w:val="004578B6"/>
    <w:rsid w:val="00460DAB"/>
    <w:rsid w:val="00463EC9"/>
    <w:rsid w:val="004808B1"/>
    <w:rsid w:val="004A55EB"/>
    <w:rsid w:val="004B14BB"/>
    <w:rsid w:val="004B7213"/>
    <w:rsid w:val="004D2E7F"/>
    <w:rsid w:val="004D4927"/>
    <w:rsid w:val="004D78BC"/>
    <w:rsid w:val="004D7955"/>
    <w:rsid w:val="004E3C4E"/>
    <w:rsid w:val="004F290C"/>
    <w:rsid w:val="004F4A3B"/>
    <w:rsid w:val="0051506F"/>
    <w:rsid w:val="005154B2"/>
    <w:rsid w:val="0053297E"/>
    <w:rsid w:val="00554D92"/>
    <w:rsid w:val="00555E84"/>
    <w:rsid w:val="00556024"/>
    <w:rsid w:val="00557602"/>
    <w:rsid w:val="00572000"/>
    <w:rsid w:val="00581297"/>
    <w:rsid w:val="00585FEC"/>
    <w:rsid w:val="00596635"/>
    <w:rsid w:val="00597DEE"/>
    <w:rsid w:val="005A6624"/>
    <w:rsid w:val="005B7766"/>
    <w:rsid w:val="005B7F05"/>
    <w:rsid w:val="005D15E0"/>
    <w:rsid w:val="005D3A71"/>
    <w:rsid w:val="005D4DD1"/>
    <w:rsid w:val="005E4704"/>
    <w:rsid w:val="005F5619"/>
    <w:rsid w:val="00600100"/>
    <w:rsid w:val="006316FF"/>
    <w:rsid w:val="0063247F"/>
    <w:rsid w:val="00632FD4"/>
    <w:rsid w:val="006472AD"/>
    <w:rsid w:val="00657D78"/>
    <w:rsid w:val="0066265E"/>
    <w:rsid w:val="00665E86"/>
    <w:rsid w:val="006807E0"/>
    <w:rsid w:val="00685BA6"/>
    <w:rsid w:val="006C24DA"/>
    <w:rsid w:val="006D027F"/>
    <w:rsid w:val="00710DA3"/>
    <w:rsid w:val="00712427"/>
    <w:rsid w:val="00724175"/>
    <w:rsid w:val="00731C69"/>
    <w:rsid w:val="00761BCD"/>
    <w:rsid w:val="007669C9"/>
    <w:rsid w:val="00783ED2"/>
    <w:rsid w:val="00784B03"/>
    <w:rsid w:val="0079489D"/>
    <w:rsid w:val="007A3896"/>
    <w:rsid w:val="007C2173"/>
    <w:rsid w:val="007D147D"/>
    <w:rsid w:val="007E4EE4"/>
    <w:rsid w:val="007E58B3"/>
    <w:rsid w:val="007E6966"/>
    <w:rsid w:val="007F1023"/>
    <w:rsid w:val="007F3BEB"/>
    <w:rsid w:val="007F44F8"/>
    <w:rsid w:val="00833336"/>
    <w:rsid w:val="008347BD"/>
    <w:rsid w:val="00856308"/>
    <w:rsid w:val="0086174B"/>
    <w:rsid w:val="0087181D"/>
    <w:rsid w:val="00881F45"/>
    <w:rsid w:val="008B4B91"/>
    <w:rsid w:val="008C31DC"/>
    <w:rsid w:val="008D1B18"/>
    <w:rsid w:val="008E09FB"/>
    <w:rsid w:val="008E7421"/>
    <w:rsid w:val="00905B26"/>
    <w:rsid w:val="0090745B"/>
    <w:rsid w:val="00924435"/>
    <w:rsid w:val="00933FFC"/>
    <w:rsid w:val="00937BA7"/>
    <w:rsid w:val="009568F6"/>
    <w:rsid w:val="00962C01"/>
    <w:rsid w:val="00973E03"/>
    <w:rsid w:val="009815BF"/>
    <w:rsid w:val="00983FFA"/>
    <w:rsid w:val="009A4D40"/>
    <w:rsid w:val="009A785A"/>
    <w:rsid w:val="009C041B"/>
    <w:rsid w:val="00A008AC"/>
    <w:rsid w:val="00A01F60"/>
    <w:rsid w:val="00A02DA5"/>
    <w:rsid w:val="00A11D67"/>
    <w:rsid w:val="00A22241"/>
    <w:rsid w:val="00A22A01"/>
    <w:rsid w:val="00A2722E"/>
    <w:rsid w:val="00A326B7"/>
    <w:rsid w:val="00A37BE0"/>
    <w:rsid w:val="00A4242D"/>
    <w:rsid w:val="00A51268"/>
    <w:rsid w:val="00A53494"/>
    <w:rsid w:val="00A62E6F"/>
    <w:rsid w:val="00A633F9"/>
    <w:rsid w:val="00A75151"/>
    <w:rsid w:val="00A772F4"/>
    <w:rsid w:val="00A8015D"/>
    <w:rsid w:val="00A87000"/>
    <w:rsid w:val="00A961B7"/>
    <w:rsid w:val="00AA4845"/>
    <w:rsid w:val="00AA695C"/>
    <w:rsid w:val="00AC1B46"/>
    <w:rsid w:val="00AC264C"/>
    <w:rsid w:val="00AC4FF8"/>
    <w:rsid w:val="00AD32FA"/>
    <w:rsid w:val="00AE2CEA"/>
    <w:rsid w:val="00AF273E"/>
    <w:rsid w:val="00B02F04"/>
    <w:rsid w:val="00B13156"/>
    <w:rsid w:val="00B134AA"/>
    <w:rsid w:val="00B16A60"/>
    <w:rsid w:val="00B20D98"/>
    <w:rsid w:val="00B359D8"/>
    <w:rsid w:val="00B41018"/>
    <w:rsid w:val="00B64A91"/>
    <w:rsid w:val="00B67132"/>
    <w:rsid w:val="00B707C6"/>
    <w:rsid w:val="00B73534"/>
    <w:rsid w:val="00B75F67"/>
    <w:rsid w:val="00B76AFA"/>
    <w:rsid w:val="00B94628"/>
    <w:rsid w:val="00BA651E"/>
    <w:rsid w:val="00BB4AAA"/>
    <w:rsid w:val="00BD14C0"/>
    <w:rsid w:val="00BD34ED"/>
    <w:rsid w:val="00BD4CC0"/>
    <w:rsid w:val="00BE05F3"/>
    <w:rsid w:val="00BF0AFC"/>
    <w:rsid w:val="00BF6755"/>
    <w:rsid w:val="00BF77E8"/>
    <w:rsid w:val="00C01C95"/>
    <w:rsid w:val="00C22149"/>
    <w:rsid w:val="00C24584"/>
    <w:rsid w:val="00C34058"/>
    <w:rsid w:val="00C60DCF"/>
    <w:rsid w:val="00C627CD"/>
    <w:rsid w:val="00C92BAC"/>
    <w:rsid w:val="00C92C4E"/>
    <w:rsid w:val="00C97E74"/>
    <w:rsid w:val="00CA1D3F"/>
    <w:rsid w:val="00CA6272"/>
    <w:rsid w:val="00CB41C9"/>
    <w:rsid w:val="00CB4F70"/>
    <w:rsid w:val="00CB6A74"/>
    <w:rsid w:val="00CC57B5"/>
    <w:rsid w:val="00CD77EE"/>
    <w:rsid w:val="00CE0FF7"/>
    <w:rsid w:val="00D04332"/>
    <w:rsid w:val="00D17EEE"/>
    <w:rsid w:val="00D319C2"/>
    <w:rsid w:val="00D513DE"/>
    <w:rsid w:val="00D52AC7"/>
    <w:rsid w:val="00D570E9"/>
    <w:rsid w:val="00D65C34"/>
    <w:rsid w:val="00D676D7"/>
    <w:rsid w:val="00DA028E"/>
    <w:rsid w:val="00DA680B"/>
    <w:rsid w:val="00DE77BD"/>
    <w:rsid w:val="00DF5D26"/>
    <w:rsid w:val="00E21300"/>
    <w:rsid w:val="00E47E71"/>
    <w:rsid w:val="00E602D6"/>
    <w:rsid w:val="00E65A9F"/>
    <w:rsid w:val="00E6709E"/>
    <w:rsid w:val="00E720D5"/>
    <w:rsid w:val="00E74B8D"/>
    <w:rsid w:val="00E77B23"/>
    <w:rsid w:val="00E91897"/>
    <w:rsid w:val="00EB1917"/>
    <w:rsid w:val="00EB3856"/>
    <w:rsid w:val="00EB4938"/>
    <w:rsid w:val="00EB7935"/>
    <w:rsid w:val="00EB7C5D"/>
    <w:rsid w:val="00EC2C00"/>
    <w:rsid w:val="00EC32A9"/>
    <w:rsid w:val="00ED6425"/>
    <w:rsid w:val="00EF48CD"/>
    <w:rsid w:val="00EF7116"/>
    <w:rsid w:val="00F0788A"/>
    <w:rsid w:val="00F109C5"/>
    <w:rsid w:val="00F15D20"/>
    <w:rsid w:val="00F25199"/>
    <w:rsid w:val="00F51A88"/>
    <w:rsid w:val="00F721B3"/>
    <w:rsid w:val="00F773C9"/>
    <w:rsid w:val="00F8340F"/>
    <w:rsid w:val="00F90E1B"/>
    <w:rsid w:val="00F90E28"/>
    <w:rsid w:val="00FA2CD6"/>
    <w:rsid w:val="00FA330A"/>
    <w:rsid w:val="00FA5B0E"/>
    <w:rsid w:val="00FA6D19"/>
    <w:rsid w:val="00FB0802"/>
    <w:rsid w:val="00FC5C2D"/>
    <w:rsid w:val="00FC5ED2"/>
    <w:rsid w:val="00FC6861"/>
    <w:rsid w:val="00FE2918"/>
    <w:rsid w:val="00FF2133"/>
    <w:rsid w:val="00FF6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1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75151"/>
    <w:pPr>
      <w:keepNext/>
      <w:outlineLvl w:val="0"/>
    </w:pPr>
    <w:rPr>
      <w:rFonts w:ascii="Arial" w:hAnsi="Arial" w:cs="Arial"/>
      <w:b/>
      <w:bCs/>
      <w:sz w:val="20"/>
    </w:rPr>
  </w:style>
  <w:style w:type="paragraph" w:styleId="Heading2">
    <w:name w:val="heading 2"/>
    <w:basedOn w:val="Normal"/>
    <w:next w:val="Normal"/>
    <w:link w:val="Heading2Char"/>
    <w:qFormat/>
    <w:rsid w:val="00A75151"/>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A75151"/>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5151"/>
    <w:rPr>
      <w:rFonts w:ascii="Arial" w:eastAsia="Times New Roman" w:hAnsi="Arial" w:cs="Arial"/>
      <w:b/>
      <w:bCs/>
      <w:sz w:val="20"/>
      <w:szCs w:val="24"/>
    </w:rPr>
  </w:style>
  <w:style w:type="character" w:customStyle="1" w:styleId="Heading2Char">
    <w:name w:val="Heading 2 Char"/>
    <w:basedOn w:val="DefaultParagraphFont"/>
    <w:link w:val="Heading2"/>
    <w:rsid w:val="00A75151"/>
    <w:rPr>
      <w:rFonts w:ascii="Arial" w:eastAsia="Times New Roman" w:hAnsi="Arial" w:cs="Arial"/>
      <w:b/>
      <w:bCs/>
      <w:i/>
      <w:iCs/>
      <w:sz w:val="28"/>
      <w:szCs w:val="28"/>
    </w:rPr>
  </w:style>
  <w:style w:type="character" w:customStyle="1" w:styleId="Heading6Char">
    <w:name w:val="Heading 6 Char"/>
    <w:basedOn w:val="DefaultParagraphFont"/>
    <w:link w:val="Heading6"/>
    <w:rsid w:val="00A75151"/>
    <w:rPr>
      <w:rFonts w:ascii="Times New Roman" w:eastAsia="Times New Roman" w:hAnsi="Times New Roman" w:cs="Times New Roman"/>
      <w:b/>
      <w:bCs/>
    </w:rPr>
  </w:style>
  <w:style w:type="paragraph" w:styleId="Header">
    <w:name w:val="header"/>
    <w:basedOn w:val="Normal"/>
    <w:link w:val="HeaderChar"/>
    <w:rsid w:val="00A75151"/>
    <w:pPr>
      <w:tabs>
        <w:tab w:val="center" w:pos="4320"/>
        <w:tab w:val="right" w:pos="8640"/>
      </w:tabs>
    </w:pPr>
  </w:style>
  <w:style w:type="character" w:customStyle="1" w:styleId="HeaderChar">
    <w:name w:val="Header Char"/>
    <w:basedOn w:val="DefaultParagraphFont"/>
    <w:link w:val="Header"/>
    <w:rsid w:val="00A75151"/>
    <w:rPr>
      <w:rFonts w:ascii="Times New Roman" w:eastAsia="Times New Roman" w:hAnsi="Times New Roman" w:cs="Times New Roman"/>
      <w:sz w:val="24"/>
      <w:szCs w:val="24"/>
    </w:rPr>
  </w:style>
  <w:style w:type="paragraph" w:styleId="Footer">
    <w:name w:val="footer"/>
    <w:basedOn w:val="Normal"/>
    <w:link w:val="FooterChar"/>
    <w:rsid w:val="00A75151"/>
    <w:pPr>
      <w:tabs>
        <w:tab w:val="center" w:pos="4320"/>
        <w:tab w:val="right" w:pos="8640"/>
      </w:tabs>
    </w:pPr>
  </w:style>
  <w:style w:type="character" w:customStyle="1" w:styleId="FooterChar">
    <w:name w:val="Footer Char"/>
    <w:basedOn w:val="DefaultParagraphFont"/>
    <w:link w:val="Footer"/>
    <w:rsid w:val="00A75151"/>
    <w:rPr>
      <w:rFonts w:ascii="Times New Roman" w:eastAsia="Times New Roman" w:hAnsi="Times New Roman" w:cs="Times New Roman"/>
      <w:sz w:val="24"/>
      <w:szCs w:val="24"/>
    </w:rPr>
  </w:style>
  <w:style w:type="character" w:styleId="PageNumber">
    <w:name w:val="page number"/>
    <w:basedOn w:val="DefaultParagraphFont"/>
    <w:rsid w:val="00A75151"/>
    <w:rPr>
      <w:rFonts w:cs="Times New Roman"/>
    </w:rPr>
  </w:style>
  <w:style w:type="paragraph" w:styleId="List3">
    <w:name w:val="List 3"/>
    <w:basedOn w:val="Normal"/>
    <w:rsid w:val="00A75151"/>
    <w:pPr>
      <w:numPr>
        <w:ilvl w:val="1"/>
        <w:numId w:val="1"/>
      </w:numPr>
      <w:spacing w:before="60" w:after="60"/>
    </w:pPr>
    <w:rPr>
      <w:rFonts w:ascii="Verdana" w:hAnsi="Verdana"/>
      <w:sz w:val="20"/>
    </w:rPr>
  </w:style>
  <w:style w:type="table" w:styleId="TableGrid">
    <w:name w:val="Table Grid"/>
    <w:basedOn w:val="TableNormal"/>
    <w:rsid w:val="00A75151"/>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t,bt,body text"/>
    <w:basedOn w:val="Normal"/>
    <w:link w:val="BodyTextChar"/>
    <w:rsid w:val="00924435"/>
    <w:rPr>
      <w:szCs w:val="20"/>
    </w:rPr>
  </w:style>
  <w:style w:type="character" w:customStyle="1" w:styleId="BodyTextChar">
    <w:name w:val="Body Text Char"/>
    <w:aliases w:val="t Char,bt Char,body text Char"/>
    <w:basedOn w:val="DefaultParagraphFont"/>
    <w:link w:val="BodyText"/>
    <w:rsid w:val="00924435"/>
    <w:rPr>
      <w:rFonts w:ascii="Times New Roman" w:eastAsia="Times New Roman" w:hAnsi="Times New Roman" w:cs="Times New Roman"/>
      <w:sz w:val="24"/>
      <w:szCs w:val="20"/>
    </w:rPr>
  </w:style>
  <w:style w:type="paragraph" w:styleId="NoSpacing">
    <w:name w:val="No Spacing"/>
    <w:uiPriority w:val="1"/>
    <w:qFormat/>
    <w:rsid w:val="00463EC9"/>
    <w:pPr>
      <w:spacing w:after="0" w:line="240" w:lineRule="auto"/>
    </w:pPr>
    <w:rPr>
      <w:rFonts w:ascii="Calibri" w:eastAsia="Times New Roman" w:hAnsi="Calibri" w:cs="Mangal"/>
    </w:rPr>
  </w:style>
  <w:style w:type="paragraph" w:styleId="ListParagraph">
    <w:name w:val="List Paragraph"/>
    <w:basedOn w:val="Normal"/>
    <w:uiPriority w:val="34"/>
    <w:qFormat/>
    <w:rsid w:val="00BD34ED"/>
    <w:pPr>
      <w:ind w:left="720"/>
      <w:contextualSpacing/>
    </w:pPr>
  </w:style>
  <w:style w:type="paragraph" w:styleId="BalloonText">
    <w:name w:val="Balloon Text"/>
    <w:basedOn w:val="Normal"/>
    <w:link w:val="BalloonTextChar"/>
    <w:uiPriority w:val="99"/>
    <w:semiHidden/>
    <w:unhideWhenUsed/>
    <w:rsid w:val="005A6624"/>
    <w:rPr>
      <w:rFonts w:ascii="Tahoma" w:hAnsi="Tahoma" w:cs="Tahoma"/>
      <w:sz w:val="16"/>
      <w:szCs w:val="16"/>
    </w:rPr>
  </w:style>
  <w:style w:type="character" w:customStyle="1" w:styleId="BalloonTextChar">
    <w:name w:val="Balloon Text Char"/>
    <w:basedOn w:val="DefaultParagraphFont"/>
    <w:link w:val="BalloonText"/>
    <w:uiPriority w:val="99"/>
    <w:semiHidden/>
    <w:rsid w:val="005A662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00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DC945-627E-4F9E-83E4-BB73746083EF}"/>
</file>

<file path=customXml/itemProps2.xml><?xml version="1.0" encoding="utf-8"?>
<ds:datastoreItem xmlns:ds="http://schemas.openxmlformats.org/officeDocument/2006/customXml" ds:itemID="{5207398A-60D9-4330-88B0-0A7D9C6EEA2A}"/>
</file>

<file path=customXml/itemProps3.xml><?xml version="1.0" encoding="utf-8"?>
<ds:datastoreItem xmlns:ds="http://schemas.openxmlformats.org/officeDocument/2006/customXml" ds:itemID="{55BDFCB5-7C6C-429A-BA38-59C05604575F}"/>
</file>

<file path=docProps/app.xml><?xml version="1.0" encoding="utf-8"?>
<Properties xmlns="http://schemas.openxmlformats.org/officeDocument/2006/extended-properties" xmlns:vt="http://schemas.openxmlformats.org/officeDocument/2006/docPropsVTypes">
  <Template>Normal.dotm</Template>
  <TotalTime>207</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20</cp:revision>
  <dcterms:created xsi:type="dcterms:W3CDTF">2013-09-04T17:18:00Z</dcterms:created>
  <dcterms:modified xsi:type="dcterms:W3CDTF">2014-04-01T12:12:00Z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