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475A" w14:textId="77777777" w:rsidR="002D248E" w:rsidRDefault="00AE4385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Claims Transaction Processing</w:t>
      </w:r>
    </w:p>
    <w:p w14:paraId="62FB475B" w14:textId="4840DC14" w:rsidR="002D248E" w:rsidRDefault="00A80D53">
      <w:pPr>
        <w:spacing w:after="80"/>
        <w:jc w:val="center"/>
      </w:pPr>
      <w:r>
        <w:rPr>
          <w:color w:val="2E75B6"/>
          <w:sz w:val="36"/>
          <w:szCs w:val="36"/>
        </w:rPr>
        <w:t>Design and Implementation Assignment</w:t>
      </w:r>
    </w:p>
    <w:p w14:paraId="62FB475C" w14:textId="77777777" w:rsidR="002D248E" w:rsidRDefault="00AE4385">
      <w:pPr>
        <w:spacing w:after="400"/>
        <w:jc w:val="center"/>
      </w:pPr>
      <w:r>
        <w:rPr>
          <w:b/>
          <w:bCs/>
          <w:color w:val="555555"/>
          <w:sz w:val="24"/>
          <w:szCs w:val="24"/>
        </w:rPr>
        <w:t>Position: Senior Software Engineer</w:t>
      </w:r>
    </w:p>
    <w:p w14:paraId="62FB475D" w14:textId="77777777" w:rsidR="002D248E" w:rsidRDefault="00AE4385">
      <w:pPr>
        <w:pStyle w:val="Heading1"/>
        <w:spacing w:before="300" w:after="150"/>
      </w:pPr>
      <w:r>
        <w:t>About This Assignment</w:t>
      </w:r>
    </w:p>
    <w:p w14:paraId="62FB475E" w14:textId="77777777" w:rsidR="002D248E" w:rsidRDefault="00AE4385">
      <w:pPr>
        <w:spacing w:after="120"/>
      </w:pPr>
      <w:r>
        <w:t xml:space="preserve">ABC Health Insurance Company </w:t>
      </w:r>
      <w:r>
        <w:rPr>
          <w:i/>
          <w:iCs/>
        </w:rPr>
        <w:t>(fictitious company, created for this assignment only — not related to the hiring company)</w:t>
      </w:r>
      <w:r>
        <w:t xml:space="preserve"> provides health plans to consumers. You are tasked with designing and implementing a </w:t>
      </w:r>
      <w:r>
        <w:rPr>
          <w:b/>
          <w:bCs/>
        </w:rPr>
        <w:t>claims transaction processing system</w:t>
      </w:r>
      <w:r>
        <w:t xml:space="preserve"> for three of its health insurance plans.</w:t>
      </w:r>
    </w:p>
    <w:p w14:paraId="62FB475F" w14:textId="77777777" w:rsidR="002D248E" w:rsidRDefault="00AE4385">
      <w:pPr>
        <w:spacing w:after="120"/>
      </w:pPr>
      <w:r>
        <w:rPr>
          <w:b/>
          <w:bCs/>
        </w:rPr>
        <w:t xml:space="preserve">What we're evaluating: </w:t>
      </w:r>
      <w:r>
        <w:t>Your design thinking, implementation quality, and ability to explain your approach. You may use AI-assisted coding tools (GitHub Copilot, Cursor, ChatGPT, or similar), but you must fully understand every line of generated code and be able to explain your design decisions and implementation details.</w:t>
      </w:r>
    </w:p>
    <w:p w14:paraId="62FB4760" w14:textId="77777777" w:rsidR="002D248E" w:rsidRDefault="00AE4385">
      <w:pPr>
        <w:spacing w:after="120"/>
      </w:pPr>
      <w:r>
        <w:rPr>
          <w:b/>
          <w:bCs/>
        </w:rPr>
        <w:t xml:space="preserve">Timeline: </w:t>
      </w:r>
      <w:r>
        <w:t xml:space="preserve">It is expected that you will complete this assignment and notify your recruiter within </w:t>
      </w:r>
      <w:r>
        <w:rPr>
          <w:b/>
          <w:bCs/>
        </w:rPr>
        <w:t>one week</w:t>
      </w:r>
      <w:r>
        <w:t xml:space="preserve"> of receiving it, so the next round of interviews can be scheduled. Please let your recruiter know as soon as you are ready.</w:t>
      </w:r>
    </w:p>
    <w:p w14:paraId="62FB4761" w14:textId="77777777" w:rsidR="002D248E" w:rsidRDefault="00AE4385">
      <w:pPr>
        <w:spacing w:after="120"/>
      </w:pPr>
      <w:r>
        <w:rPr>
          <w:b/>
          <w:bCs/>
        </w:rPr>
        <w:t>In the interview, you will be expected to:</w:t>
      </w:r>
    </w:p>
    <w:p w14:paraId="62FB4762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Walk us through your assumptions — clearly state them</w:t>
      </w:r>
    </w:p>
    <w:p w14:paraId="62FB4763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Explain how you approached the problem and your solution design</w:t>
      </w:r>
    </w:p>
    <w:p w14:paraId="62FB4764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Tell us what tools you used (including any AI-assisted/vibe-coding tools) and approximately how long the implementation took</w:t>
      </w:r>
    </w:p>
    <w:p w14:paraId="62FB4765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Demo the running solution from your laptop</w:t>
      </w:r>
      <w:r>
        <w:t xml:space="preserve"> against the test data provided in the </w:t>
      </w:r>
      <w:proofErr w:type="spellStart"/>
      <w:r w:rsidRPr="00E478BD">
        <w:rPr>
          <w:rFonts w:ascii="Courier New" w:hAnsi="Courier New" w:cs="Courier New"/>
          <w:color w:val="45B0E1" w:themeColor="accent1" w:themeTint="99"/>
        </w:rPr>
        <w:t>SampleTransactionsProcessed</w:t>
      </w:r>
      <w:proofErr w:type="spellEnd"/>
      <w:r>
        <w:t xml:space="preserve"> tab of the spreadsheet</w:t>
      </w:r>
    </w:p>
    <w:p w14:paraId="62FB4766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Demo any additional tests you created</w:t>
      </w:r>
    </w:p>
    <w:p w14:paraId="62FB4767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Answer questions about your code, architecture, and design trade-offs</w:t>
      </w:r>
    </w:p>
    <w:p w14:paraId="62FB4768" w14:textId="77777777" w:rsidR="002D248E" w:rsidRDefault="002D248E">
      <w:pPr>
        <w:spacing w:after="120"/>
      </w:pPr>
    </w:p>
    <w:p w14:paraId="62FB4769" w14:textId="77777777" w:rsidR="002D248E" w:rsidRDefault="00AE4385">
      <w:pPr>
        <w:spacing w:after="120"/>
      </w:pPr>
      <w:r>
        <w:rPr>
          <w:b/>
          <w:bCs/>
          <w:color w:val="C62828"/>
        </w:rPr>
        <w:t xml:space="preserve">Important: </w:t>
      </w:r>
      <w:r>
        <w:t>Do not email your solution anywhere. You will demo it live from your local environment during the interview.</w:t>
      </w:r>
    </w:p>
    <w:p w14:paraId="62FB476A" w14:textId="77777777" w:rsidR="002D248E" w:rsidRDefault="00AE4385">
      <w:pPr>
        <w:pStyle w:val="Heading1"/>
        <w:spacing w:before="300" w:after="150"/>
      </w:pPr>
      <w:r>
        <w:t>1. Reference Data</w:t>
      </w:r>
    </w:p>
    <w:p w14:paraId="62FB476B" w14:textId="77777777" w:rsidR="002D248E" w:rsidRDefault="00AE4385">
      <w:pPr>
        <w:spacing w:after="120"/>
      </w:pPr>
      <w:r>
        <w:t xml:space="preserve">All reference data is provided in the Excel workbook </w:t>
      </w:r>
      <w:r w:rsidRPr="00E478BD">
        <w:rPr>
          <w:rFonts w:ascii="Courier New" w:hAnsi="Courier New" w:cs="Courier New"/>
          <w:color w:val="45B0E1" w:themeColor="accent1" w:themeTint="99"/>
        </w:rPr>
        <w:t>SamplePlanAndTransactionData.xlsx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1"/>
        <w:gridCol w:w="5879"/>
      </w:tblGrid>
      <w:tr w:rsidR="002D248E" w14:paraId="62FB47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6C" w14:textId="77777777" w:rsidR="002D248E" w:rsidRDefault="00AE4385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6D" w14:textId="77777777" w:rsidR="002D248E" w:rsidRDefault="00AE4385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2D248E" w14:paraId="62FB47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6F" w14:textId="77777777" w:rsidR="002D248E" w:rsidRPr="00E478BD" w:rsidRDefault="00AE4385">
            <w:pPr>
              <w:rPr>
                <w:rFonts w:ascii="Courier New" w:hAnsi="Courier New" w:cs="Courier New"/>
              </w:rPr>
            </w:pPr>
            <w:proofErr w:type="spellStart"/>
            <w:r w:rsidRPr="00E478BD">
              <w:rPr>
                <w:rFonts w:ascii="Courier New" w:hAnsi="Courier New" w:cs="Courier New"/>
                <w:b/>
                <w:bCs/>
                <w:color w:val="45B0E1" w:themeColor="accent1" w:themeTint="99"/>
                <w:sz w:val="20"/>
                <w:szCs w:val="20"/>
              </w:rPr>
              <w:t>PlanDescriptions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0" w14:textId="77777777" w:rsidR="002D248E" w:rsidRDefault="00AE4385">
            <w:r>
              <w:rPr>
                <w:sz w:val="20"/>
                <w:szCs w:val="20"/>
              </w:rPr>
              <w:t>Plan names, premiums, and annual deductible thresholds (individual and family)</w:t>
            </w:r>
          </w:p>
        </w:tc>
      </w:tr>
      <w:tr w:rsidR="002D248E" w14:paraId="62FB47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2" w14:textId="77777777" w:rsidR="002D248E" w:rsidRPr="00E478BD" w:rsidRDefault="00AE4385">
            <w:pPr>
              <w:rPr>
                <w:rFonts w:ascii="Courier New" w:hAnsi="Courier New" w:cs="Courier New"/>
              </w:rPr>
            </w:pPr>
            <w:proofErr w:type="spellStart"/>
            <w:r w:rsidRPr="00E478BD">
              <w:rPr>
                <w:rFonts w:ascii="Courier New" w:hAnsi="Courier New" w:cs="Courier New"/>
                <w:b/>
                <w:bCs/>
                <w:color w:val="45B0E1" w:themeColor="accent1" w:themeTint="99"/>
                <w:sz w:val="20"/>
                <w:szCs w:val="20"/>
              </w:rPr>
              <w:t>PlanCoverage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3" w14:textId="77777777" w:rsidR="002D248E" w:rsidRDefault="00AE4385">
            <w:r>
              <w:rPr>
                <w:sz w:val="20"/>
                <w:szCs w:val="20"/>
              </w:rPr>
              <w:t>Coverage rules per service type — what percentage the plan pays vs. the policyholder, plus notes on how to interpret each rule type</w:t>
            </w:r>
          </w:p>
        </w:tc>
      </w:tr>
      <w:tr w:rsidR="002D248E" w14:paraId="62FB47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5" w14:textId="77777777" w:rsidR="002D248E" w:rsidRPr="00B847FD" w:rsidRDefault="00AE4385">
            <w:pPr>
              <w:rPr>
                <w:rFonts w:ascii="Courier New" w:hAnsi="Courier New" w:cs="Courier New"/>
              </w:rPr>
            </w:pPr>
            <w:proofErr w:type="spellStart"/>
            <w:r w:rsidRPr="00B847FD">
              <w:rPr>
                <w:rFonts w:ascii="Courier New" w:hAnsi="Courier New" w:cs="Courier New"/>
                <w:b/>
                <w:bCs/>
                <w:color w:val="45B0E1" w:themeColor="accent1" w:themeTint="99"/>
                <w:sz w:val="20"/>
                <w:szCs w:val="20"/>
              </w:rPr>
              <w:lastRenderedPageBreak/>
              <w:t>PolicyData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6" w14:textId="77777777" w:rsidR="002D248E" w:rsidRDefault="00AE4385">
            <w:r>
              <w:rPr>
                <w:sz w:val="20"/>
                <w:szCs w:val="20"/>
              </w:rPr>
              <w:t>Sample policyholders, their plan assignments, coverage dates, and pre-computed year-to-date deductible accumulations</w:t>
            </w:r>
          </w:p>
        </w:tc>
      </w:tr>
      <w:tr w:rsidR="002D248E" w14:paraId="62FB47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8" w14:textId="77777777" w:rsidR="002D248E" w:rsidRPr="00B847FD" w:rsidRDefault="00AE4385">
            <w:pPr>
              <w:rPr>
                <w:rFonts w:ascii="Courier New" w:hAnsi="Courier New" w:cs="Courier New"/>
              </w:rPr>
            </w:pPr>
            <w:proofErr w:type="spellStart"/>
            <w:r w:rsidRPr="00B847FD">
              <w:rPr>
                <w:rFonts w:ascii="Courier New" w:hAnsi="Courier New" w:cs="Courier New"/>
                <w:b/>
                <w:bCs/>
                <w:color w:val="45B0E1" w:themeColor="accent1" w:themeTint="99"/>
                <w:sz w:val="20"/>
                <w:szCs w:val="20"/>
              </w:rPr>
              <w:t>SampleTransactions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9" w14:textId="77777777" w:rsidR="002D248E" w:rsidRDefault="00AE4385">
            <w:r>
              <w:rPr>
                <w:sz w:val="20"/>
                <w:szCs w:val="20"/>
              </w:rPr>
              <w:t>Input claims your system must process</w:t>
            </w:r>
          </w:p>
        </w:tc>
      </w:tr>
      <w:tr w:rsidR="002D248E" w14:paraId="62FB47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B" w14:textId="77777777" w:rsidR="002D248E" w:rsidRPr="00B847FD" w:rsidRDefault="00AE4385">
            <w:pPr>
              <w:rPr>
                <w:rFonts w:ascii="Courier New" w:hAnsi="Courier New" w:cs="Courier New"/>
              </w:rPr>
            </w:pPr>
            <w:proofErr w:type="spellStart"/>
            <w:r w:rsidRPr="00B847FD">
              <w:rPr>
                <w:rFonts w:ascii="Courier New" w:hAnsi="Courier New" w:cs="Courier New"/>
                <w:b/>
                <w:bCs/>
                <w:color w:val="45B0E1" w:themeColor="accent1" w:themeTint="99"/>
                <w:sz w:val="20"/>
                <w:szCs w:val="20"/>
              </w:rPr>
              <w:t>SampleTransactionsProcessed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7C" w14:textId="77777777" w:rsidR="002D248E" w:rsidRDefault="00AE4385">
            <w:r>
              <w:rPr>
                <w:sz w:val="20"/>
                <w:szCs w:val="20"/>
              </w:rPr>
              <w:t>Expected output — use this to validate your solution</w:t>
            </w:r>
          </w:p>
        </w:tc>
      </w:tr>
    </w:tbl>
    <w:p w14:paraId="62FB477E" w14:textId="77777777" w:rsidR="002D248E" w:rsidRDefault="00AE4385">
      <w:pPr>
        <w:pStyle w:val="Heading1"/>
        <w:spacing w:before="300" w:after="150"/>
      </w:pPr>
      <w:r>
        <w:t>2. Core Business Rules</w:t>
      </w:r>
    </w:p>
    <w:p w14:paraId="62FB477F" w14:textId="77777777" w:rsidR="002D248E" w:rsidRDefault="00AE4385">
      <w:pPr>
        <w:pStyle w:val="Heading2"/>
        <w:spacing w:before="300" w:after="150"/>
      </w:pPr>
      <w:r>
        <w:t>Deductible Logic (most important to get right)</w:t>
      </w:r>
    </w:p>
    <w:p w14:paraId="62FB4780" w14:textId="77777777" w:rsidR="002D248E" w:rsidRDefault="00AE4385">
      <w:pPr>
        <w:spacing w:after="120"/>
      </w:pPr>
      <w:r>
        <w:t>Each plan has an Individual Annual Deductible and a Family Annual Deductible. Before processing each claim, determine:</w:t>
      </w:r>
    </w:p>
    <w:p w14:paraId="62FB4781" w14:textId="77777777" w:rsidR="002D248E" w:rsidRDefault="00AE4385">
      <w:pPr>
        <w:pStyle w:val="ListParagraph"/>
        <w:numPr>
          <w:ilvl w:val="0"/>
          <w:numId w:val="3"/>
        </w:numPr>
        <w:spacing w:after="80"/>
      </w:pPr>
      <w:r>
        <w:t xml:space="preserve">If </w:t>
      </w:r>
      <w:r>
        <w:rPr>
          <w:b/>
          <w:bCs/>
        </w:rPr>
        <w:t>neither</w:t>
      </w:r>
      <w:r>
        <w:t xml:space="preserve"> the individual nor the family accumulated deductible has reached its threshold → policyholder pays 100%, plan pays 0%. The amount the policyholder pays accumulates toward both their individual and the family deductible.</w:t>
      </w:r>
    </w:p>
    <w:p w14:paraId="62FB4782" w14:textId="77777777" w:rsidR="002D248E" w:rsidRDefault="00AE4385">
      <w:pPr>
        <w:pStyle w:val="ListParagraph"/>
        <w:numPr>
          <w:ilvl w:val="0"/>
          <w:numId w:val="3"/>
        </w:numPr>
        <w:spacing w:after="80"/>
      </w:pPr>
      <w:r>
        <w:t xml:space="preserve">If the </w:t>
      </w:r>
      <w:r>
        <w:rPr>
          <w:b/>
          <w:bCs/>
        </w:rPr>
        <w:t>individual deductible</w:t>
      </w:r>
      <w:r>
        <w:t xml:space="preserve"> is met (accumulated ≥ threshold), even if the family deductible is not → the plan pays its coverage percentage.</w:t>
      </w:r>
    </w:p>
    <w:p w14:paraId="62FB4783" w14:textId="77777777" w:rsidR="002D248E" w:rsidRDefault="00AE4385">
      <w:pPr>
        <w:pStyle w:val="ListParagraph"/>
        <w:numPr>
          <w:ilvl w:val="0"/>
          <w:numId w:val="3"/>
        </w:numPr>
        <w:spacing w:after="80"/>
      </w:pPr>
      <w:r>
        <w:t xml:space="preserve">If the </w:t>
      </w:r>
      <w:r>
        <w:rPr>
          <w:b/>
          <w:bCs/>
        </w:rPr>
        <w:t>family deductible</w:t>
      </w:r>
      <w:r>
        <w:t xml:space="preserve"> is met, even if that individual's own deductible is not → the plan pays its coverage percentage.</w:t>
      </w:r>
    </w:p>
    <w:p w14:paraId="62FB4784" w14:textId="77777777" w:rsidR="002D248E" w:rsidRDefault="00AE4385">
      <w:pPr>
        <w:pStyle w:val="Heading2"/>
        <w:spacing w:before="300" w:after="150"/>
      </w:pPr>
      <w:r>
        <w:t>Three types of coverage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2D248E" w14:paraId="62FB47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5" w14:textId="77777777" w:rsidR="002D248E" w:rsidRDefault="00AE4385">
            <w:r>
              <w:rPr>
                <w:b/>
                <w:bCs/>
                <w:color w:val="FFFFFF"/>
                <w:sz w:val="20"/>
                <w:szCs w:val="20"/>
              </w:rPr>
              <w:t>Rule Format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6" w14:textId="77777777" w:rsidR="002D248E" w:rsidRDefault="00AE4385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7" w14:textId="77777777" w:rsidR="002D248E" w:rsidRDefault="00AE4385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D248E" w14:paraId="62FB47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9" w14:textId="77777777" w:rsidR="002D248E" w:rsidRDefault="00AE4385">
            <w:r>
              <w:rPr>
                <w:b/>
                <w:bCs/>
                <w:sz w:val="20"/>
                <w:szCs w:val="20"/>
              </w:rPr>
              <w:t>X% AFTER DEDUCTIBLE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A" w14:textId="77777777" w:rsidR="002D248E" w:rsidRDefault="00AE4385">
            <w:r>
              <w:rPr>
                <w:sz w:val="20"/>
                <w:szCs w:val="20"/>
              </w:rPr>
              <w:t>Plan pays X% of the billed amount, but only after the deductible threshold is met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B" w14:textId="77777777" w:rsidR="002D248E" w:rsidRDefault="00AE4385">
            <w:r>
              <w:rPr>
                <w:i/>
                <w:iCs/>
                <w:sz w:val="20"/>
                <w:szCs w:val="20"/>
              </w:rPr>
              <w:t>60% AFTER DEDUCTIBLE → plan pays 60%, policyholder pays 40%</w:t>
            </w:r>
          </w:p>
        </w:tc>
      </w:tr>
      <w:tr w:rsidR="002D248E" w14:paraId="62FB47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D" w14:textId="77777777" w:rsidR="002D248E" w:rsidRDefault="00AE4385">
            <w:r>
              <w:rPr>
                <w:b/>
                <w:bCs/>
                <w:sz w:val="20"/>
                <w:szCs w:val="20"/>
              </w:rPr>
              <w:t>No Charge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E" w14:textId="77777777" w:rsidR="002D248E" w:rsidRDefault="00AE4385">
            <w:r>
              <w:rPr>
                <w:sz w:val="20"/>
                <w:szCs w:val="20"/>
              </w:rPr>
              <w:t>Plan pays 100%, policyholder pays $0, regardless of deductible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8F" w14:textId="77777777" w:rsidR="002D248E" w:rsidRDefault="00AE4385">
            <w:r>
              <w:rPr>
                <w:i/>
                <w:iCs/>
                <w:sz w:val="20"/>
                <w:szCs w:val="20"/>
              </w:rPr>
              <w:t>Preventive Care</w:t>
            </w:r>
          </w:p>
        </w:tc>
      </w:tr>
      <w:tr w:rsidR="002D248E" w14:paraId="62FB47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91" w14:textId="77777777" w:rsidR="002D248E" w:rsidRDefault="00AE4385">
            <w:r>
              <w:rPr>
                <w:b/>
                <w:bCs/>
                <w:sz w:val="20"/>
                <w:szCs w:val="20"/>
              </w:rPr>
              <w:t>$N (flat dollar)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92" w14:textId="77777777" w:rsidR="002D248E" w:rsidRDefault="00AE4385">
            <w:r>
              <w:rPr>
                <w:sz w:val="20"/>
                <w:szCs w:val="20"/>
              </w:rPr>
              <w:t>Plan pays exactly $N, policyholder pays the rest, regardless of deductible status. Policyholder's payment accumulates toward the deductible.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4793" w14:textId="77777777" w:rsidR="002D248E" w:rsidRDefault="00AE4385">
            <w:r>
              <w:rPr>
                <w:i/>
                <w:iCs/>
                <w:sz w:val="20"/>
                <w:szCs w:val="20"/>
              </w:rPr>
              <w:t>$120 on a $250 bill → plan pays $120, policyholder pays $130</w:t>
            </w:r>
          </w:p>
        </w:tc>
      </w:tr>
    </w:tbl>
    <w:p w14:paraId="62FB4795" w14:textId="77777777" w:rsidR="002D248E" w:rsidRDefault="00AE4385">
      <w:pPr>
        <w:pStyle w:val="Heading2"/>
        <w:spacing w:before="300" w:after="150"/>
      </w:pPr>
      <w:r>
        <w:t>Error handling</w:t>
      </w:r>
    </w:p>
    <w:p w14:paraId="62FB4796" w14:textId="77777777" w:rsidR="002D248E" w:rsidRDefault="00AE4385">
      <w:pPr>
        <w:spacing w:after="120"/>
      </w:pPr>
      <w:r>
        <w:t>Your system should handle at minimum:</w:t>
      </w:r>
    </w:p>
    <w:p w14:paraId="62FB4797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 xml:space="preserve">Policy Holder ID not found → Error code E0001, message: </w:t>
      </w:r>
      <w:r>
        <w:rPr>
          <w:i/>
          <w:iCs/>
        </w:rPr>
        <w:t>"Policy holder does not exist"</w:t>
      </w:r>
    </w:p>
    <w:p w14:paraId="62FB4798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Consider other error scenarios: expired coverage, invalid service category, missing or malformed fields, future-dated claims, etc.</w:t>
      </w:r>
    </w:p>
    <w:p w14:paraId="62FB4799" w14:textId="77777777" w:rsidR="002D248E" w:rsidRDefault="00AE4385">
      <w:pPr>
        <w:pStyle w:val="Heading2"/>
        <w:spacing w:before="300" w:after="150"/>
      </w:pPr>
      <w:r>
        <w:t>Processing order</w:t>
      </w:r>
    </w:p>
    <w:p w14:paraId="62FB479A" w14:textId="77777777" w:rsidR="002D248E" w:rsidRDefault="00AE4385">
      <w:pPr>
        <w:spacing w:after="120"/>
      </w:pPr>
      <w:r>
        <w:t>Process transactions in the order they appear in the input file. Error transactions should remain in their original position in the output.</w:t>
      </w:r>
    </w:p>
    <w:p w14:paraId="62FB479B" w14:textId="77777777" w:rsidR="002D248E" w:rsidRDefault="00AE4385">
      <w:pPr>
        <w:pStyle w:val="Heading1"/>
        <w:spacing w:before="300" w:after="150"/>
      </w:pPr>
      <w:r>
        <w:lastRenderedPageBreak/>
        <w:t>3. What to Build</w:t>
      </w:r>
    </w:p>
    <w:p w14:paraId="62FB479C" w14:textId="77777777" w:rsidR="002D248E" w:rsidRDefault="00AE4385">
      <w:pPr>
        <w:spacing w:after="120"/>
      </w:pPr>
      <w:r>
        <w:t>Your solution must support three modes of operation:</w:t>
      </w:r>
    </w:p>
    <w:p w14:paraId="62FB479D" w14:textId="77777777" w:rsidR="002D248E" w:rsidRDefault="00AE4385">
      <w:pPr>
        <w:pStyle w:val="Heading2"/>
        <w:spacing w:before="300" w:after="150"/>
      </w:pPr>
      <w:r>
        <w:t>A. GUI (Graphical User Interface) — minimum requirement, but a richer experience is welcome</w:t>
      </w:r>
    </w:p>
    <w:p w14:paraId="62FB479E" w14:textId="77777777" w:rsidR="002D248E" w:rsidRDefault="00AE4385">
      <w:pPr>
        <w:spacing w:after="120"/>
      </w:pPr>
      <w:r>
        <w:t>At a minimum:</w:t>
      </w:r>
    </w:p>
    <w:p w14:paraId="62FB479F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User provides the path to an input transaction file (CSV)</w:t>
      </w:r>
    </w:p>
    <w:p w14:paraId="62FB47A0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User provides the path for the output file (processed CSV)</w:t>
      </w:r>
    </w:p>
    <w:p w14:paraId="62FB47A1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User triggers processing</w:t>
      </w:r>
    </w:p>
    <w:p w14:paraId="62FB47A2" w14:textId="77777777" w:rsidR="002D248E" w:rsidRDefault="00AE4385">
      <w:pPr>
        <w:spacing w:after="120"/>
      </w:pPr>
      <w:r>
        <w:rPr>
          <w:b/>
          <w:bCs/>
        </w:rPr>
        <w:t xml:space="preserve">To stand out: </w:t>
      </w:r>
      <w:r>
        <w:t>any better UX/UI you can think of is welcome — dashboards, real-time feedback, data visualization, drag-and-drop, progress indicators, or anything that demonstrates product thinking.</w:t>
      </w:r>
    </w:p>
    <w:p w14:paraId="62FB47A3" w14:textId="77777777" w:rsidR="002D248E" w:rsidRDefault="00AE4385">
      <w:pPr>
        <w:pStyle w:val="Heading2"/>
        <w:spacing w:before="300" w:after="150"/>
      </w:pPr>
      <w:r>
        <w:t>B. Batch Processing (Command Line)</w:t>
      </w:r>
    </w:p>
    <w:p w14:paraId="62FB47A4" w14:textId="77777777" w:rsidR="002D248E" w:rsidRDefault="00AE4385">
      <w:pPr>
        <w:spacing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serviceName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 &lt;inputTransactionFile.csv&gt; &lt;outputTransactionFile.csv&gt;</w:t>
      </w:r>
    </w:p>
    <w:p w14:paraId="62FB47A5" w14:textId="77777777" w:rsidR="002D248E" w:rsidRDefault="00AE4385">
      <w:pPr>
        <w:spacing w:after="120"/>
      </w:pPr>
      <w:r>
        <w:t>Reads transactions from the input CSV, processes them, and writes results to the output CSV.</w:t>
      </w:r>
    </w:p>
    <w:p w14:paraId="62FB47A6" w14:textId="77777777" w:rsidR="002D248E" w:rsidRDefault="00AE4385">
      <w:pPr>
        <w:pStyle w:val="Heading2"/>
        <w:spacing w:before="300" w:after="150"/>
      </w:pPr>
      <w:r>
        <w:t>C. Real-Time API (REST Web Service)</w:t>
      </w:r>
    </w:p>
    <w:p w14:paraId="62FB47A7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Accepts a single claim via HTTP request</w:t>
      </w:r>
    </w:p>
    <w:p w14:paraId="62FB47A8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 xml:space="preserve">Caller must pass </w:t>
      </w:r>
      <w:r>
        <w:rPr>
          <w:i/>
          <w:iCs/>
        </w:rPr>
        <w:t>individual accumulated deductible</w:t>
      </w:r>
      <w:r>
        <w:t xml:space="preserve"> and </w:t>
      </w:r>
      <w:r>
        <w:rPr>
          <w:i/>
          <w:iCs/>
        </w:rPr>
        <w:t>family accumulated deductible</w:t>
      </w:r>
      <w:r>
        <w:t xml:space="preserve"> as input parameters (in production these would be looked up from a database — for this assignment, use values from the </w:t>
      </w:r>
      <w:proofErr w:type="spellStart"/>
      <w:r>
        <w:t>PolicyData</w:t>
      </w:r>
      <w:proofErr w:type="spellEnd"/>
      <w:r>
        <w:t xml:space="preserve"> tab for testing)</w:t>
      </w:r>
    </w:p>
    <w:p w14:paraId="62FB47A9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Returns the processed result (policyholder pays, plan pays, rule used, etc.)</w:t>
      </w:r>
    </w:p>
    <w:p w14:paraId="62FB47AA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Can be tested via curl or browser</w:t>
      </w:r>
    </w:p>
    <w:p w14:paraId="62FB47AB" w14:textId="77777777" w:rsidR="002D248E" w:rsidRDefault="00AE4385">
      <w:pPr>
        <w:spacing w:after="120"/>
      </w:pPr>
      <w:r>
        <w:t xml:space="preserve">The </w:t>
      </w:r>
      <w:r>
        <w:rPr>
          <w:b/>
          <w:bCs/>
        </w:rPr>
        <w:t>accumulated deductible calculation</w:t>
      </w:r>
      <w:r>
        <w:t xml:space="preserve"> capability should be designed as a reusable service that can be exposed to other internal and external systems.</w:t>
      </w:r>
    </w:p>
    <w:p w14:paraId="62FB47AC" w14:textId="77777777" w:rsidR="002D248E" w:rsidRDefault="00AE4385">
      <w:pPr>
        <w:pStyle w:val="Heading1"/>
        <w:spacing w:before="300" w:after="150"/>
      </w:pPr>
      <w:r>
        <w:t>4. ABC Health Insurance Company's IT Context</w:t>
      </w:r>
    </w:p>
    <w:p w14:paraId="62FB47AD" w14:textId="77777777" w:rsidR="002D248E" w:rsidRDefault="00AE4385">
      <w:pPr>
        <w:spacing w:after="120"/>
      </w:pPr>
      <w:r>
        <w:t xml:space="preserve">This section describes the </w:t>
      </w:r>
      <w:r>
        <w:rPr>
          <w:i/>
          <w:iCs/>
        </w:rPr>
        <w:t>fictitious company's</w:t>
      </w:r>
      <w:r>
        <w:t xml:space="preserve"> environment — not the hiring company. Use this context to inform your architectural decisions:</w:t>
      </w:r>
    </w:p>
    <w:p w14:paraId="62FB47AE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Production volume: ~700,000 claims/day</w:t>
      </w:r>
    </w:p>
    <w:p w14:paraId="62FB47AF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Tech stack: predominantly Java, Oracle DB, Linux — with pockets of NoSQL and other languages</w:t>
      </w:r>
    </w:p>
    <w:p w14:paraId="62FB47B0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Multiple existing databases: Plan, Policy, Claims, Prescription, Clinical</w:t>
      </w:r>
    </w:p>
    <w:p w14:paraId="62FB47B1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Batch processing pulls claims from the Claims database; real-time mode receives claims from hospitals and pharmacies via API</w:t>
      </w:r>
    </w:p>
    <w:p w14:paraId="62FB47B2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 xml:space="preserve">The company is evaluating </w:t>
      </w:r>
      <w:r>
        <w:rPr>
          <w:b/>
          <w:bCs/>
        </w:rPr>
        <w:t>public cloud deployment</w:t>
      </w:r>
      <w:r>
        <w:t xml:space="preserve"> </w:t>
      </w:r>
      <w:proofErr w:type="gramStart"/>
      <w:r>
        <w:t>in the near future</w:t>
      </w:r>
      <w:proofErr w:type="gramEnd"/>
    </w:p>
    <w:p w14:paraId="62FB47B3" w14:textId="77777777" w:rsidR="002D248E" w:rsidRDefault="00AE4385">
      <w:pPr>
        <w:pStyle w:val="Heading1"/>
        <w:spacing w:before="300" w:after="150"/>
      </w:pPr>
      <w:r>
        <w:t>5. Technical Guidance</w:t>
      </w:r>
    </w:p>
    <w:p w14:paraId="62FB47B4" w14:textId="77777777" w:rsidR="002D248E" w:rsidRDefault="00AE4385">
      <w:pPr>
        <w:spacing w:after="120"/>
      </w:pPr>
      <w:r>
        <w:lastRenderedPageBreak/>
        <w:t xml:space="preserve">These are </w:t>
      </w:r>
      <w:r>
        <w:rPr>
          <w:b/>
          <w:bCs/>
        </w:rPr>
        <w:t>suggestions, not constraints</w:t>
      </w:r>
      <w:r>
        <w:t xml:space="preserve"> — choose whatever technology stack you are most productive with:</w:t>
      </w:r>
    </w:p>
    <w:p w14:paraId="62FB47B5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Language: </w:t>
      </w:r>
      <w:r>
        <w:t>Java 17+, Python, Node.js, or any language you're comfortable with</w:t>
      </w:r>
    </w:p>
    <w:p w14:paraId="62FB47B6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server / framework: </w:t>
      </w:r>
      <w:r>
        <w:t>Optional — use whatever fits your stack</w:t>
      </w:r>
    </w:p>
    <w:p w14:paraId="62FB47B7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>Optional — reference data is in the spreadsheet, but using a database may strengthen your design. Research and choose whatever you think is most suitable.</w:t>
      </w:r>
    </w:p>
    <w:p w14:paraId="62FB47B8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tool: </w:t>
      </w:r>
      <w:r>
        <w:t>Whatever fits your stack</w:t>
      </w:r>
    </w:p>
    <w:p w14:paraId="62FB47B9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Treat this as a product</w:t>
      </w:r>
      <w:r>
        <w:t xml:space="preserve"> — think about code quality, error handling, logging, and testability</w:t>
      </w:r>
    </w:p>
    <w:p w14:paraId="62FB47BA" w14:textId="77777777" w:rsidR="002D248E" w:rsidRDefault="00AE4385">
      <w:pPr>
        <w:pStyle w:val="Heading1"/>
        <w:spacing w:before="300" w:after="150"/>
      </w:pPr>
      <w:r>
        <w:t>6. What to Bring to the Interview</w:t>
      </w:r>
    </w:p>
    <w:p w14:paraId="62FB47BB" w14:textId="77777777" w:rsidR="002D248E" w:rsidRDefault="00AE4385">
      <w:pPr>
        <w:spacing w:after="120"/>
      </w:pPr>
      <w:r>
        <w:rPr>
          <w:b/>
          <w:bCs/>
          <w:color w:val="1F4E79"/>
        </w:rPr>
        <w:t>Required:</w:t>
      </w:r>
    </w:p>
    <w:p w14:paraId="62FB47BC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Your solution running on your laptop, ready to demo in a local environment</w:t>
      </w:r>
    </w:p>
    <w:p w14:paraId="62FB47BD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A clear explanation of your assumptions</w:t>
      </w:r>
    </w:p>
    <w:p w14:paraId="62FB47BE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Walkthrough of your design and approach</w:t>
      </w:r>
    </w:p>
    <w:p w14:paraId="62FB47BF" w14:textId="77777777" w:rsidR="002D248E" w:rsidRDefault="002D248E">
      <w:pPr>
        <w:spacing w:after="120"/>
      </w:pPr>
    </w:p>
    <w:p w14:paraId="62FB47C0" w14:textId="77777777" w:rsidR="002D248E" w:rsidRDefault="00AE4385">
      <w:pPr>
        <w:spacing w:after="120"/>
      </w:pPr>
      <w:r>
        <w:rPr>
          <w:b/>
          <w:bCs/>
          <w:color w:val="1F4E79"/>
        </w:rPr>
        <w:t>Strongly encouraged (will help you stand out):</w:t>
      </w:r>
    </w:p>
    <w:p w14:paraId="62FB47C1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Additional unit tests and test transactions you created beyond the provided sample</w:t>
      </w:r>
    </w:p>
    <w:p w14:paraId="62FB47C2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Functional test cases with expected results</w:t>
      </w:r>
    </w:p>
    <w:p w14:paraId="62FB47C3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A design document or diagrams explaining your architecture</w:t>
      </w:r>
    </w:p>
    <w:p w14:paraId="62FB47C4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Discussion of non-functional considerations: security, reliability, performance, scalability, extensibility</w:t>
      </w:r>
    </w:p>
    <w:p w14:paraId="62FB47C5" w14:textId="77777777" w:rsidR="002D248E" w:rsidRDefault="00AE4385">
      <w:pPr>
        <w:pStyle w:val="ListParagraph"/>
        <w:numPr>
          <w:ilvl w:val="0"/>
          <w:numId w:val="2"/>
        </w:numPr>
        <w:spacing w:after="80"/>
      </w:pPr>
      <w:r>
        <w:t>Cloud deployment plan: how would your design change for public cloud? What services would you leverage? What design patterns would you apply?</w:t>
      </w:r>
    </w:p>
    <w:p w14:paraId="62FB47C6" w14:textId="77777777" w:rsidR="002D248E" w:rsidRDefault="002D248E">
      <w:pPr>
        <w:spacing w:after="120"/>
      </w:pPr>
    </w:p>
    <w:p w14:paraId="62FB47C7" w14:textId="77777777" w:rsidR="002D248E" w:rsidRDefault="00AE4385">
      <w:pPr>
        <w:spacing w:after="120"/>
      </w:pPr>
      <w:r>
        <w:rPr>
          <w:b/>
          <w:bCs/>
        </w:rPr>
        <w:t xml:space="preserve">Clearly state your assumptions. </w:t>
      </w:r>
      <w:r>
        <w:t>There are intentional ambiguities in this problem — how you identify and resolve them is part of what we evaluate.</w:t>
      </w:r>
    </w:p>
    <w:sectPr w:rsidR="002D24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87B2F"/>
    <w:multiLevelType w:val="hybridMultilevel"/>
    <w:tmpl w:val="0ADC1448"/>
    <w:lvl w:ilvl="0" w:tplc="81307BDA">
      <w:start w:val="1"/>
      <w:numFmt w:val="bullet"/>
      <w:lvlText w:val="•"/>
      <w:lvlJc w:val="left"/>
      <w:pPr>
        <w:ind w:left="720" w:hanging="360"/>
      </w:pPr>
    </w:lvl>
    <w:lvl w:ilvl="1" w:tplc="00004D5C">
      <w:numFmt w:val="decimal"/>
      <w:lvlText w:val=""/>
      <w:lvlJc w:val="left"/>
    </w:lvl>
    <w:lvl w:ilvl="2" w:tplc="2CF66752">
      <w:numFmt w:val="decimal"/>
      <w:lvlText w:val=""/>
      <w:lvlJc w:val="left"/>
    </w:lvl>
    <w:lvl w:ilvl="3" w:tplc="0C406658">
      <w:numFmt w:val="decimal"/>
      <w:lvlText w:val=""/>
      <w:lvlJc w:val="left"/>
    </w:lvl>
    <w:lvl w:ilvl="4" w:tplc="A34E79DC">
      <w:numFmt w:val="decimal"/>
      <w:lvlText w:val=""/>
      <w:lvlJc w:val="left"/>
    </w:lvl>
    <w:lvl w:ilvl="5" w:tplc="86109F16">
      <w:numFmt w:val="decimal"/>
      <w:lvlText w:val=""/>
      <w:lvlJc w:val="left"/>
    </w:lvl>
    <w:lvl w:ilvl="6" w:tplc="9BB85A2A">
      <w:numFmt w:val="decimal"/>
      <w:lvlText w:val=""/>
      <w:lvlJc w:val="left"/>
    </w:lvl>
    <w:lvl w:ilvl="7" w:tplc="795421B4">
      <w:numFmt w:val="decimal"/>
      <w:lvlText w:val=""/>
      <w:lvlJc w:val="left"/>
    </w:lvl>
    <w:lvl w:ilvl="8" w:tplc="6ACECC3A">
      <w:numFmt w:val="decimal"/>
      <w:lvlText w:val=""/>
      <w:lvlJc w:val="left"/>
    </w:lvl>
  </w:abstractNum>
  <w:abstractNum w:abstractNumId="1" w15:restartNumberingAfterBreak="0">
    <w:nsid w:val="59027729"/>
    <w:multiLevelType w:val="hybridMultilevel"/>
    <w:tmpl w:val="4BF0A214"/>
    <w:lvl w:ilvl="0" w:tplc="426A37F4">
      <w:start w:val="1"/>
      <w:numFmt w:val="decimal"/>
      <w:lvlText w:val="%1."/>
      <w:lvlJc w:val="left"/>
      <w:pPr>
        <w:ind w:left="720" w:hanging="360"/>
      </w:pPr>
    </w:lvl>
    <w:lvl w:ilvl="1" w:tplc="D47C29F2">
      <w:numFmt w:val="decimal"/>
      <w:lvlText w:val=""/>
      <w:lvlJc w:val="left"/>
    </w:lvl>
    <w:lvl w:ilvl="2" w:tplc="9B0C8A98">
      <w:numFmt w:val="decimal"/>
      <w:lvlText w:val=""/>
      <w:lvlJc w:val="left"/>
    </w:lvl>
    <w:lvl w:ilvl="3" w:tplc="8B12A00A">
      <w:numFmt w:val="decimal"/>
      <w:lvlText w:val=""/>
      <w:lvlJc w:val="left"/>
    </w:lvl>
    <w:lvl w:ilvl="4" w:tplc="1278F804">
      <w:numFmt w:val="decimal"/>
      <w:lvlText w:val=""/>
      <w:lvlJc w:val="left"/>
    </w:lvl>
    <w:lvl w:ilvl="5" w:tplc="5A1C5D7A">
      <w:numFmt w:val="decimal"/>
      <w:lvlText w:val=""/>
      <w:lvlJc w:val="left"/>
    </w:lvl>
    <w:lvl w:ilvl="6" w:tplc="7DA24FF0">
      <w:numFmt w:val="decimal"/>
      <w:lvlText w:val=""/>
      <w:lvlJc w:val="left"/>
    </w:lvl>
    <w:lvl w:ilvl="7" w:tplc="3A36851E">
      <w:numFmt w:val="decimal"/>
      <w:lvlText w:val=""/>
      <w:lvlJc w:val="left"/>
    </w:lvl>
    <w:lvl w:ilvl="8" w:tplc="4E24496E">
      <w:numFmt w:val="decimal"/>
      <w:lvlText w:val=""/>
      <w:lvlJc w:val="left"/>
    </w:lvl>
  </w:abstractNum>
  <w:abstractNum w:abstractNumId="2" w15:restartNumberingAfterBreak="0">
    <w:nsid w:val="5CEC12BB"/>
    <w:multiLevelType w:val="hybridMultilevel"/>
    <w:tmpl w:val="3694316C"/>
    <w:lvl w:ilvl="0" w:tplc="41C46C64">
      <w:start w:val="1"/>
      <w:numFmt w:val="bullet"/>
      <w:lvlText w:val="●"/>
      <w:lvlJc w:val="left"/>
      <w:pPr>
        <w:ind w:left="720" w:hanging="360"/>
      </w:pPr>
    </w:lvl>
    <w:lvl w:ilvl="1" w:tplc="CBAAC46A">
      <w:start w:val="1"/>
      <w:numFmt w:val="bullet"/>
      <w:lvlText w:val="○"/>
      <w:lvlJc w:val="left"/>
      <w:pPr>
        <w:ind w:left="1440" w:hanging="360"/>
      </w:pPr>
    </w:lvl>
    <w:lvl w:ilvl="2" w:tplc="A59AA378">
      <w:start w:val="1"/>
      <w:numFmt w:val="bullet"/>
      <w:lvlText w:val="■"/>
      <w:lvlJc w:val="left"/>
      <w:pPr>
        <w:ind w:left="2160" w:hanging="360"/>
      </w:pPr>
    </w:lvl>
    <w:lvl w:ilvl="3" w:tplc="9E7C610C">
      <w:start w:val="1"/>
      <w:numFmt w:val="bullet"/>
      <w:lvlText w:val="●"/>
      <w:lvlJc w:val="left"/>
      <w:pPr>
        <w:ind w:left="2880" w:hanging="360"/>
      </w:pPr>
    </w:lvl>
    <w:lvl w:ilvl="4" w:tplc="9096670C">
      <w:start w:val="1"/>
      <w:numFmt w:val="bullet"/>
      <w:lvlText w:val="○"/>
      <w:lvlJc w:val="left"/>
      <w:pPr>
        <w:ind w:left="3600" w:hanging="360"/>
      </w:pPr>
    </w:lvl>
    <w:lvl w:ilvl="5" w:tplc="D2EE777A">
      <w:start w:val="1"/>
      <w:numFmt w:val="bullet"/>
      <w:lvlText w:val="■"/>
      <w:lvlJc w:val="left"/>
      <w:pPr>
        <w:ind w:left="4320" w:hanging="360"/>
      </w:pPr>
    </w:lvl>
    <w:lvl w:ilvl="6" w:tplc="12103E74">
      <w:start w:val="1"/>
      <w:numFmt w:val="bullet"/>
      <w:lvlText w:val="●"/>
      <w:lvlJc w:val="left"/>
      <w:pPr>
        <w:ind w:left="5040" w:hanging="360"/>
      </w:pPr>
    </w:lvl>
    <w:lvl w:ilvl="7" w:tplc="77D6D8D8">
      <w:start w:val="1"/>
      <w:numFmt w:val="bullet"/>
      <w:lvlText w:val="●"/>
      <w:lvlJc w:val="left"/>
      <w:pPr>
        <w:ind w:left="5760" w:hanging="360"/>
      </w:pPr>
    </w:lvl>
    <w:lvl w:ilvl="8" w:tplc="56847A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5A3933"/>
    <w:multiLevelType w:val="hybridMultilevel"/>
    <w:tmpl w:val="41DAC1DC"/>
    <w:lvl w:ilvl="0" w:tplc="A0CC407E">
      <w:start w:val="1"/>
      <w:numFmt w:val="decimal"/>
      <w:lvlText w:val="%1."/>
      <w:lvlJc w:val="left"/>
      <w:pPr>
        <w:ind w:left="720" w:hanging="360"/>
      </w:pPr>
    </w:lvl>
    <w:lvl w:ilvl="1" w:tplc="9EC8D976">
      <w:numFmt w:val="decimal"/>
      <w:lvlText w:val=""/>
      <w:lvlJc w:val="left"/>
    </w:lvl>
    <w:lvl w:ilvl="2" w:tplc="3B243E4A">
      <w:numFmt w:val="decimal"/>
      <w:lvlText w:val=""/>
      <w:lvlJc w:val="left"/>
    </w:lvl>
    <w:lvl w:ilvl="3" w:tplc="ECA06A98">
      <w:numFmt w:val="decimal"/>
      <w:lvlText w:val=""/>
      <w:lvlJc w:val="left"/>
    </w:lvl>
    <w:lvl w:ilvl="4" w:tplc="B35EB0B0">
      <w:numFmt w:val="decimal"/>
      <w:lvlText w:val=""/>
      <w:lvlJc w:val="left"/>
    </w:lvl>
    <w:lvl w:ilvl="5" w:tplc="E090A120">
      <w:numFmt w:val="decimal"/>
      <w:lvlText w:val=""/>
      <w:lvlJc w:val="left"/>
    </w:lvl>
    <w:lvl w:ilvl="6" w:tplc="BEC0657C">
      <w:numFmt w:val="decimal"/>
      <w:lvlText w:val=""/>
      <w:lvlJc w:val="left"/>
    </w:lvl>
    <w:lvl w:ilvl="7" w:tplc="A9664BD8">
      <w:numFmt w:val="decimal"/>
      <w:lvlText w:val=""/>
      <w:lvlJc w:val="left"/>
    </w:lvl>
    <w:lvl w:ilvl="8" w:tplc="1220D25C">
      <w:numFmt w:val="decimal"/>
      <w:lvlText w:val=""/>
      <w:lvlJc w:val="left"/>
    </w:lvl>
  </w:abstractNum>
  <w:num w:numId="1" w16cid:durableId="1655068400">
    <w:abstractNumId w:val="2"/>
    <w:lvlOverride w:ilvl="0">
      <w:startOverride w:val="1"/>
    </w:lvlOverride>
  </w:num>
  <w:num w:numId="2" w16cid:durableId="1035617183">
    <w:abstractNumId w:val="0"/>
    <w:lvlOverride w:ilvl="0">
      <w:startOverride w:val="1"/>
    </w:lvlOverride>
  </w:num>
  <w:num w:numId="3" w16cid:durableId="766926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48E"/>
    <w:rsid w:val="00093DA8"/>
    <w:rsid w:val="002D248E"/>
    <w:rsid w:val="002F00A4"/>
    <w:rsid w:val="00575BB6"/>
    <w:rsid w:val="00683A1B"/>
    <w:rsid w:val="00A80D53"/>
    <w:rsid w:val="00AE4385"/>
    <w:rsid w:val="00B847FD"/>
    <w:rsid w:val="00E4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B475A"/>
  <w15:docId w15:val="{B30F9445-8149-6E44-AA61-DC3536A4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5F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1045</Words>
  <Characters>6138</Characters>
  <Application>Microsoft Office Word</Application>
  <DocSecurity>0</DocSecurity>
  <Lines>148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Deshpande</dc:creator>
  <cp:keywords/>
  <dc:description/>
  <cp:lastModifiedBy>Mahendra Deshpande</cp:lastModifiedBy>
  <cp:revision>2</cp:revision>
  <dcterms:created xsi:type="dcterms:W3CDTF">2026-04-22T23:39:00Z</dcterms:created>
  <dcterms:modified xsi:type="dcterms:W3CDTF">2026-04-22T23:39:00Z</dcterms:modified>
  <cp:category/>
</cp:coreProperties>
</file>