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373D1" w14:textId="352EE141" w:rsidR="00600522" w:rsidRPr="004D65E5" w:rsidRDefault="004D65E5">
      <w:pPr>
        <w:rPr>
          <w:b/>
          <w:bCs/>
          <w:sz w:val="50"/>
          <w:szCs w:val="50"/>
          <w:lang w:val="en-US"/>
        </w:rPr>
      </w:pPr>
      <w:r w:rsidRPr="004D65E5">
        <w:rPr>
          <w:b/>
          <w:bCs/>
          <w:sz w:val="50"/>
          <w:szCs w:val="50"/>
          <w:lang w:val="en-US"/>
        </w:rPr>
        <w:t xml:space="preserve">FUZZY WATER QUALITY SYSTEM PROJECT </w:t>
      </w:r>
    </w:p>
    <w:p w14:paraId="60C4EDD5" w14:textId="3AE172CA" w:rsidR="004D65E5" w:rsidRDefault="004D65E5">
      <w:pPr>
        <w:rPr>
          <w:lang w:val="en-US"/>
        </w:rPr>
      </w:pPr>
    </w:p>
    <w:p w14:paraId="0807EA92" w14:textId="77777777" w:rsidR="004D65E5" w:rsidRPr="004D65E5" w:rsidRDefault="004D65E5">
      <w:pPr>
        <w:rPr>
          <w:sz w:val="36"/>
          <w:szCs w:val="36"/>
          <w:lang w:val="en-US"/>
        </w:rPr>
      </w:pPr>
    </w:p>
    <w:p w14:paraId="12918C24" w14:textId="77777777" w:rsidR="004D65E5" w:rsidRPr="004D65E5" w:rsidRDefault="004D65E5" w:rsidP="004D65E5">
      <w:pPr>
        <w:rPr>
          <w:b/>
          <w:bCs/>
          <w:sz w:val="36"/>
          <w:szCs w:val="36"/>
        </w:rPr>
      </w:pPr>
      <w:r w:rsidRPr="004D65E5">
        <w:rPr>
          <w:b/>
          <w:bCs/>
          <w:sz w:val="36"/>
          <w:szCs w:val="36"/>
        </w:rPr>
        <w:t>Attribute Selection for Fuzzy Logic-Based Water Quality Assessment</w:t>
      </w:r>
    </w:p>
    <w:p w14:paraId="74BA04F6" w14:textId="6A5B51BF" w:rsidR="004D65E5" w:rsidRPr="004D65E5" w:rsidRDefault="004D65E5" w:rsidP="004D65E5">
      <w:pPr>
        <w:rPr>
          <w:sz w:val="36"/>
          <w:szCs w:val="36"/>
        </w:rPr>
      </w:pPr>
      <w:r w:rsidRPr="004D65E5">
        <w:rPr>
          <w:sz w:val="36"/>
          <w:szCs w:val="36"/>
        </w:rPr>
        <w:t>Since fuzzy logic simplifies decision-making by mimicking human reasoning, we should choose attributes that significantly impact water quality perception. Below is an evaluation of your collected attributes:</w:t>
      </w:r>
      <w:r w:rsidRPr="004D65E5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59CAA98" wp14:editId="2B6A7382">
            <wp:extent cx="5977407" cy="4152265"/>
            <wp:effectExtent l="0" t="0" r="4445" b="635"/>
            <wp:docPr id="37489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92784" name="Picture 3748927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085" cy="41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1477" w14:textId="77777777" w:rsidR="004D65E5" w:rsidRDefault="004D65E5">
      <w:pPr>
        <w:rPr>
          <w:lang w:val="en-US"/>
        </w:rPr>
      </w:pPr>
    </w:p>
    <w:p w14:paraId="194324F0" w14:textId="16B469E9" w:rsidR="004D65E5" w:rsidRPr="004D65E5" w:rsidRDefault="004D65E5" w:rsidP="004D65E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Pr="004D65E5">
        <w:rPr>
          <w:b/>
          <w:bCs/>
          <w:sz w:val="32"/>
          <w:szCs w:val="32"/>
        </w:rPr>
        <w:t>uzzy sets</w:t>
      </w:r>
      <w:r w:rsidRPr="004D65E5">
        <w:rPr>
          <w:sz w:val="32"/>
          <w:szCs w:val="32"/>
        </w:rPr>
        <w:t xml:space="preserve"> for these attributes based on the observed ranges:</w:t>
      </w:r>
    </w:p>
    <w:p w14:paraId="3FECC362" w14:textId="77777777" w:rsidR="004D65E5" w:rsidRPr="004D65E5" w:rsidRDefault="004D65E5" w:rsidP="004D65E5">
      <w:pPr>
        <w:rPr>
          <w:b/>
          <w:bCs/>
          <w:sz w:val="32"/>
          <w:szCs w:val="32"/>
        </w:rPr>
      </w:pPr>
      <w:r w:rsidRPr="004D65E5">
        <w:rPr>
          <w:b/>
          <w:bCs/>
          <w:sz w:val="32"/>
          <w:szCs w:val="32"/>
        </w:rPr>
        <w:t>1. Temperature (°C) (Min: 2, Max: 38)</w:t>
      </w:r>
    </w:p>
    <w:p w14:paraId="79106947" w14:textId="77777777" w:rsidR="004D65E5" w:rsidRPr="004D65E5" w:rsidRDefault="004D65E5" w:rsidP="004D65E5">
      <w:pPr>
        <w:numPr>
          <w:ilvl w:val="0"/>
          <w:numId w:val="1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Cold:</w:t>
      </w:r>
      <w:r w:rsidRPr="004D65E5">
        <w:rPr>
          <w:sz w:val="32"/>
          <w:szCs w:val="32"/>
        </w:rPr>
        <w:t xml:space="preserve"> 2 - 15°C</w:t>
      </w:r>
    </w:p>
    <w:p w14:paraId="05A3D177" w14:textId="77777777" w:rsidR="004D65E5" w:rsidRPr="004D65E5" w:rsidRDefault="004D65E5" w:rsidP="004D65E5">
      <w:pPr>
        <w:numPr>
          <w:ilvl w:val="0"/>
          <w:numId w:val="1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lastRenderedPageBreak/>
        <w:t>Moderate:</w:t>
      </w:r>
      <w:r w:rsidRPr="004D65E5">
        <w:rPr>
          <w:sz w:val="32"/>
          <w:szCs w:val="32"/>
        </w:rPr>
        <w:t xml:space="preserve"> 10 - 30°C</w:t>
      </w:r>
    </w:p>
    <w:p w14:paraId="78A781B1" w14:textId="77777777" w:rsidR="004D65E5" w:rsidRDefault="004D65E5" w:rsidP="004D65E5">
      <w:pPr>
        <w:numPr>
          <w:ilvl w:val="0"/>
          <w:numId w:val="1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Warm:</w:t>
      </w:r>
      <w:r w:rsidRPr="004D65E5">
        <w:rPr>
          <w:sz w:val="32"/>
          <w:szCs w:val="32"/>
        </w:rPr>
        <w:t xml:space="preserve"> 25 - 38°C</w:t>
      </w:r>
    </w:p>
    <w:p w14:paraId="6C2229B8" w14:textId="77777777" w:rsidR="004D65E5" w:rsidRPr="004D65E5" w:rsidRDefault="004D65E5" w:rsidP="004D65E5">
      <w:pPr>
        <w:ind w:left="720"/>
        <w:rPr>
          <w:sz w:val="32"/>
          <w:szCs w:val="32"/>
        </w:rPr>
      </w:pPr>
    </w:p>
    <w:p w14:paraId="4D275DBC" w14:textId="77777777" w:rsidR="004D65E5" w:rsidRPr="004D65E5" w:rsidRDefault="004D65E5" w:rsidP="004D65E5">
      <w:pPr>
        <w:rPr>
          <w:b/>
          <w:bCs/>
          <w:sz w:val="32"/>
          <w:szCs w:val="32"/>
        </w:rPr>
      </w:pPr>
      <w:r w:rsidRPr="004D65E5">
        <w:rPr>
          <w:b/>
          <w:bCs/>
          <w:sz w:val="32"/>
          <w:szCs w:val="32"/>
        </w:rPr>
        <w:t>2. Dissolved Oxygen (DO) (mg/L) (Min: 0.4, Max: 13.6)</w:t>
      </w:r>
    </w:p>
    <w:p w14:paraId="7A43C7A4" w14:textId="77777777" w:rsidR="004D65E5" w:rsidRPr="004D65E5" w:rsidRDefault="004D65E5" w:rsidP="004D65E5">
      <w:pPr>
        <w:numPr>
          <w:ilvl w:val="0"/>
          <w:numId w:val="2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Low:</w:t>
      </w:r>
      <w:r w:rsidRPr="004D65E5">
        <w:rPr>
          <w:sz w:val="32"/>
          <w:szCs w:val="32"/>
        </w:rPr>
        <w:t xml:space="preserve"> 0.4 - 4 mg/L</w:t>
      </w:r>
    </w:p>
    <w:p w14:paraId="154ED052" w14:textId="77777777" w:rsidR="004D65E5" w:rsidRPr="004D65E5" w:rsidRDefault="004D65E5" w:rsidP="004D65E5">
      <w:pPr>
        <w:numPr>
          <w:ilvl w:val="0"/>
          <w:numId w:val="2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Moderate:</w:t>
      </w:r>
      <w:r w:rsidRPr="004D65E5">
        <w:rPr>
          <w:sz w:val="32"/>
          <w:szCs w:val="32"/>
        </w:rPr>
        <w:t xml:space="preserve"> 3 - 8 mg/L</w:t>
      </w:r>
    </w:p>
    <w:p w14:paraId="0B9AA971" w14:textId="77777777" w:rsidR="004D65E5" w:rsidRDefault="004D65E5" w:rsidP="004D65E5">
      <w:pPr>
        <w:numPr>
          <w:ilvl w:val="0"/>
          <w:numId w:val="2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High:</w:t>
      </w:r>
      <w:r w:rsidRPr="004D65E5">
        <w:rPr>
          <w:sz w:val="32"/>
          <w:szCs w:val="32"/>
        </w:rPr>
        <w:t xml:space="preserve"> 7 - 13.6 mg/L</w:t>
      </w:r>
    </w:p>
    <w:p w14:paraId="3430FC0E" w14:textId="77777777" w:rsidR="004D65E5" w:rsidRPr="004D65E5" w:rsidRDefault="004D65E5" w:rsidP="004D65E5">
      <w:pPr>
        <w:ind w:left="720"/>
        <w:rPr>
          <w:sz w:val="32"/>
          <w:szCs w:val="32"/>
        </w:rPr>
      </w:pPr>
    </w:p>
    <w:p w14:paraId="47630AC0" w14:textId="77777777" w:rsidR="004D65E5" w:rsidRPr="004D65E5" w:rsidRDefault="004D65E5" w:rsidP="004D65E5">
      <w:pPr>
        <w:rPr>
          <w:b/>
          <w:bCs/>
          <w:sz w:val="32"/>
          <w:szCs w:val="32"/>
        </w:rPr>
      </w:pPr>
      <w:r w:rsidRPr="004D65E5">
        <w:rPr>
          <w:b/>
          <w:bCs/>
          <w:sz w:val="32"/>
          <w:szCs w:val="32"/>
        </w:rPr>
        <w:t>3. pH (Min: 6.0, Max: 9.9)</w:t>
      </w:r>
    </w:p>
    <w:p w14:paraId="3DA03227" w14:textId="77777777" w:rsidR="004D65E5" w:rsidRPr="004D65E5" w:rsidRDefault="004D65E5" w:rsidP="004D65E5">
      <w:pPr>
        <w:numPr>
          <w:ilvl w:val="0"/>
          <w:numId w:val="3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Acidic:</w:t>
      </w:r>
      <w:r w:rsidRPr="004D65E5">
        <w:rPr>
          <w:sz w:val="32"/>
          <w:szCs w:val="32"/>
        </w:rPr>
        <w:t xml:space="preserve"> 6.0 - 6.8</w:t>
      </w:r>
    </w:p>
    <w:p w14:paraId="45B0EA2B" w14:textId="77777777" w:rsidR="004D65E5" w:rsidRPr="004D65E5" w:rsidRDefault="004D65E5" w:rsidP="004D65E5">
      <w:pPr>
        <w:numPr>
          <w:ilvl w:val="0"/>
          <w:numId w:val="3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Neutral:</w:t>
      </w:r>
      <w:r w:rsidRPr="004D65E5">
        <w:rPr>
          <w:sz w:val="32"/>
          <w:szCs w:val="32"/>
        </w:rPr>
        <w:t xml:space="preserve"> 6.5 - 8.0</w:t>
      </w:r>
    </w:p>
    <w:p w14:paraId="2F1451F5" w14:textId="77777777" w:rsidR="004D65E5" w:rsidRDefault="004D65E5" w:rsidP="004D65E5">
      <w:pPr>
        <w:numPr>
          <w:ilvl w:val="0"/>
          <w:numId w:val="3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Alkaline:</w:t>
      </w:r>
      <w:r w:rsidRPr="004D65E5">
        <w:rPr>
          <w:sz w:val="32"/>
          <w:szCs w:val="32"/>
        </w:rPr>
        <w:t xml:space="preserve"> 7.8 - 9.9</w:t>
      </w:r>
    </w:p>
    <w:p w14:paraId="50B2D445" w14:textId="77777777" w:rsidR="004D65E5" w:rsidRPr="004D65E5" w:rsidRDefault="004D65E5" w:rsidP="004D65E5">
      <w:pPr>
        <w:ind w:left="720"/>
        <w:rPr>
          <w:sz w:val="32"/>
          <w:szCs w:val="32"/>
        </w:rPr>
      </w:pPr>
    </w:p>
    <w:p w14:paraId="3998F1C8" w14:textId="77777777" w:rsidR="004D65E5" w:rsidRPr="004D65E5" w:rsidRDefault="004D65E5" w:rsidP="004D65E5">
      <w:pPr>
        <w:rPr>
          <w:b/>
          <w:bCs/>
          <w:sz w:val="32"/>
          <w:szCs w:val="32"/>
        </w:rPr>
      </w:pPr>
      <w:r w:rsidRPr="004D65E5">
        <w:rPr>
          <w:b/>
          <w:bCs/>
          <w:sz w:val="32"/>
          <w:szCs w:val="32"/>
        </w:rPr>
        <w:t>4. Biochemical Oxygen Demand (BOD) (mg/L) (Min: 0.1, Max: 105)</w:t>
      </w:r>
    </w:p>
    <w:p w14:paraId="3B804DF6" w14:textId="77777777" w:rsidR="004D65E5" w:rsidRPr="004D65E5" w:rsidRDefault="004D65E5" w:rsidP="004D65E5">
      <w:pPr>
        <w:numPr>
          <w:ilvl w:val="0"/>
          <w:numId w:val="4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Low Pollution:</w:t>
      </w:r>
      <w:r w:rsidRPr="004D65E5">
        <w:rPr>
          <w:sz w:val="32"/>
          <w:szCs w:val="32"/>
        </w:rPr>
        <w:t xml:space="preserve"> 0.1 - 3 mg/L</w:t>
      </w:r>
    </w:p>
    <w:p w14:paraId="443BBB12" w14:textId="77777777" w:rsidR="004D65E5" w:rsidRPr="004D65E5" w:rsidRDefault="004D65E5" w:rsidP="004D65E5">
      <w:pPr>
        <w:numPr>
          <w:ilvl w:val="0"/>
          <w:numId w:val="4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Moderate Pollution:</w:t>
      </w:r>
      <w:r w:rsidRPr="004D65E5">
        <w:rPr>
          <w:sz w:val="32"/>
          <w:szCs w:val="32"/>
        </w:rPr>
        <w:t xml:space="preserve"> 2 - 10 mg/L</w:t>
      </w:r>
    </w:p>
    <w:p w14:paraId="4284802C" w14:textId="77777777" w:rsidR="004D65E5" w:rsidRDefault="004D65E5" w:rsidP="004D65E5">
      <w:pPr>
        <w:numPr>
          <w:ilvl w:val="0"/>
          <w:numId w:val="4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High Pollution:</w:t>
      </w:r>
      <w:r w:rsidRPr="004D65E5">
        <w:rPr>
          <w:sz w:val="32"/>
          <w:szCs w:val="32"/>
        </w:rPr>
        <w:t xml:space="preserve"> 8 - 105 mg/L</w:t>
      </w:r>
    </w:p>
    <w:p w14:paraId="714409FD" w14:textId="77777777" w:rsidR="004D65E5" w:rsidRPr="004D65E5" w:rsidRDefault="004D65E5" w:rsidP="004D65E5">
      <w:pPr>
        <w:ind w:left="720"/>
        <w:rPr>
          <w:sz w:val="32"/>
          <w:szCs w:val="32"/>
        </w:rPr>
      </w:pPr>
    </w:p>
    <w:p w14:paraId="703601A1" w14:textId="77777777" w:rsidR="004D65E5" w:rsidRPr="004D65E5" w:rsidRDefault="004D65E5" w:rsidP="004D65E5">
      <w:pPr>
        <w:rPr>
          <w:b/>
          <w:bCs/>
          <w:sz w:val="32"/>
          <w:szCs w:val="32"/>
        </w:rPr>
      </w:pPr>
      <w:r w:rsidRPr="004D65E5">
        <w:rPr>
          <w:b/>
          <w:bCs/>
          <w:sz w:val="32"/>
          <w:szCs w:val="32"/>
        </w:rPr>
        <w:t>5. Nitrate (mg/L) (Min: 0.03, Max: 11.9)</w:t>
      </w:r>
    </w:p>
    <w:p w14:paraId="62E98209" w14:textId="77777777" w:rsidR="004D65E5" w:rsidRPr="004D65E5" w:rsidRDefault="004D65E5" w:rsidP="004D65E5">
      <w:pPr>
        <w:numPr>
          <w:ilvl w:val="0"/>
          <w:numId w:val="5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Low:</w:t>
      </w:r>
      <w:r w:rsidRPr="004D65E5">
        <w:rPr>
          <w:sz w:val="32"/>
          <w:szCs w:val="32"/>
        </w:rPr>
        <w:t xml:space="preserve"> 0.03 - 2 mg/L</w:t>
      </w:r>
    </w:p>
    <w:p w14:paraId="332E798C" w14:textId="77777777" w:rsidR="004D65E5" w:rsidRPr="004D65E5" w:rsidRDefault="004D65E5" w:rsidP="004D65E5">
      <w:pPr>
        <w:numPr>
          <w:ilvl w:val="0"/>
          <w:numId w:val="5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Moderate:</w:t>
      </w:r>
      <w:r w:rsidRPr="004D65E5">
        <w:rPr>
          <w:sz w:val="32"/>
          <w:szCs w:val="32"/>
        </w:rPr>
        <w:t xml:space="preserve"> 1.5 - 6 mg/L</w:t>
      </w:r>
    </w:p>
    <w:p w14:paraId="18F9C761" w14:textId="77777777" w:rsidR="004D65E5" w:rsidRPr="004D65E5" w:rsidRDefault="004D65E5" w:rsidP="004D65E5">
      <w:pPr>
        <w:numPr>
          <w:ilvl w:val="0"/>
          <w:numId w:val="5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High:</w:t>
      </w:r>
      <w:r w:rsidRPr="004D65E5">
        <w:rPr>
          <w:sz w:val="32"/>
          <w:szCs w:val="32"/>
        </w:rPr>
        <w:t xml:space="preserve"> 5 - 11.9 mg/L</w:t>
      </w:r>
    </w:p>
    <w:p w14:paraId="533BB8D7" w14:textId="77777777" w:rsidR="004D65E5" w:rsidRDefault="004D65E5">
      <w:pPr>
        <w:rPr>
          <w:lang w:val="en-US"/>
        </w:rPr>
      </w:pPr>
    </w:p>
    <w:p w14:paraId="67686ACD" w14:textId="77777777" w:rsidR="004D65E5" w:rsidRDefault="004D65E5">
      <w:pPr>
        <w:rPr>
          <w:lang w:val="en-US"/>
        </w:rPr>
      </w:pPr>
    </w:p>
    <w:p w14:paraId="44D18C7A" w14:textId="77777777" w:rsidR="004D65E5" w:rsidRPr="004D65E5" w:rsidRDefault="004D65E5" w:rsidP="004D65E5">
      <w:pPr>
        <w:rPr>
          <w:b/>
          <w:bCs/>
          <w:sz w:val="32"/>
          <w:szCs w:val="32"/>
        </w:rPr>
      </w:pPr>
      <w:r w:rsidRPr="004D65E5">
        <w:rPr>
          <w:b/>
          <w:bCs/>
          <w:sz w:val="32"/>
          <w:szCs w:val="32"/>
        </w:rPr>
        <w:lastRenderedPageBreak/>
        <w:t>Choosing Membership Functions for Fuzzy Sets</w:t>
      </w:r>
    </w:p>
    <w:p w14:paraId="36070D39" w14:textId="77777777" w:rsidR="004D65E5" w:rsidRDefault="004D65E5" w:rsidP="004D65E5">
      <w:pPr>
        <w:rPr>
          <w:sz w:val="32"/>
          <w:szCs w:val="32"/>
        </w:rPr>
      </w:pPr>
      <w:r w:rsidRPr="004D65E5">
        <w:rPr>
          <w:sz w:val="32"/>
          <w:szCs w:val="32"/>
        </w:rPr>
        <w:t xml:space="preserve">We need to select appropriate </w:t>
      </w:r>
      <w:r w:rsidRPr="004D65E5">
        <w:rPr>
          <w:b/>
          <w:bCs/>
          <w:sz w:val="32"/>
          <w:szCs w:val="32"/>
        </w:rPr>
        <w:t>membership functions (MFs)</w:t>
      </w:r>
      <w:r w:rsidRPr="004D65E5">
        <w:rPr>
          <w:sz w:val="32"/>
          <w:szCs w:val="32"/>
        </w:rPr>
        <w:t xml:space="preserve"> to define the fuzzy sets for </w:t>
      </w:r>
      <w:r w:rsidRPr="004D65E5">
        <w:rPr>
          <w:b/>
          <w:bCs/>
          <w:sz w:val="32"/>
          <w:szCs w:val="32"/>
        </w:rPr>
        <w:t>pH, DO, BOD, Nitrate, and Temperature</w:t>
      </w:r>
      <w:r w:rsidRPr="004D65E5">
        <w:rPr>
          <w:sz w:val="32"/>
          <w:szCs w:val="32"/>
        </w:rPr>
        <w:t>. The most commonly used membership functions are:</w:t>
      </w:r>
    </w:p>
    <w:p w14:paraId="0BDECCED" w14:textId="77777777" w:rsidR="004D65E5" w:rsidRPr="004D65E5" w:rsidRDefault="004D65E5" w:rsidP="004D65E5">
      <w:pPr>
        <w:rPr>
          <w:sz w:val="32"/>
          <w:szCs w:val="32"/>
        </w:rPr>
      </w:pPr>
    </w:p>
    <w:p w14:paraId="47930292" w14:textId="1AE27945" w:rsidR="004D65E5" w:rsidRDefault="004D65E5" w:rsidP="004D65E5">
      <w:pPr>
        <w:numPr>
          <w:ilvl w:val="0"/>
          <w:numId w:val="6"/>
        </w:numPr>
        <w:rPr>
          <w:sz w:val="32"/>
          <w:szCs w:val="32"/>
        </w:rPr>
      </w:pPr>
      <w:proofErr w:type="gramStart"/>
      <w:r w:rsidRPr="004D65E5">
        <w:rPr>
          <w:b/>
          <w:bCs/>
          <w:sz w:val="32"/>
          <w:szCs w:val="32"/>
        </w:rPr>
        <w:t xml:space="preserve">Triangular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 w:rsidRPr="004D65E5">
        <w:rPr>
          <w:sz w:val="32"/>
          <w:szCs w:val="32"/>
        </w:rPr>
        <w:t xml:space="preserve">Simple and widely used, good for </w:t>
      </w:r>
      <w:r w:rsidRPr="004D65E5">
        <w:rPr>
          <w:b/>
          <w:bCs/>
          <w:sz w:val="32"/>
          <w:szCs w:val="32"/>
        </w:rPr>
        <w:t>gradual transitions</w:t>
      </w:r>
      <w:r w:rsidRPr="004D65E5">
        <w:rPr>
          <w:sz w:val="32"/>
          <w:szCs w:val="32"/>
        </w:rPr>
        <w:t xml:space="preserve"> between categories.</w:t>
      </w:r>
    </w:p>
    <w:p w14:paraId="290CE10A" w14:textId="77777777" w:rsidR="004D65E5" w:rsidRPr="004D65E5" w:rsidRDefault="004D65E5" w:rsidP="004D65E5">
      <w:pPr>
        <w:ind w:left="720"/>
        <w:rPr>
          <w:sz w:val="32"/>
          <w:szCs w:val="32"/>
        </w:rPr>
      </w:pPr>
    </w:p>
    <w:p w14:paraId="6DD68416" w14:textId="22C642EC" w:rsidR="004D65E5" w:rsidRDefault="004D65E5" w:rsidP="004D65E5">
      <w:pPr>
        <w:numPr>
          <w:ilvl w:val="0"/>
          <w:numId w:val="6"/>
        </w:numPr>
        <w:rPr>
          <w:sz w:val="32"/>
          <w:szCs w:val="32"/>
        </w:rPr>
      </w:pPr>
      <w:proofErr w:type="gramStart"/>
      <w:r w:rsidRPr="004D65E5">
        <w:rPr>
          <w:b/>
          <w:bCs/>
          <w:sz w:val="32"/>
          <w:szCs w:val="32"/>
        </w:rPr>
        <w:t xml:space="preserve">Trapezoidal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 w:rsidRPr="004D65E5">
        <w:rPr>
          <w:sz w:val="32"/>
          <w:szCs w:val="32"/>
        </w:rPr>
        <w:t xml:space="preserve">Used when </w:t>
      </w:r>
      <w:r w:rsidRPr="004D65E5">
        <w:rPr>
          <w:b/>
          <w:bCs/>
          <w:sz w:val="32"/>
          <w:szCs w:val="32"/>
        </w:rPr>
        <w:t>overlapping categories</w:t>
      </w:r>
      <w:r w:rsidRPr="004D65E5">
        <w:rPr>
          <w:sz w:val="32"/>
          <w:szCs w:val="32"/>
        </w:rPr>
        <w:t xml:space="preserve"> are needed (gradual slopes at edges).</w:t>
      </w:r>
    </w:p>
    <w:p w14:paraId="283BA5E1" w14:textId="77777777" w:rsidR="004D65E5" w:rsidRPr="004D65E5" w:rsidRDefault="004D65E5" w:rsidP="004D65E5">
      <w:pPr>
        <w:rPr>
          <w:sz w:val="32"/>
          <w:szCs w:val="32"/>
        </w:rPr>
      </w:pPr>
    </w:p>
    <w:p w14:paraId="59963328" w14:textId="5C530DA5" w:rsidR="004D65E5" w:rsidRDefault="004D65E5" w:rsidP="004D65E5">
      <w:pPr>
        <w:numPr>
          <w:ilvl w:val="0"/>
          <w:numId w:val="6"/>
        </w:numPr>
        <w:rPr>
          <w:sz w:val="32"/>
          <w:szCs w:val="32"/>
        </w:rPr>
      </w:pPr>
      <w:proofErr w:type="gramStart"/>
      <w:r w:rsidRPr="004D65E5">
        <w:rPr>
          <w:b/>
          <w:bCs/>
          <w:sz w:val="32"/>
          <w:szCs w:val="32"/>
        </w:rPr>
        <w:t>Gaussian :</w:t>
      </w:r>
      <w:proofErr w:type="gramEnd"/>
      <w:r w:rsidRPr="004D65E5">
        <w:rPr>
          <w:sz w:val="32"/>
          <w:szCs w:val="32"/>
        </w:rPr>
        <w:t xml:space="preserve"> Used for </w:t>
      </w:r>
      <w:r w:rsidRPr="004D65E5">
        <w:rPr>
          <w:b/>
          <w:bCs/>
          <w:sz w:val="32"/>
          <w:szCs w:val="32"/>
        </w:rPr>
        <w:t>smooth transitions</w:t>
      </w:r>
      <w:r w:rsidRPr="004D65E5">
        <w:rPr>
          <w:sz w:val="32"/>
          <w:szCs w:val="32"/>
        </w:rPr>
        <w:t>, but requires mean and standard deviation.</w:t>
      </w:r>
    </w:p>
    <w:p w14:paraId="0B8C4932" w14:textId="77777777" w:rsidR="004D65E5" w:rsidRPr="004D65E5" w:rsidRDefault="004D65E5" w:rsidP="004D65E5">
      <w:pPr>
        <w:rPr>
          <w:sz w:val="32"/>
          <w:szCs w:val="32"/>
        </w:rPr>
      </w:pPr>
    </w:p>
    <w:p w14:paraId="72356669" w14:textId="77777777" w:rsidR="004D65E5" w:rsidRPr="004D65E5" w:rsidRDefault="004D65E5" w:rsidP="004D65E5">
      <w:pPr>
        <w:rPr>
          <w:b/>
          <w:bCs/>
          <w:sz w:val="32"/>
          <w:szCs w:val="32"/>
        </w:rPr>
      </w:pPr>
      <w:r w:rsidRPr="004D65E5">
        <w:rPr>
          <w:b/>
          <w:bCs/>
          <w:sz w:val="32"/>
          <w:szCs w:val="32"/>
        </w:rPr>
        <w:t>Best Choice: Triangular &amp; Trapezoidal MFs</w:t>
      </w:r>
    </w:p>
    <w:p w14:paraId="05A6C508" w14:textId="77777777" w:rsidR="004D65E5" w:rsidRPr="004D65E5" w:rsidRDefault="004D65E5" w:rsidP="004D65E5">
      <w:pPr>
        <w:rPr>
          <w:sz w:val="32"/>
          <w:szCs w:val="32"/>
        </w:rPr>
      </w:pPr>
      <w:r w:rsidRPr="004D65E5">
        <w:rPr>
          <w:sz w:val="32"/>
          <w:szCs w:val="32"/>
        </w:rPr>
        <w:t xml:space="preserve">For </w:t>
      </w:r>
      <w:r w:rsidRPr="004D65E5">
        <w:rPr>
          <w:b/>
          <w:bCs/>
          <w:sz w:val="32"/>
          <w:szCs w:val="32"/>
        </w:rPr>
        <w:t>our case</w:t>
      </w:r>
      <w:r w:rsidRPr="004D65E5">
        <w:rPr>
          <w:sz w:val="32"/>
          <w:szCs w:val="32"/>
        </w:rPr>
        <w:t>, we'll use:</w:t>
      </w:r>
    </w:p>
    <w:p w14:paraId="69E1732F" w14:textId="117FB6F1" w:rsidR="004D65E5" w:rsidRPr="004D65E5" w:rsidRDefault="004D65E5" w:rsidP="004D65E5">
      <w:pPr>
        <w:numPr>
          <w:ilvl w:val="0"/>
          <w:numId w:val="7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 xml:space="preserve">Triangular </w:t>
      </w:r>
      <w:r w:rsidRPr="004D65E5">
        <w:rPr>
          <w:sz w:val="32"/>
          <w:szCs w:val="32"/>
        </w:rPr>
        <w:t>for parameters with well-defined breakpoints (e.g., pH, DO, Temperature).</w:t>
      </w:r>
    </w:p>
    <w:p w14:paraId="090CC385" w14:textId="1A1778BD" w:rsidR="004D65E5" w:rsidRPr="004D65E5" w:rsidRDefault="004D65E5" w:rsidP="004D65E5">
      <w:pPr>
        <w:numPr>
          <w:ilvl w:val="0"/>
          <w:numId w:val="7"/>
        </w:numPr>
        <w:rPr>
          <w:sz w:val="32"/>
          <w:szCs w:val="32"/>
        </w:rPr>
      </w:pPr>
      <w:r w:rsidRPr="004D65E5">
        <w:rPr>
          <w:b/>
          <w:bCs/>
          <w:sz w:val="32"/>
          <w:szCs w:val="32"/>
        </w:rPr>
        <w:t>Trapezoidal</w:t>
      </w:r>
      <w:r w:rsidRPr="004D65E5">
        <w:rPr>
          <w:sz w:val="32"/>
          <w:szCs w:val="32"/>
        </w:rPr>
        <w:t xml:space="preserve"> where categories have </w:t>
      </w:r>
      <w:r w:rsidRPr="004D65E5">
        <w:rPr>
          <w:b/>
          <w:bCs/>
          <w:sz w:val="32"/>
          <w:szCs w:val="32"/>
        </w:rPr>
        <w:t>a wider middle range</w:t>
      </w:r>
      <w:r w:rsidRPr="004D65E5">
        <w:rPr>
          <w:sz w:val="32"/>
          <w:szCs w:val="32"/>
        </w:rPr>
        <w:t xml:space="preserve"> (e.g., BOD and Nitrate).</w:t>
      </w:r>
    </w:p>
    <w:p w14:paraId="547BF1AF" w14:textId="77777777" w:rsidR="004D65E5" w:rsidRDefault="004D65E5"/>
    <w:p w14:paraId="0AEF772B" w14:textId="77777777" w:rsidR="004D65E5" w:rsidRDefault="004D65E5"/>
    <w:p w14:paraId="2D028A76" w14:textId="510A58D8" w:rsidR="00F84C5A" w:rsidRDefault="004D65E5" w:rsidP="00F84C5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588BCA" wp14:editId="304C7EA6">
            <wp:extent cx="5870517" cy="3231841"/>
            <wp:effectExtent l="0" t="0" r="0" b="6985"/>
            <wp:docPr id="1027972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72680" name="Picture 10279726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48" cy="32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F3D6" w14:textId="60014D62" w:rsidR="00F84C5A" w:rsidRPr="00F84C5A" w:rsidRDefault="00F84C5A" w:rsidP="00F84C5A">
      <w:pPr>
        <w:rPr>
          <w:b/>
          <w:bCs/>
          <w:sz w:val="32"/>
          <w:szCs w:val="32"/>
        </w:rPr>
      </w:pPr>
      <w:r w:rsidRPr="00F84C5A">
        <w:rPr>
          <w:b/>
          <w:bCs/>
          <w:sz w:val="32"/>
          <w:szCs w:val="32"/>
        </w:rPr>
        <w:t>Why Not Gaussian?</w:t>
      </w:r>
    </w:p>
    <w:p w14:paraId="739A44F0" w14:textId="77777777" w:rsidR="00F84C5A" w:rsidRPr="00F84C5A" w:rsidRDefault="00F84C5A" w:rsidP="00F84C5A">
      <w:pPr>
        <w:numPr>
          <w:ilvl w:val="0"/>
          <w:numId w:val="8"/>
        </w:numPr>
        <w:rPr>
          <w:sz w:val="32"/>
          <w:szCs w:val="32"/>
        </w:rPr>
      </w:pPr>
      <w:r w:rsidRPr="00F84C5A">
        <w:rPr>
          <w:sz w:val="32"/>
          <w:szCs w:val="32"/>
        </w:rPr>
        <w:t xml:space="preserve">Gaussian is smooth but </w:t>
      </w:r>
      <w:r w:rsidRPr="00F84C5A">
        <w:rPr>
          <w:b/>
          <w:bCs/>
          <w:sz w:val="32"/>
          <w:szCs w:val="32"/>
        </w:rPr>
        <w:t>not ideal</w:t>
      </w:r>
      <w:r w:rsidRPr="00F84C5A">
        <w:rPr>
          <w:sz w:val="32"/>
          <w:szCs w:val="32"/>
        </w:rPr>
        <w:t xml:space="preserve"> when we have fixed min-max breakpoints.</w:t>
      </w:r>
    </w:p>
    <w:p w14:paraId="0053901F" w14:textId="77777777" w:rsidR="00F84C5A" w:rsidRPr="00F84C5A" w:rsidRDefault="00F84C5A" w:rsidP="00F84C5A">
      <w:pPr>
        <w:numPr>
          <w:ilvl w:val="0"/>
          <w:numId w:val="8"/>
        </w:numPr>
        <w:rPr>
          <w:sz w:val="32"/>
          <w:szCs w:val="32"/>
        </w:rPr>
      </w:pPr>
      <w:r w:rsidRPr="00F84C5A">
        <w:rPr>
          <w:sz w:val="32"/>
          <w:szCs w:val="32"/>
        </w:rPr>
        <w:t>Requires additional parameters (mean, standard deviation), which we don’t need here.</w:t>
      </w:r>
    </w:p>
    <w:p w14:paraId="71FAF568" w14:textId="20CC9C27" w:rsidR="004D65E5" w:rsidRDefault="004D65E5"/>
    <w:p w14:paraId="25D7A6E6" w14:textId="45B6486F" w:rsidR="00F84C5A" w:rsidRPr="004D65E5" w:rsidRDefault="00F84C5A">
      <w:r>
        <w:rPr>
          <w:noProof/>
        </w:rPr>
        <w:drawing>
          <wp:inline distT="0" distB="0" distL="0" distR="0" wp14:anchorId="7D05AA9B" wp14:editId="27878B8D">
            <wp:extent cx="6146741" cy="3470396"/>
            <wp:effectExtent l="0" t="0" r="6985" b="0"/>
            <wp:docPr id="618983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83500" name="Picture 6189835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045" cy="34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C5A" w:rsidRPr="004D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34828"/>
    <w:multiLevelType w:val="multilevel"/>
    <w:tmpl w:val="C378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C6633"/>
    <w:multiLevelType w:val="multilevel"/>
    <w:tmpl w:val="FD60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B1425"/>
    <w:multiLevelType w:val="multilevel"/>
    <w:tmpl w:val="EC9A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90379"/>
    <w:multiLevelType w:val="multilevel"/>
    <w:tmpl w:val="E14E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77373"/>
    <w:multiLevelType w:val="multilevel"/>
    <w:tmpl w:val="B55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C1409"/>
    <w:multiLevelType w:val="multilevel"/>
    <w:tmpl w:val="B44A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666FA"/>
    <w:multiLevelType w:val="multilevel"/>
    <w:tmpl w:val="97BC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720AA"/>
    <w:multiLevelType w:val="multilevel"/>
    <w:tmpl w:val="C946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538224">
    <w:abstractNumId w:val="3"/>
  </w:num>
  <w:num w:numId="2" w16cid:durableId="877428519">
    <w:abstractNumId w:val="7"/>
  </w:num>
  <w:num w:numId="3" w16cid:durableId="1497961110">
    <w:abstractNumId w:val="4"/>
  </w:num>
  <w:num w:numId="4" w16cid:durableId="1764644391">
    <w:abstractNumId w:val="1"/>
  </w:num>
  <w:num w:numId="5" w16cid:durableId="819811048">
    <w:abstractNumId w:val="5"/>
  </w:num>
  <w:num w:numId="6" w16cid:durableId="2122064709">
    <w:abstractNumId w:val="0"/>
  </w:num>
  <w:num w:numId="7" w16cid:durableId="635986093">
    <w:abstractNumId w:val="6"/>
  </w:num>
  <w:num w:numId="8" w16cid:durableId="202599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E5"/>
    <w:rsid w:val="0006579E"/>
    <w:rsid w:val="004D65E5"/>
    <w:rsid w:val="00600522"/>
    <w:rsid w:val="006643CC"/>
    <w:rsid w:val="00F8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7B46"/>
  <w15:chartTrackingRefBased/>
  <w15:docId w15:val="{2B959B87-EB03-4452-A4ED-60A9BF7A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mudgal</dc:creator>
  <cp:keywords/>
  <dc:description/>
  <cp:lastModifiedBy>Lokesh mudgal</cp:lastModifiedBy>
  <cp:revision>1</cp:revision>
  <dcterms:created xsi:type="dcterms:W3CDTF">2025-03-17T17:01:00Z</dcterms:created>
  <dcterms:modified xsi:type="dcterms:W3CDTF">2025-03-17T17:15:00Z</dcterms:modified>
</cp:coreProperties>
</file>