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840"/>
      </w:tblGrid>
      <w:tr w:rsidR="00A40916" w14:paraId="4B33B2E3" w14:textId="77777777">
        <w:tc>
          <w:tcPr>
            <w:tcW w:w="10840" w:type="dxa"/>
            <w:shd w:val="clear" w:color="auto" w:fill="F4F0F9"/>
            <w:tcMar>
              <w:top w:w="260" w:type="dxa"/>
              <w:left w:w="320" w:type="dxa"/>
              <w:bottom w:w="260" w:type="dxa"/>
              <w:right w:w="320" w:type="dxa"/>
            </w:tcMar>
            <w:vAlign w:val="center"/>
          </w:tcPr>
          <w:p w14:paraId="046AA8E8" w14:textId="77777777" w:rsidR="00A40916" w:rsidRDefault="00000000">
            <w:pPr>
              <w:spacing w:after="60"/>
            </w:pPr>
            <w:r>
              <w:rPr>
                <w:rFonts w:ascii="Calibri" w:eastAsia="Calibri" w:hAnsi="Calibri" w:cs="Calibri"/>
                <w:b/>
                <w:bCs/>
                <w:color w:val="1F2937"/>
                <w:spacing w:val="14"/>
                <w:sz w:val="46"/>
                <w:szCs w:val="46"/>
              </w:rPr>
              <w:t>LOKESH MURALI</w:t>
            </w:r>
          </w:p>
          <w:p w14:paraId="0ADE7CFD" w14:textId="6974C452" w:rsidR="00A40916" w:rsidRDefault="00000000">
            <w:pPr>
              <w:spacing w:after="120"/>
            </w:pPr>
            <w:r>
              <w:rPr>
                <w:rFonts w:ascii="Calibri" w:eastAsia="Calibri" w:hAnsi="Calibri" w:cs="Calibri"/>
                <w:b/>
                <w:bCs/>
                <w:color w:val="5B2A86"/>
                <w:sz w:val="23"/>
                <w:szCs w:val="23"/>
              </w:rPr>
              <w:t xml:space="preserve">UI/UX </w:t>
            </w:r>
            <w:proofErr w:type="gramStart"/>
            <w:r>
              <w:rPr>
                <w:rFonts w:ascii="Calibri" w:eastAsia="Calibri" w:hAnsi="Calibri" w:cs="Calibri"/>
                <w:b/>
                <w:bCs/>
                <w:color w:val="5B2A86"/>
                <w:sz w:val="23"/>
                <w:szCs w:val="23"/>
              </w:rPr>
              <w:t>Designer  ·</w:t>
            </w:r>
            <w:proofErr w:type="gramEnd"/>
            <w:r>
              <w:rPr>
                <w:rFonts w:ascii="Calibri" w:eastAsia="Calibri" w:hAnsi="Calibri" w:cs="Calibri"/>
                <w:b/>
                <w:bCs/>
                <w:color w:val="5B2A86"/>
                <w:sz w:val="23"/>
                <w:szCs w:val="23"/>
              </w:rPr>
              <w:t xml:space="preserve">  Head of Design </w:t>
            </w:r>
            <w:r w:rsidR="0006509C">
              <w:rPr>
                <w:rFonts w:ascii="Calibri" w:eastAsia="Calibri" w:hAnsi="Calibri" w:cs="Calibri"/>
                <w:b/>
                <w:bCs/>
                <w:color w:val="5B2A86"/>
                <w:sz w:val="23"/>
                <w:szCs w:val="23"/>
              </w:rPr>
              <w:t>-</w:t>
            </w:r>
            <w:r>
              <w:rPr>
                <w:rFonts w:ascii="Calibri" w:eastAsia="Calibri" w:hAnsi="Calibri" w:cs="Calibri"/>
                <w:b/>
                <w:bCs/>
                <w:color w:val="5B2A86"/>
                <w:sz w:val="23"/>
                <w:szCs w:val="23"/>
              </w:rPr>
              <w:t xml:space="preserve"> Fintech, Web3 &amp; B2B SaaS Products</w:t>
            </w:r>
          </w:p>
          <w:p w14:paraId="146DABF0" w14:textId="77777777" w:rsidR="00A40916" w:rsidRDefault="00000000">
            <w:r>
              <w:rPr>
                <w:rFonts w:ascii="Calibri" w:eastAsia="Calibri" w:hAnsi="Calibri" w:cs="Calibri"/>
                <w:color w:val="5A5A5A"/>
                <w:sz w:val="18"/>
                <w:szCs w:val="18"/>
              </w:rPr>
              <w:t>Coimbatore, Tamil Nadu, India   |   Open to global remote roles</w:t>
            </w:r>
          </w:p>
          <w:p w14:paraId="4E69C83D" w14:textId="3DDD8458" w:rsidR="00A40916" w:rsidRDefault="00000000">
            <w:pPr>
              <w:spacing w:before="40"/>
            </w:pPr>
            <w:r>
              <w:rPr>
                <w:rFonts w:ascii="Calibri" w:eastAsia="Calibri" w:hAnsi="Calibri" w:cs="Calibri"/>
                <w:color w:val="5A5A5A"/>
                <w:sz w:val="18"/>
                <w:szCs w:val="18"/>
              </w:rPr>
              <w:t xml:space="preserve">lokeshmurali44@gmail.com   |   +91 95007 39244   |   </w:t>
            </w:r>
            <w:hyperlink r:id="rId7" w:history="1">
              <w:r w:rsidR="00A40916" w:rsidRPr="00F75ECA">
                <w:rPr>
                  <w:rStyle w:val="Hyperlink"/>
                  <w:rFonts w:ascii="Calibri" w:eastAsia="Calibri" w:hAnsi="Calibri" w:cs="Calibri"/>
                  <w:sz w:val="18"/>
                  <w:szCs w:val="18"/>
                </w:rPr>
                <w:t>linkedin.com/in/</w:t>
              </w:r>
              <w:proofErr w:type="spellStart"/>
              <w:r w:rsidR="00A40916" w:rsidRPr="00F75ECA">
                <w:rPr>
                  <w:rStyle w:val="Hyperlink"/>
                  <w:rFonts w:ascii="Calibri" w:eastAsia="Calibri" w:hAnsi="Calibri" w:cs="Calibri"/>
                  <w:sz w:val="18"/>
                  <w:szCs w:val="18"/>
                </w:rPr>
                <w:t>lokeshmurali</w:t>
              </w:r>
              <w:proofErr w:type="spellEnd"/>
            </w:hyperlink>
            <w:r>
              <w:rPr>
                <w:rFonts w:ascii="Calibri" w:eastAsia="Calibri" w:hAnsi="Calibri" w:cs="Calibri"/>
                <w:color w:val="5A5A5A"/>
                <w:sz w:val="18"/>
                <w:szCs w:val="18"/>
              </w:rPr>
              <w:t xml:space="preserve">   |  </w:t>
            </w:r>
            <w:hyperlink r:id="rId8" w:history="1">
              <w:r w:rsidR="00F75ECA" w:rsidRPr="00F75ECA">
                <w:rPr>
                  <w:rStyle w:val="Hyperlink"/>
                  <w:rFonts w:ascii="Calibri" w:eastAsia="Calibri" w:hAnsi="Calibri" w:cs="Calibri"/>
                  <w:sz w:val="18"/>
                  <w:szCs w:val="18"/>
                </w:rPr>
                <w:t>behance.net/Lokesh_Murali_44</w:t>
              </w:r>
            </w:hyperlink>
          </w:p>
        </w:tc>
      </w:tr>
    </w:tbl>
    <w:p w14:paraId="1962896E" w14:textId="77777777" w:rsidR="00A40916" w:rsidRDefault="00A40916">
      <w:pPr>
        <w:spacing w:after="40"/>
      </w:pPr>
    </w:p>
    <w:p w14:paraId="743F0811" w14:textId="77777777" w:rsidR="00A40916" w:rsidRDefault="00000000">
      <w:pPr>
        <w:pBdr>
          <w:left w:val="single" w:sz="24" w:space="8" w:color="5B2A86"/>
          <w:bottom w:val="single" w:sz="4" w:space="4" w:color="D9D9D9"/>
        </w:pBdr>
        <w:spacing w:before="300" w:after="130"/>
        <w:ind w:left="160"/>
      </w:pPr>
      <w:r>
        <w:rPr>
          <w:rFonts w:ascii="Calibri" w:eastAsia="Calibri" w:hAnsi="Calibri" w:cs="Calibri"/>
          <w:b/>
          <w:bCs/>
          <w:color w:val="1F2937"/>
          <w:spacing w:val="12"/>
          <w:sz w:val="22"/>
          <w:szCs w:val="22"/>
        </w:rPr>
        <w:t>SUMMARY</w:t>
      </w:r>
    </w:p>
    <w:p w14:paraId="31255C7A" w14:textId="70A31611" w:rsidR="00A40916" w:rsidRDefault="00000000">
      <w:pPr>
        <w:spacing w:after="120" w:line="268" w:lineRule="auto"/>
      </w:pPr>
      <w:r>
        <w:rPr>
          <w:rFonts w:ascii="Calibri" w:eastAsia="Calibri" w:hAnsi="Calibri" w:cs="Calibri"/>
          <w:color w:val="222222"/>
        </w:rPr>
        <w:t xml:space="preserve">UI/UX Designer with 11 years of experience across product design, UX research, design systems, and website/app design, currently working as Head of Design across three companies </w:t>
      </w:r>
      <w:r w:rsidR="0006509C">
        <w:rPr>
          <w:rFonts w:ascii="Calibri" w:eastAsia="Calibri" w:hAnsi="Calibri" w:cs="Calibri"/>
          <w:color w:val="222222"/>
        </w:rPr>
        <w:t>-</w:t>
      </w:r>
      <w:r>
        <w:rPr>
          <w:rFonts w:ascii="Calibri" w:eastAsia="Calibri" w:hAnsi="Calibri" w:cs="Calibri"/>
          <w:color w:val="222222"/>
        </w:rPr>
        <w:t xml:space="preserve"> </w:t>
      </w:r>
      <w:proofErr w:type="spellStart"/>
      <w:r>
        <w:rPr>
          <w:rFonts w:ascii="Calibri" w:eastAsia="Calibri" w:hAnsi="Calibri" w:cs="Calibri"/>
          <w:color w:val="222222"/>
        </w:rPr>
        <w:t>Sparkout</w:t>
      </w:r>
      <w:proofErr w:type="spellEnd"/>
      <w:r>
        <w:rPr>
          <w:rFonts w:ascii="Calibri" w:eastAsia="Calibri" w:hAnsi="Calibri" w:cs="Calibri"/>
          <w:color w:val="222222"/>
        </w:rPr>
        <w:t xml:space="preserve"> Tech, </w:t>
      </w:r>
      <w:proofErr w:type="spellStart"/>
      <w:r>
        <w:rPr>
          <w:rFonts w:ascii="Calibri" w:eastAsia="Calibri" w:hAnsi="Calibri" w:cs="Calibri"/>
          <w:color w:val="222222"/>
        </w:rPr>
        <w:t>BlockchainX</w:t>
      </w:r>
      <w:proofErr w:type="spellEnd"/>
      <w:r>
        <w:rPr>
          <w:rFonts w:ascii="Calibri" w:eastAsia="Calibri" w:hAnsi="Calibri" w:cs="Calibri"/>
          <w:color w:val="222222"/>
        </w:rPr>
        <w:t xml:space="preserve">, and </w:t>
      </w:r>
      <w:proofErr w:type="spellStart"/>
      <w:r>
        <w:rPr>
          <w:rFonts w:ascii="Calibri" w:eastAsia="Calibri" w:hAnsi="Calibri" w:cs="Calibri"/>
          <w:color w:val="222222"/>
        </w:rPr>
        <w:t>Transgenie</w:t>
      </w:r>
      <w:proofErr w:type="spellEnd"/>
      <w:r>
        <w:rPr>
          <w:rFonts w:ascii="Calibri" w:eastAsia="Calibri" w:hAnsi="Calibri" w:cs="Calibri"/>
          <w:color w:val="222222"/>
        </w:rPr>
        <w:t>. Experienced in taking projects from discovery and wireframes through to high-fidelity UI and developer handoff, across fintech, Web3, B2B SaaS, healthcare, and supply-chain products. Comfortable working directly with clients, developers, and internal teams, and skilled at using AI tools to speed up design exploration and convert finished designs into working frontend code. Also experienced in social media creatives, event posters, and branding materials from earlier roles in graphic design.</w:t>
      </w:r>
    </w:p>
    <w:p w14:paraId="0159882B" w14:textId="77777777" w:rsidR="00A40916" w:rsidRDefault="00000000">
      <w:pPr>
        <w:pBdr>
          <w:left w:val="single" w:sz="24" w:space="8" w:color="5B2A86"/>
          <w:bottom w:val="single" w:sz="4" w:space="4" w:color="D9D9D9"/>
        </w:pBdr>
        <w:spacing w:before="300" w:after="130"/>
        <w:ind w:left="160"/>
      </w:pPr>
      <w:r>
        <w:rPr>
          <w:rFonts w:ascii="Calibri" w:eastAsia="Calibri" w:hAnsi="Calibri" w:cs="Calibri"/>
          <w:b/>
          <w:bCs/>
          <w:color w:val="1F2937"/>
          <w:spacing w:val="12"/>
          <w:sz w:val="22"/>
          <w:szCs w:val="22"/>
        </w:rPr>
        <w:t>SKILLS</w:t>
      </w:r>
    </w:p>
    <w:tbl>
      <w:tblPr>
        <w:tblW w:w="108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20"/>
        <w:gridCol w:w="5420"/>
      </w:tblGrid>
      <w:tr w:rsidR="00A40916" w14:paraId="32A90DB8" w14:textId="77777777">
        <w:tc>
          <w:tcPr>
            <w:tcW w:w="5420" w:type="dxa"/>
            <w:tcMar>
              <w:top w:w="40" w:type="dxa"/>
              <w:left w:w="0" w:type="dxa"/>
              <w:bottom w:w="100" w:type="dxa"/>
              <w:right w:w="220" w:type="dxa"/>
            </w:tcMar>
          </w:tcPr>
          <w:p w14:paraId="62C996E9" w14:textId="77777777" w:rsidR="00A40916" w:rsidRDefault="00000000">
            <w:pPr>
              <w:spacing w:after="20"/>
            </w:pPr>
            <w:r>
              <w:rPr>
                <w:rFonts w:ascii="Calibri" w:eastAsia="Calibri" w:hAnsi="Calibri" w:cs="Calibri"/>
                <w:b/>
                <w:bCs/>
                <w:color w:val="1F2937"/>
                <w:sz w:val="19"/>
                <w:szCs w:val="19"/>
              </w:rPr>
              <w:t>UI/UX Design</w:t>
            </w:r>
          </w:p>
          <w:p w14:paraId="6AAF58D0" w14:textId="77777777" w:rsidR="00A40916" w:rsidRDefault="00000000">
            <w:pPr>
              <w:spacing w:line="250" w:lineRule="auto"/>
            </w:pPr>
            <w:r>
              <w:rPr>
                <w:rFonts w:ascii="Calibri" w:eastAsia="Calibri" w:hAnsi="Calibri" w:cs="Calibri"/>
                <w:color w:val="222222"/>
                <w:sz w:val="19"/>
                <w:szCs w:val="19"/>
              </w:rPr>
              <w:t>Wireframing, prototyping, user flows, responsive web &amp; mobile design, dashboards, visual hierarchy, typography, spacing systems</w:t>
            </w:r>
          </w:p>
        </w:tc>
        <w:tc>
          <w:tcPr>
            <w:tcW w:w="5420" w:type="dxa"/>
            <w:tcMar>
              <w:top w:w="40" w:type="dxa"/>
              <w:left w:w="0" w:type="dxa"/>
              <w:bottom w:w="100" w:type="dxa"/>
              <w:right w:w="220" w:type="dxa"/>
            </w:tcMar>
          </w:tcPr>
          <w:p w14:paraId="63EF05A4" w14:textId="77777777" w:rsidR="00A40916" w:rsidRDefault="00000000">
            <w:pPr>
              <w:spacing w:after="20"/>
            </w:pPr>
            <w:r>
              <w:rPr>
                <w:rFonts w:ascii="Calibri" w:eastAsia="Calibri" w:hAnsi="Calibri" w:cs="Calibri"/>
                <w:b/>
                <w:bCs/>
                <w:color w:val="1F2937"/>
                <w:sz w:val="19"/>
                <w:szCs w:val="19"/>
              </w:rPr>
              <w:t>UX Research</w:t>
            </w:r>
          </w:p>
          <w:p w14:paraId="63B85BDD" w14:textId="77777777" w:rsidR="00A40916" w:rsidRDefault="00000000">
            <w:pPr>
              <w:spacing w:line="250" w:lineRule="auto"/>
            </w:pPr>
            <w:r>
              <w:rPr>
                <w:rFonts w:ascii="Calibri" w:eastAsia="Calibri" w:hAnsi="Calibri" w:cs="Calibri"/>
                <w:color w:val="222222"/>
                <w:sz w:val="19"/>
                <w:szCs w:val="19"/>
              </w:rPr>
              <w:t>Competitor analysis, stakeholder discovery, persona building, UI audits, usability review</w:t>
            </w:r>
          </w:p>
        </w:tc>
      </w:tr>
      <w:tr w:rsidR="00A40916" w14:paraId="3FFA0D66" w14:textId="77777777">
        <w:tc>
          <w:tcPr>
            <w:tcW w:w="5420" w:type="dxa"/>
            <w:tcMar>
              <w:top w:w="40" w:type="dxa"/>
              <w:left w:w="0" w:type="dxa"/>
              <w:bottom w:w="100" w:type="dxa"/>
              <w:right w:w="220" w:type="dxa"/>
            </w:tcMar>
          </w:tcPr>
          <w:p w14:paraId="1A801CEB" w14:textId="77777777" w:rsidR="00A40916" w:rsidRDefault="00000000">
            <w:pPr>
              <w:spacing w:after="20"/>
            </w:pPr>
            <w:r>
              <w:rPr>
                <w:rFonts w:ascii="Calibri" w:eastAsia="Calibri" w:hAnsi="Calibri" w:cs="Calibri"/>
                <w:b/>
                <w:bCs/>
                <w:color w:val="1F2937"/>
                <w:sz w:val="19"/>
                <w:szCs w:val="19"/>
              </w:rPr>
              <w:t>Design Systems</w:t>
            </w:r>
          </w:p>
          <w:p w14:paraId="3FE22B61" w14:textId="77777777" w:rsidR="00A40916" w:rsidRDefault="00000000">
            <w:pPr>
              <w:spacing w:line="250" w:lineRule="auto"/>
            </w:pPr>
            <w:r>
              <w:rPr>
                <w:rFonts w:ascii="Calibri" w:eastAsia="Calibri" w:hAnsi="Calibri" w:cs="Calibri"/>
                <w:color w:val="222222"/>
                <w:sz w:val="19"/>
                <w:szCs w:val="19"/>
              </w:rPr>
              <w:t>Component libraries, reusable UI kits, design tokens, cross-platform consistency</w:t>
            </w:r>
          </w:p>
        </w:tc>
        <w:tc>
          <w:tcPr>
            <w:tcW w:w="5420" w:type="dxa"/>
            <w:tcMar>
              <w:top w:w="40" w:type="dxa"/>
              <w:left w:w="0" w:type="dxa"/>
              <w:bottom w:w="100" w:type="dxa"/>
              <w:right w:w="220" w:type="dxa"/>
            </w:tcMar>
          </w:tcPr>
          <w:p w14:paraId="62A6F111" w14:textId="77777777" w:rsidR="00A40916" w:rsidRDefault="00000000">
            <w:pPr>
              <w:spacing w:after="20"/>
            </w:pPr>
            <w:r>
              <w:rPr>
                <w:rFonts w:ascii="Calibri" w:eastAsia="Calibri" w:hAnsi="Calibri" w:cs="Calibri"/>
                <w:b/>
                <w:bCs/>
                <w:color w:val="1F2937"/>
                <w:sz w:val="19"/>
                <w:szCs w:val="19"/>
              </w:rPr>
              <w:t>AI-Assisted Workflow</w:t>
            </w:r>
          </w:p>
          <w:p w14:paraId="397B084C" w14:textId="7B613032" w:rsidR="00A40916" w:rsidRDefault="00000000">
            <w:pPr>
              <w:spacing w:line="250" w:lineRule="auto"/>
            </w:pPr>
            <w:r>
              <w:rPr>
                <w:rFonts w:ascii="Calibri" w:eastAsia="Calibri" w:hAnsi="Calibri" w:cs="Calibri"/>
                <w:color w:val="222222"/>
                <w:sz w:val="19"/>
                <w:szCs w:val="19"/>
              </w:rPr>
              <w:t xml:space="preserve">Claude, OpenAI Codex, Antigravity </w:t>
            </w:r>
            <w:r w:rsidR="0006509C">
              <w:rPr>
                <w:rFonts w:ascii="Calibri" w:eastAsia="Calibri" w:hAnsi="Calibri" w:cs="Calibri"/>
                <w:color w:val="222222"/>
                <w:sz w:val="19"/>
                <w:szCs w:val="19"/>
              </w:rPr>
              <w:t>-</w:t>
            </w:r>
            <w:r>
              <w:rPr>
                <w:rFonts w:ascii="Calibri" w:eastAsia="Calibri" w:hAnsi="Calibri" w:cs="Calibri"/>
                <w:color w:val="222222"/>
                <w:sz w:val="19"/>
                <w:szCs w:val="19"/>
              </w:rPr>
              <w:t xml:space="preserve"> used to generate production-ready HTML, CSS, and React directly from Figma designs</w:t>
            </w:r>
          </w:p>
        </w:tc>
      </w:tr>
      <w:tr w:rsidR="00A40916" w14:paraId="2A612F81" w14:textId="77777777">
        <w:tc>
          <w:tcPr>
            <w:tcW w:w="5420" w:type="dxa"/>
            <w:tcMar>
              <w:top w:w="40" w:type="dxa"/>
              <w:left w:w="0" w:type="dxa"/>
              <w:bottom w:w="100" w:type="dxa"/>
              <w:right w:w="220" w:type="dxa"/>
            </w:tcMar>
          </w:tcPr>
          <w:p w14:paraId="76E0C7F6" w14:textId="77777777" w:rsidR="00A40916" w:rsidRDefault="00000000">
            <w:pPr>
              <w:spacing w:after="20"/>
            </w:pPr>
            <w:r>
              <w:rPr>
                <w:rFonts w:ascii="Calibri" w:eastAsia="Calibri" w:hAnsi="Calibri" w:cs="Calibri"/>
                <w:b/>
                <w:bCs/>
                <w:color w:val="1F2937"/>
                <w:sz w:val="19"/>
                <w:szCs w:val="19"/>
              </w:rPr>
              <w:t>Tools</w:t>
            </w:r>
          </w:p>
          <w:p w14:paraId="28641444" w14:textId="55148192" w:rsidR="00A40916" w:rsidRDefault="00000000">
            <w:pPr>
              <w:spacing w:line="250" w:lineRule="auto"/>
            </w:pPr>
            <w:r>
              <w:rPr>
                <w:rFonts w:ascii="Calibri" w:eastAsia="Calibri" w:hAnsi="Calibri" w:cs="Calibri"/>
                <w:color w:val="222222"/>
                <w:sz w:val="19"/>
                <w:szCs w:val="19"/>
              </w:rPr>
              <w:t>Figma, Adobe XD, Illustrator, Photoshop</w:t>
            </w:r>
            <w:r w:rsidR="00D02AA4">
              <w:rPr>
                <w:rFonts w:ascii="Calibri" w:eastAsia="Calibri" w:hAnsi="Calibri" w:cs="Calibri"/>
                <w:color w:val="222222"/>
                <w:sz w:val="19"/>
                <w:szCs w:val="19"/>
              </w:rPr>
              <w:t>, After Effects</w:t>
            </w:r>
          </w:p>
        </w:tc>
        <w:tc>
          <w:tcPr>
            <w:tcW w:w="5420" w:type="dxa"/>
            <w:tcMar>
              <w:top w:w="40" w:type="dxa"/>
              <w:left w:w="0" w:type="dxa"/>
              <w:bottom w:w="100" w:type="dxa"/>
              <w:right w:w="220" w:type="dxa"/>
            </w:tcMar>
          </w:tcPr>
          <w:p w14:paraId="226A3DC3" w14:textId="77777777" w:rsidR="00A40916" w:rsidRDefault="00000000">
            <w:pPr>
              <w:spacing w:after="20"/>
            </w:pPr>
            <w:r>
              <w:rPr>
                <w:rFonts w:ascii="Calibri" w:eastAsia="Calibri" w:hAnsi="Calibri" w:cs="Calibri"/>
                <w:b/>
                <w:bCs/>
                <w:color w:val="1F2937"/>
                <w:sz w:val="19"/>
                <w:szCs w:val="19"/>
              </w:rPr>
              <w:t>Content &amp; Branding</w:t>
            </w:r>
          </w:p>
          <w:p w14:paraId="60D01923" w14:textId="77777777" w:rsidR="00A40916" w:rsidRDefault="00000000">
            <w:pPr>
              <w:spacing w:line="250" w:lineRule="auto"/>
            </w:pPr>
            <w:r>
              <w:rPr>
                <w:rFonts w:ascii="Calibri" w:eastAsia="Calibri" w:hAnsi="Calibri" w:cs="Calibri"/>
                <w:color w:val="222222"/>
                <w:sz w:val="19"/>
                <w:szCs w:val="19"/>
              </w:rPr>
              <w:t>Social media creatives, LinkedIn/event posters, banners, client branding materials</w:t>
            </w:r>
          </w:p>
        </w:tc>
      </w:tr>
      <w:tr w:rsidR="00A40916" w14:paraId="43F49EEC" w14:textId="77777777">
        <w:tc>
          <w:tcPr>
            <w:tcW w:w="5420" w:type="dxa"/>
            <w:tcMar>
              <w:top w:w="40" w:type="dxa"/>
              <w:left w:w="0" w:type="dxa"/>
              <w:bottom w:w="100" w:type="dxa"/>
              <w:right w:w="220" w:type="dxa"/>
            </w:tcMar>
          </w:tcPr>
          <w:p w14:paraId="6D682EE5" w14:textId="77777777" w:rsidR="00A40916" w:rsidRDefault="00000000">
            <w:pPr>
              <w:spacing w:after="20"/>
            </w:pPr>
            <w:r>
              <w:rPr>
                <w:rFonts w:ascii="Calibri" w:eastAsia="Calibri" w:hAnsi="Calibri" w:cs="Calibri"/>
                <w:b/>
                <w:bCs/>
                <w:color w:val="1F2937"/>
                <w:sz w:val="19"/>
                <w:szCs w:val="19"/>
              </w:rPr>
              <w:t>Domains</w:t>
            </w:r>
          </w:p>
          <w:p w14:paraId="50DBE886" w14:textId="77777777" w:rsidR="00A40916" w:rsidRDefault="00000000">
            <w:pPr>
              <w:spacing w:line="250" w:lineRule="auto"/>
            </w:pPr>
            <w:r>
              <w:rPr>
                <w:rFonts w:ascii="Calibri" w:eastAsia="Calibri" w:hAnsi="Calibri" w:cs="Calibri"/>
                <w:color w:val="222222"/>
                <w:sz w:val="19"/>
                <w:szCs w:val="19"/>
              </w:rPr>
              <w:t>Fintech, Web3 (DeFi, NFT, tokenization, crypto exchanges), B2B SaaS, supply-chain traceability, healthcare</w:t>
            </w:r>
          </w:p>
        </w:tc>
        <w:tc>
          <w:tcPr>
            <w:tcW w:w="5420" w:type="dxa"/>
            <w:tcMar>
              <w:top w:w="40" w:type="dxa"/>
              <w:left w:w="0" w:type="dxa"/>
              <w:bottom w:w="100" w:type="dxa"/>
              <w:right w:w="220" w:type="dxa"/>
            </w:tcMar>
          </w:tcPr>
          <w:p w14:paraId="1F7434B9" w14:textId="77777777" w:rsidR="00A40916" w:rsidRDefault="00000000">
            <w:pPr>
              <w:spacing w:after="20"/>
            </w:pPr>
            <w:r>
              <w:rPr>
                <w:rFonts w:ascii="Calibri" w:eastAsia="Calibri" w:hAnsi="Calibri" w:cs="Calibri"/>
                <w:b/>
                <w:bCs/>
                <w:color w:val="1F2937"/>
                <w:sz w:val="19"/>
                <w:szCs w:val="19"/>
              </w:rPr>
              <w:t>Collaboration</w:t>
            </w:r>
          </w:p>
          <w:p w14:paraId="48176118" w14:textId="77777777" w:rsidR="00A40916" w:rsidRDefault="00000000">
            <w:pPr>
              <w:spacing w:line="250" w:lineRule="auto"/>
            </w:pPr>
            <w:r>
              <w:rPr>
                <w:rFonts w:ascii="Calibri" w:eastAsia="Calibri" w:hAnsi="Calibri" w:cs="Calibri"/>
                <w:color w:val="222222"/>
                <w:sz w:val="19"/>
                <w:szCs w:val="19"/>
              </w:rPr>
              <w:t>Client discovery calls, developer handoff, cross-functional teamwork, design mentorship</w:t>
            </w:r>
          </w:p>
        </w:tc>
      </w:tr>
    </w:tbl>
    <w:p w14:paraId="1A81AF56" w14:textId="77777777" w:rsidR="00A40916" w:rsidRDefault="00000000">
      <w:pPr>
        <w:pBdr>
          <w:left w:val="single" w:sz="24" w:space="8" w:color="5B2A86"/>
          <w:bottom w:val="single" w:sz="4" w:space="4" w:color="D9D9D9"/>
        </w:pBdr>
        <w:spacing w:before="300" w:after="130"/>
        <w:ind w:left="160"/>
      </w:pPr>
      <w:r>
        <w:rPr>
          <w:rFonts w:ascii="Calibri" w:eastAsia="Calibri" w:hAnsi="Calibri" w:cs="Calibri"/>
          <w:b/>
          <w:bCs/>
          <w:color w:val="1F2937"/>
          <w:spacing w:val="12"/>
          <w:sz w:val="22"/>
          <w:szCs w:val="22"/>
        </w:rPr>
        <w:t>EXPERIENCE</w:t>
      </w:r>
    </w:p>
    <w:p w14:paraId="7C30236C" w14:textId="6A53113D" w:rsidR="00A40916" w:rsidRDefault="00000000">
      <w:pPr>
        <w:tabs>
          <w:tab w:val="right" w:pos="9360"/>
        </w:tabs>
        <w:spacing w:before="190" w:after="20"/>
      </w:pPr>
      <w:r>
        <w:rPr>
          <w:rFonts w:ascii="Calibri" w:eastAsia="Calibri" w:hAnsi="Calibri" w:cs="Calibri"/>
          <w:b/>
          <w:bCs/>
          <w:color w:val="1F2937"/>
          <w:sz w:val="21"/>
          <w:szCs w:val="21"/>
        </w:rPr>
        <w:t xml:space="preserve">Head of </w:t>
      </w:r>
      <w:proofErr w:type="gramStart"/>
      <w:r>
        <w:rPr>
          <w:rFonts w:ascii="Calibri" w:eastAsia="Calibri" w:hAnsi="Calibri" w:cs="Calibri"/>
          <w:b/>
          <w:bCs/>
          <w:color w:val="1F2937"/>
          <w:sz w:val="21"/>
          <w:szCs w:val="21"/>
        </w:rPr>
        <w:t>Design</w:t>
      </w:r>
      <w:r>
        <w:rPr>
          <w:rFonts w:ascii="Calibri" w:eastAsia="Calibri" w:hAnsi="Calibri" w:cs="Calibri"/>
          <w:b/>
          <w:bCs/>
          <w:color w:val="5B2A86"/>
          <w:sz w:val="21"/>
          <w:szCs w:val="21"/>
        </w:rPr>
        <w:t xml:space="preserve">  </w:t>
      </w:r>
      <w:r w:rsidR="0006509C">
        <w:rPr>
          <w:rFonts w:ascii="Calibri" w:eastAsia="Calibri" w:hAnsi="Calibri" w:cs="Calibri"/>
          <w:b/>
          <w:bCs/>
          <w:color w:val="5B2A86"/>
          <w:sz w:val="21"/>
          <w:szCs w:val="21"/>
        </w:rPr>
        <w:t>-</w:t>
      </w:r>
      <w:proofErr w:type="gramEnd"/>
      <w:r>
        <w:rPr>
          <w:rFonts w:ascii="Calibri" w:eastAsia="Calibri" w:hAnsi="Calibri" w:cs="Calibri"/>
          <w:b/>
          <w:bCs/>
          <w:color w:val="5B2A86"/>
          <w:sz w:val="21"/>
          <w:szCs w:val="21"/>
        </w:rPr>
        <w:t xml:space="preserve">  </w:t>
      </w:r>
      <w:proofErr w:type="spellStart"/>
      <w:r>
        <w:rPr>
          <w:rFonts w:ascii="Calibri" w:eastAsia="Calibri" w:hAnsi="Calibri" w:cs="Calibri"/>
          <w:b/>
          <w:bCs/>
          <w:color w:val="5B2A86"/>
          <w:sz w:val="21"/>
          <w:szCs w:val="21"/>
        </w:rPr>
        <w:t>Sparkout</w:t>
      </w:r>
      <w:proofErr w:type="spellEnd"/>
      <w:r>
        <w:rPr>
          <w:rFonts w:ascii="Calibri" w:eastAsia="Calibri" w:hAnsi="Calibri" w:cs="Calibri"/>
          <w:b/>
          <w:bCs/>
          <w:color w:val="5B2A86"/>
          <w:sz w:val="21"/>
          <w:szCs w:val="21"/>
        </w:rPr>
        <w:t xml:space="preserve"> Tech Solutions Inc.</w:t>
      </w:r>
      <w:r>
        <w:rPr>
          <w:rFonts w:ascii="Calibri" w:eastAsia="Calibri" w:hAnsi="Calibri" w:cs="Calibri"/>
          <w:i/>
          <w:iCs/>
          <w:color w:val="5A5A5A"/>
          <w:sz w:val="19"/>
          <w:szCs w:val="19"/>
        </w:rPr>
        <w:tab/>
        <w:t>Aug 2017 – Present</w:t>
      </w:r>
    </w:p>
    <w:p w14:paraId="5DCBD461" w14:textId="77777777" w:rsidR="00A40916" w:rsidRDefault="00000000">
      <w:pPr>
        <w:spacing w:after="90"/>
      </w:pPr>
      <w:r>
        <w:rPr>
          <w:rFonts w:ascii="Calibri" w:eastAsia="Calibri" w:hAnsi="Calibri" w:cs="Calibri"/>
          <w:i/>
          <w:iCs/>
          <w:color w:val="5A5A5A"/>
          <w:sz w:val="18"/>
          <w:szCs w:val="18"/>
        </w:rPr>
        <w:t>AI &amp; software development company serving fintech, blockchain, healthcare, and supply-chain clients globally.</w:t>
      </w:r>
    </w:p>
    <w:p w14:paraId="6F9F67AD" w14:textId="77777777" w:rsidR="00A40916" w:rsidRDefault="00000000">
      <w:pPr>
        <w:pStyle w:val="ListParagraph"/>
        <w:numPr>
          <w:ilvl w:val="0"/>
          <w:numId w:val="2"/>
        </w:numPr>
        <w:spacing w:after="58" w:line="262" w:lineRule="auto"/>
      </w:pPr>
      <w:r>
        <w:rPr>
          <w:rFonts w:ascii="Calibri" w:eastAsia="Calibri" w:hAnsi="Calibri" w:cs="Calibri"/>
          <w:color w:val="222222"/>
        </w:rPr>
        <w:t>Lead a 10-person design studio handling all client-facing UI/UX delivery, internal product design, and brand identity work.</w:t>
      </w:r>
    </w:p>
    <w:p w14:paraId="51593AE7" w14:textId="35917902" w:rsidR="00A40916" w:rsidRDefault="00000000">
      <w:pPr>
        <w:pStyle w:val="ListParagraph"/>
        <w:numPr>
          <w:ilvl w:val="0"/>
          <w:numId w:val="2"/>
        </w:numPr>
        <w:spacing w:after="58" w:line="262" w:lineRule="auto"/>
      </w:pPr>
      <w:r>
        <w:rPr>
          <w:rFonts w:ascii="Calibri" w:eastAsia="Calibri" w:hAnsi="Calibri" w:cs="Calibri"/>
          <w:color w:val="222222"/>
        </w:rPr>
        <w:t xml:space="preserve">Own end-to-end design delivery for fintech, AI, and blockchain client projects </w:t>
      </w:r>
      <w:r w:rsidR="0006509C">
        <w:rPr>
          <w:rFonts w:ascii="Calibri" w:eastAsia="Calibri" w:hAnsi="Calibri" w:cs="Calibri"/>
          <w:color w:val="222222"/>
        </w:rPr>
        <w:t>-</w:t>
      </w:r>
      <w:r>
        <w:rPr>
          <w:rFonts w:ascii="Calibri" w:eastAsia="Calibri" w:hAnsi="Calibri" w:cs="Calibri"/>
          <w:color w:val="222222"/>
        </w:rPr>
        <w:t xml:space="preserve"> from discovery and wireframes to shipped product.</w:t>
      </w:r>
    </w:p>
    <w:p w14:paraId="67358EDA" w14:textId="77777777" w:rsidR="00A40916" w:rsidRDefault="00000000">
      <w:pPr>
        <w:pStyle w:val="ListParagraph"/>
        <w:numPr>
          <w:ilvl w:val="0"/>
          <w:numId w:val="2"/>
        </w:numPr>
        <w:spacing w:after="58" w:line="262" w:lineRule="auto"/>
      </w:pPr>
      <w:r>
        <w:rPr>
          <w:rFonts w:ascii="Calibri" w:eastAsia="Calibri" w:hAnsi="Calibri" w:cs="Calibri"/>
          <w:color w:val="222222"/>
        </w:rPr>
        <w:t>Built design systems and component libraries used consistently across multiple active client products.</w:t>
      </w:r>
    </w:p>
    <w:p w14:paraId="0CB6205C" w14:textId="77777777" w:rsidR="00A40916" w:rsidRDefault="00000000">
      <w:pPr>
        <w:pStyle w:val="ListParagraph"/>
        <w:numPr>
          <w:ilvl w:val="0"/>
          <w:numId w:val="2"/>
        </w:numPr>
        <w:spacing w:after="58" w:line="262" w:lineRule="auto"/>
      </w:pPr>
      <w:r>
        <w:rPr>
          <w:rFonts w:ascii="Calibri" w:eastAsia="Calibri" w:hAnsi="Calibri" w:cs="Calibri"/>
          <w:color w:val="222222"/>
        </w:rPr>
        <w:t>Use Claude, OpenAI Codex, and Antigravity to convert finished designs into production-ready HTML, CSS, and React for client websites and dashboards.</w:t>
      </w:r>
    </w:p>
    <w:p w14:paraId="420410C2" w14:textId="77777777" w:rsidR="00A40916" w:rsidRDefault="00000000">
      <w:pPr>
        <w:pStyle w:val="ListParagraph"/>
        <w:numPr>
          <w:ilvl w:val="0"/>
          <w:numId w:val="2"/>
        </w:numPr>
        <w:spacing w:after="58" w:line="262" w:lineRule="auto"/>
      </w:pPr>
      <w:r>
        <w:rPr>
          <w:rFonts w:ascii="Calibri" w:eastAsia="Calibri" w:hAnsi="Calibri" w:cs="Calibri"/>
          <w:color w:val="222222"/>
        </w:rPr>
        <w:t>Hire, mentor, and review designers at every level within the studio.</w:t>
      </w:r>
    </w:p>
    <w:p w14:paraId="3103CA2E" w14:textId="77777777" w:rsidR="00A40916" w:rsidRDefault="00000000">
      <w:pPr>
        <w:pStyle w:val="ListParagraph"/>
        <w:numPr>
          <w:ilvl w:val="0"/>
          <w:numId w:val="2"/>
        </w:numPr>
        <w:spacing w:after="58" w:line="262" w:lineRule="auto"/>
      </w:pPr>
      <w:r>
        <w:rPr>
          <w:rFonts w:ascii="Calibri" w:eastAsia="Calibri" w:hAnsi="Calibri" w:cs="Calibri"/>
          <w:color w:val="222222"/>
        </w:rPr>
        <w:t xml:space="preserve">Delivered projects including </w:t>
      </w:r>
      <w:proofErr w:type="spellStart"/>
      <w:r>
        <w:rPr>
          <w:rFonts w:ascii="Calibri" w:eastAsia="Calibri" w:hAnsi="Calibri" w:cs="Calibri"/>
          <w:color w:val="222222"/>
        </w:rPr>
        <w:t>Normax</w:t>
      </w:r>
      <w:proofErr w:type="spellEnd"/>
      <w:r>
        <w:rPr>
          <w:rFonts w:ascii="Calibri" w:eastAsia="Calibri" w:hAnsi="Calibri" w:cs="Calibri"/>
          <w:color w:val="222222"/>
        </w:rPr>
        <w:t xml:space="preserve"> Capital, </w:t>
      </w:r>
      <w:proofErr w:type="spellStart"/>
      <w:r>
        <w:rPr>
          <w:rFonts w:ascii="Calibri" w:eastAsia="Calibri" w:hAnsi="Calibri" w:cs="Calibri"/>
          <w:color w:val="222222"/>
        </w:rPr>
        <w:t>Healix</w:t>
      </w:r>
      <w:proofErr w:type="spellEnd"/>
      <w:r>
        <w:rPr>
          <w:rFonts w:ascii="Calibri" w:eastAsia="Calibri" w:hAnsi="Calibri" w:cs="Calibri"/>
          <w:color w:val="222222"/>
        </w:rPr>
        <w:t>, an AI Document Analysis Dashboard (</w:t>
      </w:r>
      <w:proofErr w:type="spellStart"/>
      <w:r>
        <w:rPr>
          <w:rFonts w:ascii="Calibri" w:eastAsia="Calibri" w:hAnsi="Calibri" w:cs="Calibri"/>
          <w:color w:val="222222"/>
        </w:rPr>
        <w:t>SmartDocs</w:t>
      </w:r>
      <w:proofErr w:type="spellEnd"/>
      <w:r>
        <w:rPr>
          <w:rFonts w:ascii="Calibri" w:eastAsia="Calibri" w:hAnsi="Calibri" w:cs="Calibri"/>
          <w:color w:val="222222"/>
        </w:rPr>
        <w:t xml:space="preserve">), and </w:t>
      </w:r>
      <w:proofErr w:type="spellStart"/>
      <w:r>
        <w:rPr>
          <w:rFonts w:ascii="Calibri" w:eastAsia="Calibri" w:hAnsi="Calibri" w:cs="Calibri"/>
          <w:color w:val="222222"/>
        </w:rPr>
        <w:t>MineXchange</w:t>
      </w:r>
      <w:proofErr w:type="spellEnd"/>
      <w:r>
        <w:rPr>
          <w:rFonts w:ascii="Calibri" w:eastAsia="Calibri" w:hAnsi="Calibri" w:cs="Calibri"/>
          <w:color w:val="222222"/>
        </w:rPr>
        <w:t>.</w:t>
      </w:r>
    </w:p>
    <w:p w14:paraId="7970092B" w14:textId="1B4067B5" w:rsidR="00A40916" w:rsidRDefault="00000000">
      <w:pPr>
        <w:tabs>
          <w:tab w:val="right" w:pos="9360"/>
        </w:tabs>
        <w:spacing w:before="190" w:after="20"/>
      </w:pPr>
      <w:r>
        <w:rPr>
          <w:rFonts w:ascii="Calibri" w:eastAsia="Calibri" w:hAnsi="Calibri" w:cs="Calibri"/>
          <w:b/>
          <w:bCs/>
          <w:color w:val="1F2937"/>
          <w:sz w:val="21"/>
          <w:szCs w:val="21"/>
        </w:rPr>
        <w:t xml:space="preserve">Head of </w:t>
      </w:r>
      <w:proofErr w:type="gramStart"/>
      <w:r>
        <w:rPr>
          <w:rFonts w:ascii="Calibri" w:eastAsia="Calibri" w:hAnsi="Calibri" w:cs="Calibri"/>
          <w:b/>
          <w:bCs/>
          <w:color w:val="1F2937"/>
          <w:sz w:val="21"/>
          <w:szCs w:val="21"/>
        </w:rPr>
        <w:t>Design</w:t>
      </w:r>
      <w:r>
        <w:rPr>
          <w:rFonts w:ascii="Calibri" w:eastAsia="Calibri" w:hAnsi="Calibri" w:cs="Calibri"/>
          <w:b/>
          <w:bCs/>
          <w:color w:val="5B2A86"/>
          <w:sz w:val="21"/>
          <w:szCs w:val="21"/>
        </w:rPr>
        <w:t xml:space="preserve">  </w:t>
      </w:r>
      <w:r w:rsidR="0006509C">
        <w:rPr>
          <w:rFonts w:ascii="Calibri" w:eastAsia="Calibri" w:hAnsi="Calibri" w:cs="Calibri"/>
          <w:b/>
          <w:bCs/>
          <w:color w:val="5B2A86"/>
          <w:sz w:val="21"/>
          <w:szCs w:val="21"/>
        </w:rPr>
        <w:t>-</w:t>
      </w:r>
      <w:proofErr w:type="gramEnd"/>
      <w:r>
        <w:rPr>
          <w:rFonts w:ascii="Calibri" w:eastAsia="Calibri" w:hAnsi="Calibri" w:cs="Calibri"/>
          <w:b/>
          <w:bCs/>
          <w:color w:val="5B2A86"/>
          <w:sz w:val="21"/>
          <w:szCs w:val="21"/>
        </w:rPr>
        <w:t xml:space="preserve">  </w:t>
      </w:r>
      <w:proofErr w:type="spellStart"/>
      <w:r>
        <w:rPr>
          <w:rFonts w:ascii="Calibri" w:eastAsia="Calibri" w:hAnsi="Calibri" w:cs="Calibri"/>
          <w:b/>
          <w:bCs/>
          <w:color w:val="5B2A86"/>
          <w:sz w:val="21"/>
          <w:szCs w:val="21"/>
        </w:rPr>
        <w:t>BlockchainX</w:t>
      </w:r>
      <w:proofErr w:type="spellEnd"/>
      <w:r>
        <w:rPr>
          <w:rFonts w:ascii="Calibri" w:eastAsia="Calibri" w:hAnsi="Calibri" w:cs="Calibri"/>
          <w:i/>
          <w:iCs/>
          <w:color w:val="5A5A5A"/>
          <w:sz w:val="19"/>
          <w:szCs w:val="19"/>
        </w:rPr>
        <w:tab/>
        <w:t>Jan 2019 – Present</w:t>
      </w:r>
    </w:p>
    <w:p w14:paraId="5A1CBB3E" w14:textId="77777777" w:rsidR="00A40916" w:rsidRDefault="00000000">
      <w:pPr>
        <w:spacing w:after="90"/>
      </w:pPr>
      <w:r>
        <w:rPr>
          <w:rFonts w:ascii="Calibri" w:eastAsia="Calibri" w:hAnsi="Calibri" w:cs="Calibri"/>
          <w:i/>
          <w:iCs/>
          <w:color w:val="5A5A5A"/>
          <w:sz w:val="18"/>
          <w:szCs w:val="18"/>
        </w:rPr>
        <w:t xml:space="preserve">Blockchain development company </w:t>
      </w:r>
      <w:proofErr w:type="spellStart"/>
      <w:r>
        <w:rPr>
          <w:rFonts w:ascii="Calibri" w:eastAsia="Calibri" w:hAnsi="Calibri" w:cs="Calibri"/>
          <w:i/>
          <w:iCs/>
          <w:color w:val="5A5A5A"/>
          <w:sz w:val="18"/>
          <w:szCs w:val="18"/>
        </w:rPr>
        <w:t>specialising</w:t>
      </w:r>
      <w:proofErr w:type="spellEnd"/>
      <w:r>
        <w:rPr>
          <w:rFonts w:ascii="Calibri" w:eastAsia="Calibri" w:hAnsi="Calibri" w:cs="Calibri"/>
          <w:i/>
          <w:iCs/>
          <w:color w:val="5A5A5A"/>
          <w:sz w:val="18"/>
          <w:szCs w:val="18"/>
        </w:rPr>
        <w:t xml:space="preserve"> in Web3, DeFi, crypto exchanges, NFT platforms, and tokenization.</w:t>
      </w:r>
    </w:p>
    <w:p w14:paraId="1B4826D9" w14:textId="77777777" w:rsidR="00A40916" w:rsidRDefault="00000000">
      <w:pPr>
        <w:pStyle w:val="ListParagraph"/>
        <w:numPr>
          <w:ilvl w:val="0"/>
          <w:numId w:val="2"/>
        </w:numPr>
        <w:spacing w:after="58" w:line="262" w:lineRule="auto"/>
      </w:pPr>
      <w:r>
        <w:rPr>
          <w:rFonts w:ascii="Calibri" w:eastAsia="Calibri" w:hAnsi="Calibri" w:cs="Calibri"/>
          <w:color w:val="222222"/>
        </w:rPr>
        <w:t>Design UI/UX for crypto exchanges (CEX, DEX, P2P, hybrid), DeFi protocols, staking platforms, and NFT marketplaces.</w:t>
      </w:r>
    </w:p>
    <w:p w14:paraId="3A0706D5" w14:textId="77777777" w:rsidR="00A40916" w:rsidRDefault="00000000">
      <w:pPr>
        <w:pStyle w:val="ListParagraph"/>
        <w:numPr>
          <w:ilvl w:val="0"/>
          <w:numId w:val="2"/>
        </w:numPr>
        <w:spacing w:after="58" w:line="262" w:lineRule="auto"/>
      </w:pPr>
      <w:r>
        <w:rPr>
          <w:rFonts w:ascii="Calibri" w:eastAsia="Calibri" w:hAnsi="Calibri" w:cs="Calibri"/>
          <w:color w:val="222222"/>
        </w:rPr>
        <w:t>Design tokenization products, including real-world asset (RWA) tokenization and stablecoin platforms.</w:t>
      </w:r>
    </w:p>
    <w:p w14:paraId="3A9DF577" w14:textId="77777777" w:rsidR="00A40916" w:rsidRDefault="00000000">
      <w:pPr>
        <w:pStyle w:val="ListParagraph"/>
        <w:numPr>
          <w:ilvl w:val="0"/>
          <w:numId w:val="2"/>
        </w:numPr>
        <w:spacing w:after="58" w:line="262" w:lineRule="auto"/>
      </w:pPr>
      <w:r>
        <w:rPr>
          <w:rFonts w:ascii="Calibri" w:eastAsia="Calibri" w:hAnsi="Calibri" w:cs="Calibri"/>
          <w:color w:val="222222"/>
        </w:rPr>
        <w:lastRenderedPageBreak/>
        <w:t>Design UX flows to reduce onboarding friction for users moving from Web2 to Web3 products.</w:t>
      </w:r>
    </w:p>
    <w:p w14:paraId="58DEB922" w14:textId="77777777" w:rsidR="00A40916" w:rsidRDefault="00000000">
      <w:pPr>
        <w:pStyle w:val="ListParagraph"/>
        <w:numPr>
          <w:ilvl w:val="0"/>
          <w:numId w:val="2"/>
        </w:numPr>
        <w:spacing w:after="58" w:line="262" w:lineRule="auto"/>
      </w:pPr>
      <w:r>
        <w:rPr>
          <w:rFonts w:ascii="Calibri" w:eastAsia="Calibri" w:hAnsi="Calibri" w:cs="Calibri"/>
          <w:color w:val="222222"/>
        </w:rPr>
        <w:t xml:space="preserve">Handle branding and visual identity for </w:t>
      </w:r>
      <w:proofErr w:type="spellStart"/>
      <w:r>
        <w:rPr>
          <w:rFonts w:ascii="Calibri" w:eastAsia="Calibri" w:hAnsi="Calibri" w:cs="Calibri"/>
          <w:color w:val="222222"/>
        </w:rPr>
        <w:t>BlockchainX</w:t>
      </w:r>
      <w:proofErr w:type="spellEnd"/>
      <w:r>
        <w:rPr>
          <w:rFonts w:ascii="Calibri" w:eastAsia="Calibri" w:hAnsi="Calibri" w:cs="Calibri"/>
          <w:color w:val="222222"/>
        </w:rPr>
        <w:t xml:space="preserve"> and select client products.</w:t>
      </w:r>
    </w:p>
    <w:p w14:paraId="7371448F" w14:textId="77777777" w:rsidR="00A40916" w:rsidRDefault="00000000">
      <w:pPr>
        <w:pStyle w:val="ListParagraph"/>
        <w:numPr>
          <w:ilvl w:val="0"/>
          <w:numId w:val="2"/>
        </w:numPr>
        <w:spacing w:after="58" w:line="262" w:lineRule="auto"/>
      </w:pPr>
      <w:r>
        <w:rPr>
          <w:rFonts w:ascii="Calibri" w:eastAsia="Calibri" w:hAnsi="Calibri" w:cs="Calibri"/>
          <w:color w:val="222222"/>
        </w:rPr>
        <w:t>Act as single point of contact for design across each engagement, from discovery through developer handoff.</w:t>
      </w:r>
    </w:p>
    <w:p w14:paraId="5B6021C7" w14:textId="77777777" w:rsidR="00A40916" w:rsidRDefault="00000000">
      <w:pPr>
        <w:pStyle w:val="ListParagraph"/>
        <w:numPr>
          <w:ilvl w:val="0"/>
          <w:numId w:val="2"/>
        </w:numPr>
        <w:spacing w:after="58" w:line="262" w:lineRule="auto"/>
      </w:pPr>
      <w:r>
        <w:rPr>
          <w:rFonts w:ascii="Calibri" w:eastAsia="Calibri" w:hAnsi="Calibri" w:cs="Calibri"/>
          <w:color w:val="222222"/>
        </w:rPr>
        <w:t xml:space="preserve">Delivered projects including </w:t>
      </w:r>
      <w:proofErr w:type="spellStart"/>
      <w:r>
        <w:rPr>
          <w:rFonts w:ascii="Calibri" w:eastAsia="Calibri" w:hAnsi="Calibri" w:cs="Calibri"/>
          <w:color w:val="222222"/>
        </w:rPr>
        <w:t>LayerOneX</w:t>
      </w:r>
      <w:proofErr w:type="spellEnd"/>
      <w:r>
        <w:rPr>
          <w:rFonts w:ascii="Calibri" w:eastAsia="Calibri" w:hAnsi="Calibri" w:cs="Calibri"/>
          <w:color w:val="222222"/>
        </w:rPr>
        <w:t>, EKTA NFT Marketplace, Wink Wallet, BX Finance, and BX-NFT Stake &amp; Mint.</w:t>
      </w:r>
    </w:p>
    <w:p w14:paraId="11FCA4A4" w14:textId="314697E2" w:rsidR="00A40916" w:rsidRDefault="00000000">
      <w:pPr>
        <w:tabs>
          <w:tab w:val="right" w:pos="9360"/>
        </w:tabs>
        <w:spacing w:before="190" w:after="20"/>
      </w:pPr>
      <w:r>
        <w:rPr>
          <w:rFonts w:ascii="Calibri" w:eastAsia="Calibri" w:hAnsi="Calibri" w:cs="Calibri"/>
          <w:b/>
          <w:bCs/>
          <w:color w:val="1F2937"/>
          <w:sz w:val="21"/>
          <w:szCs w:val="21"/>
        </w:rPr>
        <w:t xml:space="preserve">Head of </w:t>
      </w:r>
      <w:proofErr w:type="gramStart"/>
      <w:r>
        <w:rPr>
          <w:rFonts w:ascii="Calibri" w:eastAsia="Calibri" w:hAnsi="Calibri" w:cs="Calibri"/>
          <w:b/>
          <w:bCs/>
          <w:color w:val="1F2937"/>
          <w:sz w:val="21"/>
          <w:szCs w:val="21"/>
        </w:rPr>
        <w:t>Design</w:t>
      </w:r>
      <w:r>
        <w:rPr>
          <w:rFonts w:ascii="Calibri" w:eastAsia="Calibri" w:hAnsi="Calibri" w:cs="Calibri"/>
          <w:b/>
          <w:bCs/>
          <w:color w:val="5B2A86"/>
          <w:sz w:val="21"/>
          <w:szCs w:val="21"/>
        </w:rPr>
        <w:t xml:space="preserve">  </w:t>
      </w:r>
      <w:r w:rsidR="0006509C">
        <w:rPr>
          <w:rFonts w:ascii="Calibri" w:eastAsia="Calibri" w:hAnsi="Calibri" w:cs="Calibri"/>
          <w:b/>
          <w:bCs/>
          <w:color w:val="5B2A86"/>
          <w:sz w:val="21"/>
          <w:szCs w:val="21"/>
        </w:rPr>
        <w:t>-</w:t>
      </w:r>
      <w:proofErr w:type="gramEnd"/>
      <w:r>
        <w:rPr>
          <w:rFonts w:ascii="Calibri" w:eastAsia="Calibri" w:hAnsi="Calibri" w:cs="Calibri"/>
          <w:b/>
          <w:bCs/>
          <w:color w:val="5B2A86"/>
          <w:sz w:val="21"/>
          <w:szCs w:val="21"/>
        </w:rPr>
        <w:t xml:space="preserve">  </w:t>
      </w:r>
      <w:proofErr w:type="spellStart"/>
      <w:r>
        <w:rPr>
          <w:rFonts w:ascii="Calibri" w:eastAsia="Calibri" w:hAnsi="Calibri" w:cs="Calibri"/>
          <w:b/>
          <w:bCs/>
          <w:color w:val="5B2A86"/>
          <w:sz w:val="21"/>
          <w:szCs w:val="21"/>
        </w:rPr>
        <w:t>Transgenie</w:t>
      </w:r>
      <w:proofErr w:type="spellEnd"/>
      <w:r>
        <w:rPr>
          <w:rFonts w:ascii="Calibri" w:eastAsia="Calibri" w:hAnsi="Calibri" w:cs="Calibri"/>
          <w:i/>
          <w:iCs/>
          <w:color w:val="5A5A5A"/>
          <w:sz w:val="19"/>
          <w:szCs w:val="19"/>
        </w:rPr>
        <w:tab/>
        <w:t>Feb 2021 – Present</w:t>
      </w:r>
    </w:p>
    <w:p w14:paraId="2444D6C9" w14:textId="77777777" w:rsidR="00A40916" w:rsidRDefault="00000000">
      <w:pPr>
        <w:spacing w:after="90"/>
      </w:pPr>
      <w:r>
        <w:rPr>
          <w:rFonts w:ascii="Calibri" w:eastAsia="Calibri" w:hAnsi="Calibri" w:cs="Calibri"/>
          <w:i/>
          <w:iCs/>
          <w:color w:val="5A5A5A"/>
          <w:sz w:val="18"/>
          <w:szCs w:val="18"/>
        </w:rPr>
        <w:t>Blockchain-powered B2B SaaS platform for supply-chain traceability, serving clients across the US, Europe, and Asia.</w:t>
      </w:r>
    </w:p>
    <w:p w14:paraId="7FF0A120" w14:textId="77777777" w:rsidR="00A40916" w:rsidRDefault="00000000">
      <w:pPr>
        <w:pStyle w:val="ListParagraph"/>
        <w:numPr>
          <w:ilvl w:val="0"/>
          <w:numId w:val="2"/>
        </w:numPr>
        <w:spacing w:after="58" w:line="262" w:lineRule="auto"/>
      </w:pPr>
      <w:r>
        <w:rPr>
          <w:rFonts w:ascii="Calibri" w:eastAsia="Calibri" w:hAnsi="Calibri" w:cs="Calibri"/>
          <w:color w:val="222222"/>
        </w:rPr>
        <w:t>Own the full product design function for a B2B SaaS platform used in food, fashion, luxury goods, and manufacturing.</w:t>
      </w:r>
    </w:p>
    <w:p w14:paraId="4D624D19" w14:textId="77777777" w:rsidR="00A40916" w:rsidRDefault="00000000">
      <w:pPr>
        <w:pStyle w:val="ListParagraph"/>
        <w:numPr>
          <w:ilvl w:val="0"/>
          <w:numId w:val="2"/>
        </w:numPr>
        <w:spacing w:after="58" w:line="262" w:lineRule="auto"/>
      </w:pPr>
      <w:r>
        <w:rPr>
          <w:rFonts w:ascii="Calibri" w:eastAsia="Calibri" w:hAnsi="Calibri" w:cs="Calibri"/>
          <w:color w:val="222222"/>
        </w:rPr>
        <w:t>Built a design system for data-heavy, compliance-driven workflows, with consistent components for status indicators, compliance tags, and reporting layouts.</w:t>
      </w:r>
    </w:p>
    <w:p w14:paraId="4F349751" w14:textId="77777777" w:rsidR="00A40916" w:rsidRDefault="00000000">
      <w:pPr>
        <w:pStyle w:val="ListParagraph"/>
        <w:numPr>
          <w:ilvl w:val="0"/>
          <w:numId w:val="2"/>
        </w:numPr>
        <w:spacing w:after="58" w:line="262" w:lineRule="auto"/>
      </w:pPr>
      <w:r>
        <w:rPr>
          <w:rFonts w:ascii="Calibri" w:eastAsia="Calibri" w:hAnsi="Calibri" w:cs="Calibri"/>
          <w:color w:val="222222"/>
        </w:rPr>
        <w:t>Design the Digital Product Passport dashboard, process management, and analytics screens.</w:t>
      </w:r>
    </w:p>
    <w:p w14:paraId="2F9DD319" w14:textId="77777777" w:rsidR="00A40916" w:rsidRDefault="00000000">
      <w:pPr>
        <w:pStyle w:val="ListParagraph"/>
        <w:numPr>
          <w:ilvl w:val="0"/>
          <w:numId w:val="2"/>
        </w:numPr>
        <w:spacing w:after="58" w:line="262" w:lineRule="auto"/>
      </w:pPr>
      <w:r>
        <w:rPr>
          <w:rFonts w:ascii="Calibri" w:eastAsia="Calibri" w:hAnsi="Calibri" w:cs="Calibri"/>
          <w:color w:val="222222"/>
        </w:rPr>
        <w:t>Run usability review and iteration based on client feedback across multiple regions.</w:t>
      </w:r>
    </w:p>
    <w:p w14:paraId="54B8234C" w14:textId="77777777" w:rsidR="00A40916" w:rsidRDefault="00000000">
      <w:pPr>
        <w:pStyle w:val="ListParagraph"/>
        <w:numPr>
          <w:ilvl w:val="0"/>
          <w:numId w:val="2"/>
        </w:numPr>
        <w:spacing w:after="58" w:line="262" w:lineRule="auto"/>
      </w:pPr>
      <w:r>
        <w:rPr>
          <w:rFonts w:ascii="Calibri" w:eastAsia="Calibri" w:hAnsi="Calibri" w:cs="Calibri"/>
          <w:color w:val="222222"/>
        </w:rPr>
        <w:t>Use AI tools to generate working HTML, CSS, and React prototypes for faster stakeholder validation.</w:t>
      </w:r>
    </w:p>
    <w:p w14:paraId="372F03CF" w14:textId="61EA5155" w:rsidR="00A40916" w:rsidRDefault="00000000">
      <w:pPr>
        <w:tabs>
          <w:tab w:val="right" w:pos="9360"/>
        </w:tabs>
        <w:spacing w:before="190" w:after="20"/>
      </w:pPr>
      <w:r>
        <w:rPr>
          <w:rFonts w:ascii="Calibri" w:eastAsia="Calibri" w:hAnsi="Calibri" w:cs="Calibri"/>
          <w:b/>
          <w:bCs/>
          <w:color w:val="1F2937"/>
          <w:sz w:val="21"/>
          <w:szCs w:val="21"/>
        </w:rPr>
        <w:t xml:space="preserve">Lead Graphic </w:t>
      </w:r>
      <w:proofErr w:type="gramStart"/>
      <w:r>
        <w:rPr>
          <w:rFonts w:ascii="Calibri" w:eastAsia="Calibri" w:hAnsi="Calibri" w:cs="Calibri"/>
          <w:b/>
          <w:bCs/>
          <w:color w:val="1F2937"/>
          <w:sz w:val="21"/>
          <w:szCs w:val="21"/>
        </w:rPr>
        <w:t>Designer</w:t>
      </w:r>
      <w:r>
        <w:rPr>
          <w:rFonts w:ascii="Calibri" w:eastAsia="Calibri" w:hAnsi="Calibri" w:cs="Calibri"/>
          <w:b/>
          <w:bCs/>
          <w:color w:val="5B2A86"/>
          <w:sz w:val="21"/>
          <w:szCs w:val="21"/>
        </w:rPr>
        <w:t xml:space="preserve">  </w:t>
      </w:r>
      <w:r w:rsidR="0006509C">
        <w:rPr>
          <w:rFonts w:ascii="Calibri" w:eastAsia="Calibri" w:hAnsi="Calibri" w:cs="Calibri"/>
          <w:b/>
          <w:bCs/>
          <w:color w:val="5B2A86"/>
          <w:sz w:val="21"/>
          <w:szCs w:val="21"/>
        </w:rPr>
        <w:t>-</w:t>
      </w:r>
      <w:proofErr w:type="gramEnd"/>
      <w:r>
        <w:rPr>
          <w:rFonts w:ascii="Calibri" w:eastAsia="Calibri" w:hAnsi="Calibri" w:cs="Calibri"/>
          <w:b/>
          <w:bCs/>
          <w:color w:val="5B2A86"/>
          <w:sz w:val="21"/>
          <w:szCs w:val="21"/>
        </w:rPr>
        <w:t xml:space="preserve">  Bright Bridge InfoTech</w:t>
      </w:r>
      <w:r>
        <w:rPr>
          <w:rFonts w:ascii="Calibri" w:eastAsia="Calibri" w:hAnsi="Calibri" w:cs="Calibri"/>
          <w:i/>
          <w:iCs/>
          <w:color w:val="5A5A5A"/>
          <w:sz w:val="19"/>
          <w:szCs w:val="19"/>
        </w:rPr>
        <w:tab/>
        <w:t>Jul 2015 – Jul 2017</w:t>
      </w:r>
    </w:p>
    <w:p w14:paraId="21B1F6F1" w14:textId="10025E8D" w:rsidR="00A40916" w:rsidRDefault="00000000">
      <w:pPr>
        <w:pStyle w:val="ListParagraph"/>
        <w:numPr>
          <w:ilvl w:val="0"/>
          <w:numId w:val="2"/>
        </w:numPr>
        <w:spacing w:after="58" w:line="262" w:lineRule="auto"/>
      </w:pPr>
      <w:r>
        <w:rPr>
          <w:rFonts w:ascii="Calibri" w:eastAsia="Calibri" w:hAnsi="Calibri" w:cs="Calibri"/>
          <w:color w:val="222222"/>
        </w:rPr>
        <w:t xml:space="preserve">Led UI/UX design for Pulse Plus Pharmacy, a prescription-upload, chat-based medicine delivery app </w:t>
      </w:r>
      <w:r w:rsidR="0006509C">
        <w:rPr>
          <w:rFonts w:ascii="Calibri" w:eastAsia="Calibri" w:hAnsi="Calibri" w:cs="Calibri"/>
          <w:color w:val="222222"/>
        </w:rPr>
        <w:t>-</w:t>
      </w:r>
      <w:r>
        <w:rPr>
          <w:rFonts w:ascii="Calibri" w:eastAsia="Calibri" w:hAnsi="Calibri" w:cs="Calibri"/>
          <w:color w:val="222222"/>
        </w:rPr>
        <w:t xml:space="preserve"> one of India's earliest apps of its kind, built in 2016.</w:t>
      </w:r>
    </w:p>
    <w:p w14:paraId="435B2DC1" w14:textId="77777777" w:rsidR="00A40916" w:rsidRDefault="00000000">
      <w:pPr>
        <w:pStyle w:val="ListParagraph"/>
        <w:numPr>
          <w:ilvl w:val="0"/>
          <w:numId w:val="2"/>
        </w:numPr>
        <w:spacing w:after="58" w:line="262" w:lineRule="auto"/>
      </w:pPr>
      <w:r>
        <w:rPr>
          <w:rFonts w:ascii="Calibri" w:eastAsia="Calibri" w:hAnsi="Calibri" w:cs="Calibri"/>
          <w:color w:val="222222"/>
        </w:rPr>
        <w:t>Designed the app end to end: onboarding, prescription upload flow, chat-based ordering, order tracking, and delivery experience.</w:t>
      </w:r>
    </w:p>
    <w:p w14:paraId="1BF7136A" w14:textId="77777777" w:rsidR="00A40916" w:rsidRDefault="00000000">
      <w:pPr>
        <w:pStyle w:val="ListParagraph"/>
        <w:numPr>
          <w:ilvl w:val="0"/>
          <w:numId w:val="2"/>
        </w:numPr>
        <w:spacing w:after="58" w:line="262" w:lineRule="auto"/>
      </w:pPr>
      <w:r>
        <w:rPr>
          <w:rFonts w:ascii="Calibri" w:eastAsia="Calibri" w:hAnsi="Calibri" w:cs="Calibri"/>
          <w:color w:val="222222"/>
        </w:rPr>
        <w:t>Led social media design and brand creatives for both Pulse Plus Pharmacy and Bright Bridge InfoTech.</w:t>
      </w:r>
    </w:p>
    <w:p w14:paraId="70B09C3A" w14:textId="77777777" w:rsidR="00A40916" w:rsidRDefault="00000000">
      <w:pPr>
        <w:pStyle w:val="ListParagraph"/>
        <w:numPr>
          <w:ilvl w:val="0"/>
          <w:numId w:val="2"/>
        </w:numPr>
        <w:spacing w:after="58" w:line="262" w:lineRule="auto"/>
      </w:pPr>
      <w:r>
        <w:rPr>
          <w:rFonts w:ascii="Calibri" w:eastAsia="Calibri" w:hAnsi="Calibri" w:cs="Calibri"/>
          <w:color w:val="222222"/>
        </w:rPr>
        <w:t>Grew from senior designer to design lead, taking on team coordination for the first time.</w:t>
      </w:r>
    </w:p>
    <w:p w14:paraId="42664B4A" w14:textId="61D88673" w:rsidR="00A40916" w:rsidRDefault="00000000">
      <w:pPr>
        <w:tabs>
          <w:tab w:val="right" w:pos="9360"/>
        </w:tabs>
        <w:spacing w:before="190" w:after="20"/>
      </w:pPr>
      <w:r>
        <w:rPr>
          <w:rFonts w:ascii="Calibri" w:eastAsia="Calibri" w:hAnsi="Calibri" w:cs="Calibri"/>
          <w:b/>
          <w:bCs/>
          <w:color w:val="1F2937"/>
          <w:sz w:val="21"/>
          <w:szCs w:val="21"/>
        </w:rPr>
        <w:t xml:space="preserve">Senior Graphic </w:t>
      </w:r>
      <w:proofErr w:type="gramStart"/>
      <w:r>
        <w:rPr>
          <w:rFonts w:ascii="Calibri" w:eastAsia="Calibri" w:hAnsi="Calibri" w:cs="Calibri"/>
          <w:b/>
          <w:bCs/>
          <w:color w:val="1F2937"/>
          <w:sz w:val="21"/>
          <w:szCs w:val="21"/>
        </w:rPr>
        <w:t>Designer</w:t>
      </w:r>
      <w:r>
        <w:rPr>
          <w:rFonts w:ascii="Calibri" w:eastAsia="Calibri" w:hAnsi="Calibri" w:cs="Calibri"/>
          <w:b/>
          <w:bCs/>
          <w:color w:val="5B2A86"/>
          <w:sz w:val="21"/>
          <w:szCs w:val="21"/>
        </w:rPr>
        <w:t xml:space="preserve">  </w:t>
      </w:r>
      <w:r w:rsidR="0006509C">
        <w:rPr>
          <w:rFonts w:ascii="Calibri" w:eastAsia="Calibri" w:hAnsi="Calibri" w:cs="Calibri"/>
          <w:b/>
          <w:bCs/>
          <w:color w:val="5B2A86"/>
          <w:sz w:val="21"/>
          <w:szCs w:val="21"/>
        </w:rPr>
        <w:t>-</w:t>
      </w:r>
      <w:proofErr w:type="gramEnd"/>
      <w:r>
        <w:rPr>
          <w:rFonts w:ascii="Calibri" w:eastAsia="Calibri" w:hAnsi="Calibri" w:cs="Calibri"/>
          <w:b/>
          <w:bCs/>
          <w:color w:val="5B2A86"/>
          <w:sz w:val="21"/>
          <w:szCs w:val="21"/>
        </w:rPr>
        <w:t xml:space="preserve">  </w:t>
      </w:r>
      <w:proofErr w:type="spellStart"/>
      <w:r>
        <w:rPr>
          <w:rFonts w:ascii="Calibri" w:eastAsia="Calibri" w:hAnsi="Calibri" w:cs="Calibri"/>
          <w:b/>
          <w:bCs/>
          <w:color w:val="5B2A86"/>
          <w:sz w:val="21"/>
          <w:szCs w:val="21"/>
        </w:rPr>
        <w:t>vSocialize</w:t>
      </w:r>
      <w:proofErr w:type="spellEnd"/>
      <w:r>
        <w:rPr>
          <w:rFonts w:ascii="Calibri" w:eastAsia="Calibri" w:hAnsi="Calibri" w:cs="Calibri"/>
          <w:i/>
          <w:iCs/>
          <w:color w:val="5A5A5A"/>
          <w:sz w:val="19"/>
          <w:szCs w:val="19"/>
        </w:rPr>
        <w:tab/>
        <w:t>Jun 2014 – Jul 2015</w:t>
      </w:r>
    </w:p>
    <w:p w14:paraId="69633736" w14:textId="77777777" w:rsidR="00A40916" w:rsidRDefault="00000000">
      <w:pPr>
        <w:pStyle w:val="ListParagraph"/>
        <w:numPr>
          <w:ilvl w:val="0"/>
          <w:numId w:val="2"/>
        </w:numPr>
        <w:spacing w:after="58" w:line="262" w:lineRule="auto"/>
      </w:pPr>
      <w:r>
        <w:rPr>
          <w:rFonts w:ascii="Calibri" w:eastAsia="Calibri" w:hAnsi="Calibri" w:cs="Calibri"/>
          <w:color w:val="222222"/>
        </w:rPr>
        <w:t xml:space="preserve">Designed social media creatives and visual content for clients across restaurants, </w:t>
      </w:r>
      <w:proofErr w:type="spellStart"/>
      <w:r>
        <w:rPr>
          <w:rFonts w:ascii="Calibri" w:eastAsia="Calibri" w:hAnsi="Calibri" w:cs="Calibri"/>
          <w:color w:val="222222"/>
        </w:rPr>
        <w:t>jewellery</w:t>
      </w:r>
      <w:proofErr w:type="spellEnd"/>
      <w:r>
        <w:rPr>
          <w:rFonts w:ascii="Calibri" w:eastAsia="Calibri" w:hAnsi="Calibri" w:cs="Calibri"/>
          <w:color w:val="222222"/>
        </w:rPr>
        <w:t>, colleges, foundations, and other industries.</w:t>
      </w:r>
    </w:p>
    <w:p w14:paraId="1E4A10F3" w14:textId="77777777" w:rsidR="00A40916" w:rsidRDefault="00000000">
      <w:pPr>
        <w:pStyle w:val="ListParagraph"/>
        <w:numPr>
          <w:ilvl w:val="0"/>
          <w:numId w:val="2"/>
        </w:numPr>
        <w:spacing w:after="58" w:line="262" w:lineRule="auto"/>
      </w:pPr>
      <w:r>
        <w:rPr>
          <w:rFonts w:ascii="Calibri" w:eastAsia="Calibri" w:hAnsi="Calibri" w:cs="Calibri"/>
          <w:color w:val="222222"/>
        </w:rPr>
        <w:t>Created animated social media posts, applying a multimedia background to static-heavy social content.</w:t>
      </w:r>
    </w:p>
    <w:p w14:paraId="1A78F732" w14:textId="1943DAD7" w:rsidR="00A40916" w:rsidRDefault="00000000">
      <w:pPr>
        <w:pStyle w:val="ListParagraph"/>
        <w:numPr>
          <w:ilvl w:val="0"/>
          <w:numId w:val="2"/>
        </w:numPr>
        <w:spacing w:after="58" w:line="262" w:lineRule="auto"/>
      </w:pPr>
      <w:r>
        <w:rPr>
          <w:rFonts w:ascii="Calibri" w:eastAsia="Calibri" w:hAnsi="Calibri" w:cs="Calibri"/>
          <w:color w:val="222222"/>
        </w:rPr>
        <w:t xml:space="preserve">Designed early landing page layouts </w:t>
      </w:r>
      <w:r w:rsidR="0006509C">
        <w:rPr>
          <w:rFonts w:ascii="Calibri" w:eastAsia="Calibri" w:hAnsi="Calibri" w:cs="Calibri"/>
          <w:color w:val="222222"/>
        </w:rPr>
        <w:t>-</w:t>
      </w:r>
      <w:r>
        <w:rPr>
          <w:rFonts w:ascii="Calibri" w:eastAsia="Calibri" w:hAnsi="Calibri" w:cs="Calibri"/>
          <w:color w:val="222222"/>
        </w:rPr>
        <w:t xml:space="preserve"> first exposure to web and UI design.</w:t>
      </w:r>
    </w:p>
    <w:p w14:paraId="2DB0067E" w14:textId="77777777" w:rsidR="00A40916" w:rsidRDefault="00000000">
      <w:pPr>
        <w:pStyle w:val="ListParagraph"/>
        <w:numPr>
          <w:ilvl w:val="0"/>
          <w:numId w:val="2"/>
        </w:numPr>
        <w:spacing w:after="58" w:line="262" w:lineRule="auto"/>
      </w:pPr>
      <w:r>
        <w:rPr>
          <w:rFonts w:ascii="Calibri" w:eastAsia="Calibri" w:hAnsi="Calibri" w:cs="Calibri"/>
          <w:color w:val="222222"/>
        </w:rPr>
        <w:t>Worked directly with brand owners and small business clients to translate their identity into visual content.</w:t>
      </w:r>
    </w:p>
    <w:p w14:paraId="54F5D4A2" w14:textId="77777777" w:rsidR="00A40916" w:rsidRDefault="00000000">
      <w:pPr>
        <w:pBdr>
          <w:left w:val="single" w:sz="24" w:space="8" w:color="5B2A86"/>
          <w:bottom w:val="single" w:sz="4" w:space="4" w:color="D9D9D9"/>
        </w:pBdr>
        <w:spacing w:before="300" w:after="130"/>
        <w:ind w:left="160"/>
      </w:pPr>
      <w:r>
        <w:rPr>
          <w:rFonts w:ascii="Calibri" w:eastAsia="Calibri" w:hAnsi="Calibri" w:cs="Calibri"/>
          <w:b/>
          <w:bCs/>
          <w:color w:val="1F2937"/>
          <w:spacing w:val="12"/>
          <w:sz w:val="22"/>
          <w:szCs w:val="22"/>
        </w:rPr>
        <w:t>MENTORSHIP &amp; VOLUNTEERING</w:t>
      </w:r>
    </w:p>
    <w:p w14:paraId="75EB21EA" w14:textId="3E17FA8E" w:rsidR="00A40916" w:rsidRDefault="00000000">
      <w:pPr>
        <w:tabs>
          <w:tab w:val="right" w:pos="9360"/>
        </w:tabs>
        <w:spacing w:before="190" w:after="20"/>
      </w:pPr>
      <w:r>
        <w:rPr>
          <w:rFonts w:ascii="Calibri" w:eastAsia="Calibri" w:hAnsi="Calibri" w:cs="Calibri"/>
          <w:b/>
          <w:bCs/>
          <w:color w:val="1F2937"/>
          <w:sz w:val="21"/>
          <w:szCs w:val="21"/>
        </w:rPr>
        <w:t xml:space="preserve">UI/UX Design Mentor &amp; Guest </w:t>
      </w:r>
      <w:proofErr w:type="gramStart"/>
      <w:r>
        <w:rPr>
          <w:rFonts w:ascii="Calibri" w:eastAsia="Calibri" w:hAnsi="Calibri" w:cs="Calibri"/>
          <w:b/>
          <w:bCs/>
          <w:color w:val="1F2937"/>
          <w:sz w:val="21"/>
          <w:szCs w:val="21"/>
        </w:rPr>
        <w:t>Educator</w:t>
      </w:r>
      <w:r>
        <w:rPr>
          <w:rFonts w:ascii="Calibri" w:eastAsia="Calibri" w:hAnsi="Calibri" w:cs="Calibri"/>
          <w:b/>
          <w:bCs/>
          <w:color w:val="5B2A86"/>
          <w:sz w:val="21"/>
          <w:szCs w:val="21"/>
        </w:rPr>
        <w:t xml:space="preserve">  </w:t>
      </w:r>
      <w:r w:rsidR="0006509C">
        <w:rPr>
          <w:rFonts w:ascii="Calibri" w:eastAsia="Calibri" w:hAnsi="Calibri" w:cs="Calibri"/>
          <w:b/>
          <w:bCs/>
          <w:color w:val="5B2A86"/>
          <w:sz w:val="21"/>
          <w:szCs w:val="21"/>
        </w:rPr>
        <w:t>-</w:t>
      </w:r>
      <w:proofErr w:type="gramEnd"/>
      <w:r>
        <w:rPr>
          <w:rFonts w:ascii="Calibri" w:eastAsia="Calibri" w:hAnsi="Calibri" w:cs="Calibri"/>
          <w:b/>
          <w:bCs/>
          <w:color w:val="5B2A86"/>
          <w:sz w:val="21"/>
          <w:szCs w:val="21"/>
        </w:rPr>
        <w:t xml:space="preserve">  </w:t>
      </w:r>
      <w:proofErr w:type="spellStart"/>
      <w:r>
        <w:rPr>
          <w:rFonts w:ascii="Calibri" w:eastAsia="Calibri" w:hAnsi="Calibri" w:cs="Calibri"/>
          <w:b/>
          <w:bCs/>
          <w:color w:val="5B2A86"/>
          <w:sz w:val="21"/>
          <w:szCs w:val="21"/>
        </w:rPr>
        <w:t>Codespot</w:t>
      </w:r>
      <w:proofErr w:type="spellEnd"/>
      <w:r>
        <w:rPr>
          <w:rFonts w:ascii="Calibri" w:eastAsia="Calibri" w:hAnsi="Calibri" w:cs="Calibri"/>
          <w:b/>
          <w:bCs/>
          <w:color w:val="5B2A86"/>
          <w:sz w:val="21"/>
          <w:szCs w:val="21"/>
        </w:rPr>
        <w:t xml:space="preserve"> Foundation</w:t>
      </w:r>
      <w:r>
        <w:rPr>
          <w:rFonts w:ascii="Calibri" w:eastAsia="Calibri" w:hAnsi="Calibri" w:cs="Calibri"/>
          <w:i/>
          <w:iCs/>
          <w:color w:val="5A5A5A"/>
          <w:sz w:val="19"/>
          <w:szCs w:val="19"/>
        </w:rPr>
        <w:tab/>
        <w:t>Jun 2022 – Present</w:t>
      </w:r>
    </w:p>
    <w:p w14:paraId="588110C2" w14:textId="77777777" w:rsidR="00A40916" w:rsidRDefault="00000000">
      <w:pPr>
        <w:spacing w:after="90"/>
      </w:pPr>
      <w:proofErr w:type="spellStart"/>
      <w:r>
        <w:rPr>
          <w:rFonts w:ascii="Calibri" w:eastAsia="Calibri" w:hAnsi="Calibri" w:cs="Calibri"/>
          <w:i/>
          <w:iCs/>
          <w:color w:val="5A5A5A"/>
          <w:sz w:val="18"/>
          <w:szCs w:val="18"/>
        </w:rPr>
        <w:t>Sparkout</w:t>
      </w:r>
      <w:proofErr w:type="spellEnd"/>
      <w:r>
        <w:rPr>
          <w:rFonts w:ascii="Calibri" w:eastAsia="Calibri" w:hAnsi="Calibri" w:cs="Calibri"/>
          <w:i/>
          <w:iCs/>
          <w:color w:val="5A5A5A"/>
          <w:sz w:val="18"/>
          <w:szCs w:val="18"/>
        </w:rPr>
        <w:t xml:space="preserve"> Tech's educational initiative, helping students enter the design and tech industry.</w:t>
      </w:r>
    </w:p>
    <w:p w14:paraId="6A6CBAF7" w14:textId="77777777" w:rsidR="00A40916" w:rsidRDefault="00000000">
      <w:pPr>
        <w:pStyle w:val="ListParagraph"/>
        <w:numPr>
          <w:ilvl w:val="0"/>
          <w:numId w:val="2"/>
        </w:numPr>
        <w:spacing w:after="58" w:line="262" w:lineRule="auto"/>
      </w:pPr>
      <w:r>
        <w:rPr>
          <w:rFonts w:ascii="Calibri" w:eastAsia="Calibri" w:hAnsi="Calibri" w:cs="Calibri"/>
          <w:color w:val="222222"/>
        </w:rPr>
        <w:t>Conducted UX/UI design workshops at 5+ colleges across Tamil Nadu, introducing students to design thinking, user research, wireframing, and Figma.</w:t>
      </w:r>
    </w:p>
    <w:p w14:paraId="684D836C" w14:textId="77777777" w:rsidR="00A40916" w:rsidRDefault="00000000">
      <w:pPr>
        <w:pStyle w:val="ListParagraph"/>
        <w:numPr>
          <w:ilvl w:val="0"/>
          <w:numId w:val="2"/>
        </w:numPr>
        <w:spacing w:after="58" w:line="262" w:lineRule="auto"/>
      </w:pPr>
      <w:r>
        <w:rPr>
          <w:rFonts w:ascii="Calibri" w:eastAsia="Calibri" w:hAnsi="Calibri" w:cs="Calibri"/>
          <w:color w:val="222222"/>
        </w:rPr>
        <w:t xml:space="preserve">Identified high-potential students and brought them into </w:t>
      </w:r>
      <w:proofErr w:type="spellStart"/>
      <w:r>
        <w:rPr>
          <w:rFonts w:ascii="Calibri" w:eastAsia="Calibri" w:hAnsi="Calibri" w:cs="Calibri"/>
          <w:color w:val="222222"/>
        </w:rPr>
        <w:t>Sparkout</w:t>
      </w:r>
      <w:proofErr w:type="spellEnd"/>
      <w:r>
        <w:rPr>
          <w:rFonts w:ascii="Calibri" w:eastAsia="Calibri" w:hAnsi="Calibri" w:cs="Calibri"/>
          <w:color w:val="222222"/>
        </w:rPr>
        <w:t xml:space="preserve"> Tech as interns, mentoring them through their early design careers.</w:t>
      </w:r>
    </w:p>
    <w:p w14:paraId="00B7C372" w14:textId="77777777" w:rsidR="00A40916" w:rsidRDefault="00000000">
      <w:pPr>
        <w:pStyle w:val="ListParagraph"/>
        <w:numPr>
          <w:ilvl w:val="0"/>
          <w:numId w:val="2"/>
        </w:numPr>
        <w:spacing w:after="58" w:line="262" w:lineRule="auto"/>
      </w:pPr>
      <w:r>
        <w:rPr>
          <w:rFonts w:ascii="Calibri" w:eastAsia="Calibri" w:hAnsi="Calibri" w:cs="Calibri"/>
          <w:color w:val="222222"/>
        </w:rPr>
        <w:t xml:space="preserve">Of 7 designers mentored this way: 2 now work at large MNCs, 2 are senior designers, 2 are independent freelancers, and 3 continue to grow at </w:t>
      </w:r>
      <w:proofErr w:type="spellStart"/>
      <w:r>
        <w:rPr>
          <w:rFonts w:ascii="Calibri" w:eastAsia="Calibri" w:hAnsi="Calibri" w:cs="Calibri"/>
          <w:color w:val="222222"/>
        </w:rPr>
        <w:t>Sparkout</w:t>
      </w:r>
      <w:proofErr w:type="spellEnd"/>
      <w:r>
        <w:rPr>
          <w:rFonts w:ascii="Calibri" w:eastAsia="Calibri" w:hAnsi="Calibri" w:cs="Calibri"/>
          <w:color w:val="222222"/>
        </w:rPr>
        <w:t xml:space="preserve"> Tech.</w:t>
      </w:r>
    </w:p>
    <w:p w14:paraId="24D18D89" w14:textId="77777777" w:rsidR="00A40916" w:rsidRDefault="00000000">
      <w:pPr>
        <w:pBdr>
          <w:left w:val="single" w:sz="24" w:space="8" w:color="5B2A86"/>
          <w:bottom w:val="single" w:sz="4" w:space="4" w:color="D9D9D9"/>
        </w:pBdr>
        <w:spacing w:before="300" w:after="130"/>
        <w:ind w:left="160"/>
      </w:pPr>
      <w:r>
        <w:rPr>
          <w:rFonts w:ascii="Calibri" w:eastAsia="Calibri" w:hAnsi="Calibri" w:cs="Calibri"/>
          <w:b/>
          <w:bCs/>
          <w:color w:val="1F2937"/>
          <w:spacing w:val="12"/>
          <w:sz w:val="22"/>
          <w:szCs w:val="22"/>
        </w:rPr>
        <w:t>EDUCATION</w:t>
      </w:r>
    </w:p>
    <w:p w14:paraId="162F7F30" w14:textId="7F72C96D" w:rsidR="00A40916" w:rsidRDefault="00000000">
      <w:pPr>
        <w:pStyle w:val="ListParagraph"/>
        <w:numPr>
          <w:ilvl w:val="0"/>
          <w:numId w:val="2"/>
        </w:numPr>
        <w:spacing w:after="58" w:line="262" w:lineRule="auto"/>
      </w:pPr>
      <w:proofErr w:type="gramStart"/>
      <w:r>
        <w:rPr>
          <w:rFonts w:ascii="Calibri" w:eastAsia="Calibri" w:hAnsi="Calibri" w:cs="Calibri"/>
          <w:color w:val="222222"/>
        </w:rPr>
        <w:t>Master's</w:t>
      </w:r>
      <w:proofErr w:type="gramEnd"/>
      <w:r>
        <w:rPr>
          <w:rFonts w:ascii="Calibri" w:eastAsia="Calibri" w:hAnsi="Calibri" w:cs="Calibri"/>
          <w:color w:val="222222"/>
        </w:rPr>
        <w:t xml:space="preserve"> in Multimedia </w:t>
      </w:r>
      <w:r w:rsidR="0006509C">
        <w:rPr>
          <w:rFonts w:ascii="Calibri" w:eastAsia="Calibri" w:hAnsi="Calibri" w:cs="Calibri"/>
          <w:color w:val="222222"/>
        </w:rPr>
        <w:t>-</w:t>
      </w:r>
      <w:r>
        <w:rPr>
          <w:rFonts w:ascii="Calibri" w:eastAsia="Calibri" w:hAnsi="Calibri" w:cs="Calibri"/>
          <w:color w:val="222222"/>
        </w:rPr>
        <w:t xml:space="preserve"> </w:t>
      </w:r>
      <w:proofErr w:type="spellStart"/>
      <w:r>
        <w:rPr>
          <w:rFonts w:ascii="Calibri" w:eastAsia="Calibri" w:hAnsi="Calibri" w:cs="Calibri"/>
          <w:color w:val="222222"/>
        </w:rPr>
        <w:t>Adoro</w:t>
      </w:r>
      <w:proofErr w:type="spellEnd"/>
      <w:r>
        <w:rPr>
          <w:rFonts w:ascii="Calibri" w:eastAsia="Calibri" w:hAnsi="Calibri" w:cs="Calibri"/>
          <w:color w:val="222222"/>
        </w:rPr>
        <w:t xml:space="preserve"> Institute of Multimedia, India (2013 – 2014)</w:t>
      </w:r>
    </w:p>
    <w:p w14:paraId="6635EA10" w14:textId="6A5FCCB6" w:rsidR="00A40916" w:rsidRDefault="00000000" w:rsidP="001B0615">
      <w:pPr>
        <w:pStyle w:val="ListParagraph"/>
        <w:numPr>
          <w:ilvl w:val="0"/>
          <w:numId w:val="2"/>
        </w:numPr>
        <w:spacing w:after="58" w:line="262" w:lineRule="auto"/>
      </w:pPr>
      <w:r>
        <w:rPr>
          <w:rFonts w:ascii="Calibri" w:eastAsia="Calibri" w:hAnsi="Calibri" w:cs="Calibri"/>
          <w:color w:val="222222"/>
        </w:rPr>
        <w:t xml:space="preserve">Bachelor's Degree, Design and Visual Communications </w:t>
      </w:r>
      <w:r w:rsidR="0006509C">
        <w:rPr>
          <w:rFonts w:ascii="Calibri" w:eastAsia="Calibri" w:hAnsi="Calibri" w:cs="Calibri"/>
          <w:color w:val="222222"/>
        </w:rPr>
        <w:t>-</w:t>
      </w:r>
      <w:r>
        <w:rPr>
          <w:rFonts w:ascii="Calibri" w:eastAsia="Calibri" w:hAnsi="Calibri" w:cs="Calibri"/>
          <w:color w:val="222222"/>
        </w:rPr>
        <w:t xml:space="preserve"> St. Peter University of Distance Education (2012 – 2015)</w:t>
      </w:r>
    </w:p>
    <w:sectPr w:rsidR="00A40916">
      <w:footerReference w:type="default" r:id="rId9"/>
      <w:pgSz w:w="12240" w:h="15840"/>
      <w:pgMar w:top="560" w:right="700" w:bottom="56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EA5A0" w14:textId="77777777" w:rsidR="00862E5D" w:rsidRDefault="00862E5D">
      <w:r>
        <w:separator/>
      </w:r>
    </w:p>
  </w:endnote>
  <w:endnote w:type="continuationSeparator" w:id="0">
    <w:p w14:paraId="65431E09" w14:textId="77777777" w:rsidR="00862E5D" w:rsidRDefault="00862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2B9D" w14:textId="6EBF22E3" w:rsidR="00A40916" w:rsidRDefault="00000000">
    <w:pPr>
      <w:jc w:val="center"/>
    </w:pPr>
    <w:r>
      <w:rPr>
        <w:rFonts w:ascii="Calibri" w:eastAsia="Calibri" w:hAnsi="Calibri" w:cs="Calibri"/>
        <w:color w:val="5A5A5A"/>
        <w:sz w:val="15"/>
        <w:szCs w:val="15"/>
      </w:rPr>
      <w:t xml:space="preserve">Lokesh Murali </w:t>
    </w:r>
    <w:r w:rsidR="0006509C">
      <w:rPr>
        <w:rFonts w:ascii="Calibri" w:eastAsia="Calibri" w:hAnsi="Calibri" w:cs="Calibri"/>
        <w:color w:val="5A5A5A"/>
        <w:sz w:val="15"/>
        <w:szCs w:val="15"/>
      </w:rPr>
      <w:t>-</w:t>
    </w:r>
    <w:r>
      <w:rPr>
        <w:rFonts w:ascii="Calibri" w:eastAsia="Calibri" w:hAnsi="Calibri" w:cs="Calibri"/>
        <w:color w:val="5A5A5A"/>
        <w:sz w:val="15"/>
        <w:szCs w:val="15"/>
      </w:rPr>
      <w:t xml:space="preserve"> Résumé   |   Page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06509C">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r>
      <w:rPr>
        <w:rFonts w:ascii="Calibri" w:eastAsia="Calibri" w:hAnsi="Calibri" w:cs="Calibri"/>
        <w:color w:val="5A5A5A"/>
        <w:sz w:val="15"/>
        <w:szCs w:val="15"/>
      </w:rPr>
      <w:t xml:space="preserve"> of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NUMPAGES</w:instrText>
    </w:r>
    <w:r>
      <w:rPr>
        <w:rFonts w:ascii="Calibri" w:eastAsia="Calibri" w:hAnsi="Calibri" w:cs="Calibri"/>
        <w:color w:val="5A5A5A"/>
        <w:sz w:val="15"/>
        <w:szCs w:val="15"/>
      </w:rPr>
      <w:fldChar w:fldCharType="separate"/>
    </w:r>
    <w:r w:rsidR="0006509C">
      <w:rPr>
        <w:rFonts w:ascii="Calibri" w:eastAsia="Calibri" w:hAnsi="Calibri" w:cs="Calibri"/>
        <w:noProof/>
        <w:color w:val="5A5A5A"/>
        <w:sz w:val="15"/>
        <w:szCs w:val="15"/>
      </w:rPr>
      <w:t>2</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23028" w14:textId="77777777" w:rsidR="00862E5D" w:rsidRDefault="00862E5D">
      <w:r>
        <w:separator/>
      </w:r>
    </w:p>
  </w:footnote>
  <w:footnote w:type="continuationSeparator" w:id="0">
    <w:p w14:paraId="4867725C" w14:textId="77777777" w:rsidR="00862E5D" w:rsidRDefault="00862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518D"/>
    <w:multiLevelType w:val="hybridMultilevel"/>
    <w:tmpl w:val="AB9624C8"/>
    <w:lvl w:ilvl="0" w:tplc="61AA1FD8">
      <w:start w:val="1"/>
      <w:numFmt w:val="bullet"/>
      <w:lvlText w:val="•"/>
      <w:lvlJc w:val="left"/>
      <w:pPr>
        <w:ind w:left="300" w:hanging="200"/>
      </w:pPr>
    </w:lvl>
    <w:lvl w:ilvl="1" w:tplc="2862A35C">
      <w:numFmt w:val="decimal"/>
      <w:lvlText w:val=""/>
      <w:lvlJc w:val="left"/>
    </w:lvl>
    <w:lvl w:ilvl="2" w:tplc="89C6FBBC">
      <w:numFmt w:val="decimal"/>
      <w:lvlText w:val=""/>
      <w:lvlJc w:val="left"/>
    </w:lvl>
    <w:lvl w:ilvl="3" w:tplc="0E28892A">
      <w:numFmt w:val="decimal"/>
      <w:lvlText w:val=""/>
      <w:lvlJc w:val="left"/>
    </w:lvl>
    <w:lvl w:ilvl="4" w:tplc="7924BE82">
      <w:numFmt w:val="decimal"/>
      <w:lvlText w:val=""/>
      <w:lvlJc w:val="left"/>
    </w:lvl>
    <w:lvl w:ilvl="5" w:tplc="1564DAAE">
      <w:numFmt w:val="decimal"/>
      <w:lvlText w:val=""/>
      <w:lvlJc w:val="left"/>
    </w:lvl>
    <w:lvl w:ilvl="6" w:tplc="088E75F0">
      <w:numFmt w:val="decimal"/>
      <w:lvlText w:val=""/>
      <w:lvlJc w:val="left"/>
    </w:lvl>
    <w:lvl w:ilvl="7" w:tplc="02F264F8">
      <w:numFmt w:val="decimal"/>
      <w:lvlText w:val=""/>
      <w:lvlJc w:val="left"/>
    </w:lvl>
    <w:lvl w:ilvl="8" w:tplc="14320136">
      <w:numFmt w:val="decimal"/>
      <w:lvlText w:val=""/>
      <w:lvlJc w:val="left"/>
    </w:lvl>
  </w:abstractNum>
  <w:abstractNum w:abstractNumId="1" w15:restartNumberingAfterBreak="0">
    <w:nsid w:val="6FE44F64"/>
    <w:multiLevelType w:val="hybridMultilevel"/>
    <w:tmpl w:val="F0B86E80"/>
    <w:lvl w:ilvl="0" w:tplc="C5ACEFA4">
      <w:start w:val="1"/>
      <w:numFmt w:val="bullet"/>
      <w:lvlText w:val="●"/>
      <w:lvlJc w:val="left"/>
      <w:pPr>
        <w:ind w:left="720" w:hanging="360"/>
      </w:pPr>
    </w:lvl>
    <w:lvl w:ilvl="1" w:tplc="1A964438">
      <w:start w:val="1"/>
      <w:numFmt w:val="bullet"/>
      <w:lvlText w:val="○"/>
      <w:lvlJc w:val="left"/>
      <w:pPr>
        <w:ind w:left="1440" w:hanging="360"/>
      </w:pPr>
    </w:lvl>
    <w:lvl w:ilvl="2" w:tplc="7234D470">
      <w:start w:val="1"/>
      <w:numFmt w:val="bullet"/>
      <w:lvlText w:val="■"/>
      <w:lvlJc w:val="left"/>
      <w:pPr>
        <w:ind w:left="2160" w:hanging="360"/>
      </w:pPr>
    </w:lvl>
    <w:lvl w:ilvl="3" w:tplc="618CA560">
      <w:start w:val="1"/>
      <w:numFmt w:val="bullet"/>
      <w:lvlText w:val="●"/>
      <w:lvlJc w:val="left"/>
      <w:pPr>
        <w:ind w:left="2880" w:hanging="360"/>
      </w:pPr>
    </w:lvl>
    <w:lvl w:ilvl="4" w:tplc="F4EA5C10">
      <w:start w:val="1"/>
      <w:numFmt w:val="bullet"/>
      <w:lvlText w:val="○"/>
      <w:lvlJc w:val="left"/>
      <w:pPr>
        <w:ind w:left="3600" w:hanging="360"/>
      </w:pPr>
    </w:lvl>
    <w:lvl w:ilvl="5" w:tplc="5664B60A">
      <w:start w:val="1"/>
      <w:numFmt w:val="bullet"/>
      <w:lvlText w:val="■"/>
      <w:lvlJc w:val="left"/>
      <w:pPr>
        <w:ind w:left="4320" w:hanging="360"/>
      </w:pPr>
    </w:lvl>
    <w:lvl w:ilvl="6" w:tplc="40F8F95A">
      <w:start w:val="1"/>
      <w:numFmt w:val="bullet"/>
      <w:lvlText w:val="●"/>
      <w:lvlJc w:val="left"/>
      <w:pPr>
        <w:ind w:left="5040" w:hanging="360"/>
      </w:pPr>
    </w:lvl>
    <w:lvl w:ilvl="7" w:tplc="9A264200">
      <w:start w:val="1"/>
      <w:numFmt w:val="bullet"/>
      <w:lvlText w:val="●"/>
      <w:lvlJc w:val="left"/>
      <w:pPr>
        <w:ind w:left="5760" w:hanging="360"/>
      </w:pPr>
    </w:lvl>
    <w:lvl w:ilvl="8" w:tplc="4D1A51D4">
      <w:start w:val="1"/>
      <w:numFmt w:val="bullet"/>
      <w:lvlText w:val="●"/>
      <w:lvlJc w:val="left"/>
      <w:pPr>
        <w:ind w:left="6480" w:hanging="360"/>
      </w:pPr>
    </w:lvl>
  </w:abstractNum>
  <w:num w:numId="1" w16cid:durableId="303506362">
    <w:abstractNumId w:val="1"/>
    <w:lvlOverride w:ilvl="0">
      <w:startOverride w:val="1"/>
    </w:lvlOverride>
  </w:num>
  <w:num w:numId="2" w16cid:durableId="2005476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916"/>
    <w:rsid w:val="0006509C"/>
    <w:rsid w:val="000B243C"/>
    <w:rsid w:val="000B44BC"/>
    <w:rsid w:val="001B0615"/>
    <w:rsid w:val="002A6AC4"/>
    <w:rsid w:val="003A07A0"/>
    <w:rsid w:val="00862E5D"/>
    <w:rsid w:val="00A40916"/>
    <w:rsid w:val="00B24808"/>
    <w:rsid w:val="00D02AA4"/>
    <w:rsid w:val="00EE73DD"/>
    <w:rsid w:val="00F7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A4AE"/>
  <w15:docId w15:val="{93E43067-9D73-4FBF-8B1C-FF82792CE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509C"/>
    <w:pPr>
      <w:tabs>
        <w:tab w:val="center" w:pos="4680"/>
        <w:tab w:val="right" w:pos="9360"/>
      </w:tabs>
    </w:pPr>
  </w:style>
  <w:style w:type="character" w:customStyle="1" w:styleId="HeaderChar">
    <w:name w:val="Header Char"/>
    <w:basedOn w:val="DefaultParagraphFont"/>
    <w:link w:val="Header"/>
    <w:uiPriority w:val="99"/>
    <w:rsid w:val="0006509C"/>
  </w:style>
  <w:style w:type="paragraph" w:styleId="Footer">
    <w:name w:val="footer"/>
    <w:basedOn w:val="Normal"/>
    <w:link w:val="FooterChar"/>
    <w:uiPriority w:val="99"/>
    <w:unhideWhenUsed/>
    <w:rsid w:val="0006509C"/>
    <w:pPr>
      <w:tabs>
        <w:tab w:val="center" w:pos="4680"/>
        <w:tab w:val="right" w:pos="9360"/>
      </w:tabs>
    </w:pPr>
  </w:style>
  <w:style w:type="character" w:customStyle="1" w:styleId="FooterChar">
    <w:name w:val="Footer Char"/>
    <w:basedOn w:val="DefaultParagraphFont"/>
    <w:link w:val="Footer"/>
    <w:uiPriority w:val="99"/>
    <w:rsid w:val="0006509C"/>
  </w:style>
  <w:style w:type="character" w:styleId="UnresolvedMention">
    <w:name w:val="Unresolved Mention"/>
    <w:basedOn w:val="DefaultParagraphFont"/>
    <w:uiPriority w:val="99"/>
    <w:semiHidden/>
    <w:unhideWhenUsed/>
    <w:rsid w:val="00F75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ehance.net/Lokesh_Murali_44" TargetMode="External"/><Relationship Id="rId3" Type="http://schemas.openxmlformats.org/officeDocument/2006/relationships/settings" Target="settings.xml"/><Relationship Id="rId7" Type="http://schemas.openxmlformats.org/officeDocument/2006/relationships/hyperlink" Target="https://www.linkedin.com/in/lokeshmural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Lokeshm</cp:lastModifiedBy>
  <cp:revision>5</cp:revision>
  <dcterms:created xsi:type="dcterms:W3CDTF">2026-07-31T05:36:00Z</dcterms:created>
  <dcterms:modified xsi:type="dcterms:W3CDTF">2026-08-04T06:40:00Z</dcterms:modified>
</cp:coreProperties>
</file>