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76ED5" w14:textId="77777777" w:rsidR="003A6D20" w:rsidRDefault="003A6D20" w:rsidP="003A6D20">
      <w:pPr>
        <w:spacing w:before="100" w:beforeAutospacing="1" w:after="100" w:afterAutospacing="1"/>
        <w:rPr>
          <w:b/>
          <w:bCs/>
          <w:sz w:val="48"/>
          <w:szCs w:val="48"/>
          <w:lang w:eastAsia="en-IN"/>
        </w:rPr>
      </w:pPr>
      <w:r>
        <w:rPr>
          <w:b/>
          <w:bCs/>
          <w:sz w:val="48"/>
          <w:szCs w:val="48"/>
          <w:lang w:eastAsia="en-IN"/>
        </w:rPr>
        <w:t>TERMS &amp; CONDITIONS</w:t>
      </w:r>
    </w:p>
    <w:p w14:paraId="7CB3AB08" w14:textId="77777777" w:rsidR="003A6D20" w:rsidRDefault="003A6D20" w:rsidP="003A6D20">
      <w:pPr>
        <w:spacing w:before="100" w:beforeAutospacing="1" w:after="100" w:afterAutospacing="1"/>
        <w:rPr>
          <w:b/>
          <w:bCs/>
          <w:sz w:val="36"/>
          <w:szCs w:val="36"/>
          <w:lang w:eastAsia="en-IN"/>
        </w:rPr>
      </w:pPr>
      <w:r>
        <w:rPr>
          <w:b/>
          <w:bCs/>
          <w:sz w:val="36"/>
          <w:szCs w:val="36"/>
          <w:lang w:eastAsia="en-IN"/>
        </w:rPr>
        <w:t>Pharmacist Football Engagement Campaign</w:t>
      </w:r>
    </w:p>
    <w:p w14:paraId="13B540F4" w14:textId="77777777" w:rsidR="003A6D20" w:rsidRDefault="003A6D20" w:rsidP="003A6D20">
      <w:pPr>
        <w:spacing w:before="100" w:beforeAutospacing="1" w:after="100" w:afterAutospacing="1"/>
        <w:rPr>
          <w:b/>
          <w:bCs/>
          <w:sz w:val="27"/>
          <w:szCs w:val="27"/>
          <w:lang w:eastAsia="en-IN"/>
        </w:rPr>
      </w:pPr>
      <w:r>
        <w:rPr>
          <w:b/>
          <w:bCs/>
          <w:sz w:val="27"/>
          <w:szCs w:val="27"/>
          <w:lang w:eastAsia="en-IN"/>
        </w:rPr>
        <w:t>1. Purpose</w:t>
      </w:r>
    </w:p>
    <w:p w14:paraId="2B898B9C" w14:textId="77777777" w:rsidR="003A6D20" w:rsidRDefault="003A6D20" w:rsidP="003A6D20">
      <w:pPr>
        <w:spacing w:before="100" w:beforeAutospacing="1" w:after="100" w:afterAutospacing="1"/>
        <w:rPr>
          <w:lang w:eastAsia="en-IN"/>
        </w:rPr>
      </w:pPr>
      <w:r>
        <w:rPr>
          <w:lang w:eastAsia="en-IN"/>
        </w:rPr>
        <w:t>This Campaign is a voluntary pharmacist engagement initiative conducted by representatives associated with Hetero and/or its affiliated entities (“Organizer”) for promotional interaction, participation engagement, and entertainment purposes only.</w:t>
      </w:r>
    </w:p>
    <w:p w14:paraId="56BDB7A3" w14:textId="77777777" w:rsidR="003A6D20" w:rsidRDefault="003A6D20" w:rsidP="003A6D20">
      <w:pPr>
        <w:spacing w:before="100" w:beforeAutospacing="1" w:after="100" w:afterAutospacing="1"/>
        <w:rPr>
          <w:lang w:eastAsia="en-IN"/>
        </w:rPr>
      </w:pPr>
      <w:r>
        <w:rPr>
          <w:lang w:eastAsia="en-IN"/>
        </w:rPr>
        <w:t>This Campaign does not constitute gambling, betting, wagering, lottery, gaming, or any activity involving monetary stakes or consideration.</w:t>
      </w:r>
    </w:p>
    <w:p w14:paraId="473ACB7F" w14:textId="77777777" w:rsidR="003A6D20" w:rsidRDefault="003A6D20" w:rsidP="003A6D20">
      <w:pPr>
        <w:jc w:val="center"/>
        <w:rPr>
          <w:rFonts w:eastAsia="Times New Roman"/>
          <w:lang w:eastAsia="en-IN"/>
        </w:rPr>
      </w:pPr>
      <w:r>
        <w:rPr>
          <w:rFonts w:eastAsia="Times New Roman"/>
          <w:lang w:eastAsia="en-IN"/>
        </w:rPr>
        <w:pict w14:anchorId="252ED480">
          <v:rect id="_x0000_i1025" style="width:468pt;height:.5pt" o:hralign="center" o:hrstd="t" o:hr="t" fillcolor="#a0a0a0" stroked="f"/>
        </w:pict>
      </w:r>
    </w:p>
    <w:p w14:paraId="359D9477" w14:textId="77777777" w:rsidR="003A6D20" w:rsidRDefault="003A6D20" w:rsidP="003A6D20">
      <w:pPr>
        <w:spacing w:before="100" w:beforeAutospacing="1" w:after="100" w:afterAutospacing="1"/>
        <w:rPr>
          <w:b/>
          <w:bCs/>
          <w:sz w:val="27"/>
          <w:szCs w:val="27"/>
          <w:lang w:eastAsia="en-IN"/>
        </w:rPr>
      </w:pPr>
      <w:r>
        <w:rPr>
          <w:b/>
          <w:bCs/>
          <w:sz w:val="27"/>
          <w:szCs w:val="27"/>
          <w:lang w:eastAsia="en-IN"/>
        </w:rPr>
        <w:t>2. Eligibility</w:t>
      </w:r>
    </w:p>
    <w:p w14:paraId="79555E16" w14:textId="77777777" w:rsidR="003A6D20" w:rsidRDefault="003A6D20" w:rsidP="003A6D20">
      <w:pPr>
        <w:spacing w:before="100" w:beforeAutospacing="1" w:after="100" w:afterAutospacing="1"/>
        <w:rPr>
          <w:lang w:eastAsia="en-IN"/>
        </w:rPr>
      </w:pPr>
      <w:r>
        <w:rPr>
          <w:lang w:eastAsia="en-IN"/>
        </w:rPr>
        <w:t>Participation is open only to legally eligible pharmacists and authorized pharmacy personnel aged 18 years or above, subject to applicable local laws, institutional policies, and professional regulations.</w:t>
      </w:r>
    </w:p>
    <w:p w14:paraId="5B076F6C" w14:textId="77777777" w:rsidR="003A6D20" w:rsidRDefault="003A6D20" w:rsidP="003A6D20">
      <w:pPr>
        <w:spacing w:before="100" w:beforeAutospacing="1" w:after="100" w:afterAutospacing="1"/>
        <w:rPr>
          <w:lang w:eastAsia="en-IN"/>
        </w:rPr>
      </w:pPr>
      <w:r>
        <w:rPr>
          <w:lang w:eastAsia="en-IN"/>
        </w:rPr>
        <w:t>Participation is entirely voluntary and independent.</w:t>
      </w:r>
    </w:p>
    <w:p w14:paraId="474A5EC5" w14:textId="77777777" w:rsidR="003A6D20" w:rsidRDefault="003A6D20" w:rsidP="003A6D20">
      <w:pPr>
        <w:jc w:val="center"/>
        <w:rPr>
          <w:rFonts w:eastAsia="Times New Roman"/>
          <w:lang w:eastAsia="en-IN"/>
        </w:rPr>
      </w:pPr>
      <w:r>
        <w:rPr>
          <w:rFonts w:eastAsia="Times New Roman"/>
          <w:lang w:eastAsia="en-IN"/>
        </w:rPr>
        <w:pict w14:anchorId="109AE827">
          <v:rect id="_x0000_i1026" style="width:468pt;height:.5pt" o:hralign="center" o:hrstd="t" o:hr="t" fillcolor="#a0a0a0" stroked="f"/>
        </w:pict>
      </w:r>
    </w:p>
    <w:p w14:paraId="0B2291EC" w14:textId="77777777" w:rsidR="003A6D20" w:rsidRDefault="003A6D20" w:rsidP="003A6D20">
      <w:pPr>
        <w:spacing w:before="100" w:beforeAutospacing="1" w:after="100" w:afterAutospacing="1"/>
        <w:rPr>
          <w:b/>
          <w:bCs/>
          <w:sz w:val="27"/>
          <w:szCs w:val="27"/>
          <w:lang w:eastAsia="en-IN"/>
        </w:rPr>
      </w:pPr>
      <w:r>
        <w:rPr>
          <w:b/>
          <w:bCs/>
          <w:sz w:val="27"/>
          <w:szCs w:val="27"/>
          <w:lang w:eastAsia="en-IN"/>
        </w:rPr>
        <w:t>3. Campaign Mechanics</w:t>
      </w:r>
    </w:p>
    <w:p w14:paraId="4844C2DB" w14:textId="77777777" w:rsidR="003A6D20" w:rsidRDefault="003A6D20" w:rsidP="003A6D20">
      <w:pPr>
        <w:spacing w:before="100" w:beforeAutospacing="1" w:after="100" w:afterAutospacing="1"/>
        <w:rPr>
          <w:lang w:eastAsia="en-IN"/>
        </w:rPr>
      </w:pPr>
      <w:r>
        <w:rPr>
          <w:lang w:eastAsia="en-IN"/>
        </w:rPr>
        <w:t>Participants may:</w:t>
      </w:r>
    </w:p>
    <w:p w14:paraId="10F42746" w14:textId="77777777" w:rsidR="003A6D20" w:rsidRDefault="003A6D20" w:rsidP="003A6D20">
      <w:pPr>
        <w:numPr>
          <w:ilvl w:val="0"/>
          <w:numId w:val="1"/>
        </w:numPr>
        <w:spacing w:before="100" w:beforeAutospacing="1" w:after="100" w:afterAutospacing="1"/>
        <w:rPr>
          <w:rFonts w:eastAsia="Times New Roman"/>
          <w:lang w:eastAsia="en-IN"/>
        </w:rPr>
      </w:pPr>
      <w:r>
        <w:rPr>
          <w:rFonts w:eastAsia="Times New Roman"/>
          <w:lang w:eastAsia="en-IN"/>
        </w:rPr>
        <w:t>Register once on the designated web platform;</w:t>
      </w:r>
    </w:p>
    <w:p w14:paraId="0193687F" w14:textId="77777777" w:rsidR="003A6D20" w:rsidRDefault="003A6D20" w:rsidP="003A6D20">
      <w:pPr>
        <w:numPr>
          <w:ilvl w:val="0"/>
          <w:numId w:val="1"/>
        </w:numPr>
        <w:spacing w:before="100" w:beforeAutospacing="1" w:after="100" w:afterAutospacing="1"/>
        <w:rPr>
          <w:rFonts w:eastAsia="Times New Roman"/>
          <w:lang w:eastAsia="en-IN"/>
        </w:rPr>
      </w:pPr>
      <w:r>
        <w:rPr>
          <w:rFonts w:eastAsia="Times New Roman"/>
          <w:lang w:eastAsia="en-IN"/>
        </w:rPr>
        <w:t>Predict outcomes of listed football matches; and</w:t>
      </w:r>
    </w:p>
    <w:p w14:paraId="0F1C8F3B" w14:textId="77777777" w:rsidR="003A6D20" w:rsidRDefault="003A6D20" w:rsidP="003A6D20">
      <w:pPr>
        <w:numPr>
          <w:ilvl w:val="0"/>
          <w:numId w:val="1"/>
        </w:numPr>
        <w:spacing w:before="100" w:beforeAutospacing="1" w:after="100" w:afterAutospacing="1"/>
        <w:rPr>
          <w:rFonts w:eastAsia="Times New Roman"/>
          <w:lang w:eastAsia="en-IN"/>
        </w:rPr>
      </w:pPr>
      <w:r>
        <w:rPr>
          <w:rFonts w:eastAsia="Times New Roman"/>
          <w:lang w:eastAsia="en-IN"/>
        </w:rPr>
        <w:t>Indicate their preferred Hetero brand.</w:t>
      </w:r>
    </w:p>
    <w:p w14:paraId="55AF7BA9" w14:textId="77777777" w:rsidR="003A6D20" w:rsidRDefault="003A6D20" w:rsidP="003A6D20">
      <w:pPr>
        <w:spacing w:before="100" w:beforeAutospacing="1" w:after="100" w:afterAutospacing="1"/>
        <w:rPr>
          <w:lang w:eastAsia="en-IN"/>
        </w:rPr>
      </w:pPr>
      <w:r>
        <w:rPr>
          <w:lang w:eastAsia="en-IN"/>
        </w:rPr>
        <w:t>Participants may receive engagement points for:</w:t>
      </w:r>
    </w:p>
    <w:p w14:paraId="4827F4B3" w14:textId="77777777" w:rsidR="003A6D20" w:rsidRDefault="003A6D20" w:rsidP="003A6D20">
      <w:pPr>
        <w:numPr>
          <w:ilvl w:val="0"/>
          <w:numId w:val="2"/>
        </w:numPr>
        <w:spacing w:before="100" w:beforeAutospacing="1" w:after="100" w:afterAutospacing="1"/>
        <w:rPr>
          <w:rFonts w:eastAsia="Times New Roman"/>
          <w:lang w:eastAsia="en-IN"/>
        </w:rPr>
      </w:pPr>
      <w:r>
        <w:rPr>
          <w:rFonts w:eastAsia="Times New Roman"/>
          <w:lang w:eastAsia="en-IN"/>
        </w:rPr>
        <w:t>Match participation; and</w:t>
      </w:r>
    </w:p>
    <w:p w14:paraId="3FE34135" w14:textId="77777777" w:rsidR="003A6D20" w:rsidRDefault="003A6D20" w:rsidP="003A6D20">
      <w:pPr>
        <w:numPr>
          <w:ilvl w:val="0"/>
          <w:numId w:val="2"/>
        </w:numPr>
        <w:spacing w:before="100" w:beforeAutospacing="1" w:after="100" w:afterAutospacing="1"/>
        <w:rPr>
          <w:rFonts w:eastAsia="Times New Roman"/>
          <w:lang w:eastAsia="en-IN"/>
        </w:rPr>
      </w:pPr>
      <w:r>
        <w:rPr>
          <w:rFonts w:eastAsia="Times New Roman"/>
          <w:lang w:eastAsia="en-IN"/>
        </w:rPr>
        <w:t>Correct outcome predictions.</w:t>
      </w:r>
    </w:p>
    <w:p w14:paraId="0C49615A" w14:textId="77777777" w:rsidR="003A6D20" w:rsidRDefault="003A6D20" w:rsidP="003A6D20">
      <w:pPr>
        <w:spacing w:before="100" w:beforeAutospacing="1" w:after="100" w:afterAutospacing="1"/>
        <w:rPr>
          <w:lang w:eastAsia="en-IN"/>
        </w:rPr>
      </w:pPr>
      <w:r>
        <w:rPr>
          <w:lang w:eastAsia="en-IN"/>
        </w:rPr>
        <w:t xml:space="preserve">Points, rankings, and </w:t>
      </w:r>
      <w:proofErr w:type="spellStart"/>
      <w:r>
        <w:rPr>
          <w:lang w:eastAsia="en-IN"/>
        </w:rPr>
        <w:t>leaderboard</w:t>
      </w:r>
      <w:proofErr w:type="spellEnd"/>
      <w:r>
        <w:rPr>
          <w:lang w:eastAsia="en-IN"/>
        </w:rPr>
        <w:t xml:space="preserve"> positions are solely for engagement and recognition purposes and hold no monetary value, transferable rights, or commercial entitlement.</w:t>
      </w:r>
    </w:p>
    <w:p w14:paraId="76287E07" w14:textId="77777777" w:rsidR="003A6D20" w:rsidRDefault="003A6D20" w:rsidP="003A6D20">
      <w:pPr>
        <w:jc w:val="center"/>
        <w:rPr>
          <w:rFonts w:eastAsia="Times New Roman"/>
          <w:lang w:eastAsia="en-IN"/>
        </w:rPr>
      </w:pPr>
      <w:r>
        <w:rPr>
          <w:rFonts w:eastAsia="Times New Roman"/>
          <w:lang w:eastAsia="en-IN"/>
        </w:rPr>
        <w:pict w14:anchorId="21C8D5BE">
          <v:rect id="_x0000_i1027" style="width:468pt;height:.5pt" o:hralign="center" o:hrstd="t" o:hr="t" fillcolor="#a0a0a0" stroked="f"/>
        </w:pict>
      </w:r>
    </w:p>
    <w:p w14:paraId="0A77C590" w14:textId="77777777" w:rsidR="003A6D20" w:rsidRDefault="003A6D20" w:rsidP="003A6D20">
      <w:pPr>
        <w:spacing w:before="100" w:beforeAutospacing="1" w:after="100" w:afterAutospacing="1"/>
        <w:rPr>
          <w:b/>
          <w:bCs/>
          <w:sz w:val="27"/>
          <w:szCs w:val="27"/>
          <w:lang w:eastAsia="en-IN"/>
        </w:rPr>
      </w:pPr>
      <w:r>
        <w:rPr>
          <w:b/>
          <w:bCs/>
          <w:sz w:val="27"/>
          <w:szCs w:val="27"/>
          <w:lang w:eastAsia="en-IN"/>
        </w:rPr>
        <w:t>4. No Commercial Obligation</w:t>
      </w:r>
    </w:p>
    <w:p w14:paraId="2FE2D1E5" w14:textId="77777777" w:rsidR="003A6D20" w:rsidRDefault="003A6D20" w:rsidP="003A6D20">
      <w:pPr>
        <w:spacing w:before="100" w:beforeAutospacing="1" w:after="100" w:afterAutospacing="1"/>
        <w:rPr>
          <w:lang w:eastAsia="en-IN"/>
        </w:rPr>
      </w:pPr>
      <w:r>
        <w:rPr>
          <w:lang w:eastAsia="en-IN"/>
        </w:rPr>
        <w:t>Participation in this Campaign:</w:t>
      </w:r>
    </w:p>
    <w:p w14:paraId="2B9B1AF4" w14:textId="77777777" w:rsidR="003A6D20" w:rsidRDefault="003A6D20" w:rsidP="003A6D20">
      <w:pPr>
        <w:numPr>
          <w:ilvl w:val="0"/>
          <w:numId w:val="3"/>
        </w:numPr>
        <w:spacing w:before="100" w:beforeAutospacing="1" w:after="100" w:afterAutospacing="1"/>
        <w:rPr>
          <w:rFonts w:eastAsia="Times New Roman"/>
          <w:lang w:eastAsia="en-IN"/>
        </w:rPr>
      </w:pPr>
      <w:r>
        <w:rPr>
          <w:rFonts w:eastAsia="Times New Roman"/>
          <w:lang w:eastAsia="en-IN"/>
        </w:rPr>
        <w:t>Does not require purchase, prescription, recommendation, stocking, or promotion of any product;</w:t>
      </w:r>
    </w:p>
    <w:p w14:paraId="7865D788" w14:textId="77777777" w:rsidR="003A6D20" w:rsidRDefault="003A6D20" w:rsidP="003A6D20">
      <w:pPr>
        <w:numPr>
          <w:ilvl w:val="0"/>
          <w:numId w:val="3"/>
        </w:numPr>
        <w:spacing w:before="100" w:beforeAutospacing="1" w:after="100" w:afterAutospacing="1"/>
        <w:rPr>
          <w:rFonts w:eastAsia="Times New Roman"/>
          <w:lang w:eastAsia="en-IN"/>
        </w:rPr>
      </w:pPr>
      <w:r>
        <w:rPr>
          <w:rFonts w:eastAsia="Times New Roman"/>
          <w:lang w:eastAsia="en-IN"/>
        </w:rPr>
        <w:lastRenderedPageBreak/>
        <w:t>Shall not influence professional judgment or pharmacy practice; and</w:t>
      </w:r>
    </w:p>
    <w:p w14:paraId="760A74E3" w14:textId="77777777" w:rsidR="003A6D20" w:rsidRDefault="003A6D20" w:rsidP="003A6D20">
      <w:pPr>
        <w:numPr>
          <w:ilvl w:val="0"/>
          <w:numId w:val="3"/>
        </w:numPr>
        <w:spacing w:before="100" w:beforeAutospacing="1" w:after="100" w:afterAutospacing="1"/>
        <w:rPr>
          <w:rFonts w:eastAsia="Times New Roman"/>
          <w:lang w:eastAsia="en-IN"/>
        </w:rPr>
      </w:pPr>
      <w:r>
        <w:rPr>
          <w:rFonts w:eastAsia="Times New Roman"/>
          <w:lang w:eastAsia="en-IN"/>
        </w:rPr>
        <w:t>Creates no commercial, contractual, or financial relationship between participants and the Organizer.</w:t>
      </w:r>
    </w:p>
    <w:p w14:paraId="0A332BAB" w14:textId="77777777" w:rsidR="003A6D20" w:rsidRDefault="003A6D20" w:rsidP="003A6D20">
      <w:pPr>
        <w:jc w:val="center"/>
        <w:rPr>
          <w:rFonts w:eastAsia="Times New Roman"/>
          <w:lang w:eastAsia="en-IN"/>
        </w:rPr>
      </w:pPr>
      <w:r>
        <w:rPr>
          <w:rFonts w:eastAsia="Times New Roman"/>
          <w:lang w:eastAsia="en-IN"/>
        </w:rPr>
        <w:pict w14:anchorId="30BCAEFE">
          <v:rect id="_x0000_i1028" style="width:468pt;height:.5pt" o:hralign="center" o:hrstd="t" o:hr="t" fillcolor="#a0a0a0" stroked="f"/>
        </w:pict>
      </w:r>
    </w:p>
    <w:p w14:paraId="681EF4B1" w14:textId="77777777" w:rsidR="003A6D20" w:rsidRDefault="003A6D20" w:rsidP="003A6D20">
      <w:pPr>
        <w:spacing w:before="100" w:beforeAutospacing="1" w:after="100" w:afterAutospacing="1"/>
        <w:rPr>
          <w:b/>
          <w:bCs/>
          <w:sz w:val="27"/>
          <w:szCs w:val="27"/>
          <w:lang w:eastAsia="en-IN"/>
        </w:rPr>
      </w:pPr>
      <w:r>
        <w:rPr>
          <w:b/>
          <w:bCs/>
          <w:sz w:val="27"/>
          <w:szCs w:val="27"/>
          <w:lang w:eastAsia="en-IN"/>
        </w:rPr>
        <w:t xml:space="preserve">5. </w:t>
      </w:r>
      <w:proofErr w:type="spellStart"/>
      <w:r>
        <w:rPr>
          <w:b/>
          <w:bCs/>
          <w:sz w:val="27"/>
          <w:szCs w:val="27"/>
          <w:lang w:eastAsia="en-IN"/>
        </w:rPr>
        <w:t>Leaderboard</w:t>
      </w:r>
      <w:proofErr w:type="spellEnd"/>
      <w:r>
        <w:rPr>
          <w:b/>
          <w:bCs/>
          <w:sz w:val="27"/>
          <w:szCs w:val="27"/>
          <w:lang w:eastAsia="en-IN"/>
        </w:rPr>
        <w:t xml:space="preserve"> &amp; Technical Disclaimer</w:t>
      </w:r>
    </w:p>
    <w:p w14:paraId="069E25A3" w14:textId="77777777" w:rsidR="003A6D20" w:rsidRDefault="003A6D20" w:rsidP="003A6D20">
      <w:pPr>
        <w:spacing w:before="100" w:beforeAutospacing="1" w:after="100" w:afterAutospacing="1"/>
        <w:rPr>
          <w:lang w:eastAsia="en-IN"/>
        </w:rPr>
      </w:pPr>
      <w:r>
        <w:rPr>
          <w:lang w:eastAsia="en-IN"/>
        </w:rPr>
        <w:t xml:space="preserve">The Campaign platform, schedules, scoring systems, and </w:t>
      </w:r>
      <w:proofErr w:type="spellStart"/>
      <w:r>
        <w:rPr>
          <w:lang w:eastAsia="en-IN"/>
        </w:rPr>
        <w:t>leaderboards</w:t>
      </w:r>
      <w:proofErr w:type="spellEnd"/>
      <w:r>
        <w:rPr>
          <w:lang w:eastAsia="en-IN"/>
        </w:rPr>
        <w:t xml:space="preserve"> may be operated through third-party software providers.</w:t>
      </w:r>
    </w:p>
    <w:p w14:paraId="7C1690F0" w14:textId="77777777" w:rsidR="003A6D20" w:rsidRDefault="003A6D20" w:rsidP="003A6D20">
      <w:pPr>
        <w:spacing w:before="100" w:beforeAutospacing="1" w:after="100" w:afterAutospacing="1"/>
        <w:rPr>
          <w:lang w:eastAsia="en-IN"/>
        </w:rPr>
      </w:pPr>
      <w:r>
        <w:rPr>
          <w:lang w:eastAsia="en-IN"/>
        </w:rPr>
        <w:t>The Organizer shall not be liable for:</w:t>
      </w:r>
    </w:p>
    <w:p w14:paraId="08C34645" w14:textId="77777777" w:rsidR="003A6D20" w:rsidRDefault="003A6D20" w:rsidP="003A6D20">
      <w:pPr>
        <w:numPr>
          <w:ilvl w:val="0"/>
          <w:numId w:val="4"/>
        </w:numPr>
        <w:spacing w:before="100" w:beforeAutospacing="1" w:after="100" w:afterAutospacing="1"/>
        <w:rPr>
          <w:rFonts w:eastAsia="Times New Roman"/>
          <w:lang w:eastAsia="en-IN"/>
        </w:rPr>
      </w:pPr>
      <w:r>
        <w:rPr>
          <w:rFonts w:eastAsia="Times New Roman"/>
          <w:lang w:eastAsia="en-IN"/>
        </w:rPr>
        <w:t>Technical failures;</w:t>
      </w:r>
    </w:p>
    <w:p w14:paraId="466B7AF1" w14:textId="77777777" w:rsidR="003A6D20" w:rsidRDefault="003A6D20" w:rsidP="003A6D20">
      <w:pPr>
        <w:numPr>
          <w:ilvl w:val="0"/>
          <w:numId w:val="4"/>
        </w:numPr>
        <w:spacing w:before="100" w:beforeAutospacing="1" w:after="100" w:afterAutospacing="1"/>
        <w:rPr>
          <w:rFonts w:eastAsia="Times New Roman"/>
          <w:lang w:eastAsia="en-IN"/>
        </w:rPr>
      </w:pPr>
      <w:r>
        <w:rPr>
          <w:rFonts w:eastAsia="Times New Roman"/>
          <w:lang w:eastAsia="en-IN"/>
        </w:rPr>
        <w:t>Connectivity issues;</w:t>
      </w:r>
    </w:p>
    <w:p w14:paraId="24583A08" w14:textId="77777777" w:rsidR="003A6D20" w:rsidRDefault="003A6D20" w:rsidP="003A6D20">
      <w:pPr>
        <w:numPr>
          <w:ilvl w:val="0"/>
          <w:numId w:val="4"/>
        </w:numPr>
        <w:spacing w:before="100" w:beforeAutospacing="1" w:after="100" w:afterAutospacing="1"/>
        <w:rPr>
          <w:rFonts w:eastAsia="Times New Roman"/>
          <w:lang w:eastAsia="en-IN"/>
        </w:rPr>
      </w:pPr>
      <w:r>
        <w:rPr>
          <w:rFonts w:eastAsia="Times New Roman"/>
          <w:lang w:eastAsia="en-IN"/>
        </w:rPr>
        <w:t>Login/access interruptions;</w:t>
      </w:r>
    </w:p>
    <w:p w14:paraId="67B70D82" w14:textId="77777777" w:rsidR="003A6D20" w:rsidRDefault="003A6D20" w:rsidP="003A6D20">
      <w:pPr>
        <w:numPr>
          <w:ilvl w:val="0"/>
          <w:numId w:val="4"/>
        </w:numPr>
        <w:spacing w:before="100" w:beforeAutospacing="1" w:after="100" w:afterAutospacing="1"/>
        <w:rPr>
          <w:rFonts w:eastAsia="Times New Roman"/>
          <w:lang w:eastAsia="en-IN"/>
        </w:rPr>
      </w:pPr>
      <w:r>
        <w:rPr>
          <w:rFonts w:eastAsia="Times New Roman"/>
          <w:lang w:eastAsia="en-IN"/>
        </w:rPr>
        <w:t>Delayed or inaccurate updates;</w:t>
      </w:r>
    </w:p>
    <w:p w14:paraId="748E34CD" w14:textId="77777777" w:rsidR="003A6D20" w:rsidRDefault="003A6D20" w:rsidP="003A6D20">
      <w:pPr>
        <w:numPr>
          <w:ilvl w:val="0"/>
          <w:numId w:val="4"/>
        </w:numPr>
        <w:spacing w:before="100" w:beforeAutospacing="1" w:after="100" w:afterAutospacing="1"/>
        <w:rPr>
          <w:rFonts w:eastAsia="Times New Roman"/>
          <w:lang w:eastAsia="en-IN"/>
        </w:rPr>
      </w:pPr>
      <w:r>
        <w:rPr>
          <w:rFonts w:eastAsia="Times New Roman"/>
          <w:lang w:eastAsia="en-IN"/>
        </w:rPr>
        <w:t>Fixture or schedule errors;</w:t>
      </w:r>
    </w:p>
    <w:p w14:paraId="0E8C90FD" w14:textId="77777777" w:rsidR="003A6D20" w:rsidRDefault="003A6D20" w:rsidP="003A6D20">
      <w:pPr>
        <w:numPr>
          <w:ilvl w:val="0"/>
          <w:numId w:val="4"/>
        </w:numPr>
        <w:spacing w:before="100" w:beforeAutospacing="1" w:after="100" w:afterAutospacing="1"/>
        <w:rPr>
          <w:rFonts w:eastAsia="Times New Roman"/>
          <w:lang w:eastAsia="en-IN"/>
        </w:rPr>
      </w:pPr>
      <w:r>
        <w:rPr>
          <w:rFonts w:eastAsia="Times New Roman"/>
          <w:lang w:eastAsia="en-IN"/>
        </w:rPr>
        <w:t>Incorrect scoring or rankings; or</w:t>
      </w:r>
    </w:p>
    <w:p w14:paraId="41A2FEC5" w14:textId="77777777" w:rsidR="003A6D20" w:rsidRDefault="003A6D20" w:rsidP="003A6D20">
      <w:pPr>
        <w:numPr>
          <w:ilvl w:val="0"/>
          <w:numId w:val="4"/>
        </w:numPr>
        <w:spacing w:before="100" w:beforeAutospacing="1" w:after="100" w:afterAutospacing="1"/>
        <w:rPr>
          <w:rFonts w:eastAsia="Times New Roman"/>
          <w:lang w:eastAsia="en-IN"/>
        </w:rPr>
      </w:pPr>
      <w:r>
        <w:rPr>
          <w:rFonts w:eastAsia="Times New Roman"/>
          <w:lang w:eastAsia="en-IN"/>
        </w:rPr>
        <w:t>Any software or system malfunction.</w:t>
      </w:r>
    </w:p>
    <w:p w14:paraId="2514A2A3" w14:textId="77777777" w:rsidR="003A6D20" w:rsidRDefault="003A6D20" w:rsidP="003A6D20">
      <w:pPr>
        <w:spacing w:before="100" w:beforeAutospacing="1" w:after="100" w:afterAutospacing="1"/>
        <w:rPr>
          <w:lang w:eastAsia="en-IN"/>
        </w:rPr>
      </w:pPr>
      <w:r>
        <w:rPr>
          <w:lang w:eastAsia="en-IN"/>
        </w:rPr>
        <w:t>All match-related information is sourced from publicly available third-party data and may change without notice.</w:t>
      </w:r>
    </w:p>
    <w:p w14:paraId="23AFFD3D" w14:textId="77777777" w:rsidR="003A6D20" w:rsidRDefault="003A6D20" w:rsidP="003A6D20">
      <w:pPr>
        <w:jc w:val="center"/>
        <w:rPr>
          <w:rFonts w:eastAsia="Times New Roman"/>
          <w:lang w:eastAsia="en-IN"/>
        </w:rPr>
      </w:pPr>
      <w:r>
        <w:rPr>
          <w:rFonts w:eastAsia="Times New Roman"/>
          <w:lang w:eastAsia="en-IN"/>
        </w:rPr>
        <w:pict w14:anchorId="51921F5D">
          <v:rect id="_x0000_i1029" style="width:468pt;height:.5pt" o:hralign="center" o:hrstd="t" o:hr="t" fillcolor="#a0a0a0" stroked="f"/>
        </w:pict>
      </w:r>
    </w:p>
    <w:p w14:paraId="3192E594" w14:textId="77777777" w:rsidR="003A6D20" w:rsidRDefault="003A6D20" w:rsidP="003A6D20">
      <w:pPr>
        <w:spacing w:before="100" w:beforeAutospacing="1" w:after="100" w:afterAutospacing="1"/>
        <w:rPr>
          <w:b/>
          <w:bCs/>
          <w:sz w:val="27"/>
          <w:szCs w:val="27"/>
          <w:lang w:eastAsia="en-IN"/>
        </w:rPr>
      </w:pPr>
      <w:r>
        <w:rPr>
          <w:b/>
          <w:bCs/>
          <w:sz w:val="27"/>
          <w:szCs w:val="27"/>
          <w:lang w:eastAsia="en-IN"/>
        </w:rPr>
        <w:t>6. Independent Participation</w:t>
      </w:r>
    </w:p>
    <w:p w14:paraId="6B7E1F20" w14:textId="77777777" w:rsidR="003A6D20" w:rsidRDefault="003A6D20" w:rsidP="003A6D20">
      <w:pPr>
        <w:spacing w:before="100" w:beforeAutospacing="1" w:after="100" w:afterAutospacing="1"/>
        <w:rPr>
          <w:lang w:eastAsia="en-IN"/>
        </w:rPr>
      </w:pPr>
      <w:r>
        <w:rPr>
          <w:lang w:eastAsia="en-IN"/>
        </w:rPr>
        <w:t>Each participant confirms that:</w:t>
      </w:r>
    </w:p>
    <w:p w14:paraId="607D0FF3" w14:textId="77777777" w:rsidR="003A6D20" w:rsidRDefault="003A6D20" w:rsidP="003A6D20">
      <w:pPr>
        <w:numPr>
          <w:ilvl w:val="0"/>
          <w:numId w:val="5"/>
        </w:numPr>
        <w:spacing w:before="100" w:beforeAutospacing="1" w:after="100" w:afterAutospacing="1"/>
        <w:rPr>
          <w:rFonts w:eastAsia="Times New Roman"/>
          <w:lang w:eastAsia="en-IN"/>
        </w:rPr>
      </w:pPr>
      <w:r>
        <w:rPr>
          <w:rFonts w:eastAsia="Times New Roman"/>
          <w:lang w:eastAsia="en-IN"/>
        </w:rPr>
        <w:t>Participation is voluntary;</w:t>
      </w:r>
    </w:p>
    <w:p w14:paraId="38D9CAE6" w14:textId="77777777" w:rsidR="003A6D20" w:rsidRDefault="003A6D20" w:rsidP="003A6D20">
      <w:pPr>
        <w:numPr>
          <w:ilvl w:val="0"/>
          <w:numId w:val="5"/>
        </w:numPr>
        <w:spacing w:before="100" w:beforeAutospacing="1" w:after="100" w:afterAutospacing="1"/>
        <w:rPr>
          <w:rFonts w:eastAsia="Times New Roman"/>
          <w:lang w:eastAsia="en-IN"/>
        </w:rPr>
      </w:pPr>
      <w:r>
        <w:rPr>
          <w:rFonts w:eastAsia="Times New Roman"/>
          <w:lang w:eastAsia="en-IN"/>
        </w:rPr>
        <w:t>Participation complies with applicable local laws, employer policies, and healthcare compliance standards; and</w:t>
      </w:r>
    </w:p>
    <w:p w14:paraId="1649A96E" w14:textId="77777777" w:rsidR="003A6D20" w:rsidRDefault="003A6D20" w:rsidP="003A6D20">
      <w:pPr>
        <w:numPr>
          <w:ilvl w:val="0"/>
          <w:numId w:val="5"/>
        </w:numPr>
        <w:spacing w:before="100" w:beforeAutospacing="1" w:after="100" w:afterAutospacing="1"/>
        <w:rPr>
          <w:rFonts w:eastAsia="Times New Roman"/>
          <w:lang w:eastAsia="en-IN"/>
        </w:rPr>
      </w:pPr>
      <w:r>
        <w:rPr>
          <w:rFonts w:eastAsia="Times New Roman"/>
          <w:lang w:eastAsia="en-IN"/>
        </w:rPr>
        <w:t>The participant independently assumes responsibility for participation.</w:t>
      </w:r>
    </w:p>
    <w:p w14:paraId="22F5AC91" w14:textId="77777777" w:rsidR="003A6D20" w:rsidRDefault="003A6D20" w:rsidP="003A6D20">
      <w:pPr>
        <w:jc w:val="center"/>
        <w:rPr>
          <w:rFonts w:eastAsia="Times New Roman"/>
          <w:lang w:eastAsia="en-IN"/>
        </w:rPr>
      </w:pPr>
      <w:r>
        <w:rPr>
          <w:rFonts w:eastAsia="Times New Roman"/>
          <w:lang w:eastAsia="en-IN"/>
        </w:rPr>
        <w:pict w14:anchorId="6DCA0B7F">
          <v:rect id="_x0000_i1030" style="width:468pt;height:.5pt" o:hralign="center" o:hrstd="t" o:hr="t" fillcolor="#a0a0a0" stroked="f"/>
        </w:pict>
      </w:r>
    </w:p>
    <w:p w14:paraId="45E9F4B7" w14:textId="77777777" w:rsidR="003A6D20" w:rsidRDefault="003A6D20" w:rsidP="003A6D20">
      <w:pPr>
        <w:spacing w:before="100" w:beforeAutospacing="1" w:after="100" w:afterAutospacing="1"/>
        <w:rPr>
          <w:b/>
          <w:bCs/>
          <w:sz w:val="27"/>
          <w:szCs w:val="27"/>
          <w:lang w:eastAsia="en-IN"/>
        </w:rPr>
      </w:pPr>
      <w:r>
        <w:rPr>
          <w:b/>
          <w:bCs/>
          <w:sz w:val="27"/>
          <w:szCs w:val="27"/>
          <w:lang w:eastAsia="en-IN"/>
        </w:rPr>
        <w:t>7. Hetero Representative Disclaimer</w:t>
      </w:r>
    </w:p>
    <w:p w14:paraId="3B5DF99B" w14:textId="77777777" w:rsidR="003A6D20" w:rsidRDefault="003A6D20" w:rsidP="003A6D20">
      <w:pPr>
        <w:spacing w:before="100" w:beforeAutospacing="1" w:after="100" w:afterAutospacing="1"/>
        <w:rPr>
          <w:lang w:eastAsia="en-IN"/>
        </w:rPr>
      </w:pPr>
      <w:r>
        <w:rPr>
          <w:lang w:eastAsia="en-IN"/>
        </w:rPr>
        <w:t>Any Hetero representative, medical representative (“MR”), distributor personnel, or field staff involved in facilitating this Campaign acts solely in an engagement coordination capacity.</w:t>
      </w:r>
    </w:p>
    <w:p w14:paraId="1F3D8315" w14:textId="77777777" w:rsidR="003A6D20" w:rsidRDefault="003A6D20" w:rsidP="003A6D20">
      <w:pPr>
        <w:spacing w:before="100" w:beforeAutospacing="1" w:after="100" w:afterAutospacing="1"/>
        <w:rPr>
          <w:lang w:eastAsia="en-IN"/>
        </w:rPr>
      </w:pPr>
      <w:r>
        <w:rPr>
          <w:lang w:eastAsia="en-IN"/>
        </w:rPr>
        <w:t>The Organizer shall not be responsible for any independent representation, commitment, assurance, or communication made outside officially approved Campaign channels.</w:t>
      </w:r>
    </w:p>
    <w:p w14:paraId="15DA72F4" w14:textId="77777777" w:rsidR="003A6D20" w:rsidRDefault="003A6D20" w:rsidP="003A6D20">
      <w:pPr>
        <w:jc w:val="center"/>
        <w:rPr>
          <w:rFonts w:eastAsia="Times New Roman"/>
          <w:lang w:eastAsia="en-IN"/>
        </w:rPr>
      </w:pPr>
      <w:r>
        <w:rPr>
          <w:rFonts w:eastAsia="Times New Roman"/>
          <w:lang w:eastAsia="en-IN"/>
        </w:rPr>
        <w:pict w14:anchorId="7B2809BC">
          <v:rect id="_x0000_i1031" style="width:468pt;height:.5pt" o:hralign="center" o:hrstd="t" o:hr="t" fillcolor="#a0a0a0" stroked="f"/>
        </w:pict>
      </w:r>
    </w:p>
    <w:p w14:paraId="7878C890" w14:textId="77777777" w:rsidR="003A6D20" w:rsidRDefault="003A6D20" w:rsidP="003A6D20">
      <w:pPr>
        <w:spacing w:before="100" w:beforeAutospacing="1" w:after="100" w:afterAutospacing="1"/>
        <w:rPr>
          <w:b/>
          <w:bCs/>
          <w:sz w:val="27"/>
          <w:szCs w:val="27"/>
          <w:lang w:eastAsia="en-IN"/>
        </w:rPr>
      </w:pPr>
      <w:r>
        <w:rPr>
          <w:b/>
          <w:bCs/>
          <w:sz w:val="27"/>
          <w:szCs w:val="27"/>
          <w:lang w:eastAsia="en-IN"/>
        </w:rPr>
        <w:t xml:space="preserve">8. No Association </w:t>
      </w:r>
      <w:proofErr w:type="gramStart"/>
      <w:r>
        <w:rPr>
          <w:b/>
          <w:bCs/>
          <w:sz w:val="27"/>
          <w:szCs w:val="27"/>
          <w:lang w:eastAsia="en-IN"/>
        </w:rPr>
        <w:t>With</w:t>
      </w:r>
      <w:proofErr w:type="gramEnd"/>
      <w:r>
        <w:rPr>
          <w:b/>
          <w:bCs/>
          <w:sz w:val="27"/>
          <w:szCs w:val="27"/>
          <w:lang w:eastAsia="en-IN"/>
        </w:rPr>
        <w:t xml:space="preserve"> Sports Authorities</w:t>
      </w:r>
    </w:p>
    <w:p w14:paraId="4CB338EB" w14:textId="77777777" w:rsidR="003A6D20" w:rsidRDefault="003A6D20" w:rsidP="003A6D20">
      <w:pPr>
        <w:spacing w:before="100" w:beforeAutospacing="1" w:after="100" w:afterAutospacing="1"/>
        <w:rPr>
          <w:lang w:eastAsia="en-IN"/>
        </w:rPr>
      </w:pPr>
      <w:r>
        <w:rPr>
          <w:lang w:eastAsia="en-IN"/>
        </w:rPr>
        <w:lastRenderedPageBreak/>
        <w:t xml:space="preserve">This Campaign is an independent engagement activity and is not sponsored, endorsed, administered by, or associated with any football federation, tournament organizer, league authority, club, or </w:t>
      </w:r>
      <w:proofErr w:type="spellStart"/>
      <w:r>
        <w:rPr>
          <w:lang w:eastAsia="en-IN"/>
        </w:rPr>
        <w:t>sports</w:t>
      </w:r>
      <w:proofErr w:type="spellEnd"/>
      <w:r>
        <w:rPr>
          <w:lang w:eastAsia="en-IN"/>
        </w:rPr>
        <w:t xml:space="preserve"> governing body.</w:t>
      </w:r>
    </w:p>
    <w:p w14:paraId="129B6BE9" w14:textId="77777777" w:rsidR="003A6D20" w:rsidRDefault="003A6D20" w:rsidP="003A6D20">
      <w:pPr>
        <w:jc w:val="center"/>
        <w:rPr>
          <w:rFonts w:eastAsia="Times New Roman"/>
          <w:lang w:eastAsia="en-IN"/>
        </w:rPr>
      </w:pPr>
      <w:r>
        <w:rPr>
          <w:rFonts w:eastAsia="Times New Roman"/>
          <w:lang w:eastAsia="en-IN"/>
        </w:rPr>
        <w:pict w14:anchorId="4A0A6237">
          <v:rect id="_x0000_i1032" style="width:468pt;height:.5pt" o:hralign="center" o:hrstd="t" o:hr="t" fillcolor="#a0a0a0" stroked="f"/>
        </w:pict>
      </w:r>
    </w:p>
    <w:p w14:paraId="6F8789A1" w14:textId="77777777" w:rsidR="003A6D20" w:rsidRDefault="003A6D20" w:rsidP="003A6D20">
      <w:pPr>
        <w:spacing w:before="100" w:beforeAutospacing="1" w:after="100" w:afterAutospacing="1"/>
        <w:rPr>
          <w:b/>
          <w:bCs/>
          <w:sz w:val="27"/>
          <w:szCs w:val="27"/>
          <w:lang w:eastAsia="en-IN"/>
        </w:rPr>
      </w:pPr>
      <w:r>
        <w:rPr>
          <w:b/>
          <w:bCs/>
          <w:sz w:val="27"/>
          <w:szCs w:val="27"/>
          <w:lang w:eastAsia="en-IN"/>
        </w:rPr>
        <w:t>9. Data Privacy</w:t>
      </w:r>
    </w:p>
    <w:p w14:paraId="3DB7EA56" w14:textId="77777777" w:rsidR="003A6D20" w:rsidRDefault="003A6D20" w:rsidP="003A6D20">
      <w:pPr>
        <w:spacing w:before="100" w:beforeAutospacing="1" w:after="100" w:afterAutospacing="1"/>
        <w:rPr>
          <w:lang w:eastAsia="en-IN"/>
        </w:rPr>
      </w:pPr>
      <w:r>
        <w:rPr>
          <w:lang w:eastAsia="en-IN"/>
        </w:rPr>
        <w:t xml:space="preserve">By participating, users consent to collection and processing of limited participation-related information for Campaign administration, </w:t>
      </w:r>
      <w:proofErr w:type="spellStart"/>
      <w:r>
        <w:rPr>
          <w:lang w:eastAsia="en-IN"/>
        </w:rPr>
        <w:t>leaderboard</w:t>
      </w:r>
      <w:proofErr w:type="spellEnd"/>
      <w:r>
        <w:rPr>
          <w:lang w:eastAsia="en-IN"/>
        </w:rPr>
        <w:t xml:space="preserve"> generation, communication, and engagement tracking purposes.</w:t>
      </w:r>
    </w:p>
    <w:p w14:paraId="53A5C107" w14:textId="77777777" w:rsidR="003A6D20" w:rsidRDefault="003A6D20" w:rsidP="003A6D20">
      <w:pPr>
        <w:spacing w:before="100" w:beforeAutospacing="1" w:after="100" w:afterAutospacing="1"/>
        <w:rPr>
          <w:lang w:eastAsia="en-IN"/>
        </w:rPr>
      </w:pPr>
      <w:r>
        <w:rPr>
          <w:lang w:eastAsia="en-IN"/>
        </w:rPr>
        <w:t>The Organizer does not guarantee uninterrupted platform security or error-free digital operations.</w:t>
      </w:r>
    </w:p>
    <w:p w14:paraId="18EB16F1" w14:textId="77777777" w:rsidR="003A6D20" w:rsidRDefault="003A6D20" w:rsidP="003A6D20">
      <w:pPr>
        <w:jc w:val="center"/>
        <w:rPr>
          <w:rFonts w:eastAsia="Times New Roman"/>
          <w:lang w:eastAsia="en-IN"/>
        </w:rPr>
      </w:pPr>
      <w:r>
        <w:rPr>
          <w:rFonts w:eastAsia="Times New Roman"/>
          <w:lang w:eastAsia="en-IN"/>
        </w:rPr>
        <w:pict w14:anchorId="0B66A7A2">
          <v:rect id="_x0000_i1033" style="width:468pt;height:.5pt" o:hralign="center" o:hrstd="t" o:hr="t" fillcolor="#a0a0a0" stroked="f"/>
        </w:pict>
      </w:r>
    </w:p>
    <w:p w14:paraId="0DDBD686" w14:textId="77777777" w:rsidR="003A6D20" w:rsidRDefault="003A6D20" w:rsidP="003A6D20">
      <w:pPr>
        <w:spacing w:before="100" w:beforeAutospacing="1" w:after="100" w:afterAutospacing="1"/>
        <w:rPr>
          <w:b/>
          <w:bCs/>
          <w:sz w:val="27"/>
          <w:szCs w:val="27"/>
          <w:lang w:eastAsia="en-IN"/>
        </w:rPr>
      </w:pPr>
      <w:r>
        <w:rPr>
          <w:b/>
          <w:bCs/>
          <w:sz w:val="27"/>
          <w:szCs w:val="27"/>
          <w:lang w:eastAsia="en-IN"/>
        </w:rPr>
        <w:t>10. Limitation of Liability</w:t>
      </w:r>
    </w:p>
    <w:p w14:paraId="45C18448" w14:textId="77777777" w:rsidR="003A6D20" w:rsidRDefault="003A6D20" w:rsidP="003A6D20">
      <w:pPr>
        <w:spacing w:before="100" w:beforeAutospacing="1" w:after="100" w:afterAutospacing="1"/>
        <w:rPr>
          <w:lang w:eastAsia="en-IN"/>
        </w:rPr>
      </w:pPr>
      <w:r>
        <w:rPr>
          <w:lang w:eastAsia="en-IN"/>
        </w:rPr>
        <w:t>To the fullest extent permitted under applicable law, the Organizer, its affiliates, employees, representatives, distributors, and technology partners shall not be liable for any direct, indirect, incidental, consequential, technical, reputational, or financial loss arising from participation in the Campaign.</w:t>
      </w:r>
    </w:p>
    <w:p w14:paraId="2BFCA170" w14:textId="77777777" w:rsidR="003A6D20" w:rsidRDefault="003A6D20" w:rsidP="003A6D20">
      <w:pPr>
        <w:jc w:val="center"/>
        <w:rPr>
          <w:rFonts w:eastAsia="Times New Roman"/>
          <w:lang w:eastAsia="en-IN"/>
        </w:rPr>
      </w:pPr>
      <w:r>
        <w:rPr>
          <w:rFonts w:eastAsia="Times New Roman"/>
          <w:lang w:eastAsia="en-IN"/>
        </w:rPr>
        <w:pict w14:anchorId="7C39A88C">
          <v:rect id="_x0000_i1034" style="width:468pt;height:.5pt" o:hralign="center" o:hrstd="t" o:hr="t" fillcolor="#a0a0a0" stroked="f"/>
        </w:pict>
      </w:r>
    </w:p>
    <w:p w14:paraId="15CA1304" w14:textId="77777777" w:rsidR="003A6D20" w:rsidRDefault="003A6D20" w:rsidP="003A6D20">
      <w:pPr>
        <w:spacing w:before="100" w:beforeAutospacing="1" w:after="100" w:afterAutospacing="1"/>
        <w:rPr>
          <w:b/>
          <w:bCs/>
          <w:sz w:val="27"/>
          <w:szCs w:val="27"/>
          <w:lang w:eastAsia="en-IN"/>
        </w:rPr>
      </w:pPr>
      <w:r>
        <w:rPr>
          <w:b/>
          <w:bCs/>
          <w:sz w:val="27"/>
          <w:szCs w:val="27"/>
          <w:lang w:eastAsia="en-IN"/>
        </w:rPr>
        <w:t>11. Right to Modify or Terminate</w:t>
      </w:r>
    </w:p>
    <w:p w14:paraId="04484551" w14:textId="77777777" w:rsidR="003A6D20" w:rsidRDefault="003A6D20" w:rsidP="003A6D20">
      <w:pPr>
        <w:spacing w:before="100" w:beforeAutospacing="1" w:after="100" w:afterAutospacing="1"/>
        <w:rPr>
          <w:lang w:eastAsia="en-IN"/>
        </w:rPr>
      </w:pPr>
      <w:r>
        <w:rPr>
          <w:lang w:eastAsia="en-IN"/>
        </w:rPr>
        <w:t>The Organizer reserves the absolute right to:</w:t>
      </w:r>
    </w:p>
    <w:p w14:paraId="6397E521" w14:textId="77777777" w:rsidR="003A6D20" w:rsidRDefault="003A6D20" w:rsidP="003A6D20">
      <w:pPr>
        <w:numPr>
          <w:ilvl w:val="0"/>
          <w:numId w:val="6"/>
        </w:numPr>
        <w:spacing w:before="100" w:beforeAutospacing="1" w:after="100" w:afterAutospacing="1"/>
        <w:rPr>
          <w:rFonts w:eastAsia="Times New Roman"/>
          <w:lang w:eastAsia="en-IN"/>
        </w:rPr>
      </w:pPr>
      <w:r>
        <w:rPr>
          <w:rFonts w:eastAsia="Times New Roman"/>
          <w:lang w:eastAsia="en-IN"/>
        </w:rPr>
        <w:t>Amend these Terms &amp; Conditions;</w:t>
      </w:r>
    </w:p>
    <w:p w14:paraId="553DFF60" w14:textId="77777777" w:rsidR="003A6D20" w:rsidRDefault="003A6D20" w:rsidP="003A6D20">
      <w:pPr>
        <w:numPr>
          <w:ilvl w:val="0"/>
          <w:numId w:val="6"/>
        </w:numPr>
        <w:spacing w:before="100" w:beforeAutospacing="1" w:after="100" w:afterAutospacing="1"/>
        <w:rPr>
          <w:rFonts w:eastAsia="Times New Roman"/>
          <w:lang w:eastAsia="en-IN"/>
        </w:rPr>
      </w:pPr>
      <w:r>
        <w:rPr>
          <w:rFonts w:eastAsia="Times New Roman"/>
          <w:lang w:eastAsia="en-IN"/>
        </w:rPr>
        <w:t>Modify Campaign mechanics or scoring;</w:t>
      </w:r>
    </w:p>
    <w:p w14:paraId="467ADE4A" w14:textId="77777777" w:rsidR="003A6D20" w:rsidRDefault="003A6D20" w:rsidP="003A6D20">
      <w:pPr>
        <w:numPr>
          <w:ilvl w:val="0"/>
          <w:numId w:val="6"/>
        </w:numPr>
        <w:spacing w:before="100" w:beforeAutospacing="1" w:after="100" w:afterAutospacing="1"/>
        <w:rPr>
          <w:rFonts w:eastAsia="Times New Roman"/>
          <w:lang w:eastAsia="en-IN"/>
        </w:rPr>
      </w:pPr>
      <w:r>
        <w:rPr>
          <w:rFonts w:eastAsia="Times New Roman"/>
          <w:lang w:eastAsia="en-IN"/>
        </w:rPr>
        <w:t>Suspend or terminate participation; or</w:t>
      </w:r>
    </w:p>
    <w:p w14:paraId="72AEA39B" w14:textId="77777777" w:rsidR="003A6D20" w:rsidRDefault="003A6D20" w:rsidP="003A6D20">
      <w:pPr>
        <w:numPr>
          <w:ilvl w:val="0"/>
          <w:numId w:val="6"/>
        </w:numPr>
        <w:spacing w:before="100" w:beforeAutospacing="1" w:after="100" w:afterAutospacing="1"/>
        <w:rPr>
          <w:rFonts w:eastAsia="Times New Roman"/>
          <w:lang w:eastAsia="en-IN"/>
        </w:rPr>
      </w:pPr>
      <w:r>
        <w:rPr>
          <w:rFonts w:eastAsia="Times New Roman"/>
          <w:lang w:eastAsia="en-IN"/>
        </w:rPr>
        <w:t>Withdraw the Campaign,</w:t>
      </w:r>
    </w:p>
    <w:p w14:paraId="30C772A3" w14:textId="77777777" w:rsidR="003A6D20" w:rsidRDefault="003A6D20" w:rsidP="003A6D20">
      <w:pPr>
        <w:spacing w:before="100" w:beforeAutospacing="1" w:after="100" w:afterAutospacing="1"/>
        <w:rPr>
          <w:lang w:eastAsia="en-IN"/>
        </w:rPr>
      </w:pPr>
      <w:r>
        <w:rPr>
          <w:lang w:eastAsia="en-IN"/>
        </w:rPr>
        <w:t>at any time without prior notice or liability.</w:t>
      </w:r>
    </w:p>
    <w:p w14:paraId="6E859E78" w14:textId="77777777" w:rsidR="003A6D20" w:rsidRDefault="003A6D20" w:rsidP="003A6D20">
      <w:pPr>
        <w:jc w:val="center"/>
        <w:rPr>
          <w:rFonts w:eastAsia="Times New Roman"/>
          <w:lang w:eastAsia="en-IN"/>
        </w:rPr>
      </w:pPr>
      <w:r>
        <w:rPr>
          <w:rFonts w:eastAsia="Times New Roman"/>
          <w:lang w:eastAsia="en-IN"/>
        </w:rPr>
        <w:pict w14:anchorId="4B03F3A0">
          <v:rect id="_x0000_i1035" style="width:468pt;height:.5pt" o:hralign="center" o:hrstd="t" o:hr="t" fillcolor="#a0a0a0" stroked="f"/>
        </w:pict>
      </w:r>
    </w:p>
    <w:p w14:paraId="171D57D5" w14:textId="77777777" w:rsidR="003A6D20" w:rsidRDefault="003A6D20" w:rsidP="003A6D20">
      <w:pPr>
        <w:spacing w:before="100" w:beforeAutospacing="1" w:after="100" w:afterAutospacing="1"/>
        <w:rPr>
          <w:b/>
          <w:bCs/>
          <w:sz w:val="27"/>
          <w:szCs w:val="27"/>
          <w:lang w:eastAsia="en-IN"/>
        </w:rPr>
      </w:pPr>
      <w:r>
        <w:rPr>
          <w:b/>
          <w:bCs/>
          <w:sz w:val="27"/>
          <w:szCs w:val="27"/>
          <w:lang w:eastAsia="en-IN"/>
        </w:rPr>
        <w:t>12. Acceptance</w:t>
      </w:r>
    </w:p>
    <w:p w14:paraId="5BBF5221" w14:textId="77777777" w:rsidR="003A6D20" w:rsidRDefault="003A6D20" w:rsidP="003A6D20">
      <w:pPr>
        <w:spacing w:before="100" w:beforeAutospacing="1" w:after="100" w:afterAutospacing="1"/>
        <w:rPr>
          <w:lang w:eastAsia="en-IN"/>
        </w:rPr>
      </w:pPr>
      <w:r>
        <w:rPr>
          <w:lang w:eastAsia="en-IN"/>
        </w:rPr>
        <w:t>By registering or participating, participants acknowledge that they:</w:t>
      </w:r>
    </w:p>
    <w:p w14:paraId="55BEAE54" w14:textId="77777777" w:rsidR="003A6D20" w:rsidRDefault="003A6D20" w:rsidP="003A6D20">
      <w:pPr>
        <w:numPr>
          <w:ilvl w:val="0"/>
          <w:numId w:val="7"/>
        </w:numPr>
        <w:spacing w:before="100" w:beforeAutospacing="1" w:after="100" w:afterAutospacing="1"/>
        <w:rPr>
          <w:rFonts w:eastAsia="Times New Roman"/>
          <w:lang w:eastAsia="en-IN"/>
        </w:rPr>
      </w:pPr>
      <w:r>
        <w:rPr>
          <w:rFonts w:eastAsia="Times New Roman"/>
          <w:lang w:eastAsia="en-IN"/>
        </w:rPr>
        <w:t>Have read and accepted these Terms &amp; Conditions;</w:t>
      </w:r>
    </w:p>
    <w:p w14:paraId="0F32AD67" w14:textId="77777777" w:rsidR="003A6D20" w:rsidRDefault="003A6D20" w:rsidP="003A6D20">
      <w:pPr>
        <w:numPr>
          <w:ilvl w:val="0"/>
          <w:numId w:val="7"/>
        </w:numPr>
        <w:spacing w:before="100" w:beforeAutospacing="1" w:after="100" w:afterAutospacing="1"/>
        <w:rPr>
          <w:rFonts w:eastAsia="Times New Roman"/>
          <w:lang w:eastAsia="en-IN"/>
        </w:rPr>
      </w:pPr>
      <w:r>
        <w:rPr>
          <w:rFonts w:eastAsia="Times New Roman"/>
          <w:lang w:eastAsia="en-IN"/>
        </w:rPr>
        <w:t>Participate voluntarily and independently; and</w:t>
      </w:r>
    </w:p>
    <w:p w14:paraId="2632F693" w14:textId="77777777" w:rsidR="003A6D20" w:rsidRDefault="003A6D20" w:rsidP="003A6D20">
      <w:pPr>
        <w:numPr>
          <w:ilvl w:val="0"/>
          <w:numId w:val="7"/>
        </w:numPr>
        <w:spacing w:before="100" w:beforeAutospacing="1" w:after="100" w:afterAutospacing="1"/>
        <w:rPr>
          <w:rFonts w:eastAsia="Times New Roman"/>
          <w:lang w:eastAsia="en-IN"/>
        </w:rPr>
      </w:pPr>
      <w:r>
        <w:rPr>
          <w:rFonts w:eastAsia="Times New Roman"/>
          <w:lang w:eastAsia="en-IN"/>
        </w:rPr>
        <w:t>Understand that this Campaign is solely a non-commercial engagement activity and not a betting or gaming platform.</w:t>
      </w:r>
    </w:p>
    <w:p w14:paraId="0C2A3B0D" w14:textId="77777777" w:rsidR="003A6D20" w:rsidRDefault="003A6D20" w:rsidP="003A6D20">
      <w:pPr>
        <w:jc w:val="center"/>
        <w:rPr>
          <w:rFonts w:eastAsia="Times New Roman"/>
          <w:lang w:eastAsia="en-IN"/>
        </w:rPr>
      </w:pPr>
      <w:r>
        <w:rPr>
          <w:rFonts w:eastAsia="Times New Roman"/>
          <w:lang w:eastAsia="en-IN"/>
        </w:rPr>
        <w:pict w14:anchorId="71A62933">
          <v:rect id="_x0000_i1036" style="width:468pt;height:.5pt" o:hralign="center" o:hrstd="t" o:hr="t" fillcolor="#a0a0a0" stroked="f"/>
        </w:pict>
      </w:r>
    </w:p>
    <w:p w14:paraId="7A652C6A" w14:textId="77777777" w:rsidR="00246F80" w:rsidRDefault="00246F80"/>
    <w:sectPr w:rsidR="00246F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9064F"/>
    <w:multiLevelType w:val="multilevel"/>
    <w:tmpl w:val="489A8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61D06"/>
    <w:multiLevelType w:val="multilevel"/>
    <w:tmpl w:val="55BA5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27143"/>
    <w:multiLevelType w:val="multilevel"/>
    <w:tmpl w:val="EDCAE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65F8C"/>
    <w:multiLevelType w:val="multilevel"/>
    <w:tmpl w:val="9E06C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6371C"/>
    <w:multiLevelType w:val="multilevel"/>
    <w:tmpl w:val="BF0C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F4E9D"/>
    <w:multiLevelType w:val="multilevel"/>
    <w:tmpl w:val="52481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678C8"/>
    <w:multiLevelType w:val="multilevel"/>
    <w:tmpl w:val="D5329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4"/>
    <w:lvlOverride w:ilvl="0"/>
    <w:lvlOverride w:ilvl="1"/>
    <w:lvlOverride w:ilvl="2"/>
    <w:lvlOverride w:ilvl="3"/>
    <w:lvlOverride w:ilvl="4"/>
    <w:lvlOverride w:ilvl="5"/>
    <w:lvlOverride w:ilvl="6"/>
    <w:lvlOverride w:ilvl="7"/>
    <w:lvlOverride w:ilvl="8"/>
  </w:num>
  <w:num w:numId="4">
    <w:abstractNumId w:val="1"/>
    <w:lvlOverride w:ilvl="0"/>
    <w:lvlOverride w:ilvl="1"/>
    <w:lvlOverride w:ilvl="2"/>
    <w:lvlOverride w:ilvl="3"/>
    <w:lvlOverride w:ilvl="4"/>
    <w:lvlOverride w:ilvl="5"/>
    <w:lvlOverride w:ilvl="6"/>
    <w:lvlOverride w:ilvl="7"/>
    <w:lvlOverride w:ilvl="8"/>
  </w:num>
  <w:num w:numId="5">
    <w:abstractNumId w:val="6"/>
    <w:lvlOverride w:ilvl="0"/>
    <w:lvlOverride w:ilvl="1"/>
    <w:lvlOverride w:ilvl="2"/>
    <w:lvlOverride w:ilvl="3"/>
    <w:lvlOverride w:ilvl="4"/>
    <w:lvlOverride w:ilvl="5"/>
    <w:lvlOverride w:ilvl="6"/>
    <w:lvlOverride w:ilvl="7"/>
    <w:lvlOverride w:ilvl="8"/>
  </w:num>
  <w:num w:numId="6">
    <w:abstractNumId w:val="3"/>
    <w:lvlOverride w:ilvl="0"/>
    <w:lvlOverride w:ilvl="1"/>
    <w:lvlOverride w:ilvl="2"/>
    <w:lvlOverride w:ilvl="3"/>
    <w:lvlOverride w:ilvl="4"/>
    <w:lvlOverride w:ilvl="5"/>
    <w:lvlOverride w:ilvl="6"/>
    <w:lvlOverride w:ilvl="7"/>
    <w:lvlOverride w:ilvl="8"/>
  </w:num>
  <w:num w:numId="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B68"/>
    <w:rsid w:val="00246F80"/>
    <w:rsid w:val="003A6D20"/>
    <w:rsid w:val="00655B68"/>
    <w:rsid w:val="00B83B4F"/>
    <w:rsid w:val="00DC6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CB66"/>
  <w15:chartTrackingRefBased/>
  <w15:docId w15:val="{791CCB87-CE66-4D39-ACF7-553F92856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D20"/>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237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623</Words>
  <Characters>3553</Characters>
  <Application>Microsoft Office Word</Application>
  <DocSecurity>0</DocSecurity>
  <Lines>29</Lines>
  <Paragraphs>8</Paragraphs>
  <ScaleCrop>false</ScaleCrop>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Nilanjan Kar</dc:creator>
  <cp:keywords/>
  <dc:description/>
  <cp:lastModifiedBy>Nilanjan Kar</cp:lastModifiedBy>
  <cp:revision>2</cp:revision>
  <dcterms:created xsi:type="dcterms:W3CDTF">2026-05-29T05:56:00Z</dcterms:created>
  <dcterms:modified xsi:type="dcterms:W3CDTF">2026-05-29T05:56:00Z</dcterms:modified>
</cp:coreProperties>
</file>