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170C" w14:textId="6613E8FA" w:rsidR="000F211C" w:rsidRDefault="473AA418" w:rsidP="4E929E59">
      <w:r w:rsidRPr="4E929E59">
        <w:rPr>
          <w:rFonts w:ascii="Aptos" w:eastAsia="Aptos" w:hAnsi="Aptos" w:cs="Aptos"/>
          <w:sz w:val="22"/>
          <w:szCs w:val="22"/>
        </w:rPr>
        <w:t>PART 1 — CASE SUMMARY</w:t>
      </w:r>
    </w:p>
    <w:p w14:paraId="1B9387C0" w14:textId="111D15E6" w:rsidR="473AA418" w:rsidRDefault="473AA418" w:rsidP="4E929E59">
      <w:pPr>
        <w:spacing w:before="240" w:after="240"/>
      </w:pPr>
      <w:r w:rsidRPr="4E929E59">
        <w:rPr>
          <w:rFonts w:ascii="Aptos" w:eastAsia="Aptos" w:hAnsi="Aptos" w:cs="Aptos"/>
          <w:sz w:val="22"/>
          <w:szCs w:val="22"/>
        </w:rPr>
        <w:t>Spotify is a global digital audio streaming platform that changed how people listen to music by moving the industry from ownership to access. Instead of purchasing individual songs or albums, users can listen to a large library of content on demand through either a free ad-supported service or a paid subscription plan. This model helped the music industry recover from the decline caused by piracy and digital downloads and made streaming the primary way audiences consume music.</w:t>
      </w:r>
    </w:p>
    <w:p w14:paraId="04D16D38" w14:textId="5656C9F5" w:rsidR="473AA418" w:rsidRDefault="473AA418" w:rsidP="4E929E59">
      <w:pPr>
        <w:spacing w:before="240" w:after="240"/>
      </w:pPr>
      <w:r w:rsidRPr="4E929E59">
        <w:rPr>
          <w:rFonts w:ascii="Aptos" w:eastAsia="Aptos" w:hAnsi="Aptos" w:cs="Aptos"/>
          <w:sz w:val="22"/>
          <w:szCs w:val="22"/>
        </w:rPr>
        <w:t>As Spotify expanded worldwide, it attracted hundreds of millions of users and became one of the most widely used streaming platforms. However, the company’s financial performance did not improve at the same pace as its growth. A significant portion of Spotify’s revenue is paid to record labels and publishers as royalties each time music is streamed. Because these payments increase as listening activity increases, higher engagement does not easily lead to higher profit margins.</w:t>
      </w:r>
    </w:p>
    <w:p w14:paraId="61985D72" w14:textId="513194F1" w:rsidR="473AA418" w:rsidRDefault="473AA418" w:rsidP="4E929E59">
      <w:pPr>
        <w:spacing w:before="240" w:after="240"/>
      </w:pPr>
      <w:r w:rsidRPr="4E929E59">
        <w:rPr>
          <w:rFonts w:ascii="Aptos" w:eastAsia="Aptos" w:hAnsi="Aptos" w:cs="Aptos"/>
          <w:sz w:val="22"/>
          <w:szCs w:val="22"/>
        </w:rPr>
        <w:t>The competitive environment also evolved. Large technology companies began offering music as part of broader digital ecosystems, while social media platforms increasingly influenced how listeners discover songs. In response, Spotify invested in podcasts, audiobooks, and creator-focused tools to expand beyond music streaming and gain more control over content and monetization.</w:t>
      </w:r>
    </w:p>
    <w:p w14:paraId="50A19ADB" w14:textId="1F87290A" w:rsidR="473AA418" w:rsidRDefault="473AA418" w:rsidP="4E929E59">
      <w:pPr>
        <w:spacing w:before="240" w:after="240"/>
      </w:pPr>
      <w:r w:rsidRPr="4E929E59">
        <w:rPr>
          <w:rFonts w:ascii="Aptos" w:eastAsia="Aptos" w:hAnsi="Aptos" w:cs="Aptos"/>
          <w:sz w:val="22"/>
          <w:szCs w:val="22"/>
        </w:rPr>
        <w:t>This case examines whether Spotify can achieve sustainable profitability and what strategic direction the company should pursue in a digital audio market shaped by strong content owners, powerful platform competitors, and changing user behavior.</w:t>
      </w:r>
    </w:p>
    <w:p w14:paraId="304A002E" w14:textId="41BBE41F" w:rsidR="473AA418" w:rsidRDefault="473AA418" w:rsidP="4E929E59">
      <w:r w:rsidRPr="4E929E59">
        <w:rPr>
          <w:rFonts w:ascii="Aptos" w:eastAsia="Aptos" w:hAnsi="Aptos" w:cs="Aptos"/>
          <w:sz w:val="22"/>
          <w:szCs w:val="22"/>
        </w:rPr>
        <w:t>PART 2 — CASE SNAPSHOT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635"/>
        <w:gridCol w:w="7695"/>
      </w:tblGrid>
      <w:tr w:rsidR="4E929E59" w14:paraId="5C61E6B5" w14:textId="77777777" w:rsidTr="4E929E59">
        <w:trPr>
          <w:trHeight w:val="300"/>
        </w:trPr>
        <w:tc>
          <w:tcPr>
            <w:tcW w:w="1635" w:type="dxa"/>
            <w:vAlign w:val="center"/>
          </w:tcPr>
          <w:p w14:paraId="179F3000" w14:textId="5CAF0C35" w:rsidR="4E929E59" w:rsidRDefault="4E929E59" w:rsidP="4E929E59">
            <w:pPr>
              <w:spacing w:after="0"/>
              <w:jc w:val="center"/>
            </w:pPr>
            <w:r w:rsidRPr="4E929E59">
              <w:rPr>
                <w:b/>
                <w:bCs/>
              </w:rPr>
              <w:t>Item</w:t>
            </w:r>
          </w:p>
        </w:tc>
        <w:tc>
          <w:tcPr>
            <w:tcW w:w="7725" w:type="dxa"/>
            <w:vAlign w:val="center"/>
          </w:tcPr>
          <w:p w14:paraId="05558FAC" w14:textId="259E0E2B" w:rsidR="4E929E59" w:rsidRDefault="4E929E59" w:rsidP="4E929E59">
            <w:pPr>
              <w:spacing w:after="0"/>
              <w:jc w:val="center"/>
            </w:pPr>
            <w:r w:rsidRPr="4E929E59">
              <w:rPr>
                <w:b/>
                <w:bCs/>
              </w:rPr>
              <w:t>Information</w:t>
            </w:r>
          </w:p>
        </w:tc>
      </w:tr>
      <w:tr w:rsidR="4E929E59" w14:paraId="4D1A1DB3" w14:textId="77777777" w:rsidTr="4E929E59">
        <w:trPr>
          <w:trHeight w:val="300"/>
        </w:trPr>
        <w:tc>
          <w:tcPr>
            <w:tcW w:w="1635" w:type="dxa"/>
            <w:vAlign w:val="center"/>
          </w:tcPr>
          <w:p w14:paraId="22FB5324" w14:textId="55453105" w:rsidR="4E929E59" w:rsidRDefault="4E929E59" w:rsidP="4E929E59">
            <w:pPr>
              <w:spacing w:after="0"/>
            </w:pPr>
            <w:r>
              <w:t>Sector</w:t>
            </w:r>
          </w:p>
        </w:tc>
        <w:tc>
          <w:tcPr>
            <w:tcW w:w="7725" w:type="dxa"/>
            <w:vAlign w:val="center"/>
          </w:tcPr>
          <w:p w14:paraId="3096D2FF" w14:textId="5F719470" w:rsidR="4E929E59" w:rsidRDefault="4E929E59" w:rsidP="4E929E59">
            <w:pPr>
              <w:spacing w:after="0"/>
            </w:pPr>
            <w:r>
              <w:t>Digital media and audio streaming industry</w:t>
            </w:r>
          </w:p>
        </w:tc>
      </w:tr>
      <w:tr w:rsidR="4E929E59" w14:paraId="64329026" w14:textId="77777777" w:rsidTr="4E929E59">
        <w:trPr>
          <w:trHeight w:val="300"/>
        </w:trPr>
        <w:tc>
          <w:tcPr>
            <w:tcW w:w="1635" w:type="dxa"/>
            <w:vAlign w:val="center"/>
          </w:tcPr>
          <w:p w14:paraId="639789A4" w14:textId="0C5E4CD0" w:rsidR="4E929E59" w:rsidRDefault="4E929E59" w:rsidP="4E929E59">
            <w:pPr>
              <w:spacing w:after="0"/>
            </w:pPr>
            <w:r>
              <w:t>Geographical Context</w:t>
            </w:r>
          </w:p>
        </w:tc>
        <w:tc>
          <w:tcPr>
            <w:tcW w:w="7725" w:type="dxa"/>
            <w:vAlign w:val="center"/>
          </w:tcPr>
          <w:p w14:paraId="31AD3EDF" w14:textId="4651D7CF" w:rsidR="4E929E59" w:rsidRDefault="4E929E59" w:rsidP="4E929E59">
            <w:pPr>
              <w:spacing w:after="0"/>
            </w:pPr>
            <w:r>
              <w:t>Global operations across North America, Europe, Asia, and other international markets</w:t>
            </w:r>
          </w:p>
        </w:tc>
      </w:tr>
      <w:tr w:rsidR="4E929E59" w14:paraId="73F85ED9" w14:textId="77777777" w:rsidTr="4E929E59">
        <w:trPr>
          <w:trHeight w:val="300"/>
        </w:trPr>
        <w:tc>
          <w:tcPr>
            <w:tcW w:w="1635" w:type="dxa"/>
            <w:vAlign w:val="center"/>
          </w:tcPr>
          <w:p w14:paraId="55B8082B" w14:textId="45E81F94" w:rsidR="4E929E59" w:rsidRDefault="4E929E59" w:rsidP="4E929E59">
            <w:pPr>
              <w:spacing w:after="0"/>
            </w:pPr>
            <w:r>
              <w:t>Company</w:t>
            </w:r>
          </w:p>
        </w:tc>
        <w:tc>
          <w:tcPr>
            <w:tcW w:w="7725" w:type="dxa"/>
            <w:vAlign w:val="center"/>
          </w:tcPr>
          <w:p w14:paraId="23A91662" w14:textId="384270E4" w:rsidR="4E929E59" w:rsidRDefault="4E929E59" w:rsidP="4E929E59">
            <w:pPr>
              <w:spacing w:after="0"/>
            </w:pPr>
            <w:r>
              <w:t>Spotify is a digital audio streaming platform founded in 2006 that offers music, podcasts, and audiobooks through free ad-supported and paid subscription services</w:t>
            </w:r>
          </w:p>
        </w:tc>
      </w:tr>
      <w:tr w:rsidR="4E929E59" w14:paraId="3B9FF2B8" w14:textId="77777777" w:rsidTr="4E929E59">
        <w:trPr>
          <w:trHeight w:val="300"/>
        </w:trPr>
        <w:tc>
          <w:tcPr>
            <w:tcW w:w="1635" w:type="dxa"/>
            <w:vAlign w:val="center"/>
          </w:tcPr>
          <w:p w14:paraId="2F1CC622" w14:textId="4CD81C78" w:rsidR="4E929E59" w:rsidRDefault="4E929E59" w:rsidP="4E929E59">
            <w:pPr>
              <w:spacing w:after="0"/>
            </w:pPr>
            <w:r>
              <w:t>Topic of the Case</w:t>
            </w:r>
          </w:p>
        </w:tc>
        <w:tc>
          <w:tcPr>
            <w:tcW w:w="7725" w:type="dxa"/>
            <w:vAlign w:val="center"/>
          </w:tcPr>
          <w:p w14:paraId="1AD264A5" w14:textId="6DEE0A36" w:rsidR="4E929E59" w:rsidRDefault="4E929E59" w:rsidP="4E929E59">
            <w:pPr>
              <w:spacing w:after="0"/>
            </w:pPr>
            <w:r>
              <w:t>Platform strategy, profitability challenges, and expansion beyond music streaming</w:t>
            </w:r>
          </w:p>
        </w:tc>
      </w:tr>
      <w:tr w:rsidR="4E929E59" w14:paraId="6C0158C8" w14:textId="77777777" w:rsidTr="4E929E59">
        <w:trPr>
          <w:trHeight w:val="300"/>
        </w:trPr>
        <w:tc>
          <w:tcPr>
            <w:tcW w:w="1635" w:type="dxa"/>
            <w:vAlign w:val="center"/>
          </w:tcPr>
          <w:p w14:paraId="38EDE3F5" w14:textId="69C7D850" w:rsidR="4E929E59" w:rsidRDefault="4E929E59" w:rsidP="4E929E59">
            <w:pPr>
              <w:spacing w:after="0"/>
            </w:pPr>
            <w:r>
              <w:t>Main Actors</w:t>
            </w:r>
          </w:p>
        </w:tc>
        <w:tc>
          <w:tcPr>
            <w:tcW w:w="7725" w:type="dxa"/>
            <w:vAlign w:val="center"/>
          </w:tcPr>
          <w:p w14:paraId="1C093EFF" w14:textId="794E0C3A" w:rsidR="4E929E59" w:rsidRDefault="4E929E59" w:rsidP="4E929E59">
            <w:pPr>
              <w:spacing w:after="0"/>
            </w:pPr>
            <w:r>
              <w:t>Spotify management, record labels and publishers, artists, competing platforms (Apple, Amazon, YouTube, TikTok), and users</w:t>
            </w:r>
          </w:p>
        </w:tc>
      </w:tr>
      <w:tr w:rsidR="4E929E59" w14:paraId="1112BABF" w14:textId="77777777" w:rsidTr="4E929E59">
        <w:trPr>
          <w:trHeight w:val="300"/>
        </w:trPr>
        <w:tc>
          <w:tcPr>
            <w:tcW w:w="1635" w:type="dxa"/>
            <w:vAlign w:val="center"/>
          </w:tcPr>
          <w:p w14:paraId="2A1DF725" w14:textId="59F7A403" w:rsidR="4E929E59" w:rsidRDefault="4E929E59" w:rsidP="4E929E59">
            <w:pPr>
              <w:spacing w:after="0"/>
            </w:pPr>
            <w:r>
              <w:t>Main Themes / Issues</w:t>
            </w:r>
          </w:p>
        </w:tc>
        <w:tc>
          <w:tcPr>
            <w:tcW w:w="7725" w:type="dxa"/>
            <w:vAlign w:val="center"/>
          </w:tcPr>
          <w:p w14:paraId="0FB75119" w14:textId="168B88A3" w:rsidR="4E929E59" w:rsidRDefault="4E929E59" w:rsidP="4E929E59">
            <w:pPr>
              <w:spacing w:after="0"/>
            </w:pPr>
            <w:r>
              <w:t>Growth versus profitability, dependence on content owners, competition from ecosystem platforms, and expansion into broader audio content</w:t>
            </w:r>
          </w:p>
        </w:tc>
      </w:tr>
    </w:tbl>
    <w:p w14:paraId="64FEC153" w14:textId="625A9BE9" w:rsidR="5E5476FA" w:rsidRDefault="5E5476FA" w:rsidP="4E929E59">
      <w:r w:rsidRPr="4E929E59">
        <w:rPr>
          <w:rFonts w:ascii="Aptos" w:eastAsia="Aptos" w:hAnsi="Aptos" w:cs="Aptos"/>
          <w:sz w:val="22"/>
          <w:szCs w:val="22"/>
        </w:rPr>
        <w:t>PART 3 — PROBLEM DISCUSSION</w:t>
      </w:r>
    </w:p>
    <w:p w14:paraId="1CE1412C" w14:textId="71E0CAB4" w:rsidR="5E5476FA" w:rsidRDefault="5E5476FA" w:rsidP="4E929E59">
      <w:pPr>
        <w:spacing w:before="240" w:after="240"/>
      </w:pPr>
      <w:r w:rsidRPr="4E929E59">
        <w:rPr>
          <w:rFonts w:ascii="Aptos" w:eastAsia="Aptos" w:hAnsi="Aptos" w:cs="Aptos"/>
          <w:sz w:val="22"/>
          <w:szCs w:val="22"/>
        </w:rPr>
        <w:lastRenderedPageBreak/>
        <w:t xml:space="preserve">Although Spotify has achieved large global scale and strong brand recognition, the company faces a structural challenge rather than a temporary business slowdown. The primary issue is not attracting users — Spotify continues to grow its listener base — but </w:t>
      </w:r>
      <w:proofErr w:type="gramStart"/>
      <w:r w:rsidRPr="4E929E59">
        <w:rPr>
          <w:rFonts w:ascii="Aptos" w:eastAsia="Aptos" w:hAnsi="Aptos" w:cs="Aptos"/>
          <w:sz w:val="22"/>
          <w:szCs w:val="22"/>
        </w:rPr>
        <w:t>turning</w:t>
      </w:r>
      <w:proofErr w:type="gramEnd"/>
      <w:r w:rsidRPr="4E929E59">
        <w:rPr>
          <w:rFonts w:ascii="Aptos" w:eastAsia="Aptos" w:hAnsi="Aptos" w:cs="Aptos"/>
          <w:sz w:val="22"/>
          <w:szCs w:val="22"/>
        </w:rPr>
        <w:t xml:space="preserve"> that scale into consistent profitability.</w:t>
      </w:r>
    </w:p>
    <w:p w14:paraId="285883D8" w14:textId="6928AA8E" w:rsidR="5E5476FA" w:rsidRDefault="5E5476FA" w:rsidP="4E929E59">
      <w:pPr>
        <w:spacing w:before="240" w:after="240"/>
      </w:pPr>
      <w:r w:rsidRPr="4E929E59">
        <w:rPr>
          <w:rFonts w:ascii="Aptos" w:eastAsia="Aptos" w:hAnsi="Aptos" w:cs="Aptos"/>
          <w:sz w:val="22"/>
          <w:szCs w:val="22"/>
        </w:rPr>
        <w:t>The difficulty comes from Spotify’s role in the music industry value chain. The platform distributes music but does not own most of the content available on its service. Because of this, Spotify must pay royalties to record labels and publishers each time a song is streamed. As listening increases, content costs rise alongside revenue. Unlike software or social media platforms where growth lowers average costs, Spotify’s growth keeps operating expenses high, limiting margin improvement.</w:t>
      </w:r>
    </w:p>
    <w:p w14:paraId="105C3529" w14:textId="62DE9B32" w:rsidR="5E5476FA" w:rsidRDefault="5E5476FA" w:rsidP="4E929E59">
      <w:pPr>
        <w:spacing w:before="240" w:after="240"/>
      </w:pPr>
      <w:r w:rsidRPr="4E929E59">
        <w:rPr>
          <w:rFonts w:ascii="Aptos" w:eastAsia="Aptos" w:hAnsi="Aptos" w:cs="Aptos"/>
          <w:sz w:val="22"/>
          <w:szCs w:val="22"/>
        </w:rPr>
        <w:t>At the same time, the company operates in a competitive environment where some rivals do not depend on streaming profits. Firms such as Apple and Amazon offer music as part of larger service ecosystems, allowing them to compete on price and features without needing the music service to generate significant standalone profit. This reduces Spotify’s pricing flexibility and weakens its bargaining position.</w:t>
      </w:r>
    </w:p>
    <w:p w14:paraId="5694150D" w14:textId="2C764018" w:rsidR="5E5476FA" w:rsidRDefault="5E5476FA" w:rsidP="4E929E59">
      <w:pPr>
        <w:spacing w:before="240" w:after="240"/>
      </w:pPr>
      <w:r w:rsidRPr="4E929E59">
        <w:rPr>
          <w:rFonts w:ascii="Aptos" w:eastAsia="Aptos" w:hAnsi="Aptos" w:cs="Aptos"/>
          <w:sz w:val="22"/>
          <w:szCs w:val="22"/>
        </w:rPr>
        <w:t xml:space="preserve">Another challenge is the shift in how users </w:t>
      </w:r>
      <w:proofErr w:type="gramStart"/>
      <w:r w:rsidRPr="4E929E59">
        <w:rPr>
          <w:rFonts w:ascii="Aptos" w:eastAsia="Aptos" w:hAnsi="Aptos" w:cs="Aptos"/>
          <w:sz w:val="22"/>
          <w:szCs w:val="22"/>
        </w:rPr>
        <w:t>discover</w:t>
      </w:r>
      <w:proofErr w:type="gramEnd"/>
      <w:r w:rsidRPr="4E929E59">
        <w:rPr>
          <w:rFonts w:ascii="Aptos" w:eastAsia="Aptos" w:hAnsi="Aptos" w:cs="Aptos"/>
          <w:sz w:val="22"/>
          <w:szCs w:val="22"/>
        </w:rPr>
        <w:t xml:space="preserve"> music. Increasingly, discovery occurs through short-form video and social media platforms rather than within streaming applications themselves. This reduces Spotify’s influence over listening behavior and limits its control over user engagement.</w:t>
      </w:r>
    </w:p>
    <w:p w14:paraId="68AA3462" w14:textId="113E35C2" w:rsidR="5E5476FA" w:rsidRDefault="5E5476FA" w:rsidP="4E929E59">
      <w:pPr>
        <w:spacing w:before="240" w:after="240"/>
      </w:pPr>
      <w:proofErr w:type="gramStart"/>
      <w:r w:rsidRPr="4E929E59">
        <w:rPr>
          <w:rFonts w:ascii="Aptos" w:eastAsia="Aptos" w:hAnsi="Aptos" w:cs="Aptos"/>
          <w:sz w:val="22"/>
          <w:szCs w:val="22"/>
        </w:rPr>
        <w:t>Taken</w:t>
      </w:r>
      <w:proofErr w:type="gramEnd"/>
      <w:r w:rsidRPr="4E929E59">
        <w:rPr>
          <w:rFonts w:ascii="Aptos" w:eastAsia="Aptos" w:hAnsi="Aptos" w:cs="Aptos"/>
          <w:sz w:val="22"/>
          <w:szCs w:val="22"/>
        </w:rPr>
        <w:t xml:space="preserve"> together, Spotify’s problem is not simply competition or slow growth. The core issue is that the company operates as a distributor in an ecosystem where it does not control the primary asset (music content) and competes against companies with stronger economic leverage. As a result, growth alone cannot guarantee long-term financial sustainability.</w:t>
      </w:r>
    </w:p>
    <w:p w14:paraId="7F983983" w14:textId="0C916931" w:rsidR="5E5476FA" w:rsidRDefault="5E5476FA" w:rsidP="4E929E59">
      <w:pPr>
        <w:pStyle w:val="Heading1"/>
        <w:spacing w:before="322" w:after="322"/>
        <w:rPr>
          <w:rFonts w:hint="eastAsia"/>
        </w:rPr>
      </w:pPr>
      <w:r w:rsidRPr="4E929E59">
        <w:rPr>
          <w:rFonts w:ascii="Aptos" w:eastAsia="Aptos" w:hAnsi="Aptos" w:cs="Aptos"/>
          <w:b/>
          <w:bCs/>
          <w:sz w:val="48"/>
          <w:szCs w:val="48"/>
        </w:rPr>
        <w:t>PART 4 — ANALYSIS</w:t>
      </w:r>
    </w:p>
    <w:p w14:paraId="010F1E57" w14:textId="4C5F649F" w:rsidR="5E5476FA" w:rsidRDefault="5E5476FA" w:rsidP="4E929E59">
      <w:pPr>
        <w:pStyle w:val="Heading2"/>
        <w:spacing w:before="299" w:after="299"/>
        <w:rPr>
          <w:rFonts w:hint="eastAsia"/>
        </w:rPr>
      </w:pPr>
      <w:r w:rsidRPr="4E929E59">
        <w:rPr>
          <w:rFonts w:ascii="Aptos" w:eastAsia="Aptos" w:hAnsi="Aptos" w:cs="Aptos"/>
          <w:b/>
          <w:bCs/>
          <w:sz w:val="36"/>
          <w:szCs w:val="36"/>
        </w:rPr>
        <w:t>4.1 Spotify’s Competitive Position</w:t>
      </w:r>
    </w:p>
    <w:p w14:paraId="26ACD389" w14:textId="778B1EF4" w:rsidR="5E5476FA" w:rsidRDefault="5E5476FA" w:rsidP="4E929E59">
      <w:pPr>
        <w:spacing w:before="240" w:after="240"/>
      </w:pPr>
      <w:r w:rsidRPr="4E929E59">
        <w:rPr>
          <w:rFonts w:ascii="Aptos" w:eastAsia="Aptos" w:hAnsi="Aptos" w:cs="Aptos"/>
          <w:sz w:val="22"/>
          <w:szCs w:val="22"/>
        </w:rPr>
        <w:t>Spotify’s primary competitive advantage lies in its user experience and personalization capabilities rather than exclusive ownership of content. Most streaming services provide access to similar music catalogs because they license songs from the same record labels. As a result, competition is not based on what music is available, but on how effectively the platform helps users discover and engage with that content.</w:t>
      </w:r>
    </w:p>
    <w:p w14:paraId="5F8F786A" w14:textId="3DC9876F" w:rsidR="5E5476FA" w:rsidRDefault="5E5476FA" w:rsidP="4E929E59">
      <w:pPr>
        <w:spacing w:before="240" w:after="240"/>
      </w:pPr>
      <w:r w:rsidRPr="4E929E59">
        <w:rPr>
          <w:rFonts w:ascii="Aptos" w:eastAsia="Aptos" w:hAnsi="Aptos" w:cs="Aptos"/>
          <w:sz w:val="22"/>
          <w:szCs w:val="22"/>
        </w:rPr>
        <w:t xml:space="preserve">Spotify differentiates itself through its recommendation systems and curated listening features. Personalized playlists, automated recommendations, and continuous playback suggestions encourage longer listening sessions and make the platform feel tailored to individual preferences. </w:t>
      </w:r>
      <w:r w:rsidRPr="4E929E59">
        <w:rPr>
          <w:rFonts w:ascii="Aptos" w:eastAsia="Aptos" w:hAnsi="Aptos" w:cs="Aptos"/>
          <w:sz w:val="22"/>
          <w:szCs w:val="22"/>
        </w:rPr>
        <w:lastRenderedPageBreak/>
        <w:t>This creates a switching cost for users because moving to another service requires rebuilding listening history and preferences from scratch.</w:t>
      </w:r>
    </w:p>
    <w:p w14:paraId="7ED28BBE" w14:textId="1D0CADE8" w:rsidR="5E5476FA" w:rsidRDefault="5E5476FA" w:rsidP="4E929E59">
      <w:pPr>
        <w:spacing w:before="240" w:after="240"/>
      </w:pPr>
      <w:r w:rsidRPr="4E929E59">
        <w:rPr>
          <w:rFonts w:ascii="Aptos" w:eastAsia="Aptos" w:hAnsi="Aptos" w:cs="Aptos"/>
          <w:sz w:val="22"/>
          <w:szCs w:val="22"/>
        </w:rPr>
        <w:t>The company also benefits from its freemium model, which allows users to access the platform without payment before upgrading to a subscription. This lowers the barrier to entry and helps Spotify attract a large user base, some of whom later convert to paid plans. Competitors that rely mainly on paid subscriptions do not benefit from the same large-scale funnel of potential customers.</w:t>
      </w:r>
    </w:p>
    <w:p w14:paraId="3CDD7A24" w14:textId="5A2A3266" w:rsidR="5E5476FA" w:rsidRDefault="5E5476FA" w:rsidP="4E929E59">
      <w:pPr>
        <w:spacing w:before="240" w:after="240"/>
      </w:pPr>
      <w:r w:rsidRPr="4E929E59">
        <w:rPr>
          <w:rFonts w:ascii="Aptos" w:eastAsia="Aptos" w:hAnsi="Aptos" w:cs="Aptos"/>
          <w:sz w:val="22"/>
          <w:szCs w:val="22"/>
        </w:rPr>
        <w:t>However, this advantage has limits. Because competitors license the same music, differentiation is based on interface and features rather than exclusive content. Large technology firms can replicate many platform features and bundle streaming into broader ecosystems, reducing Spotify’s uniqueness over time. Therefore, Spotify’s competitive advantage exists primarily in engagement and personalization, not in ownership or control of content.</w:t>
      </w:r>
    </w:p>
    <w:p w14:paraId="3AB77C74" w14:textId="7054AD1E" w:rsidR="5E5476FA" w:rsidRDefault="5E5476FA" w:rsidP="4E929E59">
      <w:pPr>
        <w:pStyle w:val="Heading2"/>
        <w:spacing w:before="299" w:after="299"/>
        <w:rPr>
          <w:rFonts w:hint="eastAsia"/>
        </w:rPr>
      </w:pPr>
      <w:r w:rsidRPr="4E929E59">
        <w:rPr>
          <w:rFonts w:ascii="Aptos" w:eastAsia="Aptos" w:hAnsi="Aptos" w:cs="Aptos"/>
          <w:b/>
          <w:bCs/>
          <w:sz w:val="36"/>
          <w:szCs w:val="36"/>
        </w:rPr>
        <w:t>4.2 Profitability and the Role of Free vs Premium Users</w:t>
      </w:r>
    </w:p>
    <w:p w14:paraId="4F53F919" w14:textId="6B94A77D" w:rsidR="5E5476FA" w:rsidRDefault="5E5476FA" w:rsidP="4E929E59">
      <w:pPr>
        <w:spacing w:before="240" w:after="240"/>
      </w:pPr>
      <w:r w:rsidRPr="4E929E59">
        <w:rPr>
          <w:rFonts w:ascii="Aptos" w:eastAsia="Aptos" w:hAnsi="Aptos" w:cs="Aptos"/>
          <w:sz w:val="22"/>
          <w:szCs w:val="22"/>
        </w:rPr>
        <w:t>Spotify’s profitability challenge comes from how revenue and costs are linked to listening activity. The company earns money primarily through subscriptions and advertising, but it must share a large portion of that revenue with music rights holders. Because royalty payments increase as streaming increases, growth in usage does not automatically improve profit margins.</w:t>
      </w:r>
    </w:p>
    <w:p w14:paraId="2748645F" w14:textId="0C8A63D4" w:rsidR="5E5476FA" w:rsidRDefault="5E5476FA" w:rsidP="4E929E59">
      <w:pPr>
        <w:spacing w:before="240" w:after="240"/>
      </w:pPr>
      <w:r w:rsidRPr="4E929E59">
        <w:rPr>
          <w:rFonts w:ascii="Aptos" w:eastAsia="Aptos" w:hAnsi="Aptos" w:cs="Aptos"/>
          <w:sz w:val="22"/>
          <w:szCs w:val="22"/>
        </w:rPr>
        <w:t>Premium subscriptions generate higher revenue per user and provide more predictable income than advertising. For this reason, converting free users into paying subscribers improves financial stability. However, premium plans alone cannot fully solve the profitability problem because royalty payments still scale with listening volume. Even with a large paying customer base, Spotify remains dependent on agreements where content owners capture a significant share of value.</w:t>
      </w:r>
    </w:p>
    <w:p w14:paraId="31654042" w14:textId="3778FDB7" w:rsidR="5E5476FA" w:rsidRDefault="5E5476FA" w:rsidP="4E929E59">
      <w:pPr>
        <w:spacing w:before="240" w:after="240"/>
      </w:pPr>
      <w:proofErr w:type="gramStart"/>
      <w:r w:rsidRPr="4E929E59">
        <w:rPr>
          <w:rFonts w:ascii="Aptos" w:eastAsia="Aptos" w:hAnsi="Aptos" w:cs="Aptos"/>
          <w:sz w:val="22"/>
          <w:szCs w:val="22"/>
        </w:rPr>
        <w:t>The free</w:t>
      </w:r>
      <w:proofErr w:type="gramEnd"/>
      <w:r w:rsidRPr="4E929E59">
        <w:rPr>
          <w:rFonts w:ascii="Aptos" w:eastAsia="Aptos" w:hAnsi="Aptos" w:cs="Aptos"/>
          <w:sz w:val="22"/>
          <w:szCs w:val="22"/>
        </w:rPr>
        <w:t xml:space="preserve"> tier plays a strategic role rather than a purely financial one. It acts as a user acquisition channel by allowing listeners to try the platform without commitment. This expands Spotify’s reach and supports network effects in recommendations and playlists. Over time, some free users convert into premium subscribers, making the ad-supported tier part of a long-term growth funnel rather than a direct profit source.</w:t>
      </w:r>
    </w:p>
    <w:p w14:paraId="78D25D9A" w14:textId="3D07B5A0" w:rsidR="5E5476FA" w:rsidRDefault="5E5476FA" w:rsidP="4E929E59">
      <w:pPr>
        <w:spacing w:before="240" w:after="240"/>
      </w:pPr>
      <w:r w:rsidRPr="4E929E59">
        <w:rPr>
          <w:rFonts w:ascii="Aptos" w:eastAsia="Aptos" w:hAnsi="Aptos" w:cs="Aptos"/>
          <w:sz w:val="22"/>
          <w:szCs w:val="22"/>
        </w:rPr>
        <w:t xml:space="preserve">Therefore, the issue is not choosing between free or premium users. Spotify needs both: free users drive scale and engagement, while premium users provide stable revenue. The real limitation lies in the company’s dependence on licensed music content. </w:t>
      </w:r>
      <w:proofErr w:type="gramStart"/>
      <w:r w:rsidRPr="4E929E59">
        <w:rPr>
          <w:rFonts w:ascii="Aptos" w:eastAsia="Aptos" w:hAnsi="Aptos" w:cs="Aptos"/>
          <w:sz w:val="22"/>
          <w:szCs w:val="22"/>
        </w:rPr>
        <w:t>As long as</w:t>
      </w:r>
      <w:proofErr w:type="gramEnd"/>
      <w:r w:rsidRPr="4E929E59">
        <w:rPr>
          <w:rFonts w:ascii="Aptos" w:eastAsia="Aptos" w:hAnsi="Aptos" w:cs="Aptos"/>
          <w:sz w:val="22"/>
          <w:szCs w:val="22"/>
        </w:rPr>
        <w:t xml:space="preserve"> Spotify remains primarily a distributor of externally owned content, profitability improvements from subscription growth will remain constrained.</w:t>
      </w:r>
    </w:p>
    <w:p w14:paraId="4844B2EC" w14:textId="40741DA8" w:rsidR="5E5476FA" w:rsidRDefault="5E5476FA" w:rsidP="4E929E59">
      <w:pPr>
        <w:pStyle w:val="Heading2"/>
        <w:spacing w:before="299" w:after="299"/>
        <w:rPr>
          <w:rFonts w:hint="eastAsia"/>
        </w:rPr>
      </w:pPr>
      <w:r w:rsidRPr="4E929E59">
        <w:rPr>
          <w:rFonts w:ascii="Aptos" w:eastAsia="Aptos" w:hAnsi="Aptos" w:cs="Aptos"/>
          <w:b/>
          <w:bCs/>
          <w:sz w:val="36"/>
          <w:szCs w:val="36"/>
        </w:rPr>
        <w:lastRenderedPageBreak/>
        <w:t>4.3 Expansion Beyond Music: The Audio Strategy</w:t>
      </w:r>
    </w:p>
    <w:p w14:paraId="5517572E" w14:textId="1A226CF9" w:rsidR="5E5476FA" w:rsidRDefault="5E5476FA" w:rsidP="4E929E59">
      <w:pPr>
        <w:spacing w:before="240" w:after="240"/>
      </w:pPr>
      <w:r w:rsidRPr="4E929E59">
        <w:rPr>
          <w:rFonts w:ascii="Aptos" w:eastAsia="Aptos" w:hAnsi="Aptos" w:cs="Aptos"/>
          <w:sz w:val="22"/>
          <w:szCs w:val="22"/>
        </w:rPr>
        <w:t>Spotify’s move into podcasts, audiobooks, and creator-focused content represents an attempt to change its position in the value chain rather than simply expand its product offering. In music streaming, the company primarily acts as a distributor and must share revenue with rights holders. In contrast, non-music audio content allows Spotify to host or directly control content, giving it greater flexibility in monetization and cost management.</w:t>
      </w:r>
    </w:p>
    <w:p w14:paraId="5DCBAF1E" w14:textId="200EE9EF" w:rsidR="5E5476FA" w:rsidRDefault="5E5476FA" w:rsidP="4E929E59">
      <w:pPr>
        <w:spacing w:before="240" w:after="240"/>
      </w:pPr>
      <w:r w:rsidRPr="4E929E59">
        <w:rPr>
          <w:rFonts w:ascii="Aptos" w:eastAsia="Aptos" w:hAnsi="Aptos" w:cs="Aptos"/>
          <w:sz w:val="22"/>
          <w:szCs w:val="22"/>
        </w:rPr>
        <w:t>Podcasts are particularly significant because licensing costs are lower and, in some cases, the platform can secure exclusive distribution rights. This allows Spotify to retain a larger share of revenue from advertising and subscriptions compared to traditional music streaming. Audiobooks and creator tools follow a similar logic by enabling the platform to participate more directly in content creation and distribution rather than paying external owners for access.</w:t>
      </w:r>
    </w:p>
    <w:p w14:paraId="18FC4417" w14:textId="6ECF7631" w:rsidR="5E5476FA" w:rsidRDefault="5E5476FA" w:rsidP="4E929E59">
      <w:pPr>
        <w:spacing w:before="240" w:after="240"/>
      </w:pPr>
      <w:r w:rsidRPr="4E929E59">
        <w:rPr>
          <w:rFonts w:ascii="Aptos" w:eastAsia="Aptos" w:hAnsi="Aptos" w:cs="Aptos"/>
          <w:sz w:val="22"/>
          <w:szCs w:val="22"/>
        </w:rPr>
        <w:t>Beyond cost structure, the broader audio strategy also strengthens user engagement. Offering multiple forms of audio content increases time spent on the platform and reduces reliance on music listening alone. A user who depends on Spotify for music, podcasts, and spoken content is less likely to switch to another service, which supports long-term retention.</w:t>
      </w:r>
    </w:p>
    <w:p w14:paraId="319B32ED" w14:textId="7DD4FF8E" w:rsidR="5E5476FA" w:rsidRDefault="5E5476FA" w:rsidP="4E929E59">
      <w:pPr>
        <w:spacing w:before="240" w:after="240"/>
      </w:pPr>
      <w:r w:rsidRPr="4E929E59">
        <w:rPr>
          <w:rFonts w:ascii="Aptos" w:eastAsia="Aptos" w:hAnsi="Aptos" w:cs="Aptos"/>
          <w:sz w:val="22"/>
          <w:szCs w:val="22"/>
        </w:rPr>
        <w:t>However, the strategy also carries risks. Producing or acquiring exclusive content requires significant investment, and success depends on attracting both creators and audiences. Additionally, Spotify competes with established players in podcasting and audiobook markets, meaning expansion does not automatically guarantee dominance.</w:t>
      </w:r>
    </w:p>
    <w:p w14:paraId="709C90FC" w14:textId="603DC56D" w:rsidR="5E5476FA" w:rsidRDefault="5E5476FA" w:rsidP="4E929E59">
      <w:pPr>
        <w:spacing w:before="240" w:after="240"/>
      </w:pPr>
      <w:r w:rsidRPr="4E929E59">
        <w:rPr>
          <w:rFonts w:ascii="Aptos" w:eastAsia="Aptos" w:hAnsi="Aptos" w:cs="Aptos"/>
          <w:sz w:val="22"/>
          <w:szCs w:val="22"/>
        </w:rPr>
        <w:t xml:space="preserve">Overall, the move beyond music addresses Spotify’s structural limitation in the music industry. While it does not eliminate royalty obligations, it diversifies revenue sources and improves control over monetization. Therefore, </w:t>
      </w:r>
      <w:proofErr w:type="gramStart"/>
      <w:r w:rsidRPr="4E929E59">
        <w:rPr>
          <w:rFonts w:ascii="Aptos" w:eastAsia="Aptos" w:hAnsi="Aptos" w:cs="Aptos"/>
          <w:sz w:val="22"/>
          <w:szCs w:val="22"/>
        </w:rPr>
        <w:t>the audio</w:t>
      </w:r>
      <w:proofErr w:type="gramEnd"/>
      <w:r w:rsidRPr="4E929E59">
        <w:rPr>
          <w:rFonts w:ascii="Aptos" w:eastAsia="Aptos" w:hAnsi="Aptos" w:cs="Aptos"/>
          <w:sz w:val="22"/>
          <w:szCs w:val="22"/>
        </w:rPr>
        <w:t xml:space="preserve"> expansion can be understood as an effort to build a more sustainable business model rather than simply a product diversification initiative.</w:t>
      </w:r>
    </w:p>
    <w:p w14:paraId="4F93DF08" w14:textId="68B9D9EF" w:rsidR="1F3AC8FB" w:rsidRDefault="1F3AC8FB" w:rsidP="4E929E59">
      <w:pPr>
        <w:pStyle w:val="Heading2"/>
        <w:spacing w:before="299" w:after="299"/>
        <w:rPr>
          <w:rFonts w:hint="eastAsia"/>
        </w:rPr>
      </w:pPr>
      <w:r w:rsidRPr="4E929E59">
        <w:rPr>
          <w:rFonts w:ascii="Aptos" w:eastAsia="Aptos" w:hAnsi="Aptos" w:cs="Aptos"/>
          <w:b/>
          <w:bCs/>
          <w:sz w:val="36"/>
          <w:szCs w:val="36"/>
        </w:rPr>
        <w:t>4.4 Strategic Shift in 2023 and Future Direction</w:t>
      </w:r>
    </w:p>
    <w:p w14:paraId="45E190F1" w14:textId="32898CFB" w:rsidR="1F3AC8FB" w:rsidRDefault="1F3AC8FB" w:rsidP="4E929E59">
      <w:pPr>
        <w:spacing w:before="240" w:after="240"/>
      </w:pPr>
      <w:r w:rsidRPr="4E929E59">
        <w:rPr>
          <w:rFonts w:ascii="Aptos" w:eastAsia="Aptos" w:hAnsi="Aptos" w:cs="Aptos"/>
          <w:sz w:val="22"/>
          <w:szCs w:val="22"/>
        </w:rPr>
        <w:t>In its earlier years, Spotify prioritized rapid expansion, global market entry, and aggressive investment in new audio segments. Growth in users and content diversification were the primary objectives, even if profitability remained limited. However, by 2023, the company began shifting its focus toward financial discipline and operational efficiency.</w:t>
      </w:r>
    </w:p>
    <w:p w14:paraId="52C53128" w14:textId="3166AFA8" w:rsidR="1F3AC8FB" w:rsidRDefault="1F3AC8FB" w:rsidP="4E929E59">
      <w:pPr>
        <w:spacing w:before="240" w:after="240"/>
      </w:pPr>
      <w:r w:rsidRPr="4E929E59">
        <w:rPr>
          <w:rFonts w:ascii="Aptos" w:eastAsia="Aptos" w:hAnsi="Aptos" w:cs="Aptos"/>
          <w:sz w:val="22"/>
          <w:szCs w:val="22"/>
        </w:rPr>
        <w:t xml:space="preserve">Several changes signaled this transition. Spotify implemented cost reductions, including workforce restructuring and tighter expense management. It also increased subscription prices in multiple markets and took steps to reduce platform dependency costs, such as encouraging users to subscribe directly through web channels rather than through in-app purchases that incur </w:t>
      </w:r>
      <w:r w:rsidRPr="4E929E59">
        <w:rPr>
          <w:rFonts w:ascii="Aptos" w:eastAsia="Aptos" w:hAnsi="Aptos" w:cs="Aptos"/>
          <w:sz w:val="22"/>
          <w:szCs w:val="22"/>
        </w:rPr>
        <w:lastRenderedPageBreak/>
        <w:t>significant platform commissions. These actions reflect a broader shift from growth-at-all-costs toward margin improvement and financial sustainability.</w:t>
      </w:r>
    </w:p>
    <w:p w14:paraId="1425DF17" w14:textId="23029B9C" w:rsidR="1F3AC8FB" w:rsidRDefault="1F3AC8FB" w:rsidP="4E929E59">
      <w:pPr>
        <w:spacing w:before="240" w:after="240"/>
      </w:pPr>
      <w:r w:rsidRPr="4E929E59">
        <w:rPr>
          <w:rFonts w:ascii="Aptos" w:eastAsia="Aptos" w:hAnsi="Aptos" w:cs="Aptos"/>
          <w:sz w:val="22"/>
          <w:szCs w:val="22"/>
        </w:rPr>
        <w:t>This strategic adjustment suggests that Spotify recognized the limits of scale-driven growth within its existing economic model. Rather than relying solely on expanding the user base, the company began concentrating on improving unit economics and extracting greater value from existing users. The emphasis moved toward profitability, pricing power, and operational control.</w:t>
      </w:r>
    </w:p>
    <w:p w14:paraId="053D29AB" w14:textId="5C5B0C73" w:rsidR="1F3AC8FB" w:rsidRDefault="1F3AC8FB" w:rsidP="4E929E59">
      <w:pPr>
        <w:spacing w:before="240" w:after="240"/>
      </w:pPr>
      <w:r w:rsidRPr="4E929E59">
        <w:rPr>
          <w:rFonts w:ascii="Aptos" w:eastAsia="Aptos" w:hAnsi="Aptos" w:cs="Aptos"/>
          <w:sz w:val="22"/>
          <w:szCs w:val="22"/>
        </w:rPr>
        <w:t>Looking forward, Spotify’s long-term direction must balance two priorities. First, it must continue strengthening its role as a comprehensive audio platform, expanding content areas where it has greater control and better margins. Second, it must improve its negotiating position within the music ecosystem, whether through pricing strategies, differentiated services, or deeper integration of creator tools.</w:t>
      </w:r>
    </w:p>
    <w:p w14:paraId="3BC57895" w14:textId="3089EF62" w:rsidR="1F3AC8FB" w:rsidRDefault="1F3AC8FB" w:rsidP="4E929E59">
      <w:pPr>
        <w:spacing w:before="240" w:after="240"/>
      </w:pPr>
      <w:r w:rsidRPr="4E929E59">
        <w:rPr>
          <w:rFonts w:ascii="Aptos" w:eastAsia="Aptos" w:hAnsi="Aptos" w:cs="Aptos"/>
          <w:sz w:val="22"/>
          <w:szCs w:val="22"/>
        </w:rPr>
        <w:t>The future of Spotify depends on whether it can transition from being primarily a music distributor to becoming a central platform for digital audio experiences. If the company successfully combines personalization, diversified content, and disciplined cost management, it may build a more defensible and profitable position in the industry.</w:t>
      </w:r>
    </w:p>
    <w:p w14:paraId="4419404C" w14:textId="7F263871" w:rsidR="1F3AC8FB" w:rsidRDefault="1F3AC8FB" w:rsidP="4E929E59">
      <w:pPr>
        <w:pStyle w:val="Heading1"/>
        <w:spacing w:before="322" w:after="322"/>
        <w:rPr>
          <w:rFonts w:hint="eastAsia"/>
        </w:rPr>
      </w:pPr>
      <w:r w:rsidRPr="4E929E59">
        <w:rPr>
          <w:rFonts w:ascii="Aptos" w:eastAsia="Aptos" w:hAnsi="Aptos" w:cs="Aptos"/>
          <w:b/>
          <w:bCs/>
          <w:sz w:val="48"/>
          <w:szCs w:val="48"/>
        </w:rPr>
        <w:t>PART 5 — RECOMMENDATION</w:t>
      </w:r>
    </w:p>
    <w:p w14:paraId="692BA234" w14:textId="0D709E71" w:rsidR="1F3AC8FB" w:rsidRDefault="1F3AC8FB" w:rsidP="4E929E59">
      <w:pPr>
        <w:pStyle w:val="Heading2"/>
        <w:spacing w:before="299" w:after="299"/>
        <w:rPr>
          <w:rFonts w:hint="eastAsia"/>
        </w:rPr>
      </w:pPr>
      <w:r w:rsidRPr="4E929E59">
        <w:rPr>
          <w:rFonts w:ascii="Aptos" w:eastAsia="Aptos" w:hAnsi="Aptos" w:cs="Aptos"/>
          <w:b/>
          <w:bCs/>
          <w:sz w:val="36"/>
          <w:szCs w:val="36"/>
        </w:rPr>
        <w:t>Recommendation</w:t>
      </w:r>
    </w:p>
    <w:p w14:paraId="6C27C90D" w14:textId="6F69042F" w:rsidR="1F3AC8FB" w:rsidRDefault="1F3AC8FB" w:rsidP="4E929E59">
      <w:pPr>
        <w:spacing w:before="240" w:after="240"/>
      </w:pPr>
      <w:r w:rsidRPr="4E929E59">
        <w:rPr>
          <w:rFonts w:ascii="Aptos" w:eastAsia="Aptos" w:hAnsi="Aptos" w:cs="Aptos"/>
          <w:sz w:val="22"/>
          <w:szCs w:val="22"/>
        </w:rPr>
        <w:t>Spotify should continue its transition from a pure music streaming service to a broader digital audio platform while maintaining strict financial discipline. The company’s long-term sustainability depends on reducing structural dependence on licensed music revenue and strengthening areas where it can retain greater control over monetization.</w:t>
      </w:r>
    </w:p>
    <w:p w14:paraId="39DD7286" w14:textId="52F26EDD" w:rsidR="1F3AC8FB" w:rsidRDefault="1F3AC8FB" w:rsidP="4E929E59">
      <w:pPr>
        <w:spacing w:before="240" w:after="240"/>
      </w:pPr>
      <w:r w:rsidRPr="4E929E59">
        <w:rPr>
          <w:rFonts w:ascii="Aptos" w:eastAsia="Aptos" w:hAnsi="Aptos" w:cs="Aptos"/>
          <w:sz w:val="22"/>
          <w:szCs w:val="22"/>
        </w:rPr>
        <w:t>First, Spotify should deepen its investment in non-music audio segments such as podcasts, audiobooks, and creator-driven content. These categories offer better margin potential because the platform can negotiate more favorable agreements or directly participate in content production and distribution. Expanding these segments not only diversifies revenue but also increases user engagement and reduces switching behavior.</w:t>
      </w:r>
    </w:p>
    <w:p w14:paraId="1763553B" w14:textId="7E9797BC" w:rsidR="1F3AC8FB" w:rsidRDefault="1F3AC8FB" w:rsidP="4E929E59">
      <w:pPr>
        <w:spacing w:before="240" w:after="240"/>
      </w:pPr>
      <w:r w:rsidRPr="4E929E59">
        <w:rPr>
          <w:rFonts w:ascii="Aptos" w:eastAsia="Aptos" w:hAnsi="Aptos" w:cs="Aptos"/>
          <w:sz w:val="22"/>
          <w:szCs w:val="22"/>
        </w:rPr>
        <w:t>Second, the company should continue optimizing its pricing and subscription structure. Gradual price increases in mature markets, bundled offerings that combine music and additional audio content, and differentiated subscription tiers can improve revenue per user without significantly harming retention. At the same time, the free tier should be maintained as a strategic acquisition channel rather than eliminated, as it plays a key role in expanding the user base and supporting long-term premium conversion.</w:t>
      </w:r>
    </w:p>
    <w:p w14:paraId="30FAF2CB" w14:textId="15EB61C8" w:rsidR="1F3AC8FB" w:rsidRDefault="1F3AC8FB" w:rsidP="4E929E59">
      <w:pPr>
        <w:spacing w:before="240" w:after="240"/>
      </w:pPr>
      <w:r w:rsidRPr="4E929E59">
        <w:rPr>
          <w:rFonts w:ascii="Aptos" w:eastAsia="Aptos" w:hAnsi="Aptos" w:cs="Aptos"/>
          <w:sz w:val="22"/>
          <w:szCs w:val="22"/>
        </w:rPr>
        <w:lastRenderedPageBreak/>
        <w:t>Third, Spotify should focus on strengthening its role as a discovery and personalization leader. While content ownership remains limited in music, superior recommendation systems and user data analytics can help the platform retain engagement advantages over competitors. Continued innovation in personalization increases user dependence on the platform experience rather than on content alone.</w:t>
      </w:r>
    </w:p>
    <w:p w14:paraId="11D221B6" w14:textId="6B5FC62B" w:rsidR="1F3AC8FB" w:rsidRDefault="1F3AC8FB" w:rsidP="4E929E59">
      <w:pPr>
        <w:spacing w:before="240" w:after="240"/>
      </w:pPr>
      <w:r w:rsidRPr="4E929E59">
        <w:rPr>
          <w:rFonts w:ascii="Aptos" w:eastAsia="Aptos" w:hAnsi="Aptos" w:cs="Aptos"/>
          <w:sz w:val="22"/>
          <w:szCs w:val="22"/>
        </w:rPr>
        <w:t>Finally, financial discipline must remain central to strategy. The 2023 shift toward cost control and margin improvement reflects necessary maturity in the company’s growth stage. Sustainable profitability requires careful investment decisions and improved negotiation leverage within the music ecosystem.</w:t>
      </w:r>
    </w:p>
    <w:p w14:paraId="35D92DD7" w14:textId="20078516" w:rsidR="1F3AC8FB" w:rsidRDefault="1F3AC8FB" w:rsidP="4E929E59">
      <w:pPr>
        <w:spacing w:before="240" w:after="240"/>
      </w:pPr>
      <w:r w:rsidRPr="4E929E59">
        <w:rPr>
          <w:rFonts w:ascii="Aptos" w:eastAsia="Aptos" w:hAnsi="Aptos" w:cs="Aptos"/>
          <w:sz w:val="22"/>
          <w:szCs w:val="22"/>
        </w:rPr>
        <w:t>In summary, Spotify should not retreat from its audio expansion strategy. Instead, it should refine it with a stronger emphasis on profitability, pricing power, and operational efficiency. By evolving into a comprehensive digital audio platform rather than remaining only a music distributor, Spotify can improve its long-term competitive position.</w:t>
      </w:r>
    </w:p>
    <w:p w14:paraId="68872A7E" w14:textId="0097EF77" w:rsidR="1F3AC8FB" w:rsidRDefault="1F3AC8FB" w:rsidP="4E929E59">
      <w:pPr>
        <w:pStyle w:val="Heading1"/>
        <w:spacing w:before="322" w:after="322"/>
        <w:rPr>
          <w:rFonts w:hint="eastAsia"/>
        </w:rPr>
      </w:pPr>
      <w:r w:rsidRPr="4E929E59">
        <w:rPr>
          <w:rFonts w:ascii="Aptos" w:eastAsia="Aptos" w:hAnsi="Aptos" w:cs="Aptos"/>
          <w:b/>
          <w:bCs/>
          <w:sz w:val="48"/>
          <w:szCs w:val="48"/>
        </w:rPr>
        <w:t>PART 6 — CONCLUSION</w:t>
      </w:r>
    </w:p>
    <w:p w14:paraId="3CE6CA39" w14:textId="2398140D" w:rsidR="1F3AC8FB" w:rsidRDefault="1F3AC8FB" w:rsidP="4E929E59">
      <w:pPr>
        <w:pStyle w:val="Heading2"/>
        <w:spacing w:before="299" w:after="299"/>
        <w:rPr>
          <w:rFonts w:hint="eastAsia"/>
        </w:rPr>
      </w:pPr>
      <w:r w:rsidRPr="4E929E59">
        <w:rPr>
          <w:rFonts w:ascii="Aptos" w:eastAsia="Aptos" w:hAnsi="Aptos" w:cs="Aptos"/>
          <w:b/>
          <w:bCs/>
          <w:sz w:val="36"/>
          <w:szCs w:val="36"/>
        </w:rPr>
        <w:t>Conclusion</w:t>
      </w:r>
    </w:p>
    <w:p w14:paraId="0071E3A0" w14:textId="32BF5848" w:rsidR="1F3AC8FB" w:rsidRDefault="1F3AC8FB" w:rsidP="4E929E59">
      <w:pPr>
        <w:spacing w:before="240" w:after="240"/>
      </w:pPr>
      <w:r w:rsidRPr="4E929E59">
        <w:rPr>
          <w:rFonts w:ascii="Aptos" w:eastAsia="Aptos" w:hAnsi="Aptos" w:cs="Aptos"/>
          <w:sz w:val="22"/>
          <w:szCs w:val="22"/>
        </w:rPr>
        <w:t>The Spotify case highlights the challenges faced by digital platforms that scale rapidly without controlling the core assets they distribute. While the company successfully transformed how music is consumed and built a large global user base, its role as a distributor within the music industry limits its ability to capture value from that growth. Royalty obligations and competition from ecosystem-based technology firms prevent scale alone from ensuring profitability.</w:t>
      </w:r>
    </w:p>
    <w:p w14:paraId="10ECD94B" w14:textId="110AD04E" w:rsidR="1F3AC8FB" w:rsidRDefault="1F3AC8FB" w:rsidP="4E929E59">
      <w:pPr>
        <w:spacing w:before="240" w:after="240"/>
      </w:pPr>
      <w:r w:rsidRPr="4E929E59">
        <w:rPr>
          <w:rFonts w:ascii="Aptos" w:eastAsia="Aptos" w:hAnsi="Aptos" w:cs="Aptos"/>
          <w:sz w:val="22"/>
          <w:szCs w:val="22"/>
        </w:rPr>
        <w:t>Spotify’s response has been to expand beyond music into broader audio content and to improve financial discipline. This shift reflects a necessary transition from growth-focused strategy to sustainability-focused strategy. The company’s future success depends on its ability to increase control over monetization, strengthen user engagement through personalization, and balance expansion with operational efficiency.</w:t>
      </w:r>
    </w:p>
    <w:p w14:paraId="465F49A6" w14:textId="2161E5F8" w:rsidR="1F3AC8FB" w:rsidRDefault="1F3AC8FB" w:rsidP="4E929E59">
      <w:pPr>
        <w:spacing w:before="240" w:after="240"/>
      </w:pPr>
      <w:r w:rsidRPr="4E929E59">
        <w:rPr>
          <w:rFonts w:ascii="Aptos" w:eastAsia="Aptos" w:hAnsi="Aptos" w:cs="Aptos"/>
          <w:sz w:val="22"/>
          <w:szCs w:val="22"/>
        </w:rPr>
        <w:t>More broadly, the case demonstrates that digital platforms must move beyond user acquisition once markets mature. Long-term competitiveness requires ownership of value creation mechanisms, not just participation in distribution. Spotify’s evolution toward a comprehensive audio platform represents an effort to achieve that position and improve its economic resilience in a complex digital ecosystem.</w:t>
      </w:r>
    </w:p>
    <w:p w14:paraId="7C075DD1" w14:textId="6AAF27EA" w:rsidR="4E929E59" w:rsidRDefault="4E929E59" w:rsidP="4E929E59">
      <w:pPr>
        <w:rPr>
          <w:rFonts w:ascii="Aptos" w:eastAsia="Aptos" w:hAnsi="Aptos" w:cs="Aptos"/>
          <w:sz w:val="22"/>
          <w:szCs w:val="22"/>
        </w:rPr>
      </w:pPr>
    </w:p>
    <w:p w14:paraId="1E9C5215" w14:textId="69713FBB" w:rsidR="4E929E59" w:rsidRDefault="4E929E59" w:rsidP="4E929E59">
      <w:pPr>
        <w:rPr>
          <w:rFonts w:ascii="Aptos" w:eastAsia="Aptos" w:hAnsi="Aptos" w:cs="Aptos"/>
          <w:sz w:val="22"/>
          <w:szCs w:val="22"/>
        </w:rPr>
      </w:pPr>
    </w:p>
    <w:sectPr w:rsidR="4E929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11C"/>
    <w:rsid w:val="00026502"/>
    <w:rsid w:val="000F211C"/>
    <w:rsid w:val="00155151"/>
    <w:rsid w:val="002E3B82"/>
    <w:rsid w:val="00493B2B"/>
    <w:rsid w:val="00524F1E"/>
    <w:rsid w:val="005614D2"/>
    <w:rsid w:val="00947152"/>
    <w:rsid w:val="00AB4FB2"/>
    <w:rsid w:val="00D67E94"/>
    <w:rsid w:val="00FF69F7"/>
    <w:rsid w:val="02056FF2"/>
    <w:rsid w:val="05B8C707"/>
    <w:rsid w:val="1E2EAB06"/>
    <w:rsid w:val="1F3AC8FB"/>
    <w:rsid w:val="22B98E38"/>
    <w:rsid w:val="26014C18"/>
    <w:rsid w:val="43946C82"/>
    <w:rsid w:val="473AA418"/>
    <w:rsid w:val="4E929E59"/>
    <w:rsid w:val="4ED37B12"/>
    <w:rsid w:val="5E5476FA"/>
    <w:rsid w:val="60A9D782"/>
    <w:rsid w:val="60EA1C6F"/>
    <w:rsid w:val="68583951"/>
    <w:rsid w:val="6B14D1DF"/>
    <w:rsid w:val="6EA5E8ED"/>
    <w:rsid w:val="738DFD8F"/>
    <w:rsid w:val="78E76C32"/>
    <w:rsid w:val="7D44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A0F4"/>
  <w15:chartTrackingRefBased/>
  <w15:docId w15:val="{2E7D340C-EC32-4608-9F54-4D00E7D86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11C"/>
    <w:rPr>
      <w:rFonts w:eastAsiaTheme="majorEastAsia" w:cstheme="majorBidi"/>
      <w:color w:val="272727" w:themeColor="text1" w:themeTint="D8"/>
    </w:rPr>
  </w:style>
  <w:style w:type="paragraph" w:styleId="Title">
    <w:name w:val="Title"/>
    <w:basedOn w:val="Normal"/>
    <w:next w:val="Normal"/>
    <w:link w:val="TitleChar"/>
    <w:uiPriority w:val="10"/>
    <w:qFormat/>
    <w:rsid w:val="000F2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11C"/>
    <w:pPr>
      <w:spacing w:before="160"/>
      <w:jc w:val="center"/>
    </w:pPr>
    <w:rPr>
      <w:i/>
      <w:iCs/>
      <w:color w:val="404040" w:themeColor="text1" w:themeTint="BF"/>
    </w:rPr>
  </w:style>
  <w:style w:type="character" w:customStyle="1" w:styleId="QuoteChar">
    <w:name w:val="Quote Char"/>
    <w:basedOn w:val="DefaultParagraphFont"/>
    <w:link w:val="Quote"/>
    <w:uiPriority w:val="29"/>
    <w:rsid w:val="000F211C"/>
    <w:rPr>
      <w:i/>
      <w:iCs/>
      <w:color w:val="404040" w:themeColor="text1" w:themeTint="BF"/>
    </w:rPr>
  </w:style>
  <w:style w:type="paragraph" w:styleId="ListParagraph">
    <w:name w:val="List Paragraph"/>
    <w:basedOn w:val="Normal"/>
    <w:uiPriority w:val="34"/>
    <w:qFormat/>
    <w:rsid w:val="000F211C"/>
    <w:pPr>
      <w:ind w:left="720"/>
      <w:contextualSpacing/>
    </w:pPr>
  </w:style>
  <w:style w:type="character" w:styleId="IntenseEmphasis">
    <w:name w:val="Intense Emphasis"/>
    <w:basedOn w:val="DefaultParagraphFont"/>
    <w:uiPriority w:val="21"/>
    <w:qFormat/>
    <w:rsid w:val="000F211C"/>
    <w:rPr>
      <w:i/>
      <w:iCs/>
      <w:color w:val="0F4761" w:themeColor="accent1" w:themeShade="BF"/>
    </w:rPr>
  </w:style>
  <w:style w:type="paragraph" w:styleId="IntenseQuote">
    <w:name w:val="Intense Quote"/>
    <w:basedOn w:val="Normal"/>
    <w:next w:val="Normal"/>
    <w:link w:val="IntenseQuoteChar"/>
    <w:uiPriority w:val="30"/>
    <w:qFormat/>
    <w:rsid w:val="000F2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11C"/>
    <w:rPr>
      <w:i/>
      <w:iCs/>
      <w:color w:val="0F4761" w:themeColor="accent1" w:themeShade="BF"/>
    </w:rPr>
  </w:style>
  <w:style w:type="character" w:styleId="IntenseReference">
    <w:name w:val="Intense Reference"/>
    <w:basedOn w:val="DefaultParagraphFont"/>
    <w:uiPriority w:val="32"/>
    <w:qFormat/>
    <w:rsid w:val="000F211C"/>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695D8423C7ED438D30934746DF1071" ma:contentTypeVersion="11" ma:contentTypeDescription="Create a new document." ma:contentTypeScope="" ma:versionID="4164fef41cb43466848a5c33ede60e6d">
  <xsd:schema xmlns:xsd="http://www.w3.org/2001/XMLSchema" xmlns:xs="http://www.w3.org/2001/XMLSchema" xmlns:p="http://schemas.microsoft.com/office/2006/metadata/properties" xmlns:ns3="e24204b2-7602-46a8-a89d-ec92c17e0386" targetNamespace="http://schemas.microsoft.com/office/2006/metadata/properties" ma:root="true" ma:fieldsID="db8ed2b48bfe604f08ebc72527060f25" ns3:_="">
    <xsd:import namespace="e24204b2-7602-46a8-a89d-ec92c17e03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4204b2-7602-46a8-a89d-ec92c17e03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4204b2-7602-46a8-a89d-ec92c17e0386" xsi:nil="true"/>
  </documentManagement>
</p:properties>
</file>

<file path=customXml/itemProps1.xml><?xml version="1.0" encoding="utf-8"?>
<ds:datastoreItem xmlns:ds="http://schemas.openxmlformats.org/officeDocument/2006/customXml" ds:itemID="{D5CF7FF5-614B-405F-B7D9-E9BD7389E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4204b2-7602-46a8-a89d-ec92c17e0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E76F28-4D83-4312-9477-61007FC04BA3}">
  <ds:schemaRefs>
    <ds:schemaRef ds:uri="http://schemas.microsoft.com/sharepoint/v3/contenttype/forms"/>
  </ds:schemaRefs>
</ds:datastoreItem>
</file>

<file path=customXml/itemProps3.xml><?xml version="1.0" encoding="utf-8"?>
<ds:datastoreItem xmlns:ds="http://schemas.openxmlformats.org/officeDocument/2006/customXml" ds:itemID="{9E247139-4282-4018-A987-D25B6935088B}">
  <ds:schemaRefs>
    <ds:schemaRef ds:uri="http://schemas.microsoft.com/office/2006/metadata/properties"/>
    <ds:schemaRef ds:uri="http://schemas.microsoft.com/office/infopath/2007/PartnerControls"/>
    <ds:schemaRef ds:uri="e24204b2-7602-46a8-a89d-ec92c17e038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2316</Words>
  <Characters>13202</Characters>
  <Application>Microsoft Office Word</Application>
  <DocSecurity>0</DocSecurity>
  <Lines>110</Lines>
  <Paragraphs>30</Paragraphs>
  <ScaleCrop>false</ScaleCrop>
  <Company/>
  <LinksUpToDate>false</LinksUpToDate>
  <CharactersWithSpaces>15488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Hariram, Lokesh Ram</dc:creator>
  <cp:keywords/>
  <dc:description/>
  <cp:lastModifiedBy>Srinivas, Shashank</cp:lastModifiedBy>
  <cp:revision>2</cp:revision>
  <cp:lastPrinted>2026-03-01T06:50:00Z</cp:lastPrinted>
  <dcterms:created xsi:type="dcterms:W3CDTF">2026-03-01T06:51:00Z</dcterms:created>
  <dcterms:modified xsi:type="dcterms:W3CDTF">2026-03-01T06:51:00Z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0x0101001A695D8423C7ED438D30934746DF1071</vt:lpwstr>
  </property>
</Properties>
</file>