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9885A" w14:textId="77777777" w:rsidR="00555616" w:rsidRPr="00555616" w:rsidRDefault="00555616" w:rsidP="00555616">
      <w:pPr>
        <w:shd w:val="clear" w:color="auto" w:fill="FFFFFF"/>
        <w:spacing w:line="384" w:lineRule="atLeast"/>
        <w:textAlignment w:val="baseline"/>
        <w:rPr>
          <w:rFonts w:ascii="Helvetica Neue" w:hAnsi="Helvetica Neue" w:cs="Times New Roman"/>
          <w:color w:val="3E3E40"/>
        </w:rPr>
      </w:pPr>
      <w:r w:rsidRPr="00555616">
        <w:rPr>
          <w:rFonts w:ascii="Helvetica Neue" w:hAnsi="Helvetica Neue" w:cs="Times New Roman"/>
          <w:color w:val="3E3E40"/>
        </w:rPr>
        <w:t>The </w:t>
      </w:r>
      <w:r w:rsidRPr="00555616">
        <w:rPr>
          <w:rFonts w:ascii="inherit" w:hAnsi="inherit" w:cs="Times New Roman"/>
          <w:i/>
          <w:iCs/>
          <w:color w:val="3E3E40"/>
          <w:bdr w:val="none" w:sz="0" w:space="0" w:color="auto" w:frame="1"/>
        </w:rPr>
        <w:t>precedence</w:t>
      </w:r>
      <w:r w:rsidRPr="00555616">
        <w:rPr>
          <w:rFonts w:ascii="Helvetica Neue" w:hAnsi="Helvetica Neue" w:cs="Times New Roman"/>
          <w:color w:val="3E3E40"/>
        </w:rPr>
        <w:t> of each Boolean operator is as follows:</w:t>
      </w:r>
    </w:p>
    <w:p w14:paraId="2C80DE4E" w14:textId="77777777" w:rsidR="00555616" w:rsidRPr="00555616" w:rsidRDefault="00555616" w:rsidP="00555616">
      <w:pPr>
        <w:numPr>
          <w:ilvl w:val="0"/>
          <w:numId w:val="1"/>
        </w:numPr>
        <w:shd w:val="clear" w:color="auto" w:fill="FFFFFF"/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555616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!</w:t>
      </w:r>
      <w:r w:rsidRPr="00555616">
        <w:rPr>
          <w:rFonts w:ascii="inherit" w:eastAsia="Times New Roman" w:hAnsi="inherit" w:cs="Times New Roman"/>
          <w:color w:val="3E3E40"/>
        </w:rPr>
        <w:t> is evaluated first</w:t>
      </w:r>
    </w:p>
    <w:p w14:paraId="66DD28AE" w14:textId="77777777" w:rsidR="00555616" w:rsidRPr="00555616" w:rsidRDefault="00555616" w:rsidP="00555616">
      <w:pPr>
        <w:numPr>
          <w:ilvl w:val="0"/>
          <w:numId w:val="1"/>
        </w:numPr>
        <w:shd w:val="clear" w:color="auto" w:fill="FFFFFF"/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555616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&amp;&amp;</w:t>
      </w:r>
      <w:r w:rsidRPr="00555616">
        <w:rPr>
          <w:rFonts w:ascii="inherit" w:eastAsia="Times New Roman" w:hAnsi="inherit" w:cs="Times New Roman"/>
          <w:color w:val="3E3E40"/>
        </w:rPr>
        <w:t> is evaluated second</w:t>
      </w:r>
    </w:p>
    <w:p w14:paraId="4D6E8CF4" w14:textId="77777777" w:rsidR="00555616" w:rsidRPr="00555616" w:rsidRDefault="00555616" w:rsidP="00555616">
      <w:pPr>
        <w:numPr>
          <w:ilvl w:val="0"/>
          <w:numId w:val="1"/>
        </w:numPr>
        <w:shd w:val="clear" w:color="auto" w:fill="FFFFFF"/>
        <w:spacing w:after="24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555616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||</w:t>
      </w:r>
      <w:r w:rsidRPr="00555616">
        <w:rPr>
          <w:rFonts w:ascii="inherit" w:eastAsia="Times New Roman" w:hAnsi="inherit" w:cs="Times New Roman"/>
          <w:color w:val="3E3E40"/>
        </w:rPr>
        <w:t> is evaluated third</w:t>
      </w:r>
    </w:p>
    <w:p w14:paraId="65833A3E" w14:textId="77777777" w:rsidR="00567328" w:rsidRDefault="00E96267"/>
    <w:p w14:paraId="6E2A24CF" w14:textId="77777777" w:rsidR="00D60553" w:rsidRDefault="00D60553"/>
    <w:p w14:paraId="2F6BBAD7" w14:textId="77777777" w:rsidR="00D60553" w:rsidRDefault="00D60553" w:rsidP="00D6055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 Neue" w:hAnsi="Helvetica Neue"/>
          <w:color w:val="3E3E40"/>
        </w:rPr>
      </w:pP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if</w:t>
      </w:r>
      <w:r>
        <w:rPr>
          <w:rFonts w:ascii="Helvetica Neue" w:hAnsi="Helvetica Neue"/>
          <w:color w:val="3E3E40"/>
        </w:rPr>
        <w:t>/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else</w:t>
      </w:r>
      <w:r>
        <w:rPr>
          <w:rStyle w:val="apple-converted-space"/>
          <w:rFonts w:ascii="Helvetica Neue" w:hAnsi="Helvetica Neue"/>
          <w:color w:val="3E3E40"/>
        </w:rPr>
        <w:t> </w:t>
      </w:r>
      <w:r>
        <w:rPr>
          <w:rFonts w:ascii="Helvetica Neue" w:hAnsi="Helvetica Neue"/>
          <w:color w:val="3E3E40"/>
        </w:rPr>
        <w:t xml:space="preserve">statements can become lengthy even when you simply want to return a value depending on a Boolean expression. Fortunately, Java provides a shortcut that allows you to </w:t>
      </w:r>
      <w:proofErr w:type="spellStart"/>
      <w:r>
        <w:rPr>
          <w:rFonts w:ascii="Helvetica Neue" w:hAnsi="Helvetica Neue"/>
          <w:color w:val="3E3E40"/>
        </w:rPr>
        <w:t>write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if</w:t>
      </w:r>
      <w:proofErr w:type="spellEnd"/>
      <w:r>
        <w:rPr>
          <w:rFonts w:ascii="Helvetica Neue" w:hAnsi="Helvetica Neue"/>
          <w:color w:val="3E3E40"/>
        </w:rPr>
        <w:t>/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else</w:t>
      </w:r>
      <w:r>
        <w:rPr>
          <w:rStyle w:val="apple-converted-space"/>
          <w:rFonts w:ascii="Helvetica Neue" w:hAnsi="Helvetica Neue"/>
          <w:color w:val="3E3E40"/>
        </w:rPr>
        <w:t> </w:t>
      </w:r>
      <w:r>
        <w:rPr>
          <w:rFonts w:ascii="Helvetica Neue" w:hAnsi="Helvetica Neue"/>
          <w:color w:val="3E3E40"/>
        </w:rPr>
        <w:t>statements in a single line of code. It is called the</w:t>
      </w:r>
      <w:r>
        <w:rPr>
          <w:rStyle w:val="apple-converted-space"/>
          <w:rFonts w:ascii="Helvetica Neue" w:hAnsi="Helvetica Neue"/>
          <w:color w:val="3E3E40"/>
        </w:rPr>
        <w:t> </w:t>
      </w:r>
      <w:r>
        <w:rPr>
          <w:rStyle w:val="Emphasis"/>
          <w:rFonts w:ascii="inherit" w:hAnsi="inherit"/>
          <w:color w:val="3E3E40"/>
          <w:bdr w:val="none" w:sz="0" w:space="0" w:color="auto" w:frame="1"/>
        </w:rPr>
        <w:t>ternary conditional</w:t>
      </w:r>
      <w:r>
        <w:rPr>
          <w:rStyle w:val="apple-converted-space"/>
          <w:rFonts w:ascii="Helvetica Neue" w:hAnsi="Helvetica Neue"/>
          <w:color w:val="3E3E40"/>
        </w:rPr>
        <w:t> </w:t>
      </w:r>
      <w:r>
        <w:rPr>
          <w:rFonts w:ascii="Helvetica Neue" w:hAnsi="Helvetica Neue"/>
          <w:color w:val="3E3E40"/>
        </w:rPr>
        <w:t>statement.</w:t>
      </w:r>
    </w:p>
    <w:p w14:paraId="52EB8FA3" w14:textId="77777777" w:rsidR="00D60553" w:rsidRDefault="00D60553" w:rsidP="00D60553">
      <w:pPr>
        <w:pStyle w:val="NormalWeb"/>
        <w:shd w:val="clear" w:color="auto" w:fill="FFFFFF"/>
        <w:spacing w:before="0" w:beforeAutospacing="0" w:after="168" w:afterAutospacing="0" w:line="384" w:lineRule="atLeast"/>
        <w:textAlignment w:val="baseline"/>
        <w:rPr>
          <w:rFonts w:ascii="Helvetica Neue" w:hAnsi="Helvetica Neue"/>
          <w:color w:val="3E3E40"/>
        </w:rPr>
      </w:pPr>
      <w:r>
        <w:rPr>
          <w:rFonts w:ascii="Helvetica Neue" w:hAnsi="Helvetica Neue"/>
          <w:color w:val="3E3E40"/>
        </w:rPr>
        <w:t>The term</w:t>
      </w:r>
      <w:r>
        <w:rPr>
          <w:rStyle w:val="apple-converted-space"/>
          <w:rFonts w:ascii="Helvetica Neue" w:hAnsi="Helvetica Neue"/>
          <w:color w:val="3E3E40"/>
        </w:rPr>
        <w:t> 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ternary</w:t>
      </w:r>
      <w:r>
        <w:rPr>
          <w:rStyle w:val="apple-converted-space"/>
          <w:rFonts w:ascii="Helvetica Neue" w:hAnsi="Helvetica Neue"/>
          <w:color w:val="3E3E40"/>
        </w:rPr>
        <w:t> </w:t>
      </w:r>
      <w:r>
        <w:rPr>
          <w:rFonts w:ascii="Helvetica Neue" w:hAnsi="Helvetica Neue"/>
          <w:color w:val="3E3E40"/>
        </w:rPr>
        <w:t>comes from a Latin word that means "composed of three parts".</w:t>
      </w:r>
    </w:p>
    <w:p w14:paraId="483C2D51" w14:textId="77777777" w:rsidR="00D60553" w:rsidRPr="00D60553" w:rsidRDefault="00D60553" w:rsidP="00D60553">
      <w:pPr>
        <w:shd w:val="clear" w:color="auto" w:fill="FFFFFF"/>
        <w:spacing w:after="168" w:line="384" w:lineRule="atLeast"/>
        <w:textAlignment w:val="baseline"/>
        <w:rPr>
          <w:rFonts w:ascii="Helvetica Neue" w:hAnsi="Helvetica Neue" w:cs="Times New Roman"/>
          <w:color w:val="3E3E40"/>
        </w:rPr>
      </w:pPr>
      <w:r w:rsidRPr="00D60553">
        <w:rPr>
          <w:rFonts w:ascii="Helvetica Neue" w:hAnsi="Helvetica Neue" w:cs="Times New Roman"/>
          <w:color w:val="3E3E40"/>
        </w:rPr>
        <w:t>These three parts are:</w:t>
      </w:r>
    </w:p>
    <w:p w14:paraId="47A35A29" w14:textId="77777777" w:rsidR="00D60553" w:rsidRPr="00D60553" w:rsidRDefault="00D60553" w:rsidP="00D60553">
      <w:pPr>
        <w:numPr>
          <w:ilvl w:val="0"/>
          <w:numId w:val="2"/>
        </w:numPr>
        <w:shd w:val="clear" w:color="auto" w:fill="FFFFFF"/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D60553">
        <w:rPr>
          <w:rFonts w:ascii="inherit" w:eastAsia="Times New Roman" w:hAnsi="inherit" w:cs="Times New Roman"/>
          <w:color w:val="3E3E40"/>
        </w:rPr>
        <w:t>A Boolean expression</w:t>
      </w:r>
    </w:p>
    <w:p w14:paraId="60C6B9A6" w14:textId="77777777" w:rsidR="00D60553" w:rsidRPr="00D60553" w:rsidRDefault="00D60553" w:rsidP="00D60553">
      <w:pPr>
        <w:numPr>
          <w:ilvl w:val="0"/>
          <w:numId w:val="2"/>
        </w:numPr>
        <w:shd w:val="clear" w:color="auto" w:fill="FFFFFF"/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D60553">
        <w:rPr>
          <w:rFonts w:ascii="inherit" w:eastAsia="Times New Roman" w:hAnsi="inherit" w:cs="Times New Roman"/>
          <w:color w:val="3E3E40"/>
        </w:rPr>
        <w:t>A single statement that gets executed if the Boolean expression is true</w:t>
      </w:r>
    </w:p>
    <w:p w14:paraId="42CCFE94" w14:textId="77777777" w:rsidR="00D60553" w:rsidRPr="00D60553" w:rsidRDefault="00D60553" w:rsidP="00D60553">
      <w:pPr>
        <w:numPr>
          <w:ilvl w:val="0"/>
          <w:numId w:val="2"/>
        </w:numPr>
        <w:shd w:val="clear" w:color="auto" w:fill="FFFFFF"/>
        <w:spacing w:after="24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D60553">
        <w:rPr>
          <w:rFonts w:ascii="inherit" w:eastAsia="Times New Roman" w:hAnsi="inherit" w:cs="Times New Roman"/>
          <w:color w:val="3E3E40"/>
        </w:rPr>
        <w:t>A single statement that gets executed if the Boolean expression is false</w:t>
      </w:r>
    </w:p>
    <w:p w14:paraId="61D31CFF" w14:textId="77777777" w:rsidR="00D60553" w:rsidRDefault="00D60553"/>
    <w:p w14:paraId="672A1CBA" w14:textId="77777777" w:rsidR="00E96267" w:rsidRDefault="00E96267"/>
    <w:p w14:paraId="1ED8F24C" w14:textId="77777777" w:rsidR="00E96267" w:rsidRDefault="00E96267" w:rsidP="00E962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/>
          <w:color w:val="3E3E40"/>
        </w:rPr>
      </w:pPr>
      <w:r>
        <w:rPr>
          <w:rStyle w:val="Emphasis"/>
          <w:rFonts w:ascii="inherit" w:hAnsi="inherit"/>
          <w:color w:val="3E3E40"/>
          <w:bdr w:val="none" w:sz="0" w:space="0" w:color="auto" w:frame="1"/>
        </w:rPr>
        <w:t>Boolean Operators</w:t>
      </w:r>
      <w:r>
        <w:rPr>
          <w:rFonts w:ascii="inherit" w:hAnsi="inherit"/>
          <w:color w:val="3E3E40"/>
        </w:rPr>
        <w:t>:</w:t>
      </w:r>
      <w:r>
        <w:rPr>
          <w:rStyle w:val="apple-converted-space"/>
          <w:rFonts w:ascii="inherit" w:hAnsi="inherit"/>
          <w:color w:val="3E3E40"/>
        </w:rPr>
        <w:t> 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&amp;&amp;</w:t>
      </w:r>
      <w:r>
        <w:rPr>
          <w:rFonts w:ascii="inherit" w:hAnsi="inherit"/>
          <w:color w:val="3E3E40"/>
        </w:rPr>
        <w:t>,</w:t>
      </w:r>
      <w:r>
        <w:rPr>
          <w:rStyle w:val="apple-converted-space"/>
          <w:rFonts w:ascii="inherit" w:hAnsi="inherit"/>
          <w:color w:val="3E3E40"/>
        </w:rPr>
        <w:t> 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||</w:t>
      </w:r>
      <w:r>
        <w:rPr>
          <w:rFonts w:ascii="inherit" w:hAnsi="inherit"/>
          <w:color w:val="3E3E40"/>
        </w:rPr>
        <w:t xml:space="preserve">, </w:t>
      </w:r>
      <w:proofErr w:type="gramStart"/>
      <w:r>
        <w:rPr>
          <w:rFonts w:ascii="inherit" w:hAnsi="inherit"/>
          <w:color w:val="3E3E40"/>
        </w:rPr>
        <w:t>and</w:t>
      </w:r>
      <w:r>
        <w:rPr>
          <w:rStyle w:val="apple-converted-space"/>
          <w:rFonts w:ascii="inherit" w:hAnsi="inherit"/>
          <w:color w:val="3E3E40"/>
        </w:rPr>
        <w:t> 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!</w:t>
      </w:r>
      <w:proofErr w:type="gramEnd"/>
      <w:r>
        <w:rPr>
          <w:rStyle w:val="apple-converted-space"/>
          <w:rFonts w:ascii="inherit" w:hAnsi="inherit"/>
          <w:color w:val="3E3E40"/>
        </w:rPr>
        <w:t> </w:t>
      </w:r>
      <w:r>
        <w:rPr>
          <w:rFonts w:ascii="inherit" w:hAnsi="inherit"/>
          <w:color w:val="3E3E40"/>
        </w:rPr>
        <w:t>are used to build Boolean expressions and have a defined order of operations</w:t>
      </w:r>
    </w:p>
    <w:p w14:paraId="03D40150" w14:textId="77777777" w:rsidR="00E96267" w:rsidRDefault="00E96267" w:rsidP="00E962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/>
          <w:color w:val="3E3E40"/>
        </w:rPr>
      </w:pPr>
      <w:r>
        <w:rPr>
          <w:rStyle w:val="Emphasis"/>
          <w:rFonts w:ascii="inherit" w:hAnsi="inherit"/>
          <w:color w:val="3E3E40"/>
          <w:bdr w:val="none" w:sz="0" w:space="0" w:color="auto" w:frame="1"/>
        </w:rPr>
        <w:t>Statements</w:t>
      </w:r>
      <w:r>
        <w:rPr>
          <w:rFonts w:ascii="inherit" w:hAnsi="inherit"/>
          <w:color w:val="3E3E40"/>
        </w:rPr>
        <w:t>:</w:t>
      </w:r>
      <w:r>
        <w:rPr>
          <w:rStyle w:val="apple-converted-space"/>
          <w:rFonts w:ascii="inherit" w:hAnsi="inherit"/>
          <w:color w:val="3E3E40"/>
        </w:rPr>
        <w:t> 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if</w:t>
      </w:r>
      <w:r>
        <w:rPr>
          <w:rFonts w:ascii="inherit" w:hAnsi="inherit"/>
          <w:color w:val="3E3E40"/>
        </w:rPr>
        <w:t>,</w:t>
      </w:r>
      <w:r>
        <w:rPr>
          <w:rStyle w:val="apple-converted-space"/>
          <w:rFonts w:ascii="inherit" w:hAnsi="inherit"/>
          <w:color w:val="3E3E40"/>
        </w:rPr>
        <w:t> 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if</w:t>
      </w:r>
      <w:r>
        <w:rPr>
          <w:rFonts w:ascii="inherit" w:hAnsi="inherit"/>
          <w:color w:val="3E3E40"/>
        </w:rPr>
        <w:t>/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else</w:t>
      </w:r>
      <w:r>
        <w:rPr>
          <w:rFonts w:ascii="inherit" w:hAnsi="inherit"/>
          <w:color w:val="3E3E40"/>
        </w:rPr>
        <w:t xml:space="preserve">, </w:t>
      </w:r>
      <w:proofErr w:type="spellStart"/>
      <w:r>
        <w:rPr>
          <w:rFonts w:ascii="inherit" w:hAnsi="inherit"/>
          <w:color w:val="3E3E40"/>
        </w:rPr>
        <w:t>and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if</w:t>
      </w:r>
      <w:proofErr w:type="spellEnd"/>
      <w:r>
        <w:rPr>
          <w:rFonts w:ascii="inherit" w:hAnsi="inherit"/>
          <w:color w:val="3E3E40"/>
        </w:rPr>
        <w:t>/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else if</w:t>
      </w:r>
      <w:r>
        <w:rPr>
          <w:rFonts w:ascii="inherit" w:hAnsi="inherit"/>
          <w:color w:val="3E3E40"/>
        </w:rPr>
        <w:t>/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else</w:t>
      </w:r>
      <w:r>
        <w:rPr>
          <w:rStyle w:val="apple-converted-space"/>
          <w:rFonts w:ascii="inherit" w:hAnsi="inherit"/>
          <w:color w:val="3E3E40"/>
        </w:rPr>
        <w:t> </w:t>
      </w:r>
      <w:r>
        <w:rPr>
          <w:rFonts w:ascii="inherit" w:hAnsi="inherit"/>
          <w:color w:val="3E3E40"/>
        </w:rPr>
        <w:t>statements are used to conditionally execute blocks of code</w:t>
      </w:r>
    </w:p>
    <w:p w14:paraId="77431A46" w14:textId="77777777" w:rsidR="00E96267" w:rsidRDefault="00E96267" w:rsidP="00E962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/>
          <w:color w:val="3E3E40"/>
        </w:rPr>
      </w:pPr>
      <w:r>
        <w:rPr>
          <w:rStyle w:val="Emphasis"/>
          <w:rFonts w:ascii="inherit" w:hAnsi="inherit"/>
          <w:color w:val="3E3E40"/>
          <w:bdr w:val="none" w:sz="0" w:space="0" w:color="auto" w:frame="1"/>
        </w:rPr>
        <w:t>Ternary Conditional</w:t>
      </w:r>
      <w:r>
        <w:rPr>
          <w:rFonts w:ascii="inherit" w:hAnsi="inherit"/>
          <w:color w:val="3E3E40"/>
        </w:rPr>
        <w:t xml:space="preserve">: a shortened version of </w:t>
      </w:r>
      <w:proofErr w:type="spellStart"/>
      <w:r>
        <w:rPr>
          <w:rFonts w:ascii="inherit" w:hAnsi="inherit"/>
          <w:color w:val="3E3E40"/>
        </w:rPr>
        <w:t>an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if</w:t>
      </w:r>
      <w:proofErr w:type="spellEnd"/>
      <w:r>
        <w:rPr>
          <w:rFonts w:ascii="inherit" w:hAnsi="inherit"/>
          <w:color w:val="3E3E40"/>
        </w:rPr>
        <w:t>/</w:t>
      </w:r>
      <w:r>
        <w:rPr>
          <w:rStyle w:val="HTMLCode"/>
          <w:rFonts w:ascii="Monaco" w:hAnsi="Monaco"/>
          <w:color w:val="204056"/>
          <w:sz w:val="23"/>
          <w:szCs w:val="23"/>
          <w:bdr w:val="none" w:sz="0" w:space="0" w:color="auto" w:frame="1"/>
          <w:shd w:val="clear" w:color="auto" w:fill="D4D5D6"/>
        </w:rPr>
        <w:t>else</w:t>
      </w:r>
      <w:r>
        <w:rPr>
          <w:rStyle w:val="apple-converted-space"/>
          <w:rFonts w:ascii="inherit" w:hAnsi="inherit"/>
          <w:color w:val="3E3E40"/>
        </w:rPr>
        <w:t> </w:t>
      </w:r>
      <w:r>
        <w:rPr>
          <w:rFonts w:ascii="inherit" w:hAnsi="inherit"/>
          <w:color w:val="3E3E40"/>
        </w:rPr>
        <w:t>statement that returns a value based on the value of a Boolean expression</w:t>
      </w:r>
    </w:p>
    <w:p w14:paraId="6453E2D1" w14:textId="77777777" w:rsidR="00E96267" w:rsidRDefault="00E96267" w:rsidP="00E962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/>
          <w:color w:val="3E3E40"/>
        </w:rPr>
      </w:pPr>
      <w:r>
        <w:rPr>
          <w:rStyle w:val="Emphasis"/>
          <w:rFonts w:ascii="inherit" w:hAnsi="inherit"/>
          <w:color w:val="3E3E40"/>
          <w:bdr w:val="none" w:sz="0" w:space="0" w:color="auto" w:frame="1"/>
        </w:rPr>
        <w:t>Switch</w:t>
      </w:r>
      <w:r>
        <w:rPr>
          <w:rFonts w:ascii="inherit" w:hAnsi="inherit"/>
          <w:color w:val="3E3E40"/>
        </w:rPr>
        <w:t>: allows us to check equality of a variable or expression with a value that does not need to be a Boolean</w:t>
      </w:r>
    </w:p>
    <w:p w14:paraId="559CE675" w14:textId="77777777" w:rsidR="00E96267" w:rsidRDefault="00E96267">
      <w:bookmarkStart w:id="0" w:name="_GoBack"/>
      <w:bookmarkEnd w:id="0"/>
    </w:p>
    <w:sectPr w:rsidR="00E96267" w:rsidSect="00FF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944A6"/>
    <w:multiLevelType w:val="multilevel"/>
    <w:tmpl w:val="D444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2E3C27"/>
    <w:multiLevelType w:val="multilevel"/>
    <w:tmpl w:val="A4A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EC74CC"/>
    <w:multiLevelType w:val="multilevel"/>
    <w:tmpl w:val="EE9A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C6"/>
    <w:rsid w:val="00555616"/>
    <w:rsid w:val="008951C6"/>
    <w:rsid w:val="00D60553"/>
    <w:rsid w:val="00DD7B94"/>
    <w:rsid w:val="00E96267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11A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61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55616"/>
  </w:style>
  <w:style w:type="character" w:styleId="Emphasis">
    <w:name w:val="Emphasis"/>
    <w:basedOn w:val="DefaultParagraphFont"/>
    <w:uiPriority w:val="20"/>
    <w:qFormat/>
    <w:rsid w:val="005556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55616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Goluguri, Lokeswara</dc:creator>
  <cp:keywords/>
  <dc:description/>
  <cp:lastModifiedBy>Goluguri, Lokeswara</cp:lastModifiedBy>
  <cp:revision>2</cp:revision>
  <dcterms:created xsi:type="dcterms:W3CDTF">2017-01-12T15:34:00Z</dcterms:created>
  <dcterms:modified xsi:type="dcterms:W3CDTF">2017-01-12T15:55:00Z</dcterms:modified>
</cp:coreProperties>
</file>