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C07D8" w14:textId="117D0FCA" w:rsidR="001F6725" w:rsidRPr="00CD7EBC" w:rsidRDefault="001F6725" w:rsidP="001F6725">
      <w:pPr>
        <w:tabs>
          <w:tab w:val="left" w:pos="3230"/>
        </w:tabs>
        <w:rPr>
          <w:b/>
          <w:bCs/>
          <w:u w:val="single"/>
        </w:rPr>
      </w:pPr>
      <w:r w:rsidRPr="00EB65A9">
        <w:rPr>
          <w:b/>
          <w:bCs/>
          <w:u w:val="single"/>
        </w:rPr>
        <w:t xml:space="preserve">Structure of Test plan </w:t>
      </w:r>
    </w:p>
    <w:p w14:paraId="1199C4CE" w14:textId="05B73FBE" w:rsidR="001F6725" w:rsidRDefault="001F6725" w:rsidP="001F6725">
      <w:pPr>
        <w:tabs>
          <w:tab w:val="left" w:pos="3230"/>
        </w:tabs>
      </w:pPr>
      <w:r>
        <w:t>Test Suites</w:t>
      </w:r>
      <w:r w:rsidR="00EB65A9">
        <w:t xml:space="preserve">: which contain </w:t>
      </w:r>
      <w:r w:rsidR="004E475D">
        <w:t>a group</w:t>
      </w:r>
      <w:r w:rsidR="00EB65A9">
        <w:t xml:space="preserve"> of test cases organized in hierarchical manner.</w:t>
      </w:r>
    </w:p>
    <w:p w14:paraId="6EB78D1A" w14:textId="3173BC43" w:rsidR="001F6725" w:rsidRDefault="001F6725" w:rsidP="001F6725">
      <w:pPr>
        <w:tabs>
          <w:tab w:val="left" w:pos="3230"/>
        </w:tabs>
      </w:pPr>
      <w:r w:rsidRPr="00EB65A9">
        <w:rPr>
          <w:b/>
          <w:bCs/>
        </w:rPr>
        <w:t>Test Cases</w:t>
      </w:r>
      <w:r w:rsidR="00EB65A9" w:rsidRPr="00EB65A9">
        <w:rPr>
          <w:b/>
          <w:bCs/>
        </w:rPr>
        <w:t>:</w:t>
      </w:r>
      <w:r w:rsidR="00EB65A9">
        <w:t xml:space="preserve"> which contain individual test scenarios that can be executed as the testing process each test case has steps in details which lead to reproduce as test </w:t>
      </w:r>
      <w:r w:rsidR="00B26A42">
        <w:t>scenarios,</w:t>
      </w:r>
      <w:r w:rsidR="00EB65A9">
        <w:t xml:space="preserve"> expected result, actual </w:t>
      </w:r>
      <w:r w:rsidR="00C3770B">
        <w:t>results,</w:t>
      </w:r>
      <w:r w:rsidR="00EB65A9">
        <w:t xml:space="preserve"> results, </w:t>
      </w:r>
      <w:r w:rsidR="004E475D">
        <w:t>remarks and</w:t>
      </w:r>
      <w:r w:rsidR="00EB65A9">
        <w:t xml:space="preserve"> can be organized within test suite based on the feature.</w:t>
      </w:r>
    </w:p>
    <w:p w14:paraId="72EE5BF7" w14:textId="5377B37D" w:rsidR="001F6725" w:rsidRDefault="001F6725" w:rsidP="001F6725">
      <w:pPr>
        <w:tabs>
          <w:tab w:val="left" w:pos="3230"/>
        </w:tabs>
      </w:pPr>
      <w:r w:rsidRPr="00EB65A9">
        <w:rPr>
          <w:b/>
          <w:bCs/>
        </w:rPr>
        <w:t>Test Configuration</w:t>
      </w:r>
      <w:r>
        <w:t xml:space="preserve"> – environment settings, configuration and parameters for test </w:t>
      </w:r>
      <w:r w:rsidR="00C3770B">
        <w:t>case</w:t>
      </w:r>
      <w:r>
        <w:t xml:space="preserve"> execution.</w:t>
      </w:r>
    </w:p>
    <w:p w14:paraId="520EC8DA" w14:textId="65E7B68C" w:rsidR="001F6725" w:rsidRDefault="001F6725" w:rsidP="001F6725">
      <w:pPr>
        <w:tabs>
          <w:tab w:val="left" w:pos="3230"/>
        </w:tabs>
      </w:pPr>
      <w:r w:rsidRPr="00EB65A9">
        <w:rPr>
          <w:b/>
          <w:bCs/>
        </w:rPr>
        <w:t>Test Plans:</w:t>
      </w:r>
      <w:r>
        <w:t xml:space="preserve"> this includes release sprint or testing </w:t>
      </w:r>
      <w:r w:rsidR="00CD7EBC">
        <w:t>cycle.</w:t>
      </w:r>
      <w:r>
        <w:t xml:space="preserve"> </w:t>
      </w:r>
    </w:p>
    <w:p w14:paraId="64D2DB68" w14:textId="7A33C2F6" w:rsidR="001F6725" w:rsidRDefault="001F6725" w:rsidP="001F6725">
      <w:pPr>
        <w:tabs>
          <w:tab w:val="left" w:pos="3230"/>
        </w:tabs>
      </w:pPr>
      <w:r w:rsidRPr="00EB65A9">
        <w:rPr>
          <w:b/>
          <w:bCs/>
        </w:rPr>
        <w:t>Test Runs:</w:t>
      </w:r>
      <w:r>
        <w:t xml:space="preserve"> execution of test suites or a testcases which is present in test</w:t>
      </w:r>
      <w:r w:rsidR="005472F1">
        <w:t xml:space="preserve"> </w:t>
      </w:r>
      <w:r>
        <w:t xml:space="preserve">plan, which includes executions like pass/fail and different status if any, </w:t>
      </w:r>
    </w:p>
    <w:p w14:paraId="355EDB4A" w14:textId="5CB16D6C" w:rsidR="001F6725" w:rsidRDefault="001F6725" w:rsidP="001F6725">
      <w:pPr>
        <w:tabs>
          <w:tab w:val="left" w:pos="3230"/>
        </w:tabs>
      </w:pPr>
      <w:r w:rsidRPr="00EB65A9">
        <w:rPr>
          <w:b/>
          <w:bCs/>
        </w:rPr>
        <w:t xml:space="preserve">Test </w:t>
      </w:r>
      <w:proofErr w:type="gramStart"/>
      <w:r w:rsidR="00CD7EBC" w:rsidRPr="00EB65A9">
        <w:rPr>
          <w:b/>
          <w:bCs/>
        </w:rPr>
        <w:t>Results</w:t>
      </w:r>
      <w:r w:rsidR="00737F8F">
        <w:rPr>
          <w:b/>
          <w:bCs/>
        </w:rPr>
        <w:t>:</w:t>
      </w:r>
      <w:proofErr w:type="gramEnd"/>
      <w:r>
        <w:t xml:space="preserve"> includes outcomes of test runs, status of individual test cases, for which test results are stored and displayed within ADO, which allows all the stakeholders to check the progress of testing activities.</w:t>
      </w:r>
    </w:p>
    <w:p w14:paraId="65897B48" w14:textId="36330F61" w:rsidR="001F6725" w:rsidRDefault="00CD7EBC" w:rsidP="001F6725">
      <w:pPr>
        <w:tabs>
          <w:tab w:val="left" w:pos="3230"/>
        </w:tabs>
      </w:pPr>
      <w:r w:rsidRPr="00EB65A9">
        <w:rPr>
          <w:b/>
          <w:bCs/>
        </w:rPr>
        <w:t>Defects:</w:t>
      </w:r>
      <w:r w:rsidR="001F6725">
        <w:t xml:space="preserve"> these are identified during testing phase which are logged back to ADO and linked to the corresponding test cases and in line which are linked to test runs which provides traceability for test results and defects.</w:t>
      </w:r>
    </w:p>
    <w:p w14:paraId="17DC250D" w14:textId="43E0D758" w:rsidR="00EB65A9" w:rsidRDefault="00EB65A9" w:rsidP="001F6725">
      <w:pPr>
        <w:tabs>
          <w:tab w:val="left" w:pos="3230"/>
        </w:tabs>
      </w:pPr>
      <w:r w:rsidRPr="00EB65A9">
        <w:rPr>
          <w:b/>
          <w:bCs/>
        </w:rPr>
        <w:t>Test Metrics and Reports:</w:t>
      </w:r>
      <w:r>
        <w:t xml:space="preserve"> ADO provides has built-in analytics and reporting to track the test metrices which includes test coverage pass/fail </w:t>
      </w:r>
      <w:r w:rsidR="00505452">
        <w:t>results,</w:t>
      </w:r>
      <w:r>
        <w:t xml:space="preserve"> defect trends </w:t>
      </w:r>
      <w:proofErr w:type="gramStart"/>
      <w:r>
        <w:t>and also</w:t>
      </w:r>
      <w:proofErr w:type="gramEnd"/>
      <w:r>
        <w:t xml:space="preserve"> the test execution </w:t>
      </w:r>
      <w:r w:rsidR="00CD7EBC">
        <w:t>trends,</w:t>
      </w:r>
      <w:r>
        <w:t xml:space="preserve"> with </w:t>
      </w:r>
      <w:r w:rsidR="00523358">
        <w:t>these results</w:t>
      </w:r>
      <w:r>
        <w:t xml:space="preserve"> we can create reports, dashboards and visualization monitoring progress over the period.</w:t>
      </w:r>
    </w:p>
    <w:p w14:paraId="11CEE4E6" w14:textId="77777777" w:rsidR="00505452" w:rsidRDefault="00505452" w:rsidP="001F6725">
      <w:pPr>
        <w:tabs>
          <w:tab w:val="left" w:pos="3230"/>
        </w:tabs>
      </w:pPr>
    </w:p>
    <w:p w14:paraId="53FE090E" w14:textId="41E2F4AD" w:rsidR="00505452" w:rsidRDefault="00505452" w:rsidP="001F6725">
      <w:pPr>
        <w:tabs>
          <w:tab w:val="left" w:pos="3230"/>
        </w:tabs>
      </w:pPr>
      <w:r>
        <w:t xml:space="preserve">Naming </w:t>
      </w:r>
      <w:r w:rsidR="004D3ED1">
        <w:t>Convention:</w:t>
      </w:r>
      <w:r>
        <w:t xml:space="preserve"> </w:t>
      </w:r>
    </w:p>
    <w:p w14:paraId="3C60C42A" w14:textId="4102B483" w:rsidR="00505452" w:rsidRDefault="004D3ED1" w:rsidP="001F6725">
      <w:pPr>
        <w:tabs>
          <w:tab w:val="left" w:pos="3230"/>
        </w:tabs>
      </w:pPr>
      <w:r>
        <w:t xml:space="preserve">Feature </w:t>
      </w:r>
      <w:r w:rsidR="00C3770B">
        <w:t>name:</w:t>
      </w:r>
      <w:r w:rsidR="00505452">
        <w:t xml:space="preserve"> </w:t>
      </w:r>
      <w:r w:rsidR="003E71D7">
        <w:t>TC001_Projectname_Pagename_</w:t>
      </w:r>
      <w:r w:rsidR="00505452">
        <w:t>Verify</w:t>
      </w:r>
      <w:r w:rsidR="00850317">
        <w:t>Valid</w:t>
      </w:r>
      <w:r w:rsidR="00505452">
        <w:t>Login</w:t>
      </w:r>
      <w:r w:rsidR="00850317">
        <w:t>Credentials</w:t>
      </w:r>
    </w:p>
    <w:p w14:paraId="4AD831AB" w14:textId="22725334" w:rsidR="007B42B2" w:rsidRDefault="007B42B2" w:rsidP="001F6725">
      <w:pPr>
        <w:tabs>
          <w:tab w:val="left" w:pos="3230"/>
        </w:tabs>
      </w:pPr>
      <w:r>
        <w:t>(</w:t>
      </w:r>
      <w:r w:rsidR="00C3770B">
        <w:t>are</w:t>
      </w:r>
      <w:r>
        <w:t xml:space="preserve"> there any standard naming conventions currently used by Lingaro </w:t>
      </w:r>
      <w:r w:rsidR="004D3ED1">
        <w:t>team?</w:t>
      </w:r>
      <w:r>
        <w:t>)</w:t>
      </w:r>
    </w:p>
    <w:p w14:paraId="36672DEE" w14:textId="77777777" w:rsidR="00BF585C" w:rsidRDefault="00BF585C" w:rsidP="001F6725">
      <w:pPr>
        <w:tabs>
          <w:tab w:val="left" w:pos="3230"/>
        </w:tabs>
      </w:pPr>
    </w:p>
    <w:p w14:paraId="74FE6DCD" w14:textId="77777777" w:rsidR="00D6012B" w:rsidRDefault="00D6012B" w:rsidP="001F6725">
      <w:pPr>
        <w:tabs>
          <w:tab w:val="left" w:pos="3230"/>
        </w:tabs>
      </w:pPr>
    </w:p>
    <w:p w14:paraId="78427D75" w14:textId="77777777" w:rsidR="00D6012B" w:rsidRDefault="00D6012B" w:rsidP="001F6725">
      <w:pPr>
        <w:tabs>
          <w:tab w:val="left" w:pos="3230"/>
        </w:tabs>
      </w:pPr>
    </w:p>
    <w:p w14:paraId="414031D8" w14:textId="77777777" w:rsidR="00D6012B" w:rsidRDefault="00D6012B" w:rsidP="001F6725">
      <w:pPr>
        <w:tabs>
          <w:tab w:val="left" w:pos="3230"/>
        </w:tabs>
      </w:pPr>
    </w:p>
    <w:p w14:paraId="23D6B84E" w14:textId="29D3E68B" w:rsidR="00BF585C" w:rsidRDefault="00BF585C" w:rsidP="001F6725">
      <w:pPr>
        <w:tabs>
          <w:tab w:val="left" w:pos="3230"/>
        </w:tabs>
      </w:pPr>
      <w:r>
        <w:t>Linking of Tests:</w:t>
      </w:r>
    </w:p>
    <w:p w14:paraId="617781B4" w14:textId="38C393A1" w:rsidR="00D6012B" w:rsidRDefault="00D6012B" w:rsidP="001F6725">
      <w:pPr>
        <w:tabs>
          <w:tab w:val="left" w:pos="3230"/>
        </w:tabs>
      </w:pPr>
      <w:r>
        <w:lastRenderedPageBreak/>
        <w:t xml:space="preserve">Is to link between tests in Azure DevOps for effective test </w:t>
      </w:r>
      <w:r w:rsidR="00E74459">
        <w:t>management,</w:t>
      </w:r>
      <w:r>
        <w:t xml:space="preserve"> </w:t>
      </w:r>
      <w:r w:rsidR="00AC4D92">
        <w:t>traceability,</w:t>
      </w:r>
      <w:r w:rsidR="003D66B1">
        <w:t xml:space="preserve"> for better collaboration within your dev team, by leveraging features and functionalit</w:t>
      </w:r>
      <w:r w:rsidR="006D572E">
        <w:t xml:space="preserve">ies which provide by ADO board by this we can make sure all your test activities are well-organized </w:t>
      </w:r>
      <w:r w:rsidR="00E331F0">
        <w:t xml:space="preserve">aligned correctly and coordinated with the overall teams </w:t>
      </w:r>
      <w:r w:rsidR="004F7914">
        <w:t>and project objectives.</w:t>
      </w:r>
    </w:p>
    <w:p w14:paraId="5899F8F1" w14:textId="45BF35AA" w:rsidR="00BF585C" w:rsidRDefault="00BF585C" w:rsidP="001F6725">
      <w:pPr>
        <w:tabs>
          <w:tab w:val="left" w:pos="3230"/>
        </w:tabs>
      </w:pPr>
      <w:r>
        <w:t xml:space="preserve">Need to link each test case to </w:t>
      </w:r>
      <w:r w:rsidR="004F7914">
        <w:t>the scenario</w:t>
      </w:r>
      <w:r w:rsidR="00957F2B">
        <w:t xml:space="preserve"> and </w:t>
      </w:r>
      <w:r>
        <w:t>User story</w:t>
      </w:r>
      <w:r w:rsidR="00957F2B">
        <w:t>/</w:t>
      </w:r>
      <w:r w:rsidR="00E74459">
        <w:t>feature.</w:t>
      </w:r>
    </w:p>
    <w:p w14:paraId="4B1D9FC9" w14:textId="46E1A043" w:rsidR="00EB5EDA" w:rsidRDefault="00EB5EDA" w:rsidP="001F6725">
      <w:pPr>
        <w:tabs>
          <w:tab w:val="left" w:pos="3230"/>
        </w:tabs>
      </w:pPr>
      <w:proofErr w:type="spellStart"/>
      <w:r>
        <w:t>Eg</w:t>
      </w:r>
      <w:proofErr w:type="spellEnd"/>
      <w:r>
        <w:t>: Test suites</w:t>
      </w:r>
      <w:r>
        <w:sym w:font="Wingdings" w:char="F0E0"/>
      </w:r>
      <w:r>
        <w:t>Test case depende</w:t>
      </w:r>
      <w:r w:rsidR="00DC1DC3">
        <w:t>ncies</w:t>
      </w:r>
      <w:r w:rsidR="00DC1DC3">
        <w:sym w:font="Wingdings" w:char="F0E0"/>
      </w:r>
      <w:r w:rsidR="00DC1DC3">
        <w:t>Test case links</w:t>
      </w:r>
      <w:r w:rsidR="00DC1DC3">
        <w:sym w:font="Wingdings" w:char="F0E0"/>
      </w:r>
      <w:r w:rsidR="00DC1DC3">
        <w:t>Test case References</w:t>
      </w:r>
      <w:r w:rsidR="00DC1DC3">
        <w:sym w:font="Wingdings" w:char="F0E0"/>
      </w:r>
      <w:r w:rsidR="00DC1DC3">
        <w:t>Test plans and test run</w:t>
      </w:r>
      <w:r w:rsidR="00D6012B">
        <w:t xml:space="preserve">s </w:t>
      </w:r>
      <w:r w:rsidR="00D6012B">
        <w:sym w:font="Wingdings" w:char="F0E0"/>
      </w:r>
      <w:r w:rsidR="00D6012B">
        <w:t xml:space="preserve"> Reporting and Analytics.</w:t>
      </w:r>
    </w:p>
    <w:p w14:paraId="583F476C" w14:textId="77777777" w:rsidR="00BF585C" w:rsidRDefault="00BF585C" w:rsidP="001F6725">
      <w:pPr>
        <w:tabs>
          <w:tab w:val="left" w:pos="3230"/>
        </w:tabs>
      </w:pPr>
    </w:p>
    <w:sectPr w:rsidR="00BF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25"/>
    <w:rsid w:val="001F6725"/>
    <w:rsid w:val="003D66B1"/>
    <w:rsid w:val="003E71D7"/>
    <w:rsid w:val="004D3ED1"/>
    <w:rsid w:val="004E475D"/>
    <w:rsid w:val="004F7914"/>
    <w:rsid w:val="00505452"/>
    <w:rsid w:val="00523358"/>
    <w:rsid w:val="005472F1"/>
    <w:rsid w:val="006D572E"/>
    <w:rsid w:val="00737F8F"/>
    <w:rsid w:val="007B42B2"/>
    <w:rsid w:val="00850317"/>
    <w:rsid w:val="00957F2B"/>
    <w:rsid w:val="00AC4D92"/>
    <w:rsid w:val="00B26A42"/>
    <w:rsid w:val="00BF585C"/>
    <w:rsid w:val="00C3770B"/>
    <w:rsid w:val="00CD7EBC"/>
    <w:rsid w:val="00D6012B"/>
    <w:rsid w:val="00DC1DC3"/>
    <w:rsid w:val="00E331F0"/>
    <w:rsid w:val="00E74459"/>
    <w:rsid w:val="00EB5EDA"/>
    <w:rsid w:val="00EB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6F3"/>
  <w15:chartTrackingRefBased/>
  <w15:docId w15:val="{46853A74-DA60-4A82-8C03-2DF54BA4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725"/>
    <w:rPr>
      <w:rFonts w:eastAsiaTheme="majorEastAsia" w:cstheme="majorBidi"/>
      <w:color w:val="272727" w:themeColor="text1" w:themeTint="D8"/>
    </w:rPr>
  </w:style>
  <w:style w:type="paragraph" w:styleId="Title">
    <w:name w:val="Title"/>
    <w:basedOn w:val="Normal"/>
    <w:next w:val="Normal"/>
    <w:link w:val="TitleChar"/>
    <w:uiPriority w:val="10"/>
    <w:qFormat/>
    <w:rsid w:val="001F6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725"/>
    <w:pPr>
      <w:spacing w:before="160"/>
      <w:jc w:val="center"/>
    </w:pPr>
    <w:rPr>
      <w:i/>
      <w:iCs/>
      <w:color w:val="404040" w:themeColor="text1" w:themeTint="BF"/>
    </w:rPr>
  </w:style>
  <w:style w:type="character" w:customStyle="1" w:styleId="QuoteChar">
    <w:name w:val="Quote Char"/>
    <w:basedOn w:val="DefaultParagraphFont"/>
    <w:link w:val="Quote"/>
    <w:uiPriority w:val="29"/>
    <w:rsid w:val="001F6725"/>
    <w:rPr>
      <w:i/>
      <w:iCs/>
      <w:color w:val="404040" w:themeColor="text1" w:themeTint="BF"/>
    </w:rPr>
  </w:style>
  <w:style w:type="paragraph" w:styleId="ListParagraph">
    <w:name w:val="List Paragraph"/>
    <w:basedOn w:val="Normal"/>
    <w:uiPriority w:val="34"/>
    <w:qFormat/>
    <w:rsid w:val="001F6725"/>
    <w:pPr>
      <w:ind w:left="720"/>
      <w:contextualSpacing/>
    </w:pPr>
  </w:style>
  <w:style w:type="character" w:styleId="IntenseEmphasis">
    <w:name w:val="Intense Emphasis"/>
    <w:basedOn w:val="DefaultParagraphFont"/>
    <w:uiPriority w:val="21"/>
    <w:qFormat/>
    <w:rsid w:val="001F6725"/>
    <w:rPr>
      <w:i/>
      <w:iCs/>
      <w:color w:val="0F4761" w:themeColor="accent1" w:themeShade="BF"/>
    </w:rPr>
  </w:style>
  <w:style w:type="paragraph" w:styleId="IntenseQuote">
    <w:name w:val="Intense Quote"/>
    <w:basedOn w:val="Normal"/>
    <w:next w:val="Normal"/>
    <w:link w:val="IntenseQuoteChar"/>
    <w:uiPriority w:val="30"/>
    <w:qFormat/>
    <w:rsid w:val="001F6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725"/>
    <w:rPr>
      <w:i/>
      <w:iCs/>
      <w:color w:val="0F4761" w:themeColor="accent1" w:themeShade="BF"/>
    </w:rPr>
  </w:style>
  <w:style w:type="character" w:styleId="IntenseReference">
    <w:name w:val="Intense Reference"/>
    <w:basedOn w:val="DefaultParagraphFont"/>
    <w:uiPriority w:val="32"/>
    <w:qFormat/>
    <w:rsid w:val="001F6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27</cp:revision>
  <dcterms:created xsi:type="dcterms:W3CDTF">2024-04-01T12:49:00Z</dcterms:created>
  <dcterms:modified xsi:type="dcterms:W3CDTF">2024-04-05T04:56:00Z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3ca2a-fa5f-423f-8f80-7e27cbcfb750_Enabled">
    <vt:lpwstr>true</vt:lpwstr>
  </property>
  <property fmtid="{D5CDD505-2E9C-101B-9397-08002B2CF9AE}" pid="3" name="MSIP_Label_8083ca2a-fa5f-423f-8f80-7e27cbcfb750_SetDate">
    <vt:lpwstr>2024-04-01T13:07:42Z</vt:lpwstr>
  </property>
  <property fmtid="{D5CDD505-2E9C-101B-9397-08002B2CF9AE}" pid="4" name="MSIP_Label_8083ca2a-fa5f-423f-8f80-7e27cbcfb750_Method">
    <vt:lpwstr>Privileged</vt:lpwstr>
  </property>
  <property fmtid="{D5CDD505-2E9C-101B-9397-08002B2CF9AE}" pid="5" name="MSIP_Label_8083ca2a-fa5f-423f-8f80-7e27cbcfb750_Name">
    <vt:lpwstr>Internal</vt:lpwstr>
  </property>
  <property fmtid="{D5CDD505-2E9C-101B-9397-08002B2CF9AE}" pid="6" name="MSIP_Label_8083ca2a-fa5f-423f-8f80-7e27cbcfb750_SiteId">
    <vt:lpwstr>927e65b8-7ad7-48db-a3c6-c42a67c100d6</vt:lpwstr>
  </property>
  <property fmtid="{D5CDD505-2E9C-101B-9397-08002B2CF9AE}" pid="7" name="MSIP_Label_8083ca2a-fa5f-423f-8f80-7e27cbcfb750_ActionId">
    <vt:lpwstr>948dd918-22da-4009-ad4b-1eea0b6bb728</vt:lpwstr>
  </property>
  <property fmtid="{D5CDD505-2E9C-101B-9397-08002B2CF9AE}" pid="8" name="MSIP_Label_8083ca2a-fa5f-423f-8f80-7e27cbcfb750_ContentBits">
    <vt:lpwstr>0</vt:lpwstr>
  </property>
</Properties>
</file>