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3DE9B" w14:textId="79AC2832" w:rsidR="00087C7E" w:rsidRPr="002D6BDE" w:rsidRDefault="00A85A6F" w:rsidP="00DC4CA9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D6BD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Test Engagement: </w:t>
      </w:r>
      <w:r w:rsidR="00A3379D" w:rsidRPr="002D6BD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u w:val="single"/>
          <w14:ligatures w14:val="none"/>
        </w:rPr>
        <w:t>Test management Tools.</w:t>
      </w:r>
    </w:p>
    <w:p w14:paraId="6211C16E" w14:textId="08821175" w:rsidR="003122BC" w:rsidRPr="003122BC" w:rsidRDefault="003122BC" w:rsidP="00DC4CA9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3122BC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Technology Stack</w:t>
      </w:r>
    </w:p>
    <w:p w14:paraId="6C2228C4" w14:textId="6798737F" w:rsidR="00F41455" w:rsidRDefault="00F41455" w:rsidP="003122BC">
      <w:pPr>
        <w:pStyle w:val="NoSpacing"/>
        <w:rPr>
          <w:b/>
          <w:bCs/>
        </w:rPr>
      </w:pPr>
      <w:r>
        <w:rPr>
          <w:b/>
          <w:bCs/>
        </w:rPr>
        <w:t>1</w:t>
      </w:r>
      <w:r w:rsidRPr="003122BC">
        <w:rPr>
          <w:b/>
          <w:bCs/>
        </w:rPr>
        <w:t>. ADO</w:t>
      </w:r>
    </w:p>
    <w:p w14:paraId="34802873" w14:textId="645892E0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2</w:t>
      </w:r>
      <w:r w:rsidR="005A70DA" w:rsidRPr="003122BC">
        <w:rPr>
          <w:b/>
          <w:bCs/>
        </w:rPr>
        <w:t>.TestRail</w:t>
      </w:r>
    </w:p>
    <w:p w14:paraId="339C88F0" w14:textId="7C6496EA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3</w:t>
      </w:r>
      <w:r w:rsidR="005A70DA" w:rsidRPr="003122BC">
        <w:rPr>
          <w:b/>
          <w:bCs/>
        </w:rPr>
        <w:t>.TestLink</w:t>
      </w:r>
    </w:p>
    <w:p w14:paraId="173E2BC4" w14:textId="738CD606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4</w:t>
      </w:r>
      <w:r w:rsidR="005A70DA" w:rsidRPr="003122BC">
        <w:rPr>
          <w:b/>
          <w:bCs/>
        </w:rPr>
        <w:t>.QMetry Test Management</w:t>
      </w:r>
    </w:p>
    <w:p w14:paraId="4721CA1B" w14:textId="5937DF74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5</w:t>
      </w:r>
      <w:r w:rsidR="005A70DA" w:rsidRPr="003122BC">
        <w:rPr>
          <w:b/>
          <w:bCs/>
        </w:rPr>
        <w:t>. Zephyr</w:t>
      </w:r>
    </w:p>
    <w:p w14:paraId="765347B8" w14:textId="20F7E345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6</w:t>
      </w:r>
      <w:r w:rsidR="005A70DA" w:rsidRPr="003122BC">
        <w:rPr>
          <w:b/>
          <w:bCs/>
        </w:rPr>
        <w:t xml:space="preserve">. </w:t>
      </w:r>
      <w:proofErr w:type="spellStart"/>
      <w:r w:rsidR="005A70DA" w:rsidRPr="003122BC">
        <w:rPr>
          <w:b/>
          <w:bCs/>
        </w:rPr>
        <w:t>PracitTest</w:t>
      </w:r>
      <w:proofErr w:type="spellEnd"/>
    </w:p>
    <w:p w14:paraId="73F35CD8" w14:textId="22622A15" w:rsidR="005A70DA" w:rsidRPr="003122BC" w:rsidRDefault="00F41455" w:rsidP="003122BC">
      <w:pPr>
        <w:pStyle w:val="NoSpacing"/>
        <w:rPr>
          <w:b/>
          <w:bCs/>
        </w:rPr>
      </w:pPr>
      <w:r>
        <w:rPr>
          <w:b/>
          <w:bCs/>
        </w:rPr>
        <w:t>7</w:t>
      </w:r>
      <w:r w:rsidR="005A70DA" w:rsidRPr="003122BC">
        <w:rPr>
          <w:b/>
          <w:bCs/>
        </w:rPr>
        <w:t>. Xray</w:t>
      </w:r>
    </w:p>
    <w:p w14:paraId="3FE6E157" w14:textId="0660EDE8" w:rsidR="005A70DA" w:rsidRDefault="00285C4F" w:rsidP="00285C4F">
      <w:pPr>
        <w:pStyle w:val="NoSpacing"/>
        <w:tabs>
          <w:tab w:val="left" w:pos="2320"/>
        </w:tabs>
        <w:rPr>
          <w:b/>
          <w:bCs/>
        </w:rPr>
      </w:pPr>
      <w:r>
        <w:rPr>
          <w:b/>
          <w:bCs/>
        </w:rPr>
        <w:tab/>
      </w:r>
    </w:p>
    <w:p w14:paraId="07D58AE0" w14:textId="77777777" w:rsidR="00285C4F" w:rsidRDefault="00285C4F" w:rsidP="00285C4F">
      <w:pPr>
        <w:pStyle w:val="NoSpacing"/>
        <w:tabs>
          <w:tab w:val="left" w:pos="2320"/>
        </w:tabs>
        <w:rPr>
          <w:b/>
          <w:bCs/>
        </w:rPr>
      </w:pPr>
    </w:p>
    <w:p w14:paraId="1EAD9334" w14:textId="39AF38F9" w:rsidR="00285C4F" w:rsidRDefault="00285C4F" w:rsidP="00285C4F">
      <w:pPr>
        <w:pStyle w:val="NoSpacing"/>
        <w:tabs>
          <w:tab w:val="left" w:pos="2320"/>
        </w:tabs>
        <w:rPr>
          <w:b/>
          <w:bCs/>
          <w:u w:val="single"/>
        </w:rPr>
      </w:pPr>
      <w:r w:rsidRPr="007F3CF4">
        <w:rPr>
          <w:b/>
          <w:bCs/>
          <w:u w:val="single"/>
        </w:rPr>
        <w:t>When To Use/Consider Test Management Tools:</w:t>
      </w:r>
    </w:p>
    <w:p w14:paraId="695A00BE" w14:textId="77777777" w:rsidR="00D8415A" w:rsidRPr="007F3CF4" w:rsidRDefault="00D8415A" w:rsidP="00285C4F">
      <w:pPr>
        <w:pStyle w:val="NoSpacing"/>
        <w:tabs>
          <w:tab w:val="left" w:pos="2320"/>
        </w:tabs>
        <w:rPr>
          <w:b/>
          <w:bCs/>
          <w:color w:val="215E99" w:themeColor="text2" w:themeTint="BF"/>
          <w:u w:val="single"/>
        </w:rPr>
      </w:pPr>
    </w:p>
    <w:p w14:paraId="4A4ADD4E" w14:textId="64329C4A" w:rsidR="00D8415A" w:rsidRDefault="00D8415A" w:rsidP="004375F7">
      <w:pPr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</w:pPr>
      <w:r w:rsidRPr="00D8415A"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  <w:t>When you need to efficiently plan, organize, carry out, and monitor your testing activities, test management tools like TestRail and Xray—or any other tool listed above</w:t>
      </w:r>
      <w:r w:rsidR="00890C52"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  <w:t xml:space="preserve"> </w:t>
      </w:r>
      <w:r w:rsidRPr="00D8415A"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  <w:t xml:space="preserve">come in handy. </w:t>
      </w:r>
    </w:p>
    <w:p w14:paraId="0A193C22" w14:textId="3CDB7601" w:rsidR="00D8415A" w:rsidRDefault="00D8415A" w:rsidP="004375F7">
      <w:pPr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</w:pPr>
      <w:r w:rsidRPr="00D8415A"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  <w:t>The following situations call for the use of test management tools:</w:t>
      </w:r>
    </w:p>
    <w:p w14:paraId="39396A02" w14:textId="250B1252" w:rsidR="004375F7" w:rsidRPr="008E682F" w:rsidRDefault="00087C7E" w:rsidP="001A259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Complex Testing </w:t>
      </w:r>
      <w:r w:rsidR="00ED4ADE"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Scenarios:</w:t>
      </w:r>
    </w:p>
    <w:p w14:paraId="32386998" w14:textId="6B72137C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Team Collaboration: </w:t>
      </w:r>
    </w:p>
    <w:p w14:paraId="2832479A" w14:textId="1262718A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Traceability and Coverage: </w:t>
      </w:r>
    </w:p>
    <w:p w14:paraId="710EC26D" w14:textId="65AA676A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Test Planning and Scheduling: </w:t>
      </w:r>
    </w:p>
    <w:p w14:paraId="339B8754" w14:textId="554E34C2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Reporting and Metrics: </w:t>
      </w:r>
    </w:p>
    <w:p w14:paraId="4684747C" w14:textId="344ADBDB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Integration with Other Tools: </w:t>
      </w:r>
    </w:p>
    <w:p w14:paraId="565F7FCE" w14:textId="36E1312F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Regulatory Compliance: </w:t>
      </w:r>
    </w:p>
    <w:p w14:paraId="0AD9C4BB" w14:textId="78289CA1" w:rsidR="00087C7E" w:rsidRPr="008E682F" w:rsidRDefault="00087C7E" w:rsidP="001A259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Test Automation Management</w:t>
      </w:r>
    </w:p>
    <w:p w14:paraId="36B50D7C" w14:textId="7B190F4F" w:rsidR="00FA262F" w:rsidRPr="00A728FF" w:rsidRDefault="00087C7E" w:rsidP="00087C7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E682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Reusability and Maintenance: </w:t>
      </w:r>
    </w:p>
    <w:p w14:paraId="6F103F44" w14:textId="77777777" w:rsidR="00FA262F" w:rsidRDefault="00FA262F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4"/>
          <w:szCs w:val="24"/>
          <w14:ligatures w14:val="none"/>
        </w:rPr>
      </w:pPr>
    </w:p>
    <w:p w14:paraId="1A1F102B" w14:textId="7F63E93A" w:rsidR="00C5533F" w:rsidRPr="00C110A4" w:rsidRDefault="00C110A4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153D63" w:themeColor="text2" w:themeTint="E6"/>
        </w:rPr>
      </w:pPr>
      <w:r w:rsidRPr="00C110A4">
        <w:rPr>
          <w:b/>
          <w:bCs/>
          <w:color w:val="153D63" w:themeColor="text2" w:themeTint="E6"/>
        </w:rPr>
        <w:t>Cost:</w:t>
      </w:r>
      <w:r w:rsidR="00C5533F" w:rsidRPr="00C110A4">
        <w:rPr>
          <w:b/>
          <w:bCs/>
          <w:color w:val="153D63" w:themeColor="text2" w:themeTint="E6"/>
        </w:rPr>
        <w:t xml:space="preserve"> Y/N</w:t>
      </w:r>
    </w:p>
    <w:p w14:paraId="5A73D2BA" w14:textId="2D9339E1" w:rsidR="00A46744" w:rsidRPr="00A46744" w:rsidRDefault="00A46744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5533F">
        <w:t>TestRail:</w:t>
      </w:r>
      <w:r>
        <w:t xml:space="preserve"> </w:t>
      </w:r>
      <w:r w:rsidR="0091452C">
        <w:t xml:space="preserve"> </w:t>
      </w:r>
      <w:r w:rsidR="00C5533F">
        <w:t>N</w:t>
      </w:r>
    </w:p>
    <w:p w14:paraId="28680FC6" w14:textId="1C225F17" w:rsidR="00A46744" w:rsidRPr="00AA7A75" w:rsidRDefault="00A46744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C5533F">
        <w:t>TestLink</w:t>
      </w:r>
      <w:proofErr w:type="spellEnd"/>
      <w:r w:rsidRPr="00C5533F">
        <w:t>:</w:t>
      </w:r>
      <w:r w:rsidR="00AA7A75">
        <w:t xml:space="preserve"> </w:t>
      </w:r>
      <w:r w:rsidR="00C5533F">
        <w:t>Y (</w:t>
      </w:r>
      <w:r w:rsidR="00AA7A75" w:rsidRPr="00AA7A75">
        <w:t xml:space="preserve">is a GPL licensed </w:t>
      </w:r>
      <w:r w:rsidR="0052358B" w:rsidRPr="00AA7A75">
        <w:t>open-source</w:t>
      </w:r>
      <w:r w:rsidR="00AA7A75" w:rsidRPr="00AA7A75">
        <w:t xml:space="preserve"> project.</w:t>
      </w:r>
      <w:r w:rsidR="00C5533F">
        <w:t>)</w:t>
      </w:r>
    </w:p>
    <w:p w14:paraId="47F71D59" w14:textId="31FD5322" w:rsidR="0052358B" w:rsidRDefault="00A46744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C5533F">
        <w:t>QMetry</w:t>
      </w:r>
      <w:proofErr w:type="spellEnd"/>
      <w:r w:rsidRPr="00C5533F">
        <w:t xml:space="preserve"> Test </w:t>
      </w:r>
      <w:r w:rsidR="00035977" w:rsidRPr="00C5533F">
        <w:t>Management:</w:t>
      </w:r>
      <w:r>
        <w:t xml:space="preserve"> </w:t>
      </w:r>
      <w:r w:rsidR="00C5533F">
        <w:t>N</w:t>
      </w:r>
      <w:r w:rsidR="0052358B" w:rsidRPr="00A46744">
        <w:t xml:space="preserve"> </w:t>
      </w:r>
    </w:p>
    <w:p w14:paraId="05BCFF47" w14:textId="4AF4DE07" w:rsidR="00A46744" w:rsidRPr="00A46744" w:rsidRDefault="00035977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5533F">
        <w:t>Zephyr:</w:t>
      </w:r>
      <w:r w:rsidR="0052358B">
        <w:t xml:space="preserve"> </w:t>
      </w:r>
      <w:r w:rsidR="00C5533F">
        <w:t>N</w:t>
      </w:r>
    </w:p>
    <w:p w14:paraId="3E9A061C" w14:textId="0C0E8C44" w:rsidR="00A46744" w:rsidRPr="00A46744" w:rsidRDefault="00E44E28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C5533F">
        <w:t>PractiTest</w:t>
      </w:r>
      <w:proofErr w:type="spellEnd"/>
      <w:r w:rsidR="00C5533F" w:rsidRPr="00C5533F">
        <w:t>:</w:t>
      </w:r>
      <w:r w:rsidR="00C5533F">
        <w:t xml:space="preserve"> N</w:t>
      </w:r>
    </w:p>
    <w:p w14:paraId="35E9264E" w14:textId="669F5EAE" w:rsidR="00A46744" w:rsidRPr="0050432D" w:rsidRDefault="00970CC9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5533F">
        <w:t>Xray:</w:t>
      </w:r>
      <w:r w:rsidR="0050432D">
        <w:t xml:space="preserve"> </w:t>
      </w:r>
      <w:r w:rsidR="00A932A3">
        <w:t>Y</w:t>
      </w:r>
    </w:p>
    <w:p w14:paraId="3BCC5B8E" w14:textId="1F90ECBF" w:rsidR="00C5533F" w:rsidRPr="00C5533F" w:rsidRDefault="00970CC9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5533F">
        <w:t>ADO:</w:t>
      </w:r>
      <w:r w:rsidR="0050432D">
        <w:t xml:space="preserve"> </w:t>
      </w:r>
      <w:r w:rsidR="00A932A3">
        <w:t>Y</w:t>
      </w:r>
    </w:p>
    <w:p w14:paraId="06ABC94B" w14:textId="77777777" w:rsidR="00C5533F" w:rsidRDefault="00C5533F" w:rsidP="00A46744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597DA39A" w14:textId="77777777" w:rsidR="00C110A4" w:rsidRDefault="00C110A4" w:rsidP="00A46744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04EDCA27" w14:textId="0AC51554" w:rsidR="00A71281" w:rsidRPr="00C110A4" w:rsidRDefault="00A71281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110A4">
        <w:rPr>
          <w:b/>
          <w:bCs/>
        </w:rPr>
        <w:lastRenderedPageBreak/>
        <w:t xml:space="preserve">Ease of Integration: </w:t>
      </w:r>
      <w:r w:rsidR="00C5533F" w:rsidRPr="00C110A4">
        <w:rPr>
          <w:b/>
          <w:bCs/>
        </w:rPr>
        <w:t>Y/N</w:t>
      </w:r>
    </w:p>
    <w:p w14:paraId="2C9B8360" w14:textId="796D02E8" w:rsidR="00C5533F" w:rsidRPr="00A4674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A46744">
        <w:rPr>
          <w:color w:val="000000"/>
        </w:rPr>
        <w:t>TestRail:</w:t>
      </w:r>
      <w:r>
        <w:rPr>
          <w:color w:val="000000"/>
        </w:rPr>
        <w:t xml:space="preserve">  </w:t>
      </w:r>
      <w:r w:rsidR="00A932A3">
        <w:rPr>
          <w:color w:val="000000"/>
        </w:rPr>
        <w:t>Y</w:t>
      </w:r>
    </w:p>
    <w:p w14:paraId="650BCEB1" w14:textId="60ED14DD" w:rsidR="00C5533F" w:rsidRPr="00AA7A75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A46744">
        <w:rPr>
          <w:color w:val="000000"/>
        </w:rPr>
        <w:t>TestLink</w:t>
      </w:r>
      <w:proofErr w:type="spellEnd"/>
      <w:r>
        <w:rPr>
          <w:color w:val="000000"/>
        </w:rPr>
        <w:t xml:space="preserve">: </w:t>
      </w:r>
      <w:r w:rsidR="00A932A3">
        <w:rPr>
          <w:color w:val="000000"/>
        </w:rPr>
        <w:t>Y</w:t>
      </w:r>
    </w:p>
    <w:p w14:paraId="11054DD2" w14:textId="5FD5D73F" w:rsidR="00C5533F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A46744">
        <w:rPr>
          <w:color w:val="000000"/>
        </w:rPr>
        <w:t>QMetry</w:t>
      </w:r>
      <w:proofErr w:type="spellEnd"/>
      <w:r w:rsidRPr="00A46744">
        <w:rPr>
          <w:color w:val="000000"/>
        </w:rPr>
        <w:t xml:space="preserve"> Test Management</w:t>
      </w:r>
      <w:r>
        <w:rPr>
          <w:color w:val="000000"/>
        </w:rPr>
        <w:t xml:space="preserve">: </w:t>
      </w:r>
      <w:r w:rsidR="00A932A3">
        <w:rPr>
          <w:color w:val="000000"/>
        </w:rPr>
        <w:t>Y</w:t>
      </w:r>
      <w:r w:rsidRPr="00A46744">
        <w:rPr>
          <w:color w:val="000000"/>
        </w:rPr>
        <w:t xml:space="preserve"> </w:t>
      </w:r>
    </w:p>
    <w:p w14:paraId="13872BE3" w14:textId="4B42BDB3" w:rsidR="00C5533F" w:rsidRPr="00A4674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A46744">
        <w:rPr>
          <w:color w:val="000000"/>
        </w:rPr>
        <w:t>Zephyr</w:t>
      </w:r>
      <w:r>
        <w:rPr>
          <w:color w:val="000000"/>
        </w:rPr>
        <w:t xml:space="preserve">: </w:t>
      </w:r>
      <w:r w:rsidR="00A932A3">
        <w:rPr>
          <w:color w:val="000000"/>
        </w:rPr>
        <w:t>Y</w:t>
      </w:r>
    </w:p>
    <w:p w14:paraId="43AB5897" w14:textId="3B513FDB" w:rsidR="00C5533F" w:rsidRPr="00A4674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A46744">
        <w:rPr>
          <w:color w:val="000000"/>
        </w:rPr>
        <w:t>PractiTest</w:t>
      </w:r>
      <w:proofErr w:type="spellEnd"/>
      <w:r>
        <w:rPr>
          <w:color w:val="000000"/>
        </w:rPr>
        <w:t xml:space="preserve">:  </w:t>
      </w:r>
      <w:r w:rsidR="00A932A3">
        <w:rPr>
          <w:color w:val="000000"/>
        </w:rPr>
        <w:t>Y</w:t>
      </w:r>
    </w:p>
    <w:p w14:paraId="1F726A61" w14:textId="0D233497" w:rsidR="00C5533F" w:rsidRPr="0050432D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A46744">
        <w:rPr>
          <w:color w:val="000000"/>
        </w:rPr>
        <w:t>Xray</w:t>
      </w:r>
      <w:r>
        <w:rPr>
          <w:color w:val="000000"/>
        </w:rPr>
        <w:t xml:space="preserve">: </w:t>
      </w:r>
      <w:r w:rsidR="00A932A3">
        <w:rPr>
          <w:color w:val="000000"/>
        </w:rPr>
        <w:t>Y</w:t>
      </w:r>
    </w:p>
    <w:p w14:paraId="0367D6B2" w14:textId="4EF025B1" w:rsidR="00C5533F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A46744">
        <w:rPr>
          <w:color w:val="000000"/>
        </w:rPr>
        <w:t>ADO</w:t>
      </w:r>
      <w:r>
        <w:rPr>
          <w:color w:val="000000"/>
        </w:rPr>
        <w:t xml:space="preserve">: </w:t>
      </w:r>
      <w:r w:rsidR="00A932A3">
        <w:rPr>
          <w:color w:val="000000"/>
        </w:rPr>
        <w:t>Y</w:t>
      </w:r>
    </w:p>
    <w:p w14:paraId="5A812324" w14:textId="77777777" w:rsidR="00C5533F" w:rsidRPr="00A71281" w:rsidRDefault="00C5533F" w:rsidP="00A46744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3E1F9B57" w14:textId="51E8606E" w:rsidR="00C5533F" w:rsidRPr="00C110A4" w:rsidRDefault="00897F20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153D63" w:themeColor="text2" w:themeTint="E6"/>
          <w:sz w:val="28"/>
          <w:szCs w:val="28"/>
          <w:u w:val="single"/>
        </w:rPr>
      </w:pPr>
      <w:r w:rsidRPr="00C110A4">
        <w:rPr>
          <w:b/>
          <w:bCs/>
          <w:color w:val="153D63" w:themeColor="text2" w:themeTint="E6"/>
          <w:sz w:val="28"/>
          <w:szCs w:val="28"/>
          <w:u w:val="single"/>
        </w:rPr>
        <w:t xml:space="preserve">Open </w:t>
      </w:r>
      <w:r w:rsidR="00AC31D3" w:rsidRPr="00C110A4">
        <w:rPr>
          <w:b/>
          <w:bCs/>
          <w:color w:val="153D63" w:themeColor="text2" w:themeTint="E6"/>
          <w:sz w:val="28"/>
          <w:szCs w:val="28"/>
          <w:u w:val="single"/>
        </w:rPr>
        <w:t>Source:</w:t>
      </w:r>
      <w:r w:rsidR="00C5533F" w:rsidRPr="00C110A4">
        <w:rPr>
          <w:b/>
          <w:bCs/>
          <w:color w:val="153D63" w:themeColor="text2" w:themeTint="E6"/>
          <w:sz w:val="28"/>
          <w:szCs w:val="28"/>
          <w:u w:val="single"/>
        </w:rPr>
        <w:t xml:space="preserve"> Y/N</w:t>
      </w:r>
    </w:p>
    <w:p w14:paraId="5D9722DC" w14:textId="47889016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C110A4">
        <w:rPr>
          <w:color w:val="000000"/>
        </w:rPr>
        <w:t xml:space="preserve">TestRail:  </w:t>
      </w:r>
      <w:r w:rsidR="00897F20" w:rsidRPr="00C110A4">
        <w:rPr>
          <w:color w:val="000000"/>
        </w:rPr>
        <w:t>Y</w:t>
      </w:r>
    </w:p>
    <w:p w14:paraId="0A212BFD" w14:textId="40E36BA1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C110A4">
        <w:rPr>
          <w:color w:val="000000"/>
        </w:rPr>
        <w:t>TestLink</w:t>
      </w:r>
      <w:proofErr w:type="spellEnd"/>
      <w:r w:rsidRPr="00C110A4">
        <w:rPr>
          <w:color w:val="000000"/>
        </w:rPr>
        <w:t xml:space="preserve">: </w:t>
      </w:r>
      <w:r w:rsidR="00897F20" w:rsidRPr="00C110A4">
        <w:rPr>
          <w:color w:val="000000"/>
        </w:rPr>
        <w:t xml:space="preserve">N </w:t>
      </w:r>
      <w:r w:rsidRPr="00C110A4">
        <w:rPr>
          <w:color w:val="000000"/>
        </w:rPr>
        <w:t>is a GPL licensed open-source project.</w:t>
      </w:r>
    </w:p>
    <w:p w14:paraId="35A14920" w14:textId="2244E5E4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C110A4">
        <w:rPr>
          <w:color w:val="000000"/>
        </w:rPr>
        <w:t>QMetry</w:t>
      </w:r>
      <w:proofErr w:type="spellEnd"/>
      <w:r w:rsidRPr="00C110A4">
        <w:rPr>
          <w:color w:val="000000"/>
        </w:rPr>
        <w:t xml:space="preserve"> Test Management: </w:t>
      </w:r>
      <w:r w:rsidR="00897F20" w:rsidRPr="00C110A4">
        <w:rPr>
          <w:color w:val="000000"/>
        </w:rPr>
        <w:t xml:space="preserve">Y - </w:t>
      </w:r>
      <w:r w:rsidRPr="00C110A4">
        <w:rPr>
          <w:color w:val="000000"/>
        </w:rPr>
        <w:t xml:space="preserve">is an open-source testing automation framework. </w:t>
      </w:r>
    </w:p>
    <w:p w14:paraId="077F1DA8" w14:textId="4E4B89E7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C110A4">
        <w:rPr>
          <w:color w:val="000000"/>
        </w:rPr>
        <w:t>Zephyr</w:t>
      </w:r>
      <w:r w:rsidR="00897F20" w:rsidRPr="00C110A4">
        <w:rPr>
          <w:color w:val="000000"/>
        </w:rPr>
        <w:t>: Y</w:t>
      </w:r>
    </w:p>
    <w:p w14:paraId="32A15F05" w14:textId="7C71658A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proofErr w:type="spellStart"/>
      <w:r w:rsidRPr="00C110A4">
        <w:rPr>
          <w:color w:val="000000"/>
        </w:rPr>
        <w:t>PractiTest</w:t>
      </w:r>
      <w:proofErr w:type="spellEnd"/>
      <w:r w:rsidRPr="00C110A4">
        <w:rPr>
          <w:color w:val="000000"/>
        </w:rPr>
        <w:t xml:space="preserve">:  </w:t>
      </w:r>
      <w:r w:rsidR="00897F20" w:rsidRPr="00C110A4">
        <w:rPr>
          <w:color w:val="000000"/>
        </w:rPr>
        <w:t>Y</w:t>
      </w:r>
    </w:p>
    <w:p w14:paraId="73C70400" w14:textId="2695D336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C110A4">
        <w:rPr>
          <w:color w:val="000000"/>
        </w:rPr>
        <w:t xml:space="preserve">Xray: </w:t>
      </w:r>
      <w:r w:rsidR="00897F20" w:rsidRPr="00C110A4">
        <w:rPr>
          <w:color w:val="000000"/>
        </w:rPr>
        <w:t>N</w:t>
      </w:r>
    </w:p>
    <w:p w14:paraId="34F17541" w14:textId="5CD484D3" w:rsidR="00C5533F" w:rsidRPr="00C110A4" w:rsidRDefault="00C5533F" w:rsidP="00C1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C110A4">
        <w:rPr>
          <w:color w:val="000000"/>
        </w:rPr>
        <w:t>ADO: N</w:t>
      </w:r>
    </w:p>
    <w:p w14:paraId="3A468315" w14:textId="77777777" w:rsidR="00C5533F" w:rsidRDefault="00C5533F" w:rsidP="000F7FDA">
      <w:pP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AE5BFE9" w14:textId="77777777" w:rsidR="00AD4A45" w:rsidRPr="00907A98" w:rsidRDefault="00AD4A45" w:rsidP="00DC4CA9">
      <w:pPr>
        <w:rPr>
          <w:color w:val="153D63" w:themeColor="text2" w:themeTint="E6"/>
          <w:sz w:val="24"/>
          <w:szCs w:val="24"/>
        </w:rPr>
      </w:pPr>
    </w:p>
    <w:sectPr w:rsidR="00AD4A45" w:rsidRPr="0090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7797B"/>
    <w:multiLevelType w:val="hybridMultilevel"/>
    <w:tmpl w:val="49E6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4ED8"/>
    <w:multiLevelType w:val="multilevel"/>
    <w:tmpl w:val="EB3A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0180A"/>
    <w:multiLevelType w:val="hybridMultilevel"/>
    <w:tmpl w:val="DA4E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10353">
    <w:abstractNumId w:val="1"/>
  </w:num>
  <w:num w:numId="2" w16cid:durableId="112989861">
    <w:abstractNumId w:val="2"/>
  </w:num>
  <w:num w:numId="3" w16cid:durableId="144599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88"/>
    <w:rsid w:val="00026509"/>
    <w:rsid w:val="00035977"/>
    <w:rsid w:val="0004446B"/>
    <w:rsid w:val="00063EC3"/>
    <w:rsid w:val="000818A7"/>
    <w:rsid w:val="00087C7E"/>
    <w:rsid w:val="00091388"/>
    <w:rsid w:val="000C40F6"/>
    <w:rsid w:val="000F7FDA"/>
    <w:rsid w:val="0012094D"/>
    <w:rsid w:val="001915A2"/>
    <w:rsid w:val="001A259A"/>
    <w:rsid w:val="001B1CF9"/>
    <w:rsid w:val="00216449"/>
    <w:rsid w:val="00284A3C"/>
    <w:rsid w:val="00285C4F"/>
    <w:rsid w:val="002D105A"/>
    <w:rsid w:val="002D6BDE"/>
    <w:rsid w:val="00301124"/>
    <w:rsid w:val="003122BC"/>
    <w:rsid w:val="00363131"/>
    <w:rsid w:val="003641CE"/>
    <w:rsid w:val="00371538"/>
    <w:rsid w:val="00377013"/>
    <w:rsid w:val="00384C5F"/>
    <w:rsid w:val="003C18A7"/>
    <w:rsid w:val="003D2FC6"/>
    <w:rsid w:val="004375F7"/>
    <w:rsid w:val="004D55CE"/>
    <w:rsid w:val="0050432D"/>
    <w:rsid w:val="0052358B"/>
    <w:rsid w:val="00536912"/>
    <w:rsid w:val="00540FEE"/>
    <w:rsid w:val="00562D19"/>
    <w:rsid w:val="005A70DA"/>
    <w:rsid w:val="005C239C"/>
    <w:rsid w:val="006341B5"/>
    <w:rsid w:val="006F51B3"/>
    <w:rsid w:val="00723245"/>
    <w:rsid w:val="007265D6"/>
    <w:rsid w:val="007463D6"/>
    <w:rsid w:val="00750F3F"/>
    <w:rsid w:val="0077347E"/>
    <w:rsid w:val="00791120"/>
    <w:rsid w:val="007F3CF4"/>
    <w:rsid w:val="008477F8"/>
    <w:rsid w:val="00855AAA"/>
    <w:rsid w:val="00890C52"/>
    <w:rsid w:val="00897F20"/>
    <w:rsid w:val="008E682F"/>
    <w:rsid w:val="008F79DA"/>
    <w:rsid w:val="00907A98"/>
    <w:rsid w:val="0091452C"/>
    <w:rsid w:val="009259CC"/>
    <w:rsid w:val="00952547"/>
    <w:rsid w:val="00970CC9"/>
    <w:rsid w:val="00985DCC"/>
    <w:rsid w:val="009B3EDF"/>
    <w:rsid w:val="009C427D"/>
    <w:rsid w:val="00A01ACB"/>
    <w:rsid w:val="00A1610F"/>
    <w:rsid w:val="00A22E49"/>
    <w:rsid w:val="00A3379D"/>
    <w:rsid w:val="00A413BC"/>
    <w:rsid w:val="00A46744"/>
    <w:rsid w:val="00A54BE1"/>
    <w:rsid w:val="00A656E7"/>
    <w:rsid w:val="00A67D4A"/>
    <w:rsid w:val="00A71281"/>
    <w:rsid w:val="00A728FF"/>
    <w:rsid w:val="00A83C20"/>
    <w:rsid w:val="00A85A6F"/>
    <w:rsid w:val="00A932A3"/>
    <w:rsid w:val="00AA7A75"/>
    <w:rsid w:val="00AC31D3"/>
    <w:rsid w:val="00AD4A45"/>
    <w:rsid w:val="00BC4F18"/>
    <w:rsid w:val="00BE2A00"/>
    <w:rsid w:val="00C110A4"/>
    <w:rsid w:val="00C234B6"/>
    <w:rsid w:val="00C5533F"/>
    <w:rsid w:val="00CE02A1"/>
    <w:rsid w:val="00CF684A"/>
    <w:rsid w:val="00CF758F"/>
    <w:rsid w:val="00D7551F"/>
    <w:rsid w:val="00D8415A"/>
    <w:rsid w:val="00DA0AD0"/>
    <w:rsid w:val="00DB7623"/>
    <w:rsid w:val="00DC4CA9"/>
    <w:rsid w:val="00DE401A"/>
    <w:rsid w:val="00E32717"/>
    <w:rsid w:val="00E44E28"/>
    <w:rsid w:val="00E90625"/>
    <w:rsid w:val="00ED4ADE"/>
    <w:rsid w:val="00EE3D1D"/>
    <w:rsid w:val="00EF0DD4"/>
    <w:rsid w:val="00F41455"/>
    <w:rsid w:val="00F529DA"/>
    <w:rsid w:val="00FA262F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8DD8"/>
  <w15:chartTrackingRefBased/>
  <w15:docId w15:val="{E9F6B85C-9547-4B17-85D0-7122F3F4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13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13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138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312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88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801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90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5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197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6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716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64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4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560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100</cp:revision>
  <dcterms:created xsi:type="dcterms:W3CDTF">2024-03-12T12:35:00Z</dcterms:created>
  <dcterms:modified xsi:type="dcterms:W3CDTF">2024-03-27T05:35:00Z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2024-03-12T12:36:19Z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2fdc9d0d-cfe6-436d-9d33-339053d14d7f</vt:lpwstr>
  </property>
  <property fmtid="{D5CDD505-2E9C-101B-9397-08002B2CF9AE}" pid="8" name="MSIP_Label_dbd95877-2e0c-4f81-8274-2c7dc12e45a8_ContentBits">
    <vt:lpwstr>0</vt:lpwstr>
  </property>
</Properties>
</file>