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7CF11" w14:textId="0F6712CB" w:rsidR="00EA7680" w:rsidRPr="00EA7680" w:rsidRDefault="00EA7680" w:rsidP="00EA7680">
      <w:pPr>
        <w:pStyle w:val="NoSpacing"/>
        <w:rPr>
          <w:b/>
          <w:bCs/>
        </w:rPr>
      </w:pPr>
      <w:r w:rsidRPr="00EA7680">
        <w:rPr>
          <w:b/>
          <w:bCs/>
        </w:rPr>
        <w:t>When should API tests be performed?</w:t>
      </w:r>
    </w:p>
    <w:p w14:paraId="5DDACE65" w14:textId="26D5FFE4" w:rsidR="00EA7680" w:rsidRDefault="00EA7680" w:rsidP="00EA7680">
      <w:pPr>
        <w:pStyle w:val="NoSpacing"/>
      </w:pPr>
      <w:r>
        <w:t>API tests are performed during the SDLC process mentioned below.</w:t>
      </w:r>
    </w:p>
    <w:p w14:paraId="10EC661F" w14:textId="2AB08B33" w:rsidR="00EA7680" w:rsidRDefault="00EA7680" w:rsidP="00EA7680">
      <w:pPr>
        <w:pStyle w:val="NoSpacing"/>
      </w:pPr>
      <w:r>
        <w:t>Development testing</w:t>
      </w:r>
    </w:p>
    <w:p w14:paraId="47DC9E65" w14:textId="5C00EDD2" w:rsidR="00EA7680" w:rsidRDefault="00EA7680" w:rsidP="00EA7680">
      <w:pPr>
        <w:pStyle w:val="NoSpacing"/>
      </w:pPr>
      <w:r>
        <w:t>Integration testing</w:t>
      </w:r>
    </w:p>
    <w:p w14:paraId="01C26C6B" w14:textId="16FE1D92" w:rsidR="00EA7680" w:rsidRDefault="00EA7680" w:rsidP="00EA7680">
      <w:pPr>
        <w:pStyle w:val="NoSpacing"/>
      </w:pPr>
      <w:r>
        <w:t>Regression testing</w:t>
      </w:r>
    </w:p>
    <w:p w14:paraId="52F9C43F" w14:textId="41C6576A" w:rsidR="00EA7680" w:rsidRDefault="00EA7680" w:rsidP="00EA7680">
      <w:pPr>
        <w:pStyle w:val="NoSpacing"/>
      </w:pPr>
      <w:r>
        <w:t xml:space="preserve">Load and performance testing. </w:t>
      </w:r>
    </w:p>
    <w:p w14:paraId="322BBCBE" w14:textId="7335CBC7" w:rsidR="00EA7680" w:rsidRDefault="00EA7680" w:rsidP="00EA7680">
      <w:pPr>
        <w:pStyle w:val="NoSpacing"/>
      </w:pPr>
      <w:r>
        <w:t>Security testing</w:t>
      </w:r>
    </w:p>
    <w:p w14:paraId="7726392C" w14:textId="73B7EE29" w:rsidR="00EA7680" w:rsidRDefault="00EA7680" w:rsidP="00EA7680">
      <w:pPr>
        <w:pStyle w:val="NoSpacing"/>
      </w:pPr>
      <w:r>
        <w:t>CI/CD integration deployments</w:t>
      </w:r>
    </w:p>
    <w:p w14:paraId="7C86CF29" w14:textId="248112AA" w:rsidR="00EA7680" w:rsidRDefault="00EA7680" w:rsidP="00EA7680">
      <w:pPr>
        <w:pStyle w:val="NoSpacing"/>
      </w:pPr>
      <w:r>
        <w:t>Production monitoring</w:t>
      </w:r>
    </w:p>
    <w:p w14:paraId="4870614E" w14:textId="77777777" w:rsidR="005B4E36" w:rsidRDefault="005B4E36" w:rsidP="00EA7680">
      <w:pPr>
        <w:pStyle w:val="NoSpacing"/>
      </w:pPr>
    </w:p>
    <w:p w14:paraId="4C8F8F53" w14:textId="2FA96113" w:rsidR="005B4E36" w:rsidRDefault="00642261" w:rsidP="00EA7680">
      <w:pPr>
        <w:pStyle w:val="NoSpacing"/>
      </w:pPr>
      <w:r>
        <w:t xml:space="preserve">Playwright is </w:t>
      </w:r>
      <w:r w:rsidR="00F027CC">
        <w:t>used</w:t>
      </w:r>
      <w:r>
        <w:t xml:space="preserve"> for automation of different web applications in</w:t>
      </w:r>
      <w:r w:rsidR="00487A06">
        <w:t xml:space="preserve"> Modern browsers</w:t>
      </w:r>
      <w:r w:rsidR="00F027CC">
        <w:t>, cross-platform capabilities, this playwright has built-in framework which allows tests to be run locally on CI and on different platforms like windows, Linux, and MacOS.</w:t>
      </w:r>
    </w:p>
    <w:p w14:paraId="7DAB17A4" w14:textId="77777777" w:rsidR="005B4E36" w:rsidRDefault="005B4E36" w:rsidP="00EA7680">
      <w:pPr>
        <w:pStyle w:val="NoSpacing"/>
      </w:pPr>
    </w:p>
    <w:p w14:paraId="5FC559EC" w14:textId="3158519A" w:rsidR="00EA7680" w:rsidRDefault="00747FF7">
      <w:r>
        <w:t xml:space="preserve">Selenium is an open source functional library used for automation the web </w:t>
      </w:r>
      <w:r w:rsidR="001F0041">
        <w:t>applications,</w:t>
      </w:r>
      <w:r>
        <w:t xml:space="preserve"> it allows users to test their websites functionality on cross browsers to check if the websites functions consistently across all the different browsers.</w:t>
      </w:r>
    </w:p>
    <w:p w14:paraId="3EE3DE44" w14:textId="77777777" w:rsidR="00014300" w:rsidRDefault="00014300"/>
    <w:p w14:paraId="1C6C8EEE" w14:textId="0BF0922D" w:rsidR="00014300" w:rsidRDefault="00014300">
      <w:r>
        <w:t xml:space="preserve">Test complete is commercial automation tool from smart bear and it is used for </w:t>
      </w:r>
    </w:p>
    <w:p w14:paraId="3EB8C009" w14:textId="77777777" w:rsidR="00747FF7" w:rsidRDefault="00747FF7"/>
    <w:p w14:paraId="6C898E26" w14:textId="77777777" w:rsidR="00747FF7" w:rsidRDefault="00747FF7"/>
    <w:p w14:paraId="6B2953CA" w14:textId="1BCF89C5" w:rsidR="00747FF7" w:rsidRDefault="00747FF7"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Selenium is an open-source suite of tools and libraries that is used for browser automation. Selenium us used to: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It allows users to test their websites functionally on different browsers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Perform Cross browser testing to check if the website functions consistently across different browsers.</w:t>
      </w:r>
    </w:p>
    <w:p w14:paraId="3B7569D1" w14:textId="77777777" w:rsidR="00F027CC" w:rsidRDefault="00F027CC"/>
    <w:p w14:paraId="3ABCDE5D" w14:textId="0BD345CA" w:rsidR="00F027CC" w:rsidRDefault="00F027CC">
      <w:r>
        <w:rPr>
          <w:rFonts w:ascii="Arial" w:hAnsi="Arial" w:cs="Arial"/>
          <w:color w:val="474747"/>
          <w:shd w:val="clear" w:color="auto" w:fill="FFFFFF"/>
        </w:rPr>
        <w:t>Cross-platform Capability. The framework allows tests to be run locally, on CI, and on different platforms: Windows, Linux, and macOS</w:t>
      </w:r>
    </w:p>
    <w:p w14:paraId="3560D3E1" w14:textId="77777777" w:rsidR="00EA7680" w:rsidRDefault="00EA7680"/>
    <w:p w14:paraId="5318F27B" w14:textId="77777777" w:rsidR="00EA7680" w:rsidRDefault="00EA7680"/>
    <w:p w14:paraId="086ED7DD" w14:textId="26F82B19" w:rsidR="00EA7680" w:rsidRDefault="00EA7680"/>
    <w:sectPr w:rsidR="00EA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80"/>
    <w:rsid w:val="00014300"/>
    <w:rsid w:val="001F0041"/>
    <w:rsid w:val="00487A06"/>
    <w:rsid w:val="005B4E36"/>
    <w:rsid w:val="00642261"/>
    <w:rsid w:val="00747FF7"/>
    <w:rsid w:val="00D4616D"/>
    <w:rsid w:val="00EA7680"/>
    <w:rsid w:val="00F0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40FA"/>
  <w15:chartTrackingRefBased/>
  <w15:docId w15:val="{7D1F9841-108A-4EAA-90DF-DD0A5BC5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68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A7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9</cp:revision>
  <dcterms:created xsi:type="dcterms:W3CDTF">2024-03-27T17:05:00Z</dcterms:created>
  <dcterms:modified xsi:type="dcterms:W3CDTF">2024-04-15T08:58:00Z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2024-03-27T17:09:51Z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77ff7238-7bfc-43ba-affe-45bbfa1f1f0a</vt:lpwstr>
  </property>
  <property fmtid="{D5CDD505-2E9C-101B-9397-08002B2CF9AE}" pid="8" name="MSIP_Label_dbd95877-2e0c-4f81-8274-2c7dc12e45a8_ContentBits">
    <vt:lpwstr>0</vt:lpwstr>
  </property>
</Properties>
</file>