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JL Mill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ID – 512 480 813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vchanel@2024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User Id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Hp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- vchanel@2025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- smartclient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Password- smartcounter!0!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Bindhu Industry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ID – 513 105 182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vchanel2024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User Id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- Hp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- 13052024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Bindhu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pumps1997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Rnd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-  402 981 121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vchanel2024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User ID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HP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vchanel!0!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