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8D363" w14:textId="77777777" w:rsidR="004C546F" w:rsidRDefault="004C546F">
      <w:r w:rsidRPr="004C546F">
        <w:t>https://www.canva.com/design/DAEhkilI6QY/HPctfqllVJk-dpN62Oipxw/watch?utm_content=DAEhkilI6QY&amp;utm_campaign=designshare&amp;utm_medium=link&amp;utm_source=sharebutton</w:t>
      </w:r>
    </w:p>
    <w:sectPr w:rsidR="004C5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6F"/>
    <w:rsid w:val="004C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9516"/>
  <w15:chartTrackingRefBased/>
  <w15:docId w15:val="{08A533F6-4D00-469F-B586-8B84CCA8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Lokhande Mahender</dc:creator>
  <cp:keywords/>
  <dc:description/>
  <cp:lastModifiedBy>Lokhande Mahender</cp:lastModifiedBy>
  <cp:revision>1</cp:revision>
  <dcterms:created xsi:type="dcterms:W3CDTF">2021-06-16T19:02:00Z</dcterms:created>
  <dcterms:modified xsi:type="dcterms:W3CDTF">2021-06-16T19:03:00Z</dcterms:modified>
</cp:coreProperties>
</file>