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C251" w14:textId="7948C570" w:rsidR="005A0B71" w:rsidRDefault="00B039C0" w:rsidP="005A0B71">
      <w:pPr>
        <w:ind w:firstLine="720"/>
      </w:pPr>
      <w:r>
        <w:t xml:space="preserve">Costs predicted by the </w:t>
      </w:r>
      <w:proofErr w:type="gramStart"/>
      <w:r>
        <w:t>NIRUDAK</w:t>
      </w:r>
      <w:proofErr w:type="gramEnd"/>
      <w:r>
        <w:t xml:space="preserve"> and DHAKA models were compared to costs predicted by the WHO algorithm. Actual costs from </w:t>
      </w:r>
      <w:r w:rsidR="00817333">
        <w:t xml:space="preserve">the NIRUDAK and DHAKA prospective cohort studies are presented </w:t>
      </w:r>
      <w:r w:rsidR="00907E49">
        <w:t xml:space="preserve">for reference. </w:t>
      </w:r>
    </w:p>
    <w:p w14:paraId="0A3579D8" w14:textId="6B9CF024" w:rsidR="00F276F1" w:rsidRDefault="001359E6" w:rsidP="009125A8">
      <w:r>
        <w:tab/>
      </w:r>
      <w:r w:rsidR="009125A8" w:rsidRPr="00F276F1">
        <w:t>Using the NIRUDAK model, patients had a median projected total cost of $5.18 (IQR:</w:t>
      </w:r>
      <w:r w:rsidR="007B1BD1">
        <w:t xml:space="preserve"> </w:t>
      </w:r>
      <w:r w:rsidR="009125A8" w:rsidRPr="00F276F1">
        <w:t>0</w:t>
      </w:r>
      <w:r w:rsidR="007B1BD1">
        <w:t xml:space="preserve"> - </w:t>
      </w:r>
      <w:r w:rsidR="009125A8" w:rsidRPr="00F276F1">
        <w:t>25.56), while median projected total costs using the WHO guidelines were $5.23 (IQR:</w:t>
      </w:r>
      <w:r w:rsidR="007B1BD1">
        <w:t xml:space="preserve"> </w:t>
      </w:r>
      <w:r w:rsidR="009125A8" w:rsidRPr="00F276F1">
        <w:t>5.09</w:t>
      </w:r>
      <w:r w:rsidR="007B1BD1">
        <w:t xml:space="preserve"> </w:t>
      </w:r>
      <w:r w:rsidR="009125A8" w:rsidRPr="00F276F1">
        <w:t>-</w:t>
      </w:r>
      <w:r w:rsidR="007B1BD1">
        <w:t xml:space="preserve"> </w:t>
      </w:r>
      <w:r w:rsidR="009125A8" w:rsidRPr="00F276F1">
        <w:t>22.17). Actual total cost of care was $37.75 (IQR:</w:t>
      </w:r>
      <w:r w:rsidR="007B1BD1">
        <w:t xml:space="preserve"> </w:t>
      </w:r>
      <w:r w:rsidR="009125A8" w:rsidRPr="00F276F1">
        <w:t>15.69</w:t>
      </w:r>
      <w:r w:rsidR="007B1BD1">
        <w:t xml:space="preserve"> </w:t>
      </w:r>
      <w:r w:rsidR="009125A8" w:rsidRPr="00F276F1">
        <w:t>-</w:t>
      </w:r>
      <w:r w:rsidR="007B1BD1">
        <w:t xml:space="preserve"> </w:t>
      </w:r>
      <w:r w:rsidR="009125A8" w:rsidRPr="00F276F1">
        <w:t>45.00)</w:t>
      </w:r>
      <w:r w:rsidR="009125A8">
        <w:t xml:space="preserve"> (Figure 1 &amp; Table 1)</w:t>
      </w:r>
      <w:r w:rsidR="009125A8" w:rsidRPr="00F276F1">
        <w:t xml:space="preserve">. </w:t>
      </w:r>
      <w:r w:rsidR="00F276F1" w:rsidRPr="00F276F1">
        <w:t>When isolating costs for initial fluid resuscitation, the median projected cost per patient was $3.27 (IQR:</w:t>
      </w:r>
      <w:r w:rsidR="007B1BD1">
        <w:t xml:space="preserve"> </w:t>
      </w:r>
      <w:r w:rsidR="00F276F1" w:rsidRPr="00F276F1">
        <w:t>0</w:t>
      </w:r>
      <w:r w:rsidR="007B1BD1">
        <w:t xml:space="preserve"> </w:t>
      </w:r>
      <w:r w:rsidR="00F276F1" w:rsidRPr="00F276F1">
        <w:t>-</w:t>
      </w:r>
      <w:r w:rsidR="007B1BD1">
        <w:t xml:space="preserve"> </w:t>
      </w:r>
      <w:r w:rsidR="00F276F1" w:rsidRPr="00F276F1">
        <w:t>4.27) using the NIRUDAK model and $4.55 (IQR:</w:t>
      </w:r>
      <w:r w:rsidR="007B1BD1">
        <w:t xml:space="preserve"> </w:t>
      </w:r>
      <w:r w:rsidR="00F276F1" w:rsidRPr="00F276F1">
        <w:t>0</w:t>
      </w:r>
      <w:r w:rsidR="007B1BD1">
        <w:t xml:space="preserve"> </w:t>
      </w:r>
      <w:r w:rsidR="00F276F1" w:rsidRPr="00F276F1">
        <w:t>-</w:t>
      </w:r>
      <w:r w:rsidR="007B1BD1">
        <w:t xml:space="preserve"> </w:t>
      </w:r>
      <w:r w:rsidR="00F276F1" w:rsidRPr="00F276F1">
        <w:t>5.76) using the WHO guidelines, while actual costs of care were $5.43 (IQR:</w:t>
      </w:r>
      <w:r w:rsidR="007B1BD1">
        <w:t xml:space="preserve"> </w:t>
      </w:r>
      <w:r w:rsidR="00F276F1" w:rsidRPr="00F276F1">
        <w:t>4.16</w:t>
      </w:r>
      <w:r w:rsidR="007B1BD1">
        <w:t xml:space="preserve"> </w:t>
      </w:r>
      <w:r w:rsidR="00F276F1" w:rsidRPr="00F276F1">
        <w:t>-</w:t>
      </w:r>
      <w:r w:rsidR="007B1BD1">
        <w:t xml:space="preserve"> </w:t>
      </w:r>
      <w:r w:rsidR="00F276F1" w:rsidRPr="00F276F1">
        <w:t>5.43)</w:t>
      </w:r>
      <w:r w:rsidR="009125A8">
        <w:t xml:space="preserve"> </w:t>
      </w:r>
      <w:r w:rsidR="009125A8">
        <w:t>(Figure 1</w:t>
      </w:r>
      <w:r w:rsidR="009125A8">
        <w:t xml:space="preserve"> &amp; </w:t>
      </w:r>
      <w:r w:rsidR="009125A8">
        <w:t>Table 2)</w:t>
      </w:r>
      <w:r w:rsidR="00F276F1" w:rsidRPr="00F276F1">
        <w:t>.</w:t>
      </w:r>
    </w:p>
    <w:p w14:paraId="2CF365A3" w14:textId="482C7411" w:rsidR="00F276F1" w:rsidRDefault="0002616B" w:rsidP="00F276F1">
      <w:pPr>
        <w:ind w:firstLine="720"/>
      </w:pPr>
      <w:r>
        <w:t xml:space="preserve">Due to limitations in available data, </w:t>
      </w:r>
      <w:r w:rsidR="00C05F05">
        <w:t xml:space="preserve">the only comparison that could be done in the </w:t>
      </w:r>
      <w:r>
        <w:t>pediatric population</w:t>
      </w:r>
      <w:r w:rsidR="00C05F05">
        <w:t xml:space="preserve"> was of total fluid costs.</w:t>
      </w:r>
      <w:r>
        <w:t xml:space="preserve"> These costs were </w:t>
      </w:r>
      <w:r w:rsidR="007B1BD1">
        <w:t xml:space="preserve">markedly </w:t>
      </w:r>
      <w:r>
        <w:t>low</w:t>
      </w:r>
      <w:r w:rsidR="007B1BD1">
        <w:t xml:space="preserve">er than </w:t>
      </w:r>
      <w:r w:rsidR="00B47E5F">
        <w:t>in</w:t>
      </w:r>
      <w:r w:rsidR="007B1BD1">
        <w:t xml:space="preserve"> the older population: </w:t>
      </w:r>
      <w:r>
        <w:t>the DHAKA model predicted a median cost of fluid per patient of $0.02</w:t>
      </w:r>
      <w:r w:rsidR="007B1BD1">
        <w:t xml:space="preserve"> (IQR:</w:t>
      </w:r>
      <w:r w:rsidR="00B47E5F">
        <w:t xml:space="preserve"> </w:t>
      </w:r>
      <w:r w:rsidR="00B47E5F" w:rsidRPr="00B47E5F">
        <w:t>0 - 0.97</w:t>
      </w:r>
      <w:r w:rsidR="00B47E5F">
        <w:t xml:space="preserve">) </w:t>
      </w:r>
      <w:r>
        <w:t xml:space="preserve">as compared to the $0.04 </w:t>
      </w:r>
      <w:r w:rsidR="007B1BD1">
        <w:t xml:space="preserve">(IQR: </w:t>
      </w:r>
      <w:r w:rsidR="00B47E5F" w:rsidRPr="00B47E5F">
        <w:t>0.03 - 1.24</w:t>
      </w:r>
      <w:r w:rsidR="007B1BD1">
        <w:t>)</w:t>
      </w:r>
      <w:r w:rsidR="007B1BD1">
        <w:t xml:space="preserve"> </w:t>
      </w:r>
      <w:r>
        <w:t>predicted by the WHO algorithm</w:t>
      </w:r>
      <w:r w:rsidR="005C7137">
        <w:t xml:space="preserve"> (Figure 2</w:t>
      </w:r>
      <w:r w:rsidR="009125A8">
        <w:t xml:space="preserve"> &amp; </w:t>
      </w:r>
      <w:r w:rsidR="005C7137">
        <w:t xml:space="preserve">Table 3). </w:t>
      </w:r>
    </w:p>
    <w:p w14:paraId="6E5DF543" w14:textId="103CB443" w:rsidR="005C7137" w:rsidRPr="00490D10" w:rsidRDefault="005C7137" w:rsidP="005C7137">
      <w:pPr>
        <w:sectPr w:rsidR="005C7137" w:rsidRPr="00490D10" w:rsidSect="00CC0913">
          <w:type w:val="continuous"/>
          <w:pgSz w:w="12240" w:h="15840"/>
          <w:pgMar w:top="1440" w:right="1440" w:bottom="1440" w:left="1440" w:header="720" w:footer="720" w:gutter="0"/>
          <w:cols w:space="720"/>
          <w:docGrid w:linePitch="360"/>
        </w:sectPr>
      </w:pPr>
      <w:r>
        <w:tab/>
      </w:r>
      <w:r w:rsidR="00C05F05">
        <w:t xml:space="preserve">Measuring the societal cost savings (e.g., of hospital beds, </w:t>
      </w:r>
      <w:r w:rsidR="003A0D1D">
        <w:t>physician and nurse</w:t>
      </w:r>
      <w:r w:rsidR="00C05F05">
        <w:t xml:space="preserve"> labor, transportation to healthcare facilities, etc.) is beyond the scope of this analysis</w:t>
      </w:r>
      <w:r w:rsidR="003A0D1D">
        <w:t xml:space="preserve">. However, by </w:t>
      </w:r>
      <w:r w:rsidR="00C05F05">
        <w:t xml:space="preserve">more accurately diagnosing patient dehydration </w:t>
      </w:r>
      <w:r w:rsidR="003A0D1D">
        <w:t>levels — thus freeing up hospital beds and</w:t>
      </w:r>
      <w:r w:rsidR="0017541E">
        <w:t xml:space="preserve"> </w:t>
      </w:r>
      <w:r w:rsidR="003A0D1D">
        <w:t xml:space="preserve">resources for the most severely ill patients and saving moderately ill patients the costs of in-patient care — the NIRUDAK and DHAKA models also provide positive externalities that are unable to be captured here. </w:t>
      </w:r>
    </w:p>
    <w:p w14:paraId="187A4EFE" w14:textId="401F046E" w:rsidR="007734FB" w:rsidRDefault="008309C3" w:rsidP="00CC0913">
      <w:r>
        <w:lastRenderedPageBreak/>
        <w:t>Figure 1. Summary of cost comparisons — NIRUDAK model</w:t>
      </w:r>
    </w:p>
    <w:p w14:paraId="734DD2A1" w14:textId="0B9660BB" w:rsidR="00B039C0" w:rsidRDefault="00B039C0" w:rsidP="00817333"/>
    <w:p w14:paraId="23098B53" w14:textId="78E19B7A" w:rsidR="00B039C0" w:rsidRDefault="00B039C0" w:rsidP="00A16C19">
      <w:pPr>
        <w:jc w:val="center"/>
      </w:pPr>
      <w:r>
        <w:rPr>
          <w:noProof/>
        </w:rPr>
        <w:drawing>
          <wp:inline distT="0" distB="0" distL="0" distR="0" wp14:anchorId="02DB9F07" wp14:editId="6CC12D84">
            <wp:extent cx="5378115" cy="3669632"/>
            <wp:effectExtent l="0" t="0" r="6985" b="13970"/>
            <wp:docPr id="3" name="Chart 3">
              <a:extLst xmlns:a="http://schemas.openxmlformats.org/drawingml/2006/main">
                <a:ext uri="{FF2B5EF4-FFF2-40B4-BE49-F238E27FC236}">
                  <a16:creationId xmlns:a16="http://schemas.microsoft.com/office/drawing/2014/main" id="{B476AEB2-19C2-4B46-AE88-E750395CEC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167D87" w14:textId="6EE3EF0B" w:rsidR="00817333" w:rsidRDefault="00817333" w:rsidP="00A16C19">
      <w:pPr>
        <w:jc w:val="center"/>
      </w:pPr>
    </w:p>
    <w:p w14:paraId="6DF0ABD6" w14:textId="1FDD00AD" w:rsidR="008B499B" w:rsidRDefault="008B499B" w:rsidP="00A16C19">
      <w:pPr>
        <w:jc w:val="center"/>
      </w:pPr>
    </w:p>
    <w:p w14:paraId="7C6FBB38" w14:textId="656E5365" w:rsidR="00955979" w:rsidRDefault="00955979"/>
    <w:p w14:paraId="548233DD" w14:textId="220C8DE3" w:rsidR="00955979" w:rsidRDefault="00955979"/>
    <w:p w14:paraId="56AC06D2" w14:textId="208E7976" w:rsidR="00955979" w:rsidRDefault="00955979"/>
    <w:p w14:paraId="14D66F2C" w14:textId="0173B385" w:rsidR="00955979" w:rsidRDefault="00955979"/>
    <w:p w14:paraId="4EBAA233" w14:textId="68ED50CC" w:rsidR="00955979" w:rsidRDefault="00955979"/>
    <w:p w14:paraId="73419858" w14:textId="54945D6E" w:rsidR="00955979" w:rsidRDefault="00955979"/>
    <w:p w14:paraId="5AD12D69" w14:textId="25C7F6EE" w:rsidR="004178B3" w:rsidRDefault="004178B3"/>
    <w:p w14:paraId="0358BD84" w14:textId="7E6B1524" w:rsidR="004178B3" w:rsidRDefault="004178B3"/>
    <w:p w14:paraId="6D16FC03" w14:textId="25CEFBB3" w:rsidR="004178B3" w:rsidRDefault="004178B3"/>
    <w:p w14:paraId="109AB834" w14:textId="1A9962E2" w:rsidR="004178B3" w:rsidRDefault="004178B3"/>
    <w:p w14:paraId="1B187380" w14:textId="1413B0FF" w:rsidR="008309C3" w:rsidRDefault="008309C3"/>
    <w:p w14:paraId="5279E2A7" w14:textId="77777777" w:rsidR="008309C3" w:rsidRDefault="008309C3"/>
    <w:p w14:paraId="3B910B20" w14:textId="77777777" w:rsidR="00A16C19" w:rsidRDefault="00A16C19" w:rsidP="004178B3"/>
    <w:p w14:paraId="7958CC49" w14:textId="5EA2187C" w:rsidR="00BA0386" w:rsidRDefault="00BA0386" w:rsidP="004178B3"/>
    <w:p w14:paraId="6935385C" w14:textId="38A3A75F" w:rsidR="004178B3" w:rsidRDefault="004178B3" w:rsidP="004178B3">
      <w:r>
        <w:t>Table 1. Total cost of initial recommended resuscitation — NIRUDAK model</w:t>
      </w:r>
    </w:p>
    <w:tbl>
      <w:tblPr>
        <w:tblStyle w:val="PlainTable3"/>
        <w:tblW w:w="14290" w:type="dxa"/>
        <w:jc w:val="center"/>
        <w:tblLook w:val="04A0" w:firstRow="1" w:lastRow="0" w:firstColumn="1" w:lastColumn="0" w:noHBand="0" w:noVBand="1"/>
      </w:tblPr>
      <w:tblGrid>
        <w:gridCol w:w="1059"/>
        <w:gridCol w:w="1196"/>
        <w:gridCol w:w="971"/>
        <w:gridCol w:w="1108"/>
        <w:gridCol w:w="1196"/>
        <w:gridCol w:w="815"/>
        <w:gridCol w:w="1108"/>
        <w:gridCol w:w="1206"/>
        <w:gridCol w:w="1160"/>
        <w:gridCol w:w="1160"/>
        <w:gridCol w:w="1196"/>
        <w:gridCol w:w="1007"/>
        <w:gridCol w:w="1108"/>
      </w:tblGrid>
      <w:tr w:rsidR="00491DDC" w:rsidRPr="00491DDC" w14:paraId="668BF7A2" w14:textId="77777777" w:rsidTr="00814E7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59" w:type="dxa"/>
          </w:tcPr>
          <w:p w14:paraId="6DC69F2C" w14:textId="77777777" w:rsidR="00491DDC" w:rsidRPr="00491DDC" w:rsidRDefault="00491DDC" w:rsidP="00DF040C">
            <w:pPr>
              <w:rPr>
                <w:b w:val="0"/>
                <w:bCs w:val="0"/>
                <w:sz w:val="21"/>
                <w:szCs w:val="21"/>
              </w:rPr>
            </w:pPr>
          </w:p>
        </w:tc>
        <w:tc>
          <w:tcPr>
            <w:tcW w:w="1196" w:type="dxa"/>
          </w:tcPr>
          <w:p w14:paraId="77D5490D" w14:textId="7B37094A" w:rsidR="00491DDC" w:rsidRPr="00B7441D" w:rsidRDefault="007C4471" w:rsidP="00DF040C">
            <w:pPr>
              <w:cnfStyle w:val="100000000000" w:firstRow="1" w:lastRow="0" w:firstColumn="0" w:lastColumn="0" w:oddVBand="0" w:evenVBand="0" w:oddHBand="0" w:evenHBand="0" w:firstRowFirstColumn="0" w:firstRowLastColumn="0" w:lastRowFirstColumn="0" w:lastRowLastColumn="0"/>
              <w:rPr>
                <w:b w:val="0"/>
                <w:bCs w:val="0"/>
                <w:caps w:val="0"/>
                <w:sz w:val="21"/>
                <w:szCs w:val="21"/>
              </w:rPr>
            </w:pPr>
            <w:r>
              <w:rPr>
                <w:sz w:val="21"/>
                <w:szCs w:val="21"/>
              </w:rPr>
              <w:t>Actual</w:t>
            </w:r>
            <w:r w:rsidR="00491DDC" w:rsidRPr="00491DDC">
              <w:rPr>
                <w:sz w:val="21"/>
                <w:szCs w:val="21"/>
              </w:rPr>
              <w:t xml:space="preserve"> Median</w:t>
            </w:r>
          </w:p>
        </w:tc>
        <w:tc>
          <w:tcPr>
            <w:tcW w:w="971" w:type="dxa"/>
          </w:tcPr>
          <w:p w14:paraId="4C60717B" w14:textId="77777777" w:rsidR="00491DDC" w:rsidRPr="00491DDC" w:rsidRDefault="00491DDC"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491DDC">
              <w:rPr>
                <w:sz w:val="21"/>
                <w:szCs w:val="21"/>
              </w:rPr>
              <w:t>WHO Median</w:t>
            </w:r>
          </w:p>
        </w:tc>
        <w:tc>
          <w:tcPr>
            <w:tcW w:w="1108" w:type="dxa"/>
          </w:tcPr>
          <w:p w14:paraId="2AEE5BF8" w14:textId="77777777" w:rsidR="00491DDC" w:rsidRPr="00491DDC" w:rsidRDefault="00491DDC"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491DDC">
              <w:rPr>
                <w:sz w:val="21"/>
                <w:szCs w:val="21"/>
              </w:rPr>
              <w:t>NIRUDAK Median</w:t>
            </w:r>
          </w:p>
        </w:tc>
        <w:tc>
          <w:tcPr>
            <w:tcW w:w="1196" w:type="dxa"/>
          </w:tcPr>
          <w:p w14:paraId="154AFC3C" w14:textId="681B3C73" w:rsidR="00491DDC" w:rsidRPr="00491DDC" w:rsidRDefault="007C4471"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actual</w:t>
            </w:r>
            <w:r w:rsidR="00491DDC" w:rsidRPr="00491DDC">
              <w:rPr>
                <w:sz w:val="21"/>
                <w:szCs w:val="21"/>
              </w:rPr>
              <w:t xml:space="preserve"> IQR</w:t>
            </w:r>
          </w:p>
        </w:tc>
        <w:tc>
          <w:tcPr>
            <w:tcW w:w="815" w:type="dxa"/>
          </w:tcPr>
          <w:p w14:paraId="78BB33AE" w14:textId="77777777" w:rsidR="00491DDC" w:rsidRPr="00491DDC" w:rsidRDefault="00491DDC"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491DDC">
              <w:rPr>
                <w:sz w:val="21"/>
                <w:szCs w:val="21"/>
              </w:rPr>
              <w:t>WHO IQR</w:t>
            </w:r>
          </w:p>
        </w:tc>
        <w:tc>
          <w:tcPr>
            <w:tcW w:w="1108" w:type="dxa"/>
          </w:tcPr>
          <w:p w14:paraId="40BA88A8" w14:textId="77777777" w:rsidR="00491DDC" w:rsidRPr="00491DDC" w:rsidRDefault="00491DDC"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491DDC">
              <w:rPr>
                <w:sz w:val="21"/>
                <w:szCs w:val="21"/>
              </w:rPr>
              <w:t>NIRUDAK IQR</w:t>
            </w:r>
          </w:p>
        </w:tc>
        <w:tc>
          <w:tcPr>
            <w:tcW w:w="1206" w:type="dxa"/>
          </w:tcPr>
          <w:p w14:paraId="4F1964FB" w14:textId="0EEB6E80" w:rsidR="00491DDC" w:rsidRPr="00491DDC" w:rsidRDefault="007C4471"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actual</w:t>
            </w:r>
            <w:r w:rsidR="00491DDC" w:rsidRPr="00491DDC">
              <w:rPr>
                <w:sz w:val="21"/>
                <w:szCs w:val="21"/>
              </w:rPr>
              <w:t xml:space="preserve"> Total</w:t>
            </w:r>
          </w:p>
        </w:tc>
        <w:tc>
          <w:tcPr>
            <w:tcW w:w="1160" w:type="dxa"/>
          </w:tcPr>
          <w:p w14:paraId="1C43C3C2" w14:textId="77777777" w:rsidR="00491DDC" w:rsidRPr="00491DDC" w:rsidRDefault="00491DDC"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491DDC">
              <w:rPr>
                <w:sz w:val="21"/>
                <w:szCs w:val="21"/>
              </w:rPr>
              <w:t>WHO Total</w:t>
            </w:r>
          </w:p>
        </w:tc>
        <w:tc>
          <w:tcPr>
            <w:tcW w:w="1160" w:type="dxa"/>
          </w:tcPr>
          <w:p w14:paraId="6EB9A365" w14:textId="77777777" w:rsidR="00491DDC" w:rsidRPr="00491DDC" w:rsidRDefault="00491DDC"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491DDC">
              <w:rPr>
                <w:sz w:val="21"/>
                <w:szCs w:val="21"/>
              </w:rPr>
              <w:t>NIRUDAK Total</w:t>
            </w:r>
          </w:p>
        </w:tc>
        <w:tc>
          <w:tcPr>
            <w:tcW w:w="1196" w:type="dxa"/>
          </w:tcPr>
          <w:p w14:paraId="38DE7169" w14:textId="77777777" w:rsidR="007C4471" w:rsidRDefault="007C4471" w:rsidP="00DF040C">
            <w:pPr>
              <w:cnfStyle w:val="100000000000" w:firstRow="1" w:lastRow="0" w:firstColumn="0" w:lastColumn="0" w:oddVBand="0" w:evenVBand="0" w:oddHBand="0" w:evenHBand="0" w:firstRowFirstColumn="0" w:firstRowLastColumn="0" w:lastRowFirstColumn="0" w:lastRowLastColumn="0"/>
              <w:rPr>
                <w:b w:val="0"/>
                <w:bCs w:val="0"/>
                <w:caps w:val="0"/>
                <w:sz w:val="21"/>
                <w:szCs w:val="21"/>
              </w:rPr>
            </w:pPr>
            <w:r>
              <w:rPr>
                <w:sz w:val="21"/>
                <w:szCs w:val="21"/>
              </w:rPr>
              <w:t>actual</w:t>
            </w:r>
          </w:p>
          <w:p w14:paraId="62BE4330" w14:textId="2B2EAE38" w:rsidR="00491DDC" w:rsidRPr="00491DDC" w:rsidRDefault="00491DDC"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491DDC">
              <w:rPr>
                <w:sz w:val="21"/>
                <w:szCs w:val="21"/>
              </w:rPr>
              <w:t>Obser-vations</w:t>
            </w:r>
          </w:p>
        </w:tc>
        <w:tc>
          <w:tcPr>
            <w:tcW w:w="1007" w:type="dxa"/>
          </w:tcPr>
          <w:p w14:paraId="38247F0D" w14:textId="77777777" w:rsidR="00491DDC" w:rsidRPr="00491DDC" w:rsidRDefault="00491DDC"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491DDC">
              <w:rPr>
                <w:sz w:val="21"/>
                <w:szCs w:val="21"/>
              </w:rPr>
              <w:t>WHO Obser-vations</w:t>
            </w:r>
          </w:p>
        </w:tc>
        <w:tc>
          <w:tcPr>
            <w:tcW w:w="1108" w:type="dxa"/>
          </w:tcPr>
          <w:p w14:paraId="6B2ADDCD" w14:textId="77777777" w:rsidR="00491DDC" w:rsidRPr="00491DDC" w:rsidRDefault="00491DDC"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491DDC">
              <w:rPr>
                <w:sz w:val="21"/>
                <w:szCs w:val="21"/>
              </w:rPr>
              <w:t>NIRUDAK Obser-vations</w:t>
            </w:r>
          </w:p>
        </w:tc>
      </w:tr>
      <w:tr w:rsidR="00814E7B" w:rsidRPr="00491DDC" w14:paraId="7D183E82" w14:textId="77777777" w:rsidTr="00814E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9" w:type="dxa"/>
          </w:tcPr>
          <w:p w14:paraId="22A7ECED" w14:textId="77777777" w:rsidR="00814E7B" w:rsidRPr="00491DDC" w:rsidRDefault="00814E7B" w:rsidP="00814E7B">
            <w:pPr>
              <w:rPr>
                <w:b w:val="0"/>
                <w:bCs w:val="0"/>
                <w:sz w:val="21"/>
                <w:szCs w:val="21"/>
              </w:rPr>
            </w:pPr>
            <w:r w:rsidRPr="00491DDC">
              <w:rPr>
                <w:sz w:val="21"/>
                <w:szCs w:val="21"/>
              </w:rPr>
              <w:t>All Patients</w:t>
            </w:r>
          </w:p>
        </w:tc>
        <w:tc>
          <w:tcPr>
            <w:tcW w:w="1196" w:type="dxa"/>
          </w:tcPr>
          <w:p w14:paraId="1F39093B"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37.75 (3222)</w:t>
            </w:r>
          </w:p>
        </w:tc>
        <w:tc>
          <w:tcPr>
            <w:tcW w:w="971" w:type="dxa"/>
          </w:tcPr>
          <w:p w14:paraId="6A23DAB2"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5.23 (449)</w:t>
            </w:r>
          </w:p>
        </w:tc>
        <w:tc>
          <w:tcPr>
            <w:tcW w:w="1108" w:type="dxa"/>
          </w:tcPr>
          <w:p w14:paraId="7C89DCB1"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5.18 (445)</w:t>
            </w:r>
          </w:p>
        </w:tc>
        <w:tc>
          <w:tcPr>
            <w:tcW w:w="1196" w:type="dxa"/>
          </w:tcPr>
          <w:p w14:paraId="23827026" w14:textId="77777777" w:rsidR="00814E7B" w:rsidRPr="00814E7B"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814E7B">
              <w:rPr>
                <w:sz w:val="21"/>
                <w:szCs w:val="21"/>
              </w:rPr>
              <w:t>15.69 -45.00</w:t>
            </w:r>
          </w:p>
          <w:p w14:paraId="4FE46012" w14:textId="5E151701" w:rsidR="00814E7B" w:rsidRPr="00814E7B"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814E7B">
              <w:rPr>
                <w:sz w:val="21"/>
                <w:szCs w:val="21"/>
              </w:rPr>
              <w:t>(1332 - 3841)</w:t>
            </w:r>
          </w:p>
        </w:tc>
        <w:tc>
          <w:tcPr>
            <w:tcW w:w="815" w:type="dxa"/>
          </w:tcPr>
          <w:p w14:paraId="0746706E" w14:textId="7623EDE3" w:rsidR="00814E7B" w:rsidRPr="00814E7B"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814E7B">
              <w:rPr>
                <w:sz w:val="21"/>
                <w:szCs w:val="21"/>
              </w:rPr>
              <w:t>5.09 - 22.17 (437 - 1883)</w:t>
            </w:r>
          </w:p>
        </w:tc>
        <w:tc>
          <w:tcPr>
            <w:tcW w:w="1108" w:type="dxa"/>
          </w:tcPr>
          <w:p w14:paraId="3453CFED" w14:textId="108E000B" w:rsidR="00814E7B" w:rsidRPr="00814E7B"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814E7B">
              <w:rPr>
                <w:sz w:val="21"/>
                <w:szCs w:val="21"/>
              </w:rPr>
              <w:t>0 - 25.46 (0 - 2166)</w:t>
            </w:r>
          </w:p>
        </w:tc>
        <w:tc>
          <w:tcPr>
            <w:tcW w:w="1206" w:type="dxa"/>
          </w:tcPr>
          <w:p w14:paraId="0E5C9822"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68684 (5854650)</w:t>
            </w:r>
          </w:p>
        </w:tc>
        <w:tc>
          <w:tcPr>
            <w:tcW w:w="1160" w:type="dxa"/>
          </w:tcPr>
          <w:p w14:paraId="11450C72"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28458 (2425359)</w:t>
            </w:r>
          </w:p>
        </w:tc>
        <w:tc>
          <w:tcPr>
            <w:tcW w:w="1160" w:type="dxa"/>
          </w:tcPr>
          <w:p w14:paraId="20FB3ED1" w14:textId="044F8BEF"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30515 (2602843)</w:t>
            </w:r>
          </w:p>
        </w:tc>
        <w:tc>
          <w:tcPr>
            <w:tcW w:w="1196" w:type="dxa"/>
          </w:tcPr>
          <w:p w14:paraId="61A5A3C0"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2168</w:t>
            </w:r>
          </w:p>
        </w:tc>
        <w:tc>
          <w:tcPr>
            <w:tcW w:w="1007" w:type="dxa"/>
          </w:tcPr>
          <w:p w14:paraId="2A87F60F"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2168</w:t>
            </w:r>
          </w:p>
        </w:tc>
        <w:tc>
          <w:tcPr>
            <w:tcW w:w="1108" w:type="dxa"/>
          </w:tcPr>
          <w:p w14:paraId="3CF77A36"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2136</w:t>
            </w:r>
          </w:p>
        </w:tc>
      </w:tr>
      <w:tr w:rsidR="00814E7B" w:rsidRPr="00491DDC" w14:paraId="08D092D9" w14:textId="77777777" w:rsidTr="00814E7B">
        <w:trPr>
          <w:jc w:val="center"/>
        </w:trPr>
        <w:tc>
          <w:tcPr>
            <w:cnfStyle w:val="001000000000" w:firstRow="0" w:lastRow="0" w:firstColumn="1" w:lastColumn="0" w:oddVBand="0" w:evenVBand="0" w:oddHBand="0" w:evenHBand="0" w:firstRowFirstColumn="0" w:firstRowLastColumn="0" w:lastRowFirstColumn="0" w:lastRowLastColumn="0"/>
            <w:tcW w:w="1059" w:type="dxa"/>
          </w:tcPr>
          <w:p w14:paraId="2622F9B7" w14:textId="77777777" w:rsidR="00814E7B" w:rsidRPr="00491DDC" w:rsidRDefault="00814E7B" w:rsidP="00814E7B">
            <w:pPr>
              <w:rPr>
                <w:b w:val="0"/>
                <w:bCs w:val="0"/>
                <w:sz w:val="21"/>
                <w:szCs w:val="21"/>
              </w:rPr>
            </w:pPr>
            <w:r w:rsidRPr="00491DDC">
              <w:rPr>
                <w:sz w:val="21"/>
                <w:szCs w:val="21"/>
              </w:rPr>
              <w:t>No</w:t>
            </w:r>
          </w:p>
          <w:p w14:paraId="26D297F5" w14:textId="77777777" w:rsidR="00814E7B" w:rsidRPr="00491DDC" w:rsidRDefault="00814E7B" w:rsidP="00814E7B">
            <w:pPr>
              <w:rPr>
                <w:b w:val="0"/>
                <w:bCs w:val="0"/>
                <w:sz w:val="21"/>
                <w:szCs w:val="21"/>
              </w:rPr>
            </w:pPr>
            <w:r w:rsidRPr="00491DDC">
              <w:rPr>
                <w:sz w:val="21"/>
                <w:szCs w:val="21"/>
              </w:rPr>
              <w:t>Dehyd-ration</w:t>
            </w:r>
          </w:p>
        </w:tc>
        <w:tc>
          <w:tcPr>
            <w:tcW w:w="1196" w:type="dxa"/>
          </w:tcPr>
          <w:p w14:paraId="781C4780"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37.39 (3200)</w:t>
            </w:r>
          </w:p>
        </w:tc>
        <w:tc>
          <w:tcPr>
            <w:tcW w:w="971" w:type="dxa"/>
          </w:tcPr>
          <w:p w14:paraId="6FEFEDDC"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0 (0)</w:t>
            </w:r>
          </w:p>
        </w:tc>
        <w:tc>
          <w:tcPr>
            <w:tcW w:w="1108" w:type="dxa"/>
          </w:tcPr>
          <w:p w14:paraId="62851492"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0 (0)</w:t>
            </w:r>
          </w:p>
        </w:tc>
        <w:tc>
          <w:tcPr>
            <w:tcW w:w="1196" w:type="dxa"/>
          </w:tcPr>
          <w:p w14:paraId="68B849B8" w14:textId="77777777" w:rsidR="00814E7B" w:rsidRPr="00814E7B"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814E7B">
              <w:rPr>
                <w:sz w:val="21"/>
                <w:szCs w:val="21"/>
              </w:rPr>
              <w:t>12.26 - 44.99</w:t>
            </w:r>
          </w:p>
          <w:p w14:paraId="2673046D" w14:textId="00F0FDC0" w:rsidR="00814E7B" w:rsidRPr="00814E7B"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814E7B">
              <w:rPr>
                <w:sz w:val="21"/>
                <w:szCs w:val="21"/>
              </w:rPr>
              <w:t>(1052 - 3842)</w:t>
            </w:r>
          </w:p>
        </w:tc>
        <w:tc>
          <w:tcPr>
            <w:tcW w:w="815" w:type="dxa"/>
          </w:tcPr>
          <w:p w14:paraId="2EC84187" w14:textId="77777777" w:rsidR="00814E7B"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814E7B">
              <w:rPr>
                <w:sz w:val="21"/>
                <w:szCs w:val="21"/>
              </w:rPr>
              <w:t>0 - 0</w:t>
            </w:r>
          </w:p>
          <w:p w14:paraId="257D85D8" w14:textId="51406750" w:rsidR="00814E7B" w:rsidRPr="00814E7B"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814E7B">
              <w:rPr>
                <w:sz w:val="21"/>
                <w:szCs w:val="21"/>
              </w:rPr>
              <w:t>(0 - 0)</w:t>
            </w:r>
          </w:p>
        </w:tc>
        <w:tc>
          <w:tcPr>
            <w:tcW w:w="1108" w:type="dxa"/>
          </w:tcPr>
          <w:p w14:paraId="78864630" w14:textId="77777777" w:rsidR="00814E7B" w:rsidRPr="00814E7B"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814E7B">
              <w:rPr>
                <w:sz w:val="21"/>
                <w:szCs w:val="21"/>
              </w:rPr>
              <w:t xml:space="preserve">0 - 0 </w:t>
            </w:r>
          </w:p>
          <w:p w14:paraId="5B846471" w14:textId="523F9539" w:rsidR="00814E7B" w:rsidRPr="00814E7B"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814E7B">
              <w:rPr>
                <w:sz w:val="21"/>
                <w:szCs w:val="21"/>
              </w:rPr>
              <w:t>(0 - 0)</w:t>
            </w:r>
          </w:p>
        </w:tc>
        <w:tc>
          <w:tcPr>
            <w:tcW w:w="1206" w:type="dxa"/>
          </w:tcPr>
          <w:p w14:paraId="010E2D01"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13122 (1120904)</w:t>
            </w:r>
          </w:p>
        </w:tc>
        <w:tc>
          <w:tcPr>
            <w:tcW w:w="1160" w:type="dxa"/>
          </w:tcPr>
          <w:p w14:paraId="17E12CB3"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0 (0)</w:t>
            </w:r>
          </w:p>
        </w:tc>
        <w:tc>
          <w:tcPr>
            <w:tcW w:w="1160" w:type="dxa"/>
          </w:tcPr>
          <w:p w14:paraId="347C7E62"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0 (0)</w:t>
            </w:r>
          </w:p>
        </w:tc>
        <w:tc>
          <w:tcPr>
            <w:tcW w:w="1196" w:type="dxa"/>
          </w:tcPr>
          <w:p w14:paraId="27095327"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430</w:t>
            </w:r>
          </w:p>
        </w:tc>
        <w:tc>
          <w:tcPr>
            <w:tcW w:w="1007" w:type="dxa"/>
          </w:tcPr>
          <w:p w14:paraId="2BC7BD53"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491</w:t>
            </w:r>
          </w:p>
        </w:tc>
        <w:tc>
          <w:tcPr>
            <w:tcW w:w="1108" w:type="dxa"/>
          </w:tcPr>
          <w:p w14:paraId="28B6D330"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606</w:t>
            </w:r>
          </w:p>
        </w:tc>
      </w:tr>
      <w:tr w:rsidR="00814E7B" w:rsidRPr="00491DDC" w14:paraId="36736A31" w14:textId="77777777" w:rsidTr="00814E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9" w:type="dxa"/>
          </w:tcPr>
          <w:p w14:paraId="449E45B8" w14:textId="77777777" w:rsidR="00814E7B" w:rsidRPr="00491DDC" w:rsidRDefault="00814E7B" w:rsidP="00814E7B">
            <w:pPr>
              <w:rPr>
                <w:b w:val="0"/>
                <w:bCs w:val="0"/>
                <w:sz w:val="21"/>
                <w:szCs w:val="21"/>
              </w:rPr>
            </w:pPr>
            <w:r w:rsidRPr="00491DDC">
              <w:rPr>
                <w:sz w:val="21"/>
                <w:szCs w:val="21"/>
              </w:rPr>
              <w:t>Some</w:t>
            </w:r>
          </w:p>
          <w:p w14:paraId="06E56C7E" w14:textId="77777777" w:rsidR="00814E7B" w:rsidRPr="00491DDC" w:rsidRDefault="00814E7B" w:rsidP="00814E7B">
            <w:pPr>
              <w:rPr>
                <w:b w:val="0"/>
                <w:bCs w:val="0"/>
                <w:sz w:val="21"/>
                <w:szCs w:val="21"/>
              </w:rPr>
            </w:pPr>
            <w:r w:rsidRPr="00491DDC">
              <w:rPr>
                <w:sz w:val="21"/>
                <w:szCs w:val="21"/>
              </w:rPr>
              <w:t>Dehyd-ration</w:t>
            </w:r>
          </w:p>
        </w:tc>
        <w:tc>
          <w:tcPr>
            <w:tcW w:w="1196" w:type="dxa"/>
          </w:tcPr>
          <w:p w14:paraId="2A7FC1E4"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37.77 (3231)</w:t>
            </w:r>
          </w:p>
        </w:tc>
        <w:tc>
          <w:tcPr>
            <w:tcW w:w="971" w:type="dxa"/>
          </w:tcPr>
          <w:p w14:paraId="023E1070"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5.21 (448)</w:t>
            </w:r>
          </w:p>
        </w:tc>
        <w:tc>
          <w:tcPr>
            <w:tcW w:w="1108" w:type="dxa"/>
          </w:tcPr>
          <w:p w14:paraId="22094C8A"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5.16 (443)</w:t>
            </w:r>
          </w:p>
        </w:tc>
        <w:tc>
          <w:tcPr>
            <w:tcW w:w="1196" w:type="dxa"/>
          </w:tcPr>
          <w:p w14:paraId="59CA1849" w14:textId="51C579D6" w:rsidR="00814E7B" w:rsidRPr="00814E7B"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814E7B">
              <w:rPr>
                <w:sz w:val="21"/>
                <w:szCs w:val="21"/>
              </w:rPr>
              <w:t>16.17 - 44.93 (1369 - 3836)</w:t>
            </w:r>
          </w:p>
        </w:tc>
        <w:tc>
          <w:tcPr>
            <w:tcW w:w="815" w:type="dxa"/>
          </w:tcPr>
          <w:p w14:paraId="6CB16F09" w14:textId="77777777" w:rsidR="00814E7B" w:rsidRPr="00814E7B"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814E7B">
              <w:rPr>
                <w:sz w:val="21"/>
                <w:szCs w:val="21"/>
              </w:rPr>
              <w:t>5.18 - 5.24</w:t>
            </w:r>
          </w:p>
          <w:p w14:paraId="3912844F" w14:textId="6DFDAF9E" w:rsidR="00814E7B" w:rsidRPr="00814E7B"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814E7B">
              <w:rPr>
                <w:sz w:val="21"/>
                <w:szCs w:val="21"/>
              </w:rPr>
              <w:t>(445 - 451)</w:t>
            </w:r>
          </w:p>
        </w:tc>
        <w:tc>
          <w:tcPr>
            <w:tcW w:w="1108" w:type="dxa"/>
          </w:tcPr>
          <w:p w14:paraId="1D2D8C3C" w14:textId="77777777" w:rsidR="00814E7B" w:rsidRPr="00814E7B"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814E7B">
              <w:rPr>
                <w:sz w:val="21"/>
                <w:szCs w:val="21"/>
              </w:rPr>
              <w:t>5.14 - 5.18</w:t>
            </w:r>
          </w:p>
          <w:p w14:paraId="166A91BC" w14:textId="7769943D" w:rsidR="00814E7B" w:rsidRPr="00814E7B"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814E7B">
              <w:rPr>
                <w:sz w:val="21"/>
                <w:szCs w:val="21"/>
              </w:rPr>
              <w:t>(441 - 446)</w:t>
            </w:r>
          </w:p>
        </w:tc>
        <w:tc>
          <w:tcPr>
            <w:tcW w:w="1206" w:type="dxa"/>
          </w:tcPr>
          <w:p w14:paraId="11659445"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45746 (3897372)</w:t>
            </w:r>
          </w:p>
        </w:tc>
        <w:tc>
          <w:tcPr>
            <w:tcW w:w="1160" w:type="dxa"/>
          </w:tcPr>
          <w:p w14:paraId="00F5CCAC"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4861 (417865)</w:t>
            </w:r>
          </w:p>
        </w:tc>
        <w:tc>
          <w:tcPr>
            <w:tcW w:w="1160" w:type="dxa"/>
          </w:tcPr>
          <w:p w14:paraId="70B99F66"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3208 (275687)</w:t>
            </w:r>
          </w:p>
        </w:tc>
        <w:tc>
          <w:tcPr>
            <w:tcW w:w="1196" w:type="dxa"/>
          </w:tcPr>
          <w:p w14:paraId="1C24FFBF"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1435</w:t>
            </w:r>
          </w:p>
        </w:tc>
        <w:tc>
          <w:tcPr>
            <w:tcW w:w="1007" w:type="dxa"/>
          </w:tcPr>
          <w:p w14:paraId="527412C9"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933</w:t>
            </w:r>
          </w:p>
        </w:tc>
        <w:tc>
          <w:tcPr>
            <w:tcW w:w="1108" w:type="dxa"/>
          </w:tcPr>
          <w:p w14:paraId="4A017F09" w14:textId="77777777" w:rsidR="00814E7B" w:rsidRPr="00491DDC" w:rsidRDefault="00814E7B" w:rsidP="00814E7B">
            <w:pPr>
              <w:cnfStyle w:val="000000100000" w:firstRow="0" w:lastRow="0" w:firstColumn="0" w:lastColumn="0" w:oddVBand="0" w:evenVBand="0" w:oddHBand="1" w:evenHBand="0" w:firstRowFirstColumn="0" w:firstRowLastColumn="0" w:lastRowFirstColumn="0" w:lastRowLastColumn="0"/>
              <w:rPr>
                <w:sz w:val="21"/>
                <w:szCs w:val="21"/>
              </w:rPr>
            </w:pPr>
            <w:r w:rsidRPr="00491DDC">
              <w:rPr>
                <w:sz w:val="21"/>
                <w:szCs w:val="21"/>
              </w:rPr>
              <w:t>622</w:t>
            </w:r>
          </w:p>
        </w:tc>
      </w:tr>
      <w:tr w:rsidR="00814E7B" w:rsidRPr="00491DDC" w14:paraId="25BA6492" w14:textId="77777777" w:rsidTr="00814E7B">
        <w:trPr>
          <w:jc w:val="center"/>
        </w:trPr>
        <w:tc>
          <w:tcPr>
            <w:cnfStyle w:val="001000000000" w:firstRow="0" w:lastRow="0" w:firstColumn="1" w:lastColumn="0" w:oddVBand="0" w:evenVBand="0" w:oddHBand="0" w:evenHBand="0" w:firstRowFirstColumn="0" w:firstRowLastColumn="0" w:lastRowFirstColumn="0" w:lastRowLastColumn="0"/>
            <w:tcW w:w="1059" w:type="dxa"/>
          </w:tcPr>
          <w:p w14:paraId="04BD9F30" w14:textId="77777777" w:rsidR="00814E7B" w:rsidRPr="00491DDC" w:rsidRDefault="00814E7B" w:rsidP="00814E7B">
            <w:pPr>
              <w:rPr>
                <w:b w:val="0"/>
                <w:bCs w:val="0"/>
                <w:sz w:val="21"/>
                <w:szCs w:val="21"/>
              </w:rPr>
            </w:pPr>
            <w:r w:rsidRPr="00491DDC">
              <w:rPr>
                <w:sz w:val="21"/>
                <w:szCs w:val="21"/>
              </w:rPr>
              <w:t>Severe</w:t>
            </w:r>
          </w:p>
          <w:p w14:paraId="7990AF8E" w14:textId="77777777" w:rsidR="00814E7B" w:rsidRPr="00491DDC" w:rsidRDefault="00814E7B" w:rsidP="00814E7B">
            <w:pPr>
              <w:rPr>
                <w:b w:val="0"/>
                <w:bCs w:val="0"/>
                <w:sz w:val="21"/>
                <w:szCs w:val="21"/>
              </w:rPr>
            </w:pPr>
            <w:r w:rsidRPr="00491DDC">
              <w:rPr>
                <w:sz w:val="21"/>
                <w:szCs w:val="21"/>
              </w:rPr>
              <w:t>Dehyd-ration</w:t>
            </w:r>
          </w:p>
        </w:tc>
        <w:tc>
          <w:tcPr>
            <w:tcW w:w="1196" w:type="dxa"/>
          </w:tcPr>
          <w:p w14:paraId="3EABC07D"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39.14 (3331)</w:t>
            </w:r>
          </w:p>
        </w:tc>
        <w:tc>
          <w:tcPr>
            <w:tcW w:w="971" w:type="dxa"/>
            <w:shd w:val="clear" w:color="auto" w:fill="auto"/>
          </w:tcPr>
          <w:p w14:paraId="5E045672" w14:textId="5065C069"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30.31 (2579)</w:t>
            </w:r>
          </w:p>
        </w:tc>
        <w:tc>
          <w:tcPr>
            <w:tcW w:w="1108" w:type="dxa"/>
          </w:tcPr>
          <w:p w14:paraId="677547DA"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28.22 (2405)</w:t>
            </w:r>
          </w:p>
        </w:tc>
        <w:tc>
          <w:tcPr>
            <w:tcW w:w="1196" w:type="dxa"/>
          </w:tcPr>
          <w:p w14:paraId="59CF9EBD" w14:textId="77777777" w:rsidR="00814E7B" w:rsidRPr="00814E7B"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814E7B">
              <w:rPr>
                <w:sz w:val="21"/>
                <w:szCs w:val="21"/>
              </w:rPr>
              <w:t>18.99 - 45.48</w:t>
            </w:r>
          </w:p>
          <w:p w14:paraId="19525A61" w14:textId="0D09B0B3" w:rsidR="00814E7B" w:rsidRPr="00814E7B"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814E7B">
              <w:rPr>
                <w:sz w:val="21"/>
                <w:szCs w:val="21"/>
              </w:rPr>
              <w:t>(1611 - 3860)</w:t>
            </w:r>
          </w:p>
        </w:tc>
        <w:tc>
          <w:tcPr>
            <w:tcW w:w="815" w:type="dxa"/>
          </w:tcPr>
          <w:p w14:paraId="09D9C551" w14:textId="77777777" w:rsidR="00814E7B" w:rsidRPr="00814E7B"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814E7B">
              <w:rPr>
                <w:sz w:val="21"/>
                <w:szCs w:val="21"/>
              </w:rPr>
              <w:t>21.45 - 38.27</w:t>
            </w:r>
          </w:p>
          <w:p w14:paraId="0761E919" w14:textId="027359D2" w:rsidR="00814E7B" w:rsidRPr="00814E7B"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814E7B">
              <w:rPr>
                <w:sz w:val="21"/>
                <w:szCs w:val="21"/>
              </w:rPr>
              <w:t>(1820 - 3259)</w:t>
            </w:r>
          </w:p>
        </w:tc>
        <w:tc>
          <w:tcPr>
            <w:tcW w:w="1108" w:type="dxa"/>
          </w:tcPr>
          <w:p w14:paraId="52381DDA" w14:textId="02C9E8CF" w:rsidR="00814E7B" w:rsidRPr="00814E7B"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814E7B">
              <w:rPr>
                <w:sz w:val="21"/>
                <w:szCs w:val="21"/>
              </w:rPr>
              <w:t>20.01 - 36.50 (1704 - 3109)</w:t>
            </w:r>
          </w:p>
        </w:tc>
        <w:tc>
          <w:tcPr>
            <w:tcW w:w="1206" w:type="dxa"/>
          </w:tcPr>
          <w:p w14:paraId="4DDE0FC2"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9298 (791346)</w:t>
            </w:r>
          </w:p>
        </w:tc>
        <w:tc>
          <w:tcPr>
            <w:tcW w:w="1160" w:type="dxa"/>
          </w:tcPr>
          <w:p w14:paraId="5B0F5DF7"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23598 (2007496)</w:t>
            </w:r>
          </w:p>
        </w:tc>
        <w:tc>
          <w:tcPr>
            <w:tcW w:w="1160" w:type="dxa"/>
          </w:tcPr>
          <w:p w14:paraId="7794BA6C"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27306 (2327156)</w:t>
            </w:r>
          </w:p>
        </w:tc>
        <w:tc>
          <w:tcPr>
            <w:tcW w:w="1196" w:type="dxa"/>
          </w:tcPr>
          <w:p w14:paraId="1FC0BE71"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278</w:t>
            </w:r>
          </w:p>
        </w:tc>
        <w:tc>
          <w:tcPr>
            <w:tcW w:w="1007" w:type="dxa"/>
          </w:tcPr>
          <w:p w14:paraId="4056BC9C"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744</w:t>
            </w:r>
          </w:p>
        </w:tc>
        <w:tc>
          <w:tcPr>
            <w:tcW w:w="1108" w:type="dxa"/>
          </w:tcPr>
          <w:p w14:paraId="5A8E720E" w14:textId="77777777" w:rsidR="00814E7B" w:rsidRPr="00491DDC" w:rsidRDefault="00814E7B" w:rsidP="00814E7B">
            <w:pPr>
              <w:cnfStyle w:val="000000000000" w:firstRow="0" w:lastRow="0" w:firstColumn="0" w:lastColumn="0" w:oddVBand="0" w:evenVBand="0" w:oddHBand="0" w:evenHBand="0" w:firstRowFirstColumn="0" w:firstRowLastColumn="0" w:lastRowFirstColumn="0" w:lastRowLastColumn="0"/>
              <w:rPr>
                <w:sz w:val="21"/>
                <w:szCs w:val="21"/>
              </w:rPr>
            </w:pPr>
            <w:r w:rsidRPr="00491DDC">
              <w:rPr>
                <w:sz w:val="21"/>
                <w:szCs w:val="21"/>
              </w:rPr>
              <w:t>908</w:t>
            </w:r>
          </w:p>
        </w:tc>
      </w:tr>
    </w:tbl>
    <w:p w14:paraId="0F7E1475" w14:textId="6F46381B" w:rsidR="008309C3" w:rsidRDefault="007C4471" w:rsidP="00B7441D">
      <w:pPr>
        <w:sectPr w:rsidR="008309C3" w:rsidSect="001649D7">
          <w:pgSz w:w="15840" w:h="12240" w:orient="landscape"/>
          <w:pgMar w:top="720" w:right="720" w:bottom="720" w:left="720" w:header="720" w:footer="720" w:gutter="0"/>
          <w:cols w:space="720"/>
          <w:docGrid w:linePitch="360"/>
        </w:sectPr>
      </w:pPr>
      <w:r>
        <w:t>Actual</w:t>
      </w:r>
      <w:r w:rsidR="0002002E">
        <w:t xml:space="preserve"> costs are the sum of the costs of the actual amount of fluid</w:t>
      </w:r>
      <w:r w:rsidR="001649D7">
        <w:t xml:space="preserve"> </w:t>
      </w:r>
      <w:r w:rsidR="0002002E">
        <w:t xml:space="preserve">administered plus the </w:t>
      </w:r>
      <w:r w:rsidR="001649D7">
        <w:t xml:space="preserve">actual </w:t>
      </w:r>
      <w:r w:rsidR="0002002E">
        <w:t xml:space="preserve">cost of </w:t>
      </w:r>
      <w:r w:rsidR="001649D7">
        <w:t>hospital stay</w:t>
      </w:r>
      <w:r w:rsidR="0002002E">
        <w:t xml:space="preserve"> in the NIRUDAK study.</w:t>
      </w:r>
      <w:r w:rsidR="001359E6">
        <w:t xml:space="preserve"> Costs are set to zero </w:t>
      </w:r>
      <w:r w:rsidR="001649D7">
        <w:t xml:space="preserve">for patients </w:t>
      </w:r>
      <w:r w:rsidR="001359E6">
        <w:t>classified as having No Dehydration by the WHO or models, as both models recommend that these patients be managed expectantly. Fo</w:t>
      </w:r>
      <w:r w:rsidR="001649D7">
        <w:t xml:space="preserve">r patients </w:t>
      </w:r>
      <w:r w:rsidR="001359E6">
        <w:t>classified as experiencing</w:t>
      </w:r>
      <w:r w:rsidR="001649D7">
        <w:t xml:space="preserve"> Some Dehydration</w:t>
      </w:r>
      <w:r w:rsidR="001359E6">
        <w:t xml:space="preserve"> by either model</w:t>
      </w:r>
      <w:r w:rsidR="001649D7">
        <w:t>, cost</w:t>
      </w:r>
      <w:r w:rsidR="001359E6">
        <w:t xml:space="preserve">s equal four </w:t>
      </w:r>
      <w:r w:rsidR="001649D7">
        <w:t xml:space="preserve">hours </w:t>
      </w:r>
      <w:r w:rsidR="001359E6">
        <w:t xml:space="preserve">of </w:t>
      </w:r>
      <w:r w:rsidR="001649D7">
        <w:t xml:space="preserve">hospital stay </w:t>
      </w:r>
      <w:r w:rsidR="001359E6">
        <w:t xml:space="preserve">(for observation) plus the </w:t>
      </w:r>
      <w:r w:rsidR="001649D7">
        <w:t xml:space="preserve">amount of fluid needed for resuscitation </w:t>
      </w:r>
      <w:r w:rsidR="001359E6">
        <w:t>a</w:t>
      </w:r>
      <w:r w:rsidR="001649D7">
        <w:t>s predicted by the model</w:t>
      </w:r>
      <w:r w:rsidR="001359E6">
        <w:t>. For</w:t>
      </w:r>
      <w:r w:rsidR="001649D7">
        <w:t xml:space="preserve"> patients </w:t>
      </w:r>
      <w:r w:rsidR="001359E6">
        <w:t xml:space="preserve">a </w:t>
      </w:r>
      <w:r w:rsidR="001649D7">
        <w:t xml:space="preserve">with </w:t>
      </w:r>
      <w:r w:rsidR="001359E6">
        <w:t>S</w:t>
      </w:r>
      <w:r w:rsidR="001649D7">
        <w:t>evere Dehydration classification,</w:t>
      </w:r>
      <w:r w:rsidR="001359E6">
        <w:t xml:space="preserve"> </w:t>
      </w:r>
      <w:r w:rsidR="001649D7">
        <w:t>cost</w:t>
      </w:r>
      <w:r w:rsidR="001359E6">
        <w:t xml:space="preserve">s equal the </w:t>
      </w:r>
      <w:r w:rsidR="001649D7">
        <w:t xml:space="preserve">actual length of hospital stay </w:t>
      </w:r>
      <w:r w:rsidR="001359E6">
        <w:t>in the NIRUDAK prospective cohort study, plus the</w:t>
      </w:r>
      <w:r w:rsidR="001649D7">
        <w:t xml:space="preserve"> amount of fluid needed for resuscitation as predicted by </w:t>
      </w:r>
      <w:r w:rsidR="001359E6">
        <w:t>either</w:t>
      </w:r>
      <w:r w:rsidR="001649D7">
        <w:t xml:space="preserve"> model</w:t>
      </w:r>
      <w:r w:rsidR="001359E6">
        <w:t>, plus the</w:t>
      </w:r>
      <w:r w:rsidR="001649D7">
        <w:t xml:space="preserve"> actual amount of fluid </w:t>
      </w:r>
      <w:r w:rsidR="001359E6">
        <w:t xml:space="preserve">in the </w:t>
      </w:r>
      <w:r w:rsidR="001649D7">
        <w:t>given</w:t>
      </w:r>
      <w:r w:rsidR="001359E6">
        <w:t xml:space="preserve"> in the NIRUDAK prospective cohort</w:t>
      </w:r>
      <w:r w:rsidR="001649D7">
        <w:t xml:space="preserve"> </w:t>
      </w:r>
      <w:r w:rsidR="00173E8C">
        <w:t xml:space="preserve">study </w:t>
      </w:r>
      <w:r w:rsidR="001649D7">
        <w:t>after 6 hours of admission to the hospital</w:t>
      </w:r>
      <w:r w:rsidR="001359E6">
        <w:t xml:space="preserve">. </w:t>
      </w:r>
      <w:r w:rsidR="00173E8C">
        <w:t>O</w:t>
      </w:r>
      <w:r w:rsidR="001649D7">
        <w:t>bservations missing diagnostic labels for a particular model were omitted in analysis for that model</w:t>
      </w:r>
      <w:r w:rsidR="00173E8C">
        <w:t>.</w:t>
      </w:r>
      <w:r w:rsidR="00B7441D">
        <w:t xml:space="preserve"> Costs outside parentheses are in USD; costs within parentheses are in BDT. </w:t>
      </w:r>
    </w:p>
    <w:p w14:paraId="246832CF" w14:textId="1BA17CED" w:rsidR="004178B3" w:rsidRDefault="004178B3" w:rsidP="004178B3">
      <w:r>
        <w:lastRenderedPageBreak/>
        <w:t xml:space="preserve">Table 2. Cost of fluid </w:t>
      </w:r>
      <w:r w:rsidR="007A6DAF">
        <w:t xml:space="preserve">needed </w:t>
      </w:r>
      <w:r>
        <w:t>for initial recommended resuscitation</w:t>
      </w:r>
      <w:r w:rsidR="000910F6">
        <w:t xml:space="preserve"> — NIRUDAK model</w:t>
      </w:r>
    </w:p>
    <w:tbl>
      <w:tblPr>
        <w:tblStyle w:val="PlainTable3"/>
        <w:tblW w:w="14290" w:type="dxa"/>
        <w:jc w:val="center"/>
        <w:tblLook w:val="04A0" w:firstRow="1" w:lastRow="0" w:firstColumn="1" w:lastColumn="0" w:noHBand="0" w:noVBand="1"/>
      </w:tblPr>
      <w:tblGrid>
        <w:gridCol w:w="1060"/>
        <w:gridCol w:w="1197"/>
        <w:gridCol w:w="974"/>
        <w:gridCol w:w="1120"/>
        <w:gridCol w:w="1196"/>
        <w:gridCol w:w="795"/>
        <w:gridCol w:w="1120"/>
        <w:gridCol w:w="1208"/>
        <w:gridCol w:w="1139"/>
        <w:gridCol w:w="1158"/>
        <w:gridCol w:w="1196"/>
        <w:gridCol w:w="1007"/>
        <w:gridCol w:w="1120"/>
      </w:tblGrid>
      <w:tr w:rsidR="000910F6" w:rsidRPr="000910F6" w14:paraId="79BDDDD8" w14:textId="77777777" w:rsidTr="00B95AB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60" w:type="dxa"/>
          </w:tcPr>
          <w:p w14:paraId="4C71F6FB" w14:textId="77777777" w:rsidR="004178B3" w:rsidRPr="000910F6" w:rsidRDefault="004178B3" w:rsidP="00DF040C">
            <w:pPr>
              <w:rPr>
                <w:b w:val="0"/>
                <w:bCs w:val="0"/>
                <w:sz w:val="21"/>
                <w:szCs w:val="21"/>
              </w:rPr>
            </w:pPr>
          </w:p>
        </w:tc>
        <w:tc>
          <w:tcPr>
            <w:tcW w:w="1197" w:type="dxa"/>
          </w:tcPr>
          <w:p w14:paraId="4B1CD579" w14:textId="375F6C53" w:rsidR="004178B3" w:rsidRPr="000910F6" w:rsidRDefault="007C4471"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ACTUAL</w:t>
            </w:r>
            <w:r w:rsidR="004178B3" w:rsidRPr="000910F6">
              <w:rPr>
                <w:sz w:val="21"/>
                <w:szCs w:val="21"/>
              </w:rPr>
              <w:t xml:space="preserve"> Median</w:t>
            </w:r>
          </w:p>
        </w:tc>
        <w:tc>
          <w:tcPr>
            <w:tcW w:w="974" w:type="dxa"/>
          </w:tcPr>
          <w:p w14:paraId="2C365814" w14:textId="77777777" w:rsidR="004178B3" w:rsidRPr="000910F6" w:rsidRDefault="004178B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910F6">
              <w:rPr>
                <w:sz w:val="21"/>
                <w:szCs w:val="21"/>
              </w:rPr>
              <w:t>WHO Median</w:t>
            </w:r>
          </w:p>
        </w:tc>
        <w:tc>
          <w:tcPr>
            <w:tcW w:w="1120" w:type="dxa"/>
          </w:tcPr>
          <w:p w14:paraId="3BDDB7EE" w14:textId="77777777" w:rsidR="004178B3" w:rsidRPr="000910F6" w:rsidRDefault="004178B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910F6">
              <w:rPr>
                <w:sz w:val="21"/>
                <w:szCs w:val="21"/>
              </w:rPr>
              <w:t>NIRUDAK Median</w:t>
            </w:r>
          </w:p>
        </w:tc>
        <w:tc>
          <w:tcPr>
            <w:tcW w:w="1196" w:type="dxa"/>
          </w:tcPr>
          <w:p w14:paraId="43E5F5EF" w14:textId="32E265F5" w:rsidR="004178B3" w:rsidRPr="000910F6" w:rsidRDefault="007C4471"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ACTUAL</w:t>
            </w:r>
            <w:r w:rsidR="004178B3" w:rsidRPr="000910F6">
              <w:rPr>
                <w:sz w:val="21"/>
                <w:szCs w:val="21"/>
              </w:rPr>
              <w:t xml:space="preserve"> IQR</w:t>
            </w:r>
          </w:p>
        </w:tc>
        <w:tc>
          <w:tcPr>
            <w:tcW w:w="795" w:type="dxa"/>
          </w:tcPr>
          <w:p w14:paraId="6818AECF" w14:textId="77777777" w:rsidR="004178B3" w:rsidRPr="000910F6" w:rsidRDefault="004178B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910F6">
              <w:rPr>
                <w:sz w:val="21"/>
                <w:szCs w:val="21"/>
              </w:rPr>
              <w:t>WHO IQR</w:t>
            </w:r>
          </w:p>
        </w:tc>
        <w:tc>
          <w:tcPr>
            <w:tcW w:w="1120" w:type="dxa"/>
          </w:tcPr>
          <w:p w14:paraId="15F72500" w14:textId="77777777" w:rsidR="004178B3" w:rsidRPr="000910F6" w:rsidRDefault="004178B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910F6">
              <w:rPr>
                <w:sz w:val="21"/>
                <w:szCs w:val="21"/>
              </w:rPr>
              <w:t>NIRUDAK IQR</w:t>
            </w:r>
          </w:p>
        </w:tc>
        <w:tc>
          <w:tcPr>
            <w:tcW w:w="1208" w:type="dxa"/>
          </w:tcPr>
          <w:p w14:paraId="455336C2" w14:textId="4C048BF0" w:rsidR="004178B3" w:rsidRPr="000910F6" w:rsidRDefault="007C4471"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ACTUAL</w:t>
            </w:r>
            <w:r w:rsidR="004178B3" w:rsidRPr="000910F6">
              <w:rPr>
                <w:sz w:val="21"/>
                <w:szCs w:val="21"/>
              </w:rPr>
              <w:t xml:space="preserve"> Total</w:t>
            </w:r>
          </w:p>
        </w:tc>
        <w:tc>
          <w:tcPr>
            <w:tcW w:w="1139" w:type="dxa"/>
          </w:tcPr>
          <w:p w14:paraId="24688E70" w14:textId="77777777" w:rsidR="004178B3" w:rsidRPr="000910F6" w:rsidRDefault="004178B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910F6">
              <w:rPr>
                <w:sz w:val="21"/>
                <w:szCs w:val="21"/>
              </w:rPr>
              <w:t>WHO Total</w:t>
            </w:r>
          </w:p>
        </w:tc>
        <w:tc>
          <w:tcPr>
            <w:tcW w:w="1158" w:type="dxa"/>
          </w:tcPr>
          <w:p w14:paraId="5A2D2FFC" w14:textId="77777777" w:rsidR="004178B3" w:rsidRPr="000910F6" w:rsidRDefault="004178B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910F6">
              <w:rPr>
                <w:sz w:val="21"/>
                <w:szCs w:val="21"/>
              </w:rPr>
              <w:t>NIRUDAK Total</w:t>
            </w:r>
          </w:p>
        </w:tc>
        <w:tc>
          <w:tcPr>
            <w:tcW w:w="1196" w:type="dxa"/>
          </w:tcPr>
          <w:p w14:paraId="1296B376" w14:textId="3545DDDB" w:rsidR="004178B3" w:rsidRPr="000910F6" w:rsidRDefault="007C4471"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ACTUAL</w:t>
            </w:r>
            <w:r w:rsidR="004178B3" w:rsidRPr="000910F6">
              <w:rPr>
                <w:sz w:val="21"/>
                <w:szCs w:val="21"/>
              </w:rPr>
              <w:t xml:space="preserve"> Obser-vations</w:t>
            </w:r>
          </w:p>
        </w:tc>
        <w:tc>
          <w:tcPr>
            <w:tcW w:w="1007" w:type="dxa"/>
          </w:tcPr>
          <w:p w14:paraId="3A6F7256" w14:textId="77777777" w:rsidR="004178B3" w:rsidRPr="000910F6" w:rsidRDefault="004178B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910F6">
              <w:rPr>
                <w:sz w:val="21"/>
                <w:szCs w:val="21"/>
              </w:rPr>
              <w:t>WHO Obser-vations</w:t>
            </w:r>
          </w:p>
        </w:tc>
        <w:tc>
          <w:tcPr>
            <w:tcW w:w="1120" w:type="dxa"/>
          </w:tcPr>
          <w:p w14:paraId="6082171F" w14:textId="77777777" w:rsidR="004178B3" w:rsidRPr="000910F6" w:rsidRDefault="004178B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910F6">
              <w:rPr>
                <w:sz w:val="21"/>
                <w:szCs w:val="21"/>
              </w:rPr>
              <w:t>NIRUDAK Obser-vations</w:t>
            </w:r>
          </w:p>
        </w:tc>
      </w:tr>
      <w:tr w:rsidR="00B95AB5" w:rsidRPr="000910F6" w14:paraId="68AAE9EC" w14:textId="77777777" w:rsidTr="00B95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0" w:type="dxa"/>
          </w:tcPr>
          <w:p w14:paraId="03F4A2A8" w14:textId="77777777" w:rsidR="00B95AB5" w:rsidRPr="000910F6" w:rsidRDefault="00B95AB5" w:rsidP="00B95AB5">
            <w:pPr>
              <w:rPr>
                <w:b w:val="0"/>
                <w:bCs w:val="0"/>
                <w:sz w:val="21"/>
                <w:szCs w:val="21"/>
              </w:rPr>
            </w:pPr>
            <w:r w:rsidRPr="000910F6">
              <w:rPr>
                <w:sz w:val="21"/>
                <w:szCs w:val="21"/>
              </w:rPr>
              <w:t>All Patients</w:t>
            </w:r>
          </w:p>
        </w:tc>
        <w:tc>
          <w:tcPr>
            <w:tcW w:w="1197" w:type="dxa"/>
          </w:tcPr>
          <w:p w14:paraId="5B10ABD2"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5.43 (449)</w:t>
            </w:r>
          </w:p>
        </w:tc>
        <w:tc>
          <w:tcPr>
            <w:tcW w:w="974" w:type="dxa"/>
          </w:tcPr>
          <w:p w14:paraId="299C783F"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0910F6">
              <w:rPr>
                <w:sz w:val="21"/>
                <w:szCs w:val="21"/>
              </w:rPr>
              <w:t>4.55  (</w:t>
            </w:r>
            <w:proofErr w:type="gramEnd"/>
            <w:r w:rsidRPr="000910F6">
              <w:rPr>
                <w:sz w:val="21"/>
                <w:szCs w:val="21"/>
              </w:rPr>
              <w:t>375)</w:t>
            </w:r>
          </w:p>
        </w:tc>
        <w:tc>
          <w:tcPr>
            <w:tcW w:w="1120" w:type="dxa"/>
          </w:tcPr>
          <w:p w14:paraId="72BDE45F"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3.27 (3217)</w:t>
            </w:r>
          </w:p>
        </w:tc>
        <w:tc>
          <w:tcPr>
            <w:tcW w:w="1196" w:type="dxa"/>
          </w:tcPr>
          <w:p w14:paraId="79EF0865" w14:textId="18CE2EEA" w:rsidR="00B95AB5" w:rsidRPr="00B95AB5"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B95AB5">
              <w:rPr>
                <w:sz w:val="21"/>
                <w:szCs w:val="21"/>
              </w:rPr>
              <w:t>4.16 - 5.43 (345 - 553)</w:t>
            </w:r>
          </w:p>
        </w:tc>
        <w:tc>
          <w:tcPr>
            <w:tcW w:w="795" w:type="dxa"/>
          </w:tcPr>
          <w:p w14:paraId="6221FC81" w14:textId="1A8E6900" w:rsidR="00B95AB5" w:rsidRPr="00B95AB5"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B95AB5">
              <w:rPr>
                <w:sz w:val="21"/>
                <w:szCs w:val="21"/>
              </w:rPr>
              <w:t>0 -5.76 (0 - 476)</w:t>
            </w:r>
          </w:p>
        </w:tc>
        <w:tc>
          <w:tcPr>
            <w:tcW w:w="1120" w:type="dxa"/>
          </w:tcPr>
          <w:p w14:paraId="0D76EB52" w14:textId="77777777" w:rsidR="00B95AB5"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B95AB5">
              <w:rPr>
                <w:sz w:val="21"/>
                <w:szCs w:val="21"/>
              </w:rPr>
              <w:t>0 - 4.27</w:t>
            </w:r>
          </w:p>
          <w:p w14:paraId="4CE0DDC5" w14:textId="07922A8C" w:rsidR="00B95AB5" w:rsidRPr="00B95AB5"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B95AB5">
              <w:rPr>
                <w:sz w:val="21"/>
                <w:szCs w:val="21"/>
              </w:rPr>
              <w:t>(0 - 354)</w:t>
            </w:r>
          </w:p>
        </w:tc>
        <w:tc>
          <w:tcPr>
            <w:tcW w:w="1208" w:type="dxa"/>
          </w:tcPr>
          <w:p w14:paraId="69A8A089"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10625 (880330)</w:t>
            </w:r>
          </w:p>
        </w:tc>
        <w:tc>
          <w:tcPr>
            <w:tcW w:w="1139" w:type="dxa"/>
          </w:tcPr>
          <w:p w14:paraId="05239D09"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8574 (708647)</w:t>
            </w:r>
          </w:p>
        </w:tc>
        <w:tc>
          <w:tcPr>
            <w:tcW w:w="1158" w:type="dxa"/>
          </w:tcPr>
          <w:p w14:paraId="424C2003"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5850 (483949)</w:t>
            </w:r>
          </w:p>
        </w:tc>
        <w:tc>
          <w:tcPr>
            <w:tcW w:w="1196" w:type="dxa"/>
          </w:tcPr>
          <w:p w14:paraId="7D74E056"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2173</w:t>
            </w:r>
          </w:p>
        </w:tc>
        <w:tc>
          <w:tcPr>
            <w:tcW w:w="1007" w:type="dxa"/>
          </w:tcPr>
          <w:p w14:paraId="07CF4DDD"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2172</w:t>
            </w:r>
          </w:p>
        </w:tc>
        <w:tc>
          <w:tcPr>
            <w:tcW w:w="1120" w:type="dxa"/>
          </w:tcPr>
          <w:p w14:paraId="36EACC43"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2139</w:t>
            </w:r>
          </w:p>
        </w:tc>
      </w:tr>
      <w:tr w:rsidR="00B95AB5" w:rsidRPr="000910F6" w14:paraId="3231F7DF" w14:textId="77777777" w:rsidTr="00B95AB5">
        <w:trPr>
          <w:jc w:val="center"/>
        </w:trPr>
        <w:tc>
          <w:tcPr>
            <w:cnfStyle w:val="001000000000" w:firstRow="0" w:lastRow="0" w:firstColumn="1" w:lastColumn="0" w:oddVBand="0" w:evenVBand="0" w:oddHBand="0" w:evenHBand="0" w:firstRowFirstColumn="0" w:firstRowLastColumn="0" w:lastRowFirstColumn="0" w:lastRowLastColumn="0"/>
            <w:tcW w:w="1060" w:type="dxa"/>
          </w:tcPr>
          <w:p w14:paraId="7FDCFCCA" w14:textId="77777777" w:rsidR="00B95AB5" w:rsidRPr="000910F6" w:rsidRDefault="00B95AB5" w:rsidP="00B95AB5">
            <w:pPr>
              <w:rPr>
                <w:b w:val="0"/>
                <w:bCs w:val="0"/>
                <w:sz w:val="21"/>
                <w:szCs w:val="21"/>
              </w:rPr>
            </w:pPr>
            <w:r w:rsidRPr="000910F6">
              <w:rPr>
                <w:sz w:val="21"/>
                <w:szCs w:val="21"/>
              </w:rPr>
              <w:t>No</w:t>
            </w:r>
          </w:p>
          <w:p w14:paraId="5BDACD76" w14:textId="77777777" w:rsidR="00B95AB5" w:rsidRPr="000910F6" w:rsidRDefault="00B95AB5" w:rsidP="00B95AB5">
            <w:pPr>
              <w:rPr>
                <w:b w:val="0"/>
                <w:bCs w:val="0"/>
                <w:sz w:val="21"/>
                <w:szCs w:val="21"/>
              </w:rPr>
            </w:pPr>
            <w:r w:rsidRPr="000910F6">
              <w:rPr>
                <w:sz w:val="21"/>
                <w:szCs w:val="21"/>
              </w:rPr>
              <w:t>Dehyd-ration</w:t>
            </w:r>
          </w:p>
        </w:tc>
        <w:tc>
          <w:tcPr>
            <w:tcW w:w="1197" w:type="dxa"/>
          </w:tcPr>
          <w:p w14:paraId="74092046"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2.96 (245)</w:t>
            </w:r>
          </w:p>
        </w:tc>
        <w:tc>
          <w:tcPr>
            <w:tcW w:w="974" w:type="dxa"/>
          </w:tcPr>
          <w:p w14:paraId="1D2819AA"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0 (0)</w:t>
            </w:r>
          </w:p>
        </w:tc>
        <w:tc>
          <w:tcPr>
            <w:tcW w:w="1120" w:type="dxa"/>
          </w:tcPr>
          <w:p w14:paraId="266D4888"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0 (0)</w:t>
            </w:r>
          </w:p>
        </w:tc>
        <w:tc>
          <w:tcPr>
            <w:tcW w:w="1196" w:type="dxa"/>
          </w:tcPr>
          <w:p w14:paraId="5810DA47" w14:textId="77777777" w:rsidR="00B95AB5" w:rsidRPr="00B95AB5"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B95AB5">
              <w:rPr>
                <w:sz w:val="21"/>
                <w:szCs w:val="21"/>
              </w:rPr>
              <w:t>1.06 -4.80</w:t>
            </w:r>
          </w:p>
          <w:p w14:paraId="49843E9B" w14:textId="1992B75A" w:rsidR="00B95AB5" w:rsidRPr="00B95AB5"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B95AB5">
              <w:rPr>
                <w:sz w:val="21"/>
                <w:szCs w:val="21"/>
              </w:rPr>
              <w:t>(89 - 398)</w:t>
            </w:r>
          </w:p>
        </w:tc>
        <w:tc>
          <w:tcPr>
            <w:tcW w:w="795" w:type="dxa"/>
          </w:tcPr>
          <w:p w14:paraId="716298CC" w14:textId="47DDA7CF" w:rsidR="00B95AB5" w:rsidRPr="00B95AB5"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B95AB5">
              <w:rPr>
                <w:sz w:val="21"/>
                <w:szCs w:val="21"/>
              </w:rPr>
              <w:t>0 - 0 (0 - 0)</w:t>
            </w:r>
          </w:p>
        </w:tc>
        <w:tc>
          <w:tcPr>
            <w:tcW w:w="1120" w:type="dxa"/>
          </w:tcPr>
          <w:p w14:paraId="25B686F7" w14:textId="77777777" w:rsidR="00B95AB5" w:rsidRPr="00B95AB5"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B95AB5">
              <w:rPr>
                <w:sz w:val="21"/>
                <w:szCs w:val="21"/>
              </w:rPr>
              <w:t xml:space="preserve">0 - 0 </w:t>
            </w:r>
          </w:p>
          <w:p w14:paraId="6E8CB7CD" w14:textId="66647158" w:rsidR="00B95AB5" w:rsidRPr="00B95AB5"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B95AB5">
              <w:rPr>
                <w:sz w:val="21"/>
                <w:szCs w:val="21"/>
              </w:rPr>
              <w:t>(0 - 0)</w:t>
            </w:r>
          </w:p>
        </w:tc>
        <w:tc>
          <w:tcPr>
            <w:tcW w:w="1208" w:type="dxa"/>
          </w:tcPr>
          <w:p w14:paraId="277430AE"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1397 (115975)</w:t>
            </w:r>
          </w:p>
        </w:tc>
        <w:tc>
          <w:tcPr>
            <w:tcW w:w="1139" w:type="dxa"/>
          </w:tcPr>
          <w:p w14:paraId="2F7C4AC5"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0 (0)</w:t>
            </w:r>
          </w:p>
        </w:tc>
        <w:tc>
          <w:tcPr>
            <w:tcW w:w="1158" w:type="dxa"/>
          </w:tcPr>
          <w:p w14:paraId="4E4D2CF3"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0 (0)</w:t>
            </w:r>
          </w:p>
        </w:tc>
        <w:tc>
          <w:tcPr>
            <w:tcW w:w="1196" w:type="dxa"/>
          </w:tcPr>
          <w:p w14:paraId="01C247C3"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431</w:t>
            </w:r>
          </w:p>
        </w:tc>
        <w:tc>
          <w:tcPr>
            <w:tcW w:w="1007" w:type="dxa"/>
          </w:tcPr>
          <w:p w14:paraId="1547C362"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491</w:t>
            </w:r>
          </w:p>
        </w:tc>
        <w:tc>
          <w:tcPr>
            <w:tcW w:w="1120" w:type="dxa"/>
          </w:tcPr>
          <w:p w14:paraId="7D1F3B46"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607</w:t>
            </w:r>
          </w:p>
        </w:tc>
      </w:tr>
      <w:tr w:rsidR="00B95AB5" w:rsidRPr="000910F6" w14:paraId="4FF8E66F" w14:textId="77777777" w:rsidTr="00B95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0" w:type="dxa"/>
          </w:tcPr>
          <w:p w14:paraId="41FF0133" w14:textId="77777777" w:rsidR="00B95AB5" w:rsidRPr="000910F6" w:rsidRDefault="00B95AB5" w:rsidP="00B95AB5">
            <w:pPr>
              <w:rPr>
                <w:b w:val="0"/>
                <w:bCs w:val="0"/>
                <w:sz w:val="21"/>
                <w:szCs w:val="21"/>
              </w:rPr>
            </w:pPr>
            <w:r w:rsidRPr="000910F6">
              <w:rPr>
                <w:sz w:val="21"/>
                <w:szCs w:val="21"/>
              </w:rPr>
              <w:t>Some</w:t>
            </w:r>
          </w:p>
          <w:p w14:paraId="6EDDDD89" w14:textId="77777777" w:rsidR="00B95AB5" w:rsidRPr="000910F6" w:rsidRDefault="00B95AB5" w:rsidP="00B95AB5">
            <w:pPr>
              <w:rPr>
                <w:b w:val="0"/>
                <w:bCs w:val="0"/>
                <w:sz w:val="21"/>
                <w:szCs w:val="21"/>
              </w:rPr>
            </w:pPr>
            <w:r w:rsidRPr="000910F6">
              <w:rPr>
                <w:sz w:val="21"/>
                <w:szCs w:val="21"/>
              </w:rPr>
              <w:t>Dehyd-ration</w:t>
            </w:r>
          </w:p>
        </w:tc>
        <w:tc>
          <w:tcPr>
            <w:tcW w:w="1197" w:type="dxa"/>
          </w:tcPr>
          <w:p w14:paraId="5088D312"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5.44 (451)</w:t>
            </w:r>
          </w:p>
        </w:tc>
        <w:tc>
          <w:tcPr>
            <w:tcW w:w="974" w:type="dxa"/>
          </w:tcPr>
          <w:p w14:paraId="2C162E96"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4.45 (367)</w:t>
            </w:r>
          </w:p>
        </w:tc>
        <w:tc>
          <w:tcPr>
            <w:tcW w:w="1120" w:type="dxa"/>
          </w:tcPr>
          <w:p w14:paraId="6A05EA2F"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3.34 (276)</w:t>
            </w:r>
          </w:p>
        </w:tc>
        <w:tc>
          <w:tcPr>
            <w:tcW w:w="1196" w:type="dxa"/>
          </w:tcPr>
          <w:p w14:paraId="7FF60807" w14:textId="2D7A26C7" w:rsidR="00B95AB5" w:rsidRPr="00B95AB5"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B95AB5">
              <w:rPr>
                <w:sz w:val="21"/>
                <w:szCs w:val="21"/>
              </w:rPr>
              <w:t>4.18 - 6.68 (347 - 553)</w:t>
            </w:r>
          </w:p>
        </w:tc>
        <w:tc>
          <w:tcPr>
            <w:tcW w:w="795" w:type="dxa"/>
          </w:tcPr>
          <w:p w14:paraId="1C9EF785" w14:textId="07EB8BC0" w:rsidR="00B95AB5" w:rsidRPr="00B95AB5"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B95AB5">
              <w:rPr>
                <w:sz w:val="21"/>
                <w:szCs w:val="21"/>
              </w:rPr>
              <w:t>3.81 - 5.12 (314 - 423)</w:t>
            </w:r>
          </w:p>
        </w:tc>
        <w:tc>
          <w:tcPr>
            <w:tcW w:w="1120" w:type="dxa"/>
          </w:tcPr>
          <w:p w14:paraId="71869371" w14:textId="77777777" w:rsidR="00B95AB5" w:rsidRPr="00B95AB5"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B95AB5">
              <w:rPr>
                <w:sz w:val="21"/>
                <w:szCs w:val="21"/>
              </w:rPr>
              <w:t>2.84 - 3.85</w:t>
            </w:r>
          </w:p>
          <w:p w14:paraId="198A7047" w14:textId="52D3435F" w:rsidR="00B95AB5" w:rsidRPr="00B95AB5"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B95AB5">
              <w:rPr>
                <w:sz w:val="21"/>
                <w:szCs w:val="21"/>
              </w:rPr>
              <w:t>(235 - 318)</w:t>
            </w:r>
          </w:p>
        </w:tc>
        <w:tc>
          <w:tcPr>
            <w:tcW w:w="1208" w:type="dxa"/>
          </w:tcPr>
          <w:p w14:paraId="6F0207CA"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7492 (620577)</w:t>
            </w:r>
          </w:p>
        </w:tc>
        <w:tc>
          <w:tcPr>
            <w:tcW w:w="1139" w:type="dxa"/>
          </w:tcPr>
          <w:p w14:paraId="3BF1D2D5"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4125 (340489)</w:t>
            </w:r>
          </w:p>
        </w:tc>
        <w:tc>
          <w:tcPr>
            <w:tcW w:w="1158" w:type="dxa"/>
          </w:tcPr>
          <w:p w14:paraId="4732185C"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2072 (171002)</w:t>
            </w:r>
          </w:p>
        </w:tc>
        <w:tc>
          <w:tcPr>
            <w:tcW w:w="1196" w:type="dxa"/>
          </w:tcPr>
          <w:p w14:paraId="67DD593C"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1437</w:t>
            </w:r>
          </w:p>
        </w:tc>
        <w:tc>
          <w:tcPr>
            <w:tcW w:w="1007" w:type="dxa"/>
          </w:tcPr>
          <w:p w14:paraId="31B54E81"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937</w:t>
            </w:r>
          </w:p>
        </w:tc>
        <w:tc>
          <w:tcPr>
            <w:tcW w:w="1120" w:type="dxa"/>
          </w:tcPr>
          <w:p w14:paraId="1391806F" w14:textId="77777777" w:rsidR="00B95AB5" w:rsidRPr="000910F6" w:rsidRDefault="00B95AB5" w:rsidP="00B95AB5">
            <w:pPr>
              <w:cnfStyle w:val="000000100000" w:firstRow="0" w:lastRow="0" w:firstColumn="0" w:lastColumn="0" w:oddVBand="0" w:evenVBand="0" w:oddHBand="1" w:evenHBand="0" w:firstRowFirstColumn="0" w:firstRowLastColumn="0" w:lastRowFirstColumn="0" w:lastRowLastColumn="0"/>
              <w:rPr>
                <w:sz w:val="21"/>
                <w:szCs w:val="21"/>
              </w:rPr>
            </w:pPr>
            <w:r w:rsidRPr="000910F6">
              <w:rPr>
                <w:sz w:val="21"/>
                <w:szCs w:val="21"/>
              </w:rPr>
              <w:t>624</w:t>
            </w:r>
          </w:p>
        </w:tc>
      </w:tr>
      <w:tr w:rsidR="00B95AB5" w:rsidRPr="000910F6" w14:paraId="16712A35" w14:textId="77777777" w:rsidTr="00B95AB5">
        <w:trPr>
          <w:jc w:val="center"/>
        </w:trPr>
        <w:tc>
          <w:tcPr>
            <w:cnfStyle w:val="001000000000" w:firstRow="0" w:lastRow="0" w:firstColumn="1" w:lastColumn="0" w:oddVBand="0" w:evenVBand="0" w:oddHBand="0" w:evenHBand="0" w:firstRowFirstColumn="0" w:firstRowLastColumn="0" w:lastRowFirstColumn="0" w:lastRowLastColumn="0"/>
            <w:tcW w:w="1060" w:type="dxa"/>
          </w:tcPr>
          <w:p w14:paraId="1AAD0E70" w14:textId="77777777" w:rsidR="00B95AB5" w:rsidRPr="000910F6" w:rsidRDefault="00B95AB5" w:rsidP="00B95AB5">
            <w:pPr>
              <w:rPr>
                <w:b w:val="0"/>
                <w:bCs w:val="0"/>
                <w:sz w:val="21"/>
                <w:szCs w:val="21"/>
              </w:rPr>
            </w:pPr>
            <w:r w:rsidRPr="000910F6">
              <w:rPr>
                <w:sz w:val="21"/>
                <w:szCs w:val="21"/>
              </w:rPr>
              <w:t>Severe</w:t>
            </w:r>
          </w:p>
          <w:p w14:paraId="7C0F978E" w14:textId="77777777" w:rsidR="00B95AB5" w:rsidRPr="000910F6" w:rsidRDefault="00B95AB5" w:rsidP="00B95AB5">
            <w:pPr>
              <w:rPr>
                <w:b w:val="0"/>
                <w:bCs w:val="0"/>
                <w:sz w:val="21"/>
                <w:szCs w:val="21"/>
              </w:rPr>
            </w:pPr>
            <w:r w:rsidRPr="000910F6">
              <w:rPr>
                <w:sz w:val="21"/>
                <w:szCs w:val="21"/>
              </w:rPr>
              <w:t>Dehyd-ration</w:t>
            </w:r>
          </w:p>
        </w:tc>
        <w:tc>
          <w:tcPr>
            <w:tcW w:w="1197" w:type="dxa"/>
          </w:tcPr>
          <w:p w14:paraId="7D361D9D"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5.64 (468)</w:t>
            </w:r>
          </w:p>
        </w:tc>
        <w:tc>
          <w:tcPr>
            <w:tcW w:w="974" w:type="dxa"/>
          </w:tcPr>
          <w:p w14:paraId="201B1A21"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6.04 (500)</w:t>
            </w:r>
          </w:p>
        </w:tc>
        <w:tc>
          <w:tcPr>
            <w:tcW w:w="1120" w:type="dxa"/>
          </w:tcPr>
          <w:p w14:paraId="4AC634D6"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4.30 (356)</w:t>
            </w:r>
          </w:p>
        </w:tc>
        <w:tc>
          <w:tcPr>
            <w:tcW w:w="1196" w:type="dxa"/>
          </w:tcPr>
          <w:p w14:paraId="30E5CF35" w14:textId="76A2E654" w:rsidR="00B95AB5" w:rsidRPr="00B95AB5"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B95AB5">
              <w:rPr>
                <w:sz w:val="21"/>
                <w:szCs w:val="21"/>
              </w:rPr>
              <w:t>5.42 -6.75 (449 - 559)</w:t>
            </w:r>
          </w:p>
        </w:tc>
        <w:tc>
          <w:tcPr>
            <w:tcW w:w="795" w:type="dxa"/>
          </w:tcPr>
          <w:p w14:paraId="7B4AF972" w14:textId="442A300E" w:rsidR="00B95AB5" w:rsidRPr="00B95AB5"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B95AB5">
              <w:rPr>
                <w:sz w:val="21"/>
                <w:szCs w:val="21"/>
              </w:rPr>
              <w:t>5.16 -6.81 (427 - 563)</w:t>
            </w:r>
          </w:p>
        </w:tc>
        <w:tc>
          <w:tcPr>
            <w:tcW w:w="1120" w:type="dxa"/>
          </w:tcPr>
          <w:p w14:paraId="0650786A" w14:textId="228FCA78" w:rsidR="00B95AB5" w:rsidRPr="00B95AB5"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B95AB5">
              <w:rPr>
                <w:sz w:val="21"/>
                <w:szCs w:val="21"/>
              </w:rPr>
              <w:t>3.54 - 4.92 (293 - 407)</w:t>
            </w:r>
          </w:p>
        </w:tc>
        <w:tc>
          <w:tcPr>
            <w:tcW w:w="1208" w:type="dxa"/>
          </w:tcPr>
          <w:p w14:paraId="5828207F"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1668 (138098)</w:t>
            </w:r>
          </w:p>
        </w:tc>
        <w:tc>
          <w:tcPr>
            <w:tcW w:w="1139" w:type="dxa"/>
          </w:tcPr>
          <w:p w14:paraId="16738580"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4449 (368158)</w:t>
            </w:r>
          </w:p>
        </w:tc>
        <w:tc>
          <w:tcPr>
            <w:tcW w:w="1158" w:type="dxa"/>
          </w:tcPr>
          <w:p w14:paraId="68D53F69"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3778 (312946)</w:t>
            </w:r>
          </w:p>
        </w:tc>
        <w:tc>
          <w:tcPr>
            <w:tcW w:w="1196" w:type="dxa"/>
          </w:tcPr>
          <w:p w14:paraId="57EE9D06"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278</w:t>
            </w:r>
          </w:p>
        </w:tc>
        <w:tc>
          <w:tcPr>
            <w:tcW w:w="1007" w:type="dxa"/>
          </w:tcPr>
          <w:p w14:paraId="780ACF03"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744</w:t>
            </w:r>
          </w:p>
        </w:tc>
        <w:tc>
          <w:tcPr>
            <w:tcW w:w="1120" w:type="dxa"/>
          </w:tcPr>
          <w:p w14:paraId="51B48C24" w14:textId="77777777" w:rsidR="00B95AB5" w:rsidRPr="000910F6" w:rsidRDefault="00B95AB5" w:rsidP="00B95AB5">
            <w:pPr>
              <w:cnfStyle w:val="000000000000" w:firstRow="0" w:lastRow="0" w:firstColumn="0" w:lastColumn="0" w:oddVBand="0" w:evenVBand="0" w:oddHBand="0" w:evenHBand="0" w:firstRowFirstColumn="0" w:firstRowLastColumn="0" w:lastRowFirstColumn="0" w:lastRowLastColumn="0"/>
              <w:rPr>
                <w:sz w:val="21"/>
                <w:szCs w:val="21"/>
              </w:rPr>
            </w:pPr>
            <w:r w:rsidRPr="000910F6">
              <w:rPr>
                <w:sz w:val="21"/>
                <w:szCs w:val="21"/>
              </w:rPr>
              <w:t>908</w:t>
            </w:r>
          </w:p>
        </w:tc>
      </w:tr>
    </w:tbl>
    <w:p w14:paraId="274A215E" w14:textId="11772CB1" w:rsidR="00187931" w:rsidRDefault="007C4471" w:rsidP="0017541E">
      <w:r>
        <w:t>Actual</w:t>
      </w:r>
      <w:r w:rsidR="004178B3">
        <w:t xml:space="preserve"> cost</w:t>
      </w:r>
      <w:r w:rsidR="00173E8C">
        <w:t xml:space="preserve">s are the sum of the costs of </w:t>
      </w:r>
      <w:r w:rsidR="004178B3">
        <w:t xml:space="preserve">ORS </w:t>
      </w:r>
      <w:r w:rsidR="00E511BD">
        <w:t xml:space="preserve">administered in the first </w:t>
      </w:r>
      <w:r w:rsidR="00173E8C">
        <w:t>six</w:t>
      </w:r>
      <w:r w:rsidR="00E511BD">
        <w:t xml:space="preserve"> hours </w:t>
      </w:r>
      <w:r w:rsidR="00173E8C">
        <w:t xml:space="preserve">after admission </w:t>
      </w:r>
      <w:r w:rsidR="004178B3">
        <w:t>(if applicable)</w:t>
      </w:r>
      <w:r w:rsidR="00173E8C">
        <w:t xml:space="preserve">, plus </w:t>
      </w:r>
      <w:r w:rsidR="0002616B">
        <w:t>I</w:t>
      </w:r>
      <w:r w:rsidR="00173E8C">
        <w:t xml:space="preserve">VF </w:t>
      </w:r>
      <w:r w:rsidR="00E511BD">
        <w:t xml:space="preserve">administered in the first </w:t>
      </w:r>
      <w:r w:rsidR="00173E8C">
        <w:t xml:space="preserve">six </w:t>
      </w:r>
      <w:r w:rsidR="00E511BD">
        <w:t>hours</w:t>
      </w:r>
      <w:r w:rsidR="00173E8C">
        <w:t xml:space="preserve"> after admission</w:t>
      </w:r>
      <w:r w:rsidR="00E511BD">
        <w:t xml:space="preserve"> </w:t>
      </w:r>
      <w:r w:rsidR="00173E8C">
        <w:t xml:space="preserve">and associated </w:t>
      </w:r>
      <w:r w:rsidR="0002616B">
        <w:t>intravenous (IV)</w:t>
      </w:r>
      <w:r w:rsidR="004178B3">
        <w:t xml:space="preserve"> equipment (if applicable)</w:t>
      </w:r>
      <w:r w:rsidR="00173E8C">
        <w:t xml:space="preserve">. </w:t>
      </w:r>
      <w:r w:rsidR="00F1244C">
        <w:t xml:space="preserve">For patients classified as having No Dehydration by the </w:t>
      </w:r>
      <w:r w:rsidR="004178B3">
        <w:t>WHO</w:t>
      </w:r>
      <w:r w:rsidR="00F1244C">
        <w:t xml:space="preserve"> or </w:t>
      </w:r>
      <w:r w:rsidR="004178B3">
        <w:t>NIRUDAK</w:t>
      </w:r>
      <w:r w:rsidR="00F1244C">
        <w:t xml:space="preserve"> model, </w:t>
      </w:r>
      <w:r w:rsidR="004178B3">
        <w:t>cost</w:t>
      </w:r>
      <w:r w:rsidR="0017541E">
        <w:t xml:space="preserve">s </w:t>
      </w:r>
      <w:r w:rsidR="00F1244C">
        <w:t>were set to</w:t>
      </w:r>
      <w:r w:rsidR="004178B3">
        <w:t xml:space="preserve"> </w:t>
      </w:r>
      <w:r w:rsidR="00F1244C">
        <w:t>zero as both models recommend that these patients be managed expectantly. F</w:t>
      </w:r>
      <w:r w:rsidR="004178B3">
        <w:t xml:space="preserve">or patients with </w:t>
      </w:r>
      <w:r w:rsidR="00F1244C">
        <w:t xml:space="preserve">a classification of </w:t>
      </w:r>
      <w:r w:rsidR="004178B3">
        <w:t>Some Dehydration, cost</w:t>
      </w:r>
      <w:r w:rsidR="00F1244C">
        <w:t>s equal the cost of</w:t>
      </w:r>
      <w:r w:rsidR="004178B3">
        <w:t xml:space="preserve"> ORS needed for </w:t>
      </w:r>
      <w:r w:rsidR="00F1244C">
        <w:t xml:space="preserve">initial </w:t>
      </w:r>
      <w:r w:rsidR="004178B3">
        <w:t xml:space="preserve">resuscitation as predicted by </w:t>
      </w:r>
      <w:r w:rsidR="00F1244C">
        <w:t>either</w:t>
      </w:r>
      <w:r w:rsidR="004178B3">
        <w:t xml:space="preserve"> model</w:t>
      </w:r>
      <w:r w:rsidR="00F1244C">
        <w:t>. P</w:t>
      </w:r>
      <w:r w:rsidR="004178B3">
        <w:t xml:space="preserve">atients </w:t>
      </w:r>
      <w:r w:rsidR="00F1244C">
        <w:t>classified as having</w:t>
      </w:r>
      <w:r w:rsidR="004178B3">
        <w:t xml:space="preserve"> Severe Dehydration</w:t>
      </w:r>
      <w:r w:rsidR="00F1244C">
        <w:t xml:space="preserve"> </w:t>
      </w:r>
      <w:r w:rsidR="0017541E">
        <w:t>were assigned</w:t>
      </w:r>
      <w:r w:rsidR="004178B3">
        <w:t xml:space="preserve"> cost</w:t>
      </w:r>
      <w:r w:rsidR="0017541E">
        <w:t xml:space="preserve">s equal to the </w:t>
      </w:r>
      <w:r w:rsidR="004178B3">
        <w:t>amount of IVF needed for resuscitation</w:t>
      </w:r>
      <w:r w:rsidR="0017541E">
        <w:t xml:space="preserve"> (</w:t>
      </w:r>
      <w:r w:rsidR="004178B3">
        <w:t>as predicted by the model)</w:t>
      </w:r>
      <w:r w:rsidR="0017541E">
        <w:t>, plus associated</w:t>
      </w:r>
      <w:r w:rsidR="004178B3">
        <w:t xml:space="preserve"> IV equipment</w:t>
      </w:r>
      <w:r w:rsidR="0017541E">
        <w:t>. O</w:t>
      </w:r>
      <w:r w:rsidR="004178B3">
        <w:t>bservations missing diagnostic labels for a particular model were omitted in analysis for that model</w:t>
      </w:r>
      <w:r w:rsidR="0017541E">
        <w:t>.</w:t>
      </w:r>
      <w:r w:rsidR="00B7441D">
        <w:t xml:space="preserve"> Costs outside parentheses are in USD; costs within parentheses are in BDT.</w:t>
      </w:r>
    </w:p>
    <w:p w14:paraId="2F06BBED" w14:textId="77777777" w:rsidR="00187931" w:rsidRDefault="00187931" w:rsidP="00187931"/>
    <w:p w14:paraId="13725EA8" w14:textId="0667DB77" w:rsidR="00187931" w:rsidRDefault="00187931" w:rsidP="00187931"/>
    <w:p w14:paraId="595B27D1" w14:textId="46644140" w:rsidR="00A16C19" w:rsidRDefault="00A16C19" w:rsidP="00187931"/>
    <w:p w14:paraId="0F28197B" w14:textId="1066465F" w:rsidR="008309C3" w:rsidRDefault="008309C3" w:rsidP="00187931"/>
    <w:p w14:paraId="3EA67750" w14:textId="133C18DF" w:rsidR="008309C3" w:rsidRDefault="008309C3" w:rsidP="00187931"/>
    <w:p w14:paraId="0392F091" w14:textId="37239E14" w:rsidR="008309C3" w:rsidRDefault="008309C3" w:rsidP="00187931"/>
    <w:p w14:paraId="6C742FF7" w14:textId="40611A9B" w:rsidR="008309C3" w:rsidRDefault="008309C3" w:rsidP="00187931"/>
    <w:p w14:paraId="68467A28" w14:textId="72C9462A" w:rsidR="008309C3" w:rsidRDefault="008309C3" w:rsidP="00187931"/>
    <w:p w14:paraId="2E95C034" w14:textId="41FB69FA" w:rsidR="008309C3" w:rsidRDefault="008309C3" w:rsidP="00187931"/>
    <w:p w14:paraId="651D628D" w14:textId="23FA400B" w:rsidR="008309C3" w:rsidRDefault="008309C3" w:rsidP="00187931"/>
    <w:p w14:paraId="5277B33F" w14:textId="77777777" w:rsidR="007C4471" w:rsidRDefault="007C4471" w:rsidP="00187931"/>
    <w:p w14:paraId="37C73972" w14:textId="19483D85" w:rsidR="008309C3" w:rsidRDefault="008309C3" w:rsidP="00187931"/>
    <w:p w14:paraId="2E6E6E5D" w14:textId="77777777" w:rsidR="008309C3" w:rsidRDefault="008309C3" w:rsidP="00187931"/>
    <w:p w14:paraId="4D9B672F" w14:textId="0750FB47" w:rsidR="00A16C19" w:rsidRDefault="008309C3" w:rsidP="00187931">
      <w:r>
        <w:lastRenderedPageBreak/>
        <w:t xml:space="preserve">Figure </w:t>
      </w:r>
      <w:r w:rsidR="00A46EFA">
        <w:t>2</w:t>
      </w:r>
      <w:r>
        <w:t>. Total cost of fluid — DHAKA model</w:t>
      </w:r>
    </w:p>
    <w:p w14:paraId="48C47675" w14:textId="77777777" w:rsidR="00817333" w:rsidRDefault="00817333" w:rsidP="00187931"/>
    <w:p w14:paraId="546F7134" w14:textId="447AF8B0" w:rsidR="008309C3" w:rsidRDefault="00817333" w:rsidP="008309C3">
      <w:pPr>
        <w:jc w:val="center"/>
      </w:pPr>
      <w:r>
        <w:rPr>
          <w:noProof/>
        </w:rPr>
        <w:drawing>
          <wp:inline distT="0" distB="0" distL="0" distR="0" wp14:anchorId="3CA36003" wp14:editId="32A0B47A">
            <wp:extent cx="5534526" cy="3705726"/>
            <wp:effectExtent l="0" t="0" r="15875" b="15875"/>
            <wp:docPr id="1" name="Chart 1">
              <a:extLst xmlns:a="http://schemas.openxmlformats.org/drawingml/2006/main">
                <a:ext uri="{FF2B5EF4-FFF2-40B4-BE49-F238E27FC236}">
                  <a16:creationId xmlns:a16="http://schemas.microsoft.com/office/drawing/2014/main" id="{B476AEB2-19C2-4B46-AE88-E750395CEC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14BC81" w14:textId="67747C9E" w:rsidR="008309C3" w:rsidRDefault="008309C3" w:rsidP="00187931"/>
    <w:p w14:paraId="7ADDAF8F" w14:textId="25A4EBF3" w:rsidR="002C1164" w:rsidRDefault="002C1164" w:rsidP="00187931"/>
    <w:p w14:paraId="42FC8B70" w14:textId="6D7E306F" w:rsidR="002C1164" w:rsidRDefault="002C1164" w:rsidP="00187931"/>
    <w:p w14:paraId="1D150FFB" w14:textId="4C12DB30" w:rsidR="002C1164" w:rsidRDefault="002C1164" w:rsidP="00187931"/>
    <w:p w14:paraId="0A6F9376" w14:textId="7578D33B" w:rsidR="002C1164" w:rsidRDefault="002C1164" w:rsidP="00187931"/>
    <w:p w14:paraId="374C7592" w14:textId="0B4734B0" w:rsidR="002C1164" w:rsidRDefault="002C1164" w:rsidP="00187931"/>
    <w:p w14:paraId="45BD04D3" w14:textId="7F6EF807" w:rsidR="002C1164" w:rsidRDefault="002C1164" w:rsidP="00187931"/>
    <w:p w14:paraId="5F2E1B87" w14:textId="06E2F4F8" w:rsidR="002C1164" w:rsidRDefault="002C1164" w:rsidP="00187931"/>
    <w:p w14:paraId="4BDC8949" w14:textId="668BA263" w:rsidR="002C1164" w:rsidRDefault="002C1164" w:rsidP="00187931"/>
    <w:p w14:paraId="15E1AD3F" w14:textId="0DC01857" w:rsidR="002C1164" w:rsidRDefault="002C1164" w:rsidP="00187931"/>
    <w:p w14:paraId="1D727BE7" w14:textId="4C080C88" w:rsidR="002C1164" w:rsidRDefault="002C1164" w:rsidP="00187931"/>
    <w:p w14:paraId="6BD59F69" w14:textId="7D516F75" w:rsidR="002C1164" w:rsidRDefault="002C1164" w:rsidP="00187931"/>
    <w:p w14:paraId="382DE67F" w14:textId="42BF915F" w:rsidR="002C1164" w:rsidRDefault="002C1164" w:rsidP="00187931"/>
    <w:p w14:paraId="4A38BAA9" w14:textId="7D5DB45E" w:rsidR="0002616B" w:rsidRDefault="0002616B" w:rsidP="00187931"/>
    <w:p w14:paraId="0EDD6539" w14:textId="77777777" w:rsidR="0002616B" w:rsidRDefault="0002616B" w:rsidP="00187931"/>
    <w:p w14:paraId="075A2D2D" w14:textId="77777777" w:rsidR="00817333" w:rsidRDefault="00817333" w:rsidP="00187931"/>
    <w:p w14:paraId="25A60011" w14:textId="79E2A829" w:rsidR="00187931" w:rsidRDefault="00187931" w:rsidP="00187931">
      <w:r>
        <w:t xml:space="preserve">Table 3. </w:t>
      </w:r>
      <w:r w:rsidR="008309C3">
        <w:t>Total cost of fluid — DHAKA model</w:t>
      </w:r>
    </w:p>
    <w:tbl>
      <w:tblPr>
        <w:tblStyle w:val="PlainTable3"/>
        <w:tblW w:w="14290" w:type="dxa"/>
        <w:jc w:val="center"/>
        <w:tblLook w:val="04A0" w:firstRow="1" w:lastRow="0" w:firstColumn="1" w:lastColumn="0" w:noHBand="0" w:noVBand="1"/>
      </w:tblPr>
      <w:tblGrid>
        <w:gridCol w:w="1060"/>
        <w:gridCol w:w="1196"/>
        <w:gridCol w:w="977"/>
        <w:gridCol w:w="1117"/>
        <w:gridCol w:w="1196"/>
        <w:gridCol w:w="815"/>
        <w:gridCol w:w="1096"/>
        <w:gridCol w:w="1210"/>
        <w:gridCol w:w="1146"/>
        <w:gridCol w:w="1146"/>
        <w:gridCol w:w="1196"/>
        <w:gridCol w:w="1007"/>
        <w:gridCol w:w="1128"/>
      </w:tblGrid>
      <w:tr w:rsidR="008309C3" w:rsidRPr="008309C3" w14:paraId="479F7841" w14:textId="77777777" w:rsidTr="008309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60" w:type="dxa"/>
          </w:tcPr>
          <w:p w14:paraId="5FCB83A8" w14:textId="77777777" w:rsidR="008309C3" w:rsidRPr="008309C3" w:rsidRDefault="008309C3" w:rsidP="00DF040C">
            <w:pPr>
              <w:rPr>
                <w:b w:val="0"/>
                <w:bCs w:val="0"/>
                <w:sz w:val="21"/>
                <w:szCs w:val="21"/>
              </w:rPr>
            </w:pPr>
          </w:p>
        </w:tc>
        <w:tc>
          <w:tcPr>
            <w:tcW w:w="1196" w:type="dxa"/>
          </w:tcPr>
          <w:p w14:paraId="1D86AD28" w14:textId="00899BEE" w:rsidR="008309C3" w:rsidRPr="008309C3" w:rsidRDefault="007C4471"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ACTUAL</w:t>
            </w:r>
            <w:r w:rsidR="008309C3" w:rsidRPr="008309C3">
              <w:rPr>
                <w:sz w:val="21"/>
                <w:szCs w:val="21"/>
              </w:rPr>
              <w:t xml:space="preserve"> Median</w:t>
            </w:r>
          </w:p>
        </w:tc>
        <w:tc>
          <w:tcPr>
            <w:tcW w:w="977" w:type="dxa"/>
          </w:tcPr>
          <w:p w14:paraId="52ADAB4D" w14:textId="77777777" w:rsidR="008309C3" w:rsidRPr="008309C3" w:rsidRDefault="008309C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8309C3">
              <w:rPr>
                <w:sz w:val="21"/>
                <w:szCs w:val="21"/>
              </w:rPr>
              <w:t>WHO Median</w:t>
            </w:r>
          </w:p>
        </w:tc>
        <w:tc>
          <w:tcPr>
            <w:tcW w:w="1117" w:type="dxa"/>
          </w:tcPr>
          <w:p w14:paraId="6B9185A8" w14:textId="77777777" w:rsidR="008309C3" w:rsidRPr="008309C3" w:rsidRDefault="008309C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8309C3">
              <w:rPr>
                <w:sz w:val="21"/>
                <w:szCs w:val="21"/>
              </w:rPr>
              <w:t>DHAKA Median</w:t>
            </w:r>
          </w:p>
        </w:tc>
        <w:tc>
          <w:tcPr>
            <w:tcW w:w="1196" w:type="dxa"/>
          </w:tcPr>
          <w:p w14:paraId="48C17252" w14:textId="73C7C44C" w:rsidR="008309C3" w:rsidRPr="008309C3" w:rsidRDefault="007C4471"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ACTUAL</w:t>
            </w:r>
            <w:r w:rsidR="008309C3" w:rsidRPr="008309C3">
              <w:rPr>
                <w:sz w:val="21"/>
                <w:szCs w:val="21"/>
              </w:rPr>
              <w:t xml:space="preserve"> IQR</w:t>
            </w:r>
          </w:p>
        </w:tc>
        <w:tc>
          <w:tcPr>
            <w:tcW w:w="815" w:type="dxa"/>
          </w:tcPr>
          <w:p w14:paraId="404B8A08" w14:textId="77777777" w:rsidR="008309C3" w:rsidRPr="008309C3" w:rsidRDefault="008309C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8309C3">
              <w:rPr>
                <w:sz w:val="21"/>
                <w:szCs w:val="21"/>
              </w:rPr>
              <w:t>WHO IQR</w:t>
            </w:r>
          </w:p>
        </w:tc>
        <w:tc>
          <w:tcPr>
            <w:tcW w:w="1096" w:type="dxa"/>
          </w:tcPr>
          <w:p w14:paraId="2CFB315F" w14:textId="77777777" w:rsidR="008309C3" w:rsidRPr="008309C3" w:rsidRDefault="008309C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8309C3">
              <w:rPr>
                <w:sz w:val="21"/>
                <w:szCs w:val="21"/>
              </w:rPr>
              <w:t>DHAKA IQR</w:t>
            </w:r>
          </w:p>
        </w:tc>
        <w:tc>
          <w:tcPr>
            <w:tcW w:w="1210" w:type="dxa"/>
          </w:tcPr>
          <w:p w14:paraId="3BA1C288" w14:textId="15962A9F" w:rsidR="008309C3" w:rsidRPr="008309C3" w:rsidRDefault="007C4471"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ACTUAL</w:t>
            </w:r>
            <w:r w:rsidR="008309C3" w:rsidRPr="008309C3">
              <w:rPr>
                <w:sz w:val="21"/>
                <w:szCs w:val="21"/>
              </w:rPr>
              <w:t xml:space="preserve"> Total</w:t>
            </w:r>
          </w:p>
        </w:tc>
        <w:tc>
          <w:tcPr>
            <w:tcW w:w="1146" w:type="dxa"/>
          </w:tcPr>
          <w:p w14:paraId="47B0BE03" w14:textId="77777777" w:rsidR="008309C3" w:rsidRPr="008309C3" w:rsidRDefault="008309C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8309C3">
              <w:rPr>
                <w:sz w:val="21"/>
                <w:szCs w:val="21"/>
              </w:rPr>
              <w:t>WHO Total</w:t>
            </w:r>
          </w:p>
        </w:tc>
        <w:tc>
          <w:tcPr>
            <w:tcW w:w="1146" w:type="dxa"/>
          </w:tcPr>
          <w:p w14:paraId="6276546D" w14:textId="77777777" w:rsidR="008309C3" w:rsidRPr="008309C3" w:rsidRDefault="008309C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8309C3">
              <w:rPr>
                <w:sz w:val="21"/>
                <w:szCs w:val="21"/>
              </w:rPr>
              <w:t>DHAKA Total</w:t>
            </w:r>
          </w:p>
        </w:tc>
        <w:tc>
          <w:tcPr>
            <w:tcW w:w="1196" w:type="dxa"/>
          </w:tcPr>
          <w:p w14:paraId="7091C38B" w14:textId="05179ED8" w:rsidR="008309C3" w:rsidRPr="008309C3" w:rsidRDefault="007C4471"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ACTUAL</w:t>
            </w:r>
            <w:r w:rsidR="008309C3" w:rsidRPr="008309C3">
              <w:rPr>
                <w:sz w:val="21"/>
                <w:szCs w:val="21"/>
              </w:rPr>
              <w:t xml:space="preserve"> Obser-vations</w:t>
            </w:r>
          </w:p>
        </w:tc>
        <w:tc>
          <w:tcPr>
            <w:tcW w:w="1007" w:type="dxa"/>
          </w:tcPr>
          <w:p w14:paraId="2307A58E" w14:textId="77777777" w:rsidR="008309C3" w:rsidRPr="008309C3" w:rsidRDefault="008309C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8309C3">
              <w:rPr>
                <w:sz w:val="21"/>
                <w:szCs w:val="21"/>
              </w:rPr>
              <w:t>WHO Obser-vations</w:t>
            </w:r>
          </w:p>
        </w:tc>
        <w:tc>
          <w:tcPr>
            <w:tcW w:w="1128" w:type="dxa"/>
          </w:tcPr>
          <w:p w14:paraId="77670E60" w14:textId="77777777" w:rsidR="008309C3" w:rsidRPr="008309C3" w:rsidRDefault="008309C3" w:rsidP="00DF040C">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8309C3">
              <w:rPr>
                <w:sz w:val="21"/>
                <w:szCs w:val="21"/>
              </w:rPr>
              <w:t>DHAKA Obser-vations</w:t>
            </w:r>
          </w:p>
        </w:tc>
      </w:tr>
      <w:tr w:rsidR="009F4F1C" w:rsidRPr="008309C3" w14:paraId="3078F373" w14:textId="77777777" w:rsidTr="008309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0" w:type="dxa"/>
          </w:tcPr>
          <w:p w14:paraId="4BD5275C" w14:textId="77777777" w:rsidR="009F4F1C" w:rsidRPr="008309C3" w:rsidRDefault="009F4F1C" w:rsidP="009F4F1C">
            <w:pPr>
              <w:rPr>
                <w:b w:val="0"/>
                <w:bCs w:val="0"/>
                <w:sz w:val="21"/>
                <w:szCs w:val="21"/>
              </w:rPr>
            </w:pPr>
            <w:r w:rsidRPr="008309C3">
              <w:rPr>
                <w:sz w:val="21"/>
                <w:szCs w:val="21"/>
              </w:rPr>
              <w:t>All Patients</w:t>
            </w:r>
          </w:p>
        </w:tc>
        <w:tc>
          <w:tcPr>
            <w:tcW w:w="1196" w:type="dxa"/>
          </w:tcPr>
          <w:p w14:paraId="4B53D4C7"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0.51 (44)</w:t>
            </w:r>
          </w:p>
        </w:tc>
        <w:tc>
          <w:tcPr>
            <w:tcW w:w="977" w:type="dxa"/>
          </w:tcPr>
          <w:p w14:paraId="6A16C6C2"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0.04 (4)</w:t>
            </w:r>
          </w:p>
        </w:tc>
        <w:tc>
          <w:tcPr>
            <w:tcW w:w="1117" w:type="dxa"/>
          </w:tcPr>
          <w:p w14:paraId="06D3F2F9"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0.02 (2)</w:t>
            </w:r>
          </w:p>
        </w:tc>
        <w:tc>
          <w:tcPr>
            <w:tcW w:w="1196" w:type="dxa"/>
          </w:tcPr>
          <w:p w14:paraId="08802FB2" w14:textId="77777777" w:rsidR="009F4F1C" w:rsidRPr="009F4F1C"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0.45 - 1.71</w:t>
            </w:r>
          </w:p>
          <w:p w14:paraId="0C1CDC8E" w14:textId="38B275B0" w:rsidR="009F4F1C" w:rsidRPr="009F4F1C"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(39 - 146)</w:t>
            </w:r>
          </w:p>
        </w:tc>
        <w:tc>
          <w:tcPr>
            <w:tcW w:w="815" w:type="dxa"/>
          </w:tcPr>
          <w:p w14:paraId="2D5F2475" w14:textId="77777777" w:rsidR="00E24076"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 xml:space="preserve">0.03 - 1.24 </w:t>
            </w:r>
          </w:p>
          <w:p w14:paraId="4A45D980" w14:textId="35342AEA" w:rsidR="009F4F1C" w:rsidRPr="009F4F1C"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(3 - 105)</w:t>
            </w:r>
          </w:p>
        </w:tc>
        <w:tc>
          <w:tcPr>
            <w:tcW w:w="1096" w:type="dxa"/>
          </w:tcPr>
          <w:p w14:paraId="79D32B61" w14:textId="77777777" w:rsidR="00E24076"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 xml:space="preserve">0 - 0.97 </w:t>
            </w:r>
          </w:p>
          <w:p w14:paraId="74B5D9E4" w14:textId="259FAD96" w:rsidR="009F4F1C" w:rsidRPr="009F4F1C"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(0 - 83)</w:t>
            </w:r>
          </w:p>
        </w:tc>
        <w:tc>
          <w:tcPr>
            <w:tcW w:w="1210" w:type="dxa"/>
          </w:tcPr>
          <w:p w14:paraId="7F74EA39"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885 (74499)</w:t>
            </w:r>
          </w:p>
        </w:tc>
        <w:tc>
          <w:tcPr>
            <w:tcW w:w="1146" w:type="dxa"/>
          </w:tcPr>
          <w:p w14:paraId="434A8A36"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421 (35669)</w:t>
            </w:r>
          </w:p>
        </w:tc>
        <w:tc>
          <w:tcPr>
            <w:tcW w:w="1146" w:type="dxa"/>
          </w:tcPr>
          <w:p w14:paraId="1DA51D0D"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432 (36912)</w:t>
            </w:r>
          </w:p>
        </w:tc>
        <w:tc>
          <w:tcPr>
            <w:tcW w:w="1196" w:type="dxa"/>
          </w:tcPr>
          <w:p w14:paraId="6258309F"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820</w:t>
            </w:r>
          </w:p>
        </w:tc>
        <w:tc>
          <w:tcPr>
            <w:tcW w:w="1007" w:type="dxa"/>
          </w:tcPr>
          <w:p w14:paraId="6C4E26BD"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849</w:t>
            </w:r>
          </w:p>
        </w:tc>
        <w:tc>
          <w:tcPr>
            <w:tcW w:w="1128" w:type="dxa"/>
          </w:tcPr>
          <w:p w14:paraId="0D311ED8"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847</w:t>
            </w:r>
          </w:p>
        </w:tc>
      </w:tr>
      <w:tr w:rsidR="009F4F1C" w:rsidRPr="008309C3" w14:paraId="38D062BB" w14:textId="77777777" w:rsidTr="008309C3">
        <w:trPr>
          <w:jc w:val="center"/>
        </w:trPr>
        <w:tc>
          <w:tcPr>
            <w:cnfStyle w:val="001000000000" w:firstRow="0" w:lastRow="0" w:firstColumn="1" w:lastColumn="0" w:oddVBand="0" w:evenVBand="0" w:oddHBand="0" w:evenHBand="0" w:firstRowFirstColumn="0" w:firstRowLastColumn="0" w:lastRowFirstColumn="0" w:lastRowLastColumn="0"/>
            <w:tcW w:w="1060" w:type="dxa"/>
          </w:tcPr>
          <w:p w14:paraId="2B205859" w14:textId="77777777" w:rsidR="009F4F1C" w:rsidRPr="008309C3" w:rsidRDefault="009F4F1C" w:rsidP="009F4F1C">
            <w:pPr>
              <w:rPr>
                <w:b w:val="0"/>
                <w:bCs w:val="0"/>
                <w:sz w:val="21"/>
                <w:szCs w:val="21"/>
              </w:rPr>
            </w:pPr>
            <w:r w:rsidRPr="008309C3">
              <w:rPr>
                <w:sz w:val="21"/>
                <w:szCs w:val="21"/>
              </w:rPr>
              <w:t>No</w:t>
            </w:r>
          </w:p>
          <w:p w14:paraId="12EA1272" w14:textId="77777777" w:rsidR="009F4F1C" w:rsidRPr="008309C3" w:rsidRDefault="009F4F1C" w:rsidP="009F4F1C">
            <w:pPr>
              <w:rPr>
                <w:b w:val="0"/>
                <w:bCs w:val="0"/>
                <w:sz w:val="21"/>
                <w:szCs w:val="21"/>
              </w:rPr>
            </w:pPr>
            <w:r w:rsidRPr="008309C3">
              <w:rPr>
                <w:sz w:val="21"/>
                <w:szCs w:val="21"/>
              </w:rPr>
              <w:t>Dehyd-ration</w:t>
            </w:r>
          </w:p>
        </w:tc>
        <w:tc>
          <w:tcPr>
            <w:tcW w:w="1196" w:type="dxa"/>
          </w:tcPr>
          <w:p w14:paraId="38D25729"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0.46 (39)</w:t>
            </w:r>
          </w:p>
        </w:tc>
        <w:tc>
          <w:tcPr>
            <w:tcW w:w="977" w:type="dxa"/>
          </w:tcPr>
          <w:p w14:paraId="78669F20"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0 (0)</w:t>
            </w:r>
          </w:p>
        </w:tc>
        <w:tc>
          <w:tcPr>
            <w:tcW w:w="1117" w:type="dxa"/>
          </w:tcPr>
          <w:p w14:paraId="13F389A9"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0 (0)</w:t>
            </w:r>
          </w:p>
        </w:tc>
        <w:tc>
          <w:tcPr>
            <w:tcW w:w="1196" w:type="dxa"/>
          </w:tcPr>
          <w:p w14:paraId="0D430C04" w14:textId="77777777" w:rsidR="009F4F1C" w:rsidRPr="009F4F1C"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9F4F1C">
              <w:rPr>
                <w:sz w:val="21"/>
                <w:szCs w:val="21"/>
              </w:rPr>
              <w:t>0.45 - 0.50</w:t>
            </w:r>
          </w:p>
          <w:p w14:paraId="00F4D5C4" w14:textId="6030B2D1" w:rsidR="009F4F1C" w:rsidRPr="009F4F1C"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9F4F1C">
              <w:rPr>
                <w:sz w:val="21"/>
                <w:szCs w:val="21"/>
              </w:rPr>
              <w:t>(39 - 43)</w:t>
            </w:r>
          </w:p>
        </w:tc>
        <w:tc>
          <w:tcPr>
            <w:tcW w:w="815" w:type="dxa"/>
          </w:tcPr>
          <w:p w14:paraId="2DC3A480" w14:textId="77777777" w:rsidR="00E24076"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9F4F1C">
              <w:rPr>
                <w:sz w:val="21"/>
                <w:szCs w:val="21"/>
              </w:rPr>
              <w:t xml:space="preserve">0 - 0 </w:t>
            </w:r>
          </w:p>
          <w:p w14:paraId="4BB96A9D" w14:textId="360660FD" w:rsidR="009F4F1C" w:rsidRPr="009F4F1C"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9F4F1C">
              <w:rPr>
                <w:sz w:val="21"/>
                <w:szCs w:val="21"/>
              </w:rPr>
              <w:t>(0 - 0)</w:t>
            </w:r>
          </w:p>
        </w:tc>
        <w:tc>
          <w:tcPr>
            <w:tcW w:w="1096" w:type="dxa"/>
          </w:tcPr>
          <w:p w14:paraId="0BB507B7" w14:textId="77777777" w:rsidR="009F4F1C" w:rsidRPr="009F4F1C"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9F4F1C">
              <w:rPr>
                <w:sz w:val="21"/>
                <w:szCs w:val="21"/>
              </w:rPr>
              <w:t>0 - 0</w:t>
            </w:r>
          </w:p>
          <w:p w14:paraId="233BDB89" w14:textId="3AF5A0FE" w:rsidR="009F4F1C" w:rsidRPr="009F4F1C"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9F4F1C">
              <w:rPr>
                <w:sz w:val="21"/>
                <w:szCs w:val="21"/>
              </w:rPr>
              <w:t>(0 - 0)</w:t>
            </w:r>
          </w:p>
        </w:tc>
        <w:tc>
          <w:tcPr>
            <w:tcW w:w="1210" w:type="dxa"/>
          </w:tcPr>
          <w:p w14:paraId="4A61D52F"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226 (19339)</w:t>
            </w:r>
          </w:p>
        </w:tc>
        <w:tc>
          <w:tcPr>
            <w:tcW w:w="1146" w:type="dxa"/>
          </w:tcPr>
          <w:p w14:paraId="263C51AE"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0 (0)</w:t>
            </w:r>
          </w:p>
        </w:tc>
        <w:tc>
          <w:tcPr>
            <w:tcW w:w="1146" w:type="dxa"/>
          </w:tcPr>
          <w:p w14:paraId="73163F5F"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0 (0)</w:t>
            </w:r>
          </w:p>
        </w:tc>
        <w:tc>
          <w:tcPr>
            <w:tcW w:w="1196" w:type="dxa"/>
          </w:tcPr>
          <w:p w14:paraId="378A246F"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349</w:t>
            </w:r>
          </w:p>
        </w:tc>
        <w:tc>
          <w:tcPr>
            <w:tcW w:w="1007" w:type="dxa"/>
          </w:tcPr>
          <w:p w14:paraId="49A49928"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91</w:t>
            </w:r>
          </w:p>
        </w:tc>
        <w:tc>
          <w:tcPr>
            <w:tcW w:w="1128" w:type="dxa"/>
          </w:tcPr>
          <w:p w14:paraId="4A945D69"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267</w:t>
            </w:r>
          </w:p>
        </w:tc>
      </w:tr>
      <w:tr w:rsidR="009F4F1C" w:rsidRPr="008309C3" w14:paraId="54EED736" w14:textId="77777777" w:rsidTr="008309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0" w:type="dxa"/>
          </w:tcPr>
          <w:p w14:paraId="2D6874C1" w14:textId="77777777" w:rsidR="009F4F1C" w:rsidRPr="008309C3" w:rsidRDefault="009F4F1C" w:rsidP="009F4F1C">
            <w:pPr>
              <w:rPr>
                <w:b w:val="0"/>
                <w:bCs w:val="0"/>
                <w:sz w:val="21"/>
                <w:szCs w:val="21"/>
              </w:rPr>
            </w:pPr>
            <w:r w:rsidRPr="008309C3">
              <w:rPr>
                <w:sz w:val="21"/>
                <w:szCs w:val="21"/>
              </w:rPr>
              <w:t>Some</w:t>
            </w:r>
          </w:p>
          <w:p w14:paraId="1B53DB45" w14:textId="77777777" w:rsidR="009F4F1C" w:rsidRPr="008309C3" w:rsidRDefault="009F4F1C" w:rsidP="009F4F1C">
            <w:pPr>
              <w:rPr>
                <w:b w:val="0"/>
                <w:bCs w:val="0"/>
                <w:sz w:val="21"/>
                <w:szCs w:val="21"/>
              </w:rPr>
            </w:pPr>
            <w:r w:rsidRPr="008309C3">
              <w:rPr>
                <w:sz w:val="21"/>
                <w:szCs w:val="21"/>
              </w:rPr>
              <w:t>Dehyd-ration</w:t>
            </w:r>
          </w:p>
        </w:tc>
        <w:tc>
          <w:tcPr>
            <w:tcW w:w="1196" w:type="dxa"/>
          </w:tcPr>
          <w:p w14:paraId="7B0FA0A8"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1.10 (93)</w:t>
            </w:r>
          </w:p>
        </w:tc>
        <w:tc>
          <w:tcPr>
            <w:tcW w:w="977" w:type="dxa"/>
          </w:tcPr>
          <w:p w14:paraId="21934EE2"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0.03 (3)</w:t>
            </w:r>
          </w:p>
        </w:tc>
        <w:tc>
          <w:tcPr>
            <w:tcW w:w="1117" w:type="dxa"/>
          </w:tcPr>
          <w:p w14:paraId="2B4605B3"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0.01 (1)</w:t>
            </w:r>
          </w:p>
        </w:tc>
        <w:tc>
          <w:tcPr>
            <w:tcW w:w="1196" w:type="dxa"/>
          </w:tcPr>
          <w:p w14:paraId="0B24A4C8" w14:textId="77777777" w:rsidR="009F4F1C" w:rsidRPr="009F4F1C"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 xml:space="preserve">0.47 - 1.73 </w:t>
            </w:r>
          </w:p>
          <w:p w14:paraId="38557673" w14:textId="17D24F6C" w:rsidR="009F4F1C" w:rsidRPr="009F4F1C"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(41 - 145)</w:t>
            </w:r>
          </w:p>
        </w:tc>
        <w:tc>
          <w:tcPr>
            <w:tcW w:w="815" w:type="dxa"/>
          </w:tcPr>
          <w:p w14:paraId="6F550187" w14:textId="77777777" w:rsidR="00E24076"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 xml:space="preserve">0.03 - 0.04 </w:t>
            </w:r>
          </w:p>
          <w:p w14:paraId="41ADEC20" w14:textId="458A8D21" w:rsidR="009F4F1C" w:rsidRPr="009F4F1C"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(3 - 4)</w:t>
            </w:r>
          </w:p>
        </w:tc>
        <w:tc>
          <w:tcPr>
            <w:tcW w:w="1096" w:type="dxa"/>
          </w:tcPr>
          <w:p w14:paraId="3836D79A" w14:textId="77777777" w:rsidR="009F4F1C" w:rsidRPr="009F4F1C"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0.01 - 0.02</w:t>
            </w:r>
          </w:p>
          <w:p w14:paraId="48485301" w14:textId="2AFA074A" w:rsidR="009F4F1C" w:rsidRPr="009F4F1C"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9F4F1C">
              <w:rPr>
                <w:sz w:val="21"/>
                <w:szCs w:val="21"/>
              </w:rPr>
              <w:t>(1 - 2)</w:t>
            </w:r>
          </w:p>
        </w:tc>
        <w:tc>
          <w:tcPr>
            <w:tcW w:w="1210" w:type="dxa"/>
          </w:tcPr>
          <w:p w14:paraId="19A51CDD"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447 (37551)</w:t>
            </w:r>
          </w:p>
        </w:tc>
        <w:tc>
          <w:tcPr>
            <w:tcW w:w="1146" w:type="dxa"/>
          </w:tcPr>
          <w:p w14:paraId="6E511968"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18.08 (1627)</w:t>
            </w:r>
          </w:p>
        </w:tc>
        <w:tc>
          <w:tcPr>
            <w:tcW w:w="1146" w:type="dxa"/>
          </w:tcPr>
          <w:p w14:paraId="3848A3CB"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2.67 (240)</w:t>
            </w:r>
          </w:p>
        </w:tc>
        <w:tc>
          <w:tcPr>
            <w:tcW w:w="1196" w:type="dxa"/>
          </w:tcPr>
          <w:p w14:paraId="55C063B5"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341</w:t>
            </w:r>
          </w:p>
        </w:tc>
        <w:tc>
          <w:tcPr>
            <w:tcW w:w="1007" w:type="dxa"/>
          </w:tcPr>
          <w:p w14:paraId="50BE0319"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496</w:t>
            </w:r>
          </w:p>
        </w:tc>
        <w:tc>
          <w:tcPr>
            <w:tcW w:w="1128" w:type="dxa"/>
          </w:tcPr>
          <w:p w14:paraId="2489C8F3" w14:textId="77777777" w:rsidR="009F4F1C" w:rsidRPr="008309C3" w:rsidRDefault="009F4F1C" w:rsidP="009F4F1C">
            <w:pPr>
              <w:cnfStyle w:val="000000100000" w:firstRow="0" w:lastRow="0" w:firstColumn="0" w:lastColumn="0" w:oddVBand="0" w:evenVBand="0" w:oddHBand="1" w:evenHBand="0" w:firstRowFirstColumn="0" w:firstRowLastColumn="0" w:lastRowFirstColumn="0" w:lastRowLastColumn="0"/>
              <w:rPr>
                <w:sz w:val="21"/>
                <w:szCs w:val="21"/>
              </w:rPr>
            </w:pPr>
            <w:r w:rsidRPr="008309C3">
              <w:rPr>
                <w:sz w:val="21"/>
                <w:szCs w:val="21"/>
              </w:rPr>
              <w:t>176</w:t>
            </w:r>
          </w:p>
        </w:tc>
      </w:tr>
      <w:tr w:rsidR="009F4F1C" w:rsidRPr="008309C3" w14:paraId="09D9C28D" w14:textId="77777777" w:rsidTr="008309C3">
        <w:trPr>
          <w:jc w:val="center"/>
        </w:trPr>
        <w:tc>
          <w:tcPr>
            <w:cnfStyle w:val="001000000000" w:firstRow="0" w:lastRow="0" w:firstColumn="1" w:lastColumn="0" w:oddVBand="0" w:evenVBand="0" w:oddHBand="0" w:evenHBand="0" w:firstRowFirstColumn="0" w:firstRowLastColumn="0" w:lastRowFirstColumn="0" w:lastRowLastColumn="0"/>
            <w:tcW w:w="1060" w:type="dxa"/>
          </w:tcPr>
          <w:p w14:paraId="69C310A6" w14:textId="77777777" w:rsidR="009F4F1C" w:rsidRPr="008309C3" w:rsidRDefault="009F4F1C" w:rsidP="009F4F1C">
            <w:pPr>
              <w:rPr>
                <w:b w:val="0"/>
                <w:bCs w:val="0"/>
                <w:sz w:val="21"/>
                <w:szCs w:val="21"/>
              </w:rPr>
            </w:pPr>
            <w:r w:rsidRPr="008309C3">
              <w:rPr>
                <w:sz w:val="21"/>
                <w:szCs w:val="21"/>
              </w:rPr>
              <w:t>Severe</w:t>
            </w:r>
          </w:p>
          <w:p w14:paraId="7B62AEEE" w14:textId="77777777" w:rsidR="009F4F1C" w:rsidRPr="008309C3" w:rsidRDefault="009F4F1C" w:rsidP="009F4F1C">
            <w:pPr>
              <w:rPr>
                <w:b w:val="0"/>
                <w:bCs w:val="0"/>
                <w:sz w:val="21"/>
                <w:szCs w:val="21"/>
              </w:rPr>
            </w:pPr>
            <w:r w:rsidRPr="008309C3">
              <w:rPr>
                <w:sz w:val="21"/>
                <w:szCs w:val="21"/>
              </w:rPr>
              <w:t>Dehyd-ration</w:t>
            </w:r>
          </w:p>
        </w:tc>
        <w:tc>
          <w:tcPr>
            <w:tcW w:w="1196" w:type="dxa"/>
          </w:tcPr>
          <w:p w14:paraId="13DDDF9E"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1.73 (145)</w:t>
            </w:r>
          </w:p>
        </w:tc>
        <w:tc>
          <w:tcPr>
            <w:tcW w:w="977" w:type="dxa"/>
          </w:tcPr>
          <w:p w14:paraId="41D86D51"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1.55 (131)</w:t>
            </w:r>
          </w:p>
        </w:tc>
        <w:tc>
          <w:tcPr>
            <w:tcW w:w="1117" w:type="dxa"/>
          </w:tcPr>
          <w:p w14:paraId="26E689C1"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0.98 (84)</w:t>
            </w:r>
          </w:p>
        </w:tc>
        <w:tc>
          <w:tcPr>
            <w:tcW w:w="1196" w:type="dxa"/>
          </w:tcPr>
          <w:p w14:paraId="0A1891E1" w14:textId="77777777" w:rsidR="009F4F1C" w:rsidRPr="009F4F1C"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9F4F1C">
              <w:rPr>
                <w:sz w:val="21"/>
                <w:szCs w:val="21"/>
              </w:rPr>
              <w:t>1.10 - 2.37</w:t>
            </w:r>
          </w:p>
          <w:p w14:paraId="753F75F8" w14:textId="6BA12B78" w:rsidR="009F4F1C" w:rsidRPr="009F4F1C"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9F4F1C">
              <w:rPr>
                <w:sz w:val="21"/>
                <w:szCs w:val="21"/>
              </w:rPr>
              <w:t>(93 - 198)</w:t>
            </w:r>
          </w:p>
        </w:tc>
        <w:tc>
          <w:tcPr>
            <w:tcW w:w="815" w:type="dxa"/>
          </w:tcPr>
          <w:p w14:paraId="1E9DA887" w14:textId="1EEA7909" w:rsidR="009F4F1C" w:rsidRPr="009F4F1C"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9F4F1C">
              <w:rPr>
                <w:sz w:val="21"/>
                <w:szCs w:val="21"/>
              </w:rPr>
              <w:t>1.30 - 1.73 (110 - 146)</w:t>
            </w:r>
          </w:p>
        </w:tc>
        <w:tc>
          <w:tcPr>
            <w:tcW w:w="1096" w:type="dxa"/>
          </w:tcPr>
          <w:p w14:paraId="2FB5D453" w14:textId="77777777" w:rsidR="009F4F1C" w:rsidRPr="009F4F1C"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9F4F1C">
              <w:rPr>
                <w:sz w:val="21"/>
                <w:szCs w:val="21"/>
              </w:rPr>
              <w:t>0.80 - 1.24</w:t>
            </w:r>
          </w:p>
          <w:p w14:paraId="2156F938" w14:textId="6D9F3F14" w:rsidR="009F4F1C" w:rsidRPr="009F4F1C"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9F4F1C">
              <w:rPr>
                <w:sz w:val="21"/>
                <w:szCs w:val="21"/>
              </w:rPr>
              <w:t>(69 - 106)</w:t>
            </w:r>
          </w:p>
        </w:tc>
        <w:tc>
          <w:tcPr>
            <w:tcW w:w="1210" w:type="dxa"/>
          </w:tcPr>
          <w:p w14:paraId="20A39956"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162 (13536)</w:t>
            </w:r>
          </w:p>
        </w:tc>
        <w:tc>
          <w:tcPr>
            <w:tcW w:w="1146" w:type="dxa"/>
          </w:tcPr>
          <w:p w14:paraId="3F3E305D"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403 (34042)</w:t>
            </w:r>
          </w:p>
        </w:tc>
        <w:tc>
          <w:tcPr>
            <w:tcW w:w="1146" w:type="dxa"/>
          </w:tcPr>
          <w:p w14:paraId="4FD23B7F"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429 (36672)</w:t>
            </w:r>
          </w:p>
        </w:tc>
        <w:tc>
          <w:tcPr>
            <w:tcW w:w="1196" w:type="dxa"/>
          </w:tcPr>
          <w:p w14:paraId="4F415D90"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83</w:t>
            </w:r>
          </w:p>
        </w:tc>
        <w:tc>
          <w:tcPr>
            <w:tcW w:w="1007" w:type="dxa"/>
          </w:tcPr>
          <w:p w14:paraId="19AF42C5"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262</w:t>
            </w:r>
          </w:p>
        </w:tc>
        <w:tc>
          <w:tcPr>
            <w:tcW w:w="1128" w:type="dxa"/>
          </w:tcPr>
          <w:p w14:paraId="73A130CB" w14:textId="77777777" w:rsidR="009F4F1C" w:rsidRPr="008309C3" w:rsidRDefault="009F4F1C" w:rsidP="009F4F1C">
            <w:pPr>
              <w:cnfStyle w:val="000000000000" w:firstRow="0" w:lastRow="0" w:firstColumn="0" w:lastColumn="0" w:oddVBand="0" w:evenVBand="0" w:oddHBand="0" w:evenHBand="0" w:firstRowFirstColumn="0" w:firstRowLastColumn="0" w:lastRowFirstColumn="0" w:lastRowLastColumn="0"/>
              <w:rPr>
                <w:sz w:val="21"/>
                <w:szCs w:val="21"/>
              </w:rPr>
            </w:pPr>
            <w:r w:rsidRPr="008309C3">
              <w:rPr>
                <w:sz w:val="21"/>
                <w:szCs w:val="21"/>
              </w:rPr>
              <w:t>404</w:t>
            </w:r>
          </w:p>
        </w:tc>
      </w:tr>
    </w:tbl>
    <w:p w14:paraId="6461FAC5" w14:textId="441AA532" w:rsidR="0017541E" w:rsidRDefault="007C4471" w:rsidP="0017541E">
      <w:pPr>
        <w:sectPr w:rsidR="0017541E" w:rsidSect="008309C3">
          <w:pgSz w:w="15840" w:h="12240" w:orient="landscape"/>
          <w:pgMar w:top="720" w:right="720" w:bottom="720" w:left="720" w:header="720" w:footer="720" w:gutter="0"/>
          <w:cols w:space="720"/>
          <w:docGrid w:linePitch="360"/>
        </w:sectPr>
      </w:pPr>
      <w:r>
        <w:t>Actual</w:t>
      </w:r>
      <w:r w:rsidR="0017541E">
        <w:t xml:space="preserve"> costs are the sum of the costs of all ORS administered during the hospital stay (if applicable), plus all IVF administered during the hospital stay and associated IV equipment (if applicable). For patients classified as having No Dehydration by the WHO or DHAKA model, costs were set to zero as both models recommend that these patients be managed expectantly. For patients with a classification of Some Dehydration, costs equal the cost of ORS needed for initial resuscitation as predicted by either model. Patients classified as having Severe Dehydration were assigned costs equal to the amount of IVF needed for resuscitation (as predicted by the model), plus associated IV equipment. Observations missing diagnostic labels for a particular model were omitted in analysis for that model.</w:t>
      </w:r>
      <w:r w:rsidR="00B7441D">
        <w:t xml:space="preserve"> Costs outside parentheses are in USD; costs within parentheses are in BDT.</w:t>
      </w:r>
    </w:p>
    <w:p w14:paraId="6490FEFE" w14:textId="650A8635" w:rsidR="008B499B" w:rsidRDefault="008B499B"/>
    <w:sectPr w:rsidR="008B499B" w:rsidSect="008309C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458A"/>
    <w:multiLevelType w:val="hybridMultilevel"/>
    <w:tmpl w:val="A96E8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D652A"/>
    <w:multiLevelType w:val="hybridMultilevel"/>
    <w:tmpl w:val="CAFCA52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B2DC4"/>
    <w:multiLevelType w:val="hybridMultilevel"/>
    <w:tmpl w:val="0B74E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2772F"/>
    <w:multiLevelType w:val="hybridMultilevel"/>
    <w:tmpl w:val="952087D0"/>
    <w:lvl w:ilvl="0" w:tplc="A31008B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39"/>
    <w:rsid w:val="0002002E"/>
    <w:rsid w:val="000225E9"/>
    <w:rsid w:val="0002616B"/>
    <w:rsid w:val="00063B8F"/>
    <w:rsid w:val="000900A3"/>
    <w:rsid w:val="000910F6"/>
    <w:rsid w:val="00092D1C"/>
    <w:rsid w:val="000C0937"/>
    <w:rsid w:val="000F7E53"/>
    <w:rsid w:val="001359E6"/>
    <w:rsid w:val="001649D7"/>
    <w:rsid w:val="00173E8C"/>
    <w:rsid w:val="0017541E"/>
    <w:rsid w:val="00187931"/>
    <w:rsid w:val="001959E9"/>
    <w:rsid w:val="001979C9"/>
    <w:rsid w:val="001A029A"/>
    <w:rsid w:val="001D638A"/>
    <w:rsid w:val="002054F9"/>
    <w:rsid w:val="00236C47"/>
    <w:rsid w:val="00257255"/>
    <w:rsid w:val="00282877"/>
    <w:rsid w:val="0028428A"/>
    <w:rsid w:val="00291548"/>
    <w:rsid w:val="002B1EE9"/>
    <w:rsid w:val="002C1164"/>
    <w:rsid w:val="002C4E4D"/>
    <w:rsid w:val="002E4DAC"/>
    <w:rsid w:val="002F79AF"/>
    <w:rsid w:val="003245AA"/>
    <w:rsid w:val="00332041"/>
    <w:rsid w:val="00335A7D"/>
    <w:rsid w:val="00345078"/>
    <w:rsid w:val="0036017D"/>
    <w:rsid w:val="003A0D1D"/>
    <w:rsid w:val="003E6968"/>
    <w:rsid w:val="004000E6"/>
    <w:rsid w:val="004108DA"/>
    <w:rsid w:val="004178B3"/>
    <w:rsid w:val="00442CC6"/>
    <w:rsid w:val="00452E86"/>
    <w:rsid w:val="00460469"/>
    <w:rsid w:val="00466B76"/>
    <w:rsid w:val="00486C03"/>
    <w:rsid w:val="00490D10"/>
    <w:rsid w:val="00491DDC"/>
    <w:rsid w:val="00497DD0"/>
    <w:rsid w:val="004A6B46"/>
    <w:rsid w:val="004D086D"/>
    <w:rsid w:val="004E2881"/>
    <w:rsid w:val="004F1B7B"/>
    <w:rsid w:val="00500487"/>
    <w:rsid w:val="00510734"/>
    <w:rsid w:val="00537504"/>
    <w:rsid w:val="00570296"/>
    <w:rsid w:val="00570539"/>
    <w:rsid w:val="005845F0"/>
    <w:rsid w:val="005927C0"/>
    <w:rsid w:val="005A0B71"/>
    <w:rsid w:val="005A3FC2"/>
    <w:rsid w:val="005B1AAC"/>
    <w:rsid w:val="005C7137"/>
    <w:rsid w:val="00605D1F"/>
    <w:rsid w:val="00611848"/>
    <w:rsid w:val="00636196"/>
    <w:rsid w:val="00660F5D"/>
    <w:rsid w:val="00665DC9"/>
    <w:rsid w:val="006B0CC8"/>
    <w:rsid w:val="006D09D5"/>
    <w:rsid w:val="006D6337"/>
    <w:rsid w:val="00711847"/>
    <w:rsid w:val="007151F0"/>
    <w:rsid w:val="00730A80"/>
    <w:rsid w:val="0073550C"/>
    <w:rsid w:val="007734FB"/>
    <w:rsid w:val="0078084A"/>
    <w:rsid w:val="007A6DAF"/>
    <w:rsid w:val="007B1BD1"/>
    <w:rsid w:val="007C4471"/>
    <w:rsid w:val="007D3F92"/>
    <w:rsid w:val="007D7C6F"/>
    <w:rsid w:val="007E24AE"/>
    <w:rsid w:val="00803A9A"/>
    <w:rsid w:val="00814E7B"/>
    <w:rsid w:val="00817333"/>
    <w:rsid w:val="008309C3"/>
    <w:rsid w:val="008355F9"/>
    <w:rsid w:val="008408E8"/>
    <w:rsid w:val="008541DB"/>
    <w:rsid w:val="00860F9D"/>
    <w:rsid w:val="00863141"/>
    <w:rsid w:val="008730BD"/>
    <w:rsid w:val="00887673"/>
    <w:rsid w:val="008976E5"/>
    <w:rsid w:val="008B03A8"/>
    <w:rsid w:val="008B499B"/>
    <w:rsid w:val="008C6905"/>
    <w:rsid w:val="008F070C"/>
    <w:rsid w:val="008F719D"/>
    <w:rsid w:val="00907E49"/>
    <w:rsid w:val="009125A8"/>
    <w:rsid w:val="009150AF"/>
    <w:rsid w:val="009362EA"/>
    <w:rsid w:val="00955979"/>
    <w:rsid w:val="009A2EC5"/>
    <w:rsid w:val="009A3D22"/>
    <w:rsid w:val="009C5ED1"/>
    <w:rsid w:val="009D7F85"/>
    <w:rsid w:val="009F4F1C"/>
    <w:rsid w:val="00A16C19"/>
    <w:rsid w:val="00A17452"/>
    <w:rsid w:val="00A33745"/>
    <w:rsid w:val="00A37826"/>
    <w:rsid w:val="00A46EFA"/>
    <w:rsid w:val="00A668F0"/>
    <w:rsid w:val="00A66E51"/>
    <w:rsid w:val="00A7251B"/>
    <w:rsid w:val="00A773F8"/>
    <w:rsid w:val="00A87696"/>
    <w:rsid w:val="00AA2CF3"/>
    <w:rsid w:val="00AC3728"/>
    <w:rsid w:val="00AF22FA"/>
    <w:rsid w:val="00B039C0"/>
    <w:rsid w:val="00B23C3C"/>
    <w:rsid w:val="00B47E5F"/>
    <w:rsid w:val="00B7441D"/>
    <w:rsid w:val="00B9171A"/>
    <w:rsid w:val="00B95AB5"/>
    <w:rsid w:val="00BA0386"/>
    <w:rsid w:val="00BB2BF1"/>
    <w:rsid w:val="00C00000"/>
    <w:rsid w:val="00C05F05"/>
    <w:rsid w:val="00C466E2"/>
    <w:rsid w:val="00C93F21"/>
    <w:rsid w:val="00CC0913"/>
    <w:rsid w:val="00CC170C"/>
    <w:rsid w:val="00CC4FA4"/>
    <w:rsid w:val="00CF1975"/>
    <w:rsid w:val="00D0057A"/>
    <w:rsid w:val="00D0760C"/>
    <w:rsid w:val="00D20ED6"/>
    <w:rsid w:val="00D23CF0"/>
    <w:rsid w:val="00D3134B"/>
    <w:rsid w:val="00D5034A"/>
    <w:rsid w:val="00D62EEF"/>
    <w:rsid w:val="00D70D35"/>
    <w:rsid w:val="00D77D2B"/>
    <w:rsid w:val="00D804BE"/>
    <w:rsid w:val="00D8777A"/>
    <w:rsid w:val="00DB3E0E"/>
    <w:rsid w:val="00DB4DD1"/>
    <w:rsid w:val="00DB7964"/>
    <w:rsid w:val="00DE6C74"/>
    <w:rsid w:val="00DF1F65"/>
    <w:rsid w:val="00E14406"/>
    <w:rsid w:val="00E24076"/>
    <w:rsid w:val="00E43E60"/>
    <w:rsid w:val="00E511BD"/>
    <w:rsid w:val="00E8733F"/>
    <w:rsid w:val="00E96A08"/>
    <w:rsid w:val="00EA7FED"/>
    <w:rsid w:val="00EB27B8"/>
    <w:rsid w:val="00ED6E96"/>
    <w:rsid w:val="00EE5226"/>
    <w:rsid w:val="00EE7BFD"/>
    <w:rsid w:val="00F02E0D"/>
    <w:rsid w:val="00F1244C"/>
    <w:rsid w:val="00F276F1"/>
    <w:rsid w:val="00F305FE"/>
    <w:rsid w:val="00F4252E"/>
    <w:rsid w:val="00F912C8"/>
    <w:rsid w:val="00F9279B"/>
    <w:rsid w:val="00FB25F3"/>
    <w:rsid w:val="00FC06D9"/>
    <w:rsid w:val="00FC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825B6"/>
  <w15:chartTrackingRefBased/>
  <w15:docId w15:val="{318097E3-13CE-484C-B02D-91AAF774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4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8B3"/>
    <w:pPr>
      <w:ind w:left="720"/>
      <w:contextualSpacing/>
    </w:pPr>
  </w:style>
  <w:style w:type="table" w:styleId="GridTable1Light-Accent3">
    <w:name w:val="Grid Table 1 Light Accent 3"/>
    <w:basedOn w:val="TableNormal"/>
    <w:uiPriority w:val="46"/>
    <w:rsid w:val="004178B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178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178B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178B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178B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78B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78B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178B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aghalokhande/Documents/research_levine/draft2/NIRUDAK/NIRUDAK_CA_R01_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aghalokhande/Documents/research_levine/draft2/DHAKA/DHAKA_CA_R01_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Actual</c:v>
                </c:pt>
              </c:strCache>
            </c:strRef>
          </c:tx>
          <c:spPr>
            <a:solidFill>
              <a:schemeClr val="accent1"/>
            </a:solidFill>
            <a:ln>
              <a:noFill/>
            </a:ln>
            <a:effectLst/>
          </c:spPr>
          <c:invertIfNegative val="0"/>
          <c:cat>
            <c:strRef>
              <c:f>Sheet1!$B$1:$C$1</c:f>
              <c:strCache>
                <c:ptCount val="2"/>
                <c:pt idx="0">
                  <c:v>Total cost of initial recommended resusciation </c:v>
                </c:pt>
                <c:pt idx="1">
                  <c:v>Cost of fluid needed for initial recommended Resusciation  </c:v>
                </c:pt>
              </c:strCache>
            </c:strRef>
          </c:cat>
          <c:val>
            <c:numRef>
              <c:f>Sheet1!$B$2:$C$2</c:f>
              <c:numCache>
                <c:formatCode>General</c:formatCode>
                <c:ptCount val="2"/>
                <c:pt idx="0">
                  <c:v>37.75</c:v>
                </c:pt>
                <c:pt idx="1">
                  <c:v>5.43</c:v>
                </c:pt>
              </c:numCache>
            </c:numRef>
          </c:val>
          <c:extLst>
            <c:ext xmlns:c16="http://schemas.microsoft.com/office/drawing/2014/chart" uri="{C3380CC4-5D6E-409C-BE32-E72D297353CC}">
              <c16:uniqueId val="{00000000-AEC6-464B-B3E2-FA1CC6EF0EFE}"/>
            </c:ext>
          </c:extLst>
        </c:ser>
        <c:ser>
          <c:idx val="1"/>
          <c:order val="1"/>
          <c:tx>
            <c:strRef>
              <c:f>Sheet1!$A$3</c:f>
              <c:strCache>
                <c:ptCount val="1"/>
                <c:pt idx="0">
                  <c:v>WHO</c:v>
                </c:pt>
              </c:strCache>
            </c:strRef>
          </c:tx>
          <c:spPr>
            <a:solidFill>
              <a:schemeClr val="accent2"/>
            </a:solidFill>
            <a:ln>
              <a:noFill/>
            </a:ln>
            <a:effectLst/>
          </c:spPr>
          <c:invertIfNegative val="0"/>
          <c:cat>
            <c:strRef>
              <c:f>Sheet1!$B$1:$C$1</c:f>
              <c:strCache>
                <c:ptCount val="2"/>
                <c:pt idx="0">
                  <c:v>Total cost of initial recommended resusciation </c:v>
                </c:pt>
                <c:pt idx="1">
                  <c:v>Cost of fluid needed for initial recommended Resusciation  </c:v>
                </c:pt>
              </c:strCache>
            </c:strRef>
          </c:cat>
          <c:val>
            <c:numRef>
              <c:f>Sheet1!$B$3:$C$3</c:f>
              <c:numCache>
                <c:formatCode>General</c:formatCode>
                <c:ptCount val="2"/>
                <c:pt idx="0">
                  <c:v>5.23</c:v>
                </c:pt>
                <c:pt idx="1">
                  <c:v>4.55</c:v>
                </c:pt>
              </c:numCache>
            </c:numRef>
          </c:val>
          <c:extLst>
            <c:ext xmlns:c16="http://schemas.microsoft.com/office/drawing/2014/chart" uri="{C3380CC4-5D6E-409C-BE32-E72D297353CC}">
              <c16:uniqueId val="{00000001-AEC6-464B-B3E2-FA1CC6EF0EFE}"/>
            </c:ext>
          </c:extLst>
        </c:ser>
        <c:ser>
          <c:idx val="2"/>
          <c:order val="2"/>
          <c:tx>
            <c:strRef>
              <c:f>Sheet1!$A$4</c:f>
              <c:strCache>
                <c:ptCount val="1"/>
                <c:pt idx="0">
                  <c:v>NIRUDAK</c:v>
                </c:pt>
              </c:strCache>
            </c:strRef>
          </c:tx>
          <c:spPr>
            <a:solidFill>
              <a:schemeClr val="accent3"/>
            </a:solidFill>
            <a:ln>
              <a:noFill/>
            </a:ln>
            <a:effectLst/>
          </c:spPr>
          <c:invertIfNegative val="0"/>
          <c:cat>
            <c:strRef>
              <c:f>Sheet1!$B$1:$C$1</c:f>
              <c:strCache>
                <c:ptCount val="2"/>
                <c:pt idx="0">
                  <c:v>Total cost of initial recommended resusciation </c:v>
                </c:pt>
                <c:pt idx="1">
                  <c:v>Cost of fluid needed for initial recommended Resusciation  </c:v>
                </c:pt>
              </c:strCache>
            </c:strRef>
          </c:cat>
          <c:val>
            <c:numRef>
              <c:f>Sheet1!$B$4:$C$4</c:f>
              <c:numCache>
                <c:formatCode>General</c:formatCode>
                <c:ptCount val="2"/>
                <c:pt idx="0">
                  <c:v>5.18</c:v>
                </c:pt>
                <c:pt idx="1">
                  <c:v>3.27</c:v>
                </c:pt>
              </c:numCache>
            </c:numRef>
          </c:val>
          <c:extLst>
            <c:ext xmlns:c16="http://schemas.microsoft.com/office/drawing/2014/chart" uri="{C3380CC4-5D6E-409C-BE32-E72D297353CC}">
              <c16:uniqueId val="{00000002-AEC6-464B-B3E2-FA1CC6EF0EFE}"/>
            </c:ext>
          </c:extLst>
        </c:ser>
        <c:dLbls>
          <c:showLegendKey val="0"/>
          <c:showVal val="0"/>
          <c:showCatName val="0"/>
          <c:showSerName val="0"/>
          <c:showPercent val="0"/>
          <c:showBubbleSize val="0"/>
        </c:dLbls>
        <c:gapWidth val="219"/>
        <c:overlap val="-27"/>
        <c:axId val="260337871"/>
        <c:axId val="260334319"/>
      </c:barChart>
      <c:catAx>
        <c:axId val="26033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34319"/>
        <c:crosses val="autoZero"/>
        <c:auto val="1"/>
        <c:lblAlgn val="ctr"/>
        <c:lblOffset val="100"/>
        <c:noMultiLvlLbl val="0"/>
      </c:catAx>
      <c:valAx>
        <c:axId val="260334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a:t>
                </a:r>
                <a:r>
                  <a:rPr lang="en-US" baseline="0"/>
                  <a:t> cost per patient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3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Actual</c:v>
                </c:pt>
              </c:strCache>
            </c:strRef>
          </c:tx>
          <c:spPr>
            <a:solidFill>
              <a:schemeClr val="accent1"/>
            </a:solidFill>
            <a:ln>
              <a:noFill/>
            </a:ln>
            <a:effectLst/>
          </c:spPr>
          <c:invertIfNegative val="0"/>
          <c:cat>
            <c:numRef>
              <c:f>Sheet1!$B$1</c:f>
              <c:numCache>
                <c:formatCode>General</c:formatCode>
                <c:ptCount val="1"/>
              </c:numCache>
            </c:numRef>
          </c:cat>
          <c:val>
            <c:numRef>
              <c:f>Sheet1!$B$2</c:f>
              <c:numCache>
                <c:formatCode>General</c:formatCode>
                <c:ptCount val="1"/>
                <c:pt idx="0">
                  <c:v>0.51</c:v>
                </c:pt>
              </c:numCache>
            </c:numRef>
          </c:val>
          <c:extLst>
            <c:ext xmlns:c16="http://schemas.microsoft.com/office/drawing/2014/chart" uri="{C3380CC4-5D6E-409C-BE32-E72D297353CC}">
              <c16:uniqueId val="{00000000-D4D7-CF4D-9808-6555D5AB9726}"/>
            </c:ext>
          </c:extLst>
        </c:ser>
        <c:ser>
          <c:idx val="1"/>
          <c:order val="1"/>
          <c:tx>
            <c:strRef>
              <c:f>Sheet1!$A$3</c:f>
              <c:strCache>
                <c:ptCount val="1"/>
                <c:pt idx="0">
                  <c:v>WHO</c:v>
                </c:pt>
              </c:strCache>
            </c:strRef>
          </c:tx>
          <c:spPr>
            <a:solidFill>
              <a:schemeClr val="accent2"/>
            </a:solidFill>
            <a:ln>
              <a:noFill/>
            </a:ln>
            <a:effectLst/>
          </c:spPr>
          <c:invertIfNegative val="0"/>
          <c:cat>
            <c:numRef>
              <c:f>Sheet1!$B$1</c:f>
              <c:numCache>
                <c:formatCode>General</c:formatCode>
                <c:ptCount val="1"/>
              </c:numCache>
            </c:numRef>
          </c:cat>
          <c:val>
            <c:numRef>
              <c:f>Sheet1!$B$3</c:f>
              <c:numCache>
                <c:formatCode>General</c:formatCode>
                <c:ptCount val="1"/>
                <c:pt idx="0">
                  <c:v>0.04</c:v>
                </c:pt>
              </c:numCache>
            </c:numRef>
          </c:val>
          <c:extLst>
            <c:ext xmlns:c16="http://schemas.microsoft.com/office/drawing/2014/chart" uri="{C3380CC4-5D6E-409C-BE32-E72D297353CC}">
              <c16:uniqueId val="{00000001-D4D7-CF4D-9808-6555D5AB9726}"/>
            </c:ext>
          </c:extLst>
        </c:ser>
        <c:ser>
          <c:idx val="2"/>
          <c:order val="2"/>
          <c:tx>
            <c:strRef>
              <c:f>Sheet1!$A$4</c:f>
              <c:strCache>
                <c:ptCount val="1"/>
                <c:pt idx="0">
                  <c:v>DHAKA</c:v>
                </c:pt>
              </c:strCache>
            </c:strRef>
          </c:tx>
          <c:spPr>
            <a:solidFill>
              <a:schemeClr val="accent3"/>
            </a:solidFill>
            <a:ln>
              <a:noFill/>
            </a:ln>
            <a:effectLst/>
          </c:spPr>
          <c:invertIfNegative val="0"/>
          <c:cat>
            <c:numRef>
              <c:f>Sheet1!$B$1</c:f>
              <c:numCache>
                <c:formatCode>General</c:formatCode>
                <c:ptCount val="1"/>
              </c:numCache>
            </c:numRef>
          </c:cat>
          <c:val>
            <c:numRef>
              <c:f>Sheet1!$B$4</c:f>
              <c:numCache>
                <c:formatCode>General</c:formatCode>
                <c:ptCount val="1"/>
                <c:pt idx="0">
                  <c:v>0.02</c:v>
                </c:pt>
              </c:numCache>
            </c:numRef>
          </c:val>
          <c:extLst>
            <c:ext xmlns:c16="http://schemas.microsoft.com/office/drawing/2014/chart" uri="{C3380CC4-5D6E-409C-BE32-E72D297353CC}">
              <c16:uniqueId val="{00000002-D4D7-CF4D-9808-6555D5AB9726}"/>
            </c:ext>
          </c:extLst>
        </c:ser>
        <c:dLbls>
          <c:showLegendKey val="0"/>
          <c:showVal val="0"/>
          <c:showCatName val="0"/>
          <c:showSerName val="0"/>
          <c:showPercent val="0"/>
          <c:showBubbleSize val="0"/>
        </c:dLbls>
        <c:gapWidth val="219"/>
        <c:overlap val="-27"/>
        <c:axId val="260337871"/>
        <c:axId val="260334319"/>
      </c:barChart>
      <c:catAx>
        <c:axId val="26033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34319"/>
        <c:crosses val="autoZero"/>
        <c:auto val="1"/>
        <c:lblAlgn val="ctr"/>
        <c:lblOffset val="100"/>
        <c:noMultiLvlLbl val="0"/>
      </c:catAx>
      <c:valAx>
        <c:axId val="260334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a:t>
                </a:r>
                <a:r>
                  <a:rPr lang="en-US" baseline="0"/>
                  <a:t> cost per patient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3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Lok</dc:creator>
  <cp:keywords/>
  <dc:description/>
  <cp:lastModifiedBy>Anagha Lokhande</cp:lastModifiedBy>
  <cp:revision>32</cp:revision>
  <dcterms:created xsi:type="dcterms:W3CDTF">2022-01-18T03:07:00Z</dcterms:created>
  <dcterms:modified xsi:type="dcterms:W3CDTF">2022-03-02T03:34:00Z</dcterms:modified>
</cp:coreProperties>
</file>