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1752" w14:textId="772641CA" w:rsidR="007B7FF1" w:rsidRDefault="00246326">
      <w:r w:rsidRPr="00515F49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5233ACC8" wp14:editId="23786893">
            <wp:extent cx="4692316" cy="2610854"/>
            <wp:effectExtent l="0" t="0" r="0" b="571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82" cy="26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D806" w14:textId="2E8A188D" w:rsidR="00246326" w:rsidRDefault="00246326"/>
    <w:p w14:paraId="56F4CDCE" w14:textId="77777777" w:rsidR="00246326" w:rsidRPr="00CE447F" w:rsidRDefault="00246326" w:rsidP="00246326">
      <w:pPr>
        <w:pStyle w:val="BodyText3"/>
        <w:ind w:left="720" w:right="-14"/>
        <w:rPr>
          <w:rFonts w:ascii="Calibri" w:hAnsi="Calibri" w:cs="Calibri"/>
          <w:sz w:val="24"/>
          <w:szCs w:val="24"/>
        </w:rPr>
      </w:pPr>
      <w:r w:rsidRPr="00CE447F">
        <w:rPr>
          <w:rFonts w:ascii="Calibri" w:hAnsi="Calibri" w:cs="Calibri"/>
          <w:sz w:val="24"/>
          <w:szCs w:val="24"/>
        </w:rPr>
        <w:t>Figure 1. Summary of cost comparisons — NIRUDAK model</w:t>
      </w:r>
    </w:p>
    <w:p w14:paraId="02DC9FCF" w14:textId="3466B67D" w:rsidR="00246326" w:rsidRDefault="00246326">
      <w:r w:rsidRPr="00B87EB8">
        <w:rPr>
          <w:rFonts w:ascii="Times" w:hAnsi="Times" w:cs="Times New Roman"/>
          <w:noProof/>
        </w:rPr>
        <w:drawing>
          <wp:inline distT="0" distB="0" distL="0" distR="0" wp14:anchorId="6373AB74" wp14:editId="67857D5F">
            <wp:extent cx="4150895" cy="2838315"/>
            <wp:effectExtent l="0" t="0" r="2540" b="0"/>
            <wp:docPr id="4" name="Picture 3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6BAB1-3BCA-17FC-15B2-D5ABBAABC2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6BAB1-3BCA-17FC-15B2-D5ABBAABC2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136" cy="28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26"/>
    <w:rsid w:val="00053255"/>
    <w:rsid w:val="00091D33"/>
    <w:rsid w:val="000A0D6C"/>
    <w:rsid w:val="00246326"/>
    <w:rsid w:val="003E2E7E"/>
    <w:rsid w:val="00426649"/>
    <w:rsid w:val="00536683"/>
    <w:rsid w:val="0054369D"/>
    <w:rsid w:val="007148DC"/>
    <w:rsid w:val="00757DE8"/>
    <w:rsid w:val="007B7FF1"/>
    <w:rsid w:val="008834B9"/>
    <w:rsid w:val="00911963"/>
    <w:rsid w:val="0092695E"/>
    <w:rsid w:val="009D1724"/>
    <w:rsid w:val="009D4BBD"/>
    <w:rsid w:val="00B1350D"/>
    <w:rsid w:val="00B6159A"/>
    <w:rsid w:val="00D6524C"/>
    <w:rsid w:val="00E24603"/>
    <w:rsid w:val="00E471D3"/>
    <w:rsid w:val="00ED1449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402A5"/>
  <w15:chartTrackingRefBased/>
  <w15:docId w15:val="{0D6FD8A4-3376-3E48-9DB0-20F70DDE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rsid w:val="00246326"/>
    <w:pPr>
      <w:widowControl w:val="0"/>
      <w:autoSpaceDE w:val="0"/>
      <w:autoSpaceDN w:val="0"/>
      <w:spacing w:after="120"/>
    </w:pPr>
    <w:rPr>
      <w:rFonts w:ascii="Arial" w:eastAsia="Arial" w:hAnsi="Arial" w:cs="Arial"/>
      <w:sz w:val="16"/>
      <w:szCs w:val="16"/>
      <w:lang w:bidi="en-US"/>
    </w:rPr>
  </w:style>
  <w:style w:type="character" w:customStyle="1" w:styleId="BodyText3Char">
    <w:name w:val="Body Text 3 Char"/>
    <w:basedOn w:val="DefaultParagraphFont"/>
    <w:link w:val="BodyText3"/>
    <w:rsid w:val="00246326"/>
    <w:rPr>
      <w:rFonts w:ascii="Arial" w:eastAsia="Arial" w:hAnsi="Arial" w:cs="Arial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1</cp:revision>
  <dcterms:created xsi:type="dcterms:W3CDTF">2022-06-13T17:22:00Z</dcterms:created>
  <dcterms:modified xsi:type="dcterms:W3CDTF">2022-06-14T19:48:00Z</dcterms:modified>
</cp:coreProperties>
</file>