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4A55A2"/>
          <w:b/>
          <w:bCs/>
          <w:rFonts w:ascii="IBM Plex Sans" w:eastAsia="IBM Plex Sans" w:hAnsi="IBM Plex Sans" w:cs="IBM Plex Sans"/>
          <w:sz w:val="28"/>
          <w:szCs w:val="28"/>
        </w:rPr>
        <w:t>Blaxol Risensi LLP</w:t>
      </w:r>
      <w:r>
        <w:br/>
      </w:r>
      <w:r>
        <w:rPr>
          <w:color w:val="4A55A2"/>
          <w:b/>
          <w:bCs/>
          <w:rFonts w:ascii="IBM Plex Sans" w:eastAsia="IBM Plex Sans" w:hAnsi="IBM Plex Sans" w:cs="IBM Plex Sans"/>
          <w:sz w:val="48"/>
          <w:szCs w:val="48"/>
        </w:rPr>
        <w:t>Project Iris</w:t>
      </w:r>
      <w:r>
        <w:br/>
      </w:r>
      <w:r>
        <w:rPr>
          <w:color w:val="4A55A2"/>
          <w:rFonts w:ascii="IBM Plex Sans" w:eastAsia="IBM Plex Sans" w:hAnsi="IBM Plex Sans" w:cs="IBM Plex Sans"/>
          <w:sz w:val="28"/>
          <w:szCs w:val="28"/>
        </w:rPr>
        <w:t>Consulting Services Engagement Letter,</w:t>
      </w:r>
      <w:r>
        <w:br/>
      </w:r>
      <w:r>
        <w:rPr>
          <w:color w:val="4A55A2"/>
          <w:rFonts w:ascii="IBM Plex Sans" w:eastAsia="IBM Plex Sans" w:hAnsi="IBM Plex Sans" w:cs="IBM Plex Sans"/>
          <w:sz w:val="28"/>
          <w:szCs w:val="28"/>
        </w:rPr>
        <w:t>Rules for Engagement</w:t>
      </w:r>
      <w:r>
        <w:br/>
      </w:r>
      <w:r>
        <w:rPr>
          <w:color w:val="4A55A2"/>
          <w:rFonts w:ascii="IBM Plex Sans" w:eastAsia="IBM Plex Sans" w:hAnsi="IBM Plex Sans" w:cs="IBM Plex Sans"/>
          <w:sz w:val="28"/>
          <w:szCs w:val="28"/>
        </w:rPr>
        <w:t>Proposal for: A Shankarnarayanan</w:t>
      </w:r>
      <w:r>
        <w:br/>
      </w:r>
      <w:r>
        <w:rPr>
          <w:color w:val="4A55A2"/>
          <w:rFonts w:ascii="IBM Plex Sans" w:eastAsia="IBM Plex Sans" w:hAnsi="IBM Plex Sans" w:cs="IBM Plex Sans"/>
          <w:sz w:val="28"/>
          <w:szCs w:val="28"/>
        </w:rPr>
        <w:t>BRLLP/2023-2024/080001/RFP</w:t>
      </w:r>
      <w:r>
        <w:br/>
      </w:r>
      <w:r>
        <w:rPr>
          <w:color w:val="4A55A2"/>
          <w:rFonts w:ascii="IBM Plex Sans" w:eastAsia="IBM Plex Sans" w:hAnsi="IBM Plex Sans" w:cs="IBM Plex Sans"/>
          <w:sz w:val="28"/>
          <w:szCs w:val="28"/>
        </w:rPr>
        <w:t>® Blaxol Risensi LLP (A Member of Blaxol LLC)</w:t>
      </w:r>
      <w:r>
        <w:br/>
      </w:r>
      <w:r>
        <w:rPr>
          <w:color w:val="4A55A2"/>
          <w:rFonts w:ascii="IBM Plex Sans" w:eastAsia="IBM Plex Sans" w:hAnsi="IBM Plex Sans" w:cs="IBM Plex Sans"/>
          <w:sz w:val="28"/>
          <w:szCs w:val="28"/>
        </w:rPr>
        <w:t>August 07, 2023</w:t>
      </w:r>
      <w:r>
        <w:br/>
      </w:r>
      <w:r>
        <w:rPr>
          <w:color w:val="4A55A2"/>
          <w:rFonts w:ascii="IBM Plex Sans" w:eastAsia="IBM Plex Sans" w:hAnsi="IBM Plex Sans" w:cs="IBM Plex Sans"/>
          <w:sz w:val="28"/>
          <w:szCs w:val="28"/>
        </w:rPr>
        <w:t>ENG - BLR</w:t>
      </w:r>
      <w:r>
        <w:br/>
      </w:r>
      <w:r>
        <w:br/>
      </w:r>
      <w:r>
        <w:br/>
      </w:r>
      <w:r>
        <w:br/>
      </w:r>
    </w:p>
    <w:p w:rsidR="00A77427" w:rsidRDefault="007F1D13">
      <w:pPr>
        <w:ind/>
        <w:jc w:val="right"/>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r>
        <w:br/>
      </w:r>
    </w:p>
    <w:p w:rsidR="00A77427" w:rsidRDefault="007F1D13">
      <w:pPr>
        <w:ind/>
        <w:jc w:val="both"/>
      </w:pPr>
      <w:r>
        <w:rPr>
          <w:rFonts w:ascii="Calibri" w:eastAsia="Calibri" w:hAnsi="Calibri" w:cs="Calibri"/>
          <w:sz w:val="19"/>
          <w:szCs w:val="19"/>
        </w:rPr>
        <w:t>This proposal and contract are the property of Blaxol Risensi LLP (“Blaxol”) and must not be disclosed outside the family of A Shankarnarayanan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sidR="00A77427" w:rsidRDefault="007F1D13">
      <w:pPr>
        <w:ind/>
        <w:jc w:val="right"/>
      </w:pPr>
      <w:r>
        <w:rPr>
          <w:color w:val="4A55A2"/>
          <w:rFonts w:ascii="IBM Plex Sans" w:eastAsia="IBM Plex Sans" w:hAnsi="IBM Plex Sans" w:cs="IBM Plex Sans"/>
          <w:sz w:val="24"/>
          <w:szCs w:val="24"/>
        </w:rPr>
        <w:t>#30, 2 nd Floor, 4 th Main Road,</w:t>
      </w:r>
      <w:r>
        <w:br/>
      </w:r>
      <w:r>
        <w:rPr>
          <w:color w:val="4A55A2"/>
          <w:rFonts w:ascii="IBM Plex Sans" w:eastAsia="IBM Plex Sans" w:hAnsi="IBM Plex Sans" w:cs="IBM Plex Sans"/>
          <w:sz w:val="24"/>
          <w:szCs w:val="24"/>
        </w:rPr>
        <w:t>Jayanagar 7th Block, Bengaluru,</w:t>
      </w:r>
      <w:r>
        <w:br/>
      </w:r>
      <w:r>
        <w:rPr>
          <w:color w:val="4A55A2"/>
          <w:rFonts w:ascii="IBM Plex Sans" w:eastAsia="IBM Plex Sans" w:hAnsi="IBM Plex Sans" w:cs="IBM Plex Sans"/>
          <w:sz w:val="24"/>
          <w:szCs w:val="24"/>
        </w:rPr>
        <w:t>Karnataka, India 560070</w:t>
      </w:r>
      <w:r>
        <w:br/>
      </w:r>
    </w:p>
    <w:p w:rsidR="00A77427" w:rsidRDefault="007F1D13">
      <w:pPr>
        <w:ind/>
      </w:pPr>
      <w:r>
        <w:rPr>
          <w:color w:val="4A55A2"/>
          <w:rFonts w:ascii="IBM Plex Sans" w:eastAsia="IBM Plex Sans" w:hAnsi="IBM Plex Sans" w:cs="IBM Plex Sans"/>
          <w:sz w:val="24"/>
          <w:szCs w:val="24"/>
        </w:rPr>
        <w:t>August 07, 2023</w:t>
      </w:r>
      <w:r>
        <w:br/>
      </w:r>
      <w:r>
        <w:br/>
      </w:r>
      <w:r>
        <w:rPr>
          <w:color w:val="4A55A2"/>
          <w:rFonts w:ascii="IBM Plex Sans" w:eastAsia="IBM Plex Sans" w:hAnsi="IBM Plex Sans" w:cs="IBM Plex Sans"/>
          <w:sz w:val="24"/>
          <w:szCs w:val="24"/>
        </w:rPr>
        <w:t>Attn: A Shankarnarayanan</w:t>
      </w:r>
      <w:r>
        <w:br/>
      </w:r>
      <w:r>
        <w:rPr>
          <w:color w:val="4A55A2"/>
          <w:rFonts w:ascii="IBM Plex Sans" w:eastAsia="IBM Plex Sans" w:hAnsi="IBM Plex Sans" w:cs="IBM Plex Sans"/>
          <w:sz w:val="24"/>
          <w:szCs w:val="24"/>
        </w:rPr>
        <w:t>A Shankarnarayanan</w:t>
      </w:r>
      <w:r>
        <w:br/>
      </w:r>
      <w:r>
        <w:rPr>
          <w:color w:val="4A55A2"/>
          <w:rFonts w:ascii="IBM Plex Sans" w:eastAsia="IBM Plex Sans" w:hAnsi="IBM Plex Sans" w:cs="IBM Plex Sans"/>
          <w:sz w:val="24"/>
          <w:szCs w:val="24"/>
        </w:rPr>
        <w:t>Bsk</w:t>
      </w:r>
      <w:r>
        <w:br/>
      </w:r>
      <w:r>
        <w:rPr>
          <w:color w:val="4A55A2"/>
          <w:rFonts w:ascii="IBM Plex Sans" w:eastAsia="IBM Plex Sans" w:hAnsi="IBM Plex Sans" w:cs="IBM Plex Sans"/>
          <w:sz w:val="24"/>
          <w:szCs w:val="24"/>
        </w:rPr>
        <w:t>Bengaluru</w:t>
      </w:r>
      <w:r>
        <w:br/>
      </w:r>
      <w:r>
        <w:rPr>
          <w:color w:val="4A55A2"/>
          <w:rFonts w:ascii="IBM Plex Sans" w:eastAsia="IBM Plex Sans" w:hAnsi="IBM Plex Sans" w:cs="IBM Plex Sans"/>
          <w:sz w:val="24"/>
          <w:szCs w:val="24"/>
        </w:rPr>
        <w:t>INDIA</w:t>
      </w:r>
      <w:r>
        <w:br/>
      </w:r>
    </w:p>
    <w:p w:rsidR="00A77427" w:rsidRDefault="007F1D13">
      <w:pPr>
        <w:ind/>
      </w:pPr>
      <w:r>
        <w:rPr>
          <w:color w:val="4A55A2"/>
          <w:u w:val="single"/>
          <w:rFonts w:ascii="IBM Plex Sans" w:eastAsia="IBM Plex Sans" w:hAnsi="IBM Plex Sans" w:cs="IBM Plex Sans"/>
          <w:sz w:val="24"/>
          <w:szCs w:val="24"/>
        </w:rPr>
        <w:t>Subject: Letter of Intent / Declaration and Explanation</w:t>
      </w:r>
      <w:r>
        <w:br/>
      </w:r>
      <w:r>
        <w:br/>
      </w:r>
    </w:p>
    <w:p w:rsidR="00A77427" w:rsidRDefault="007F1D13">
      <w:pPr>
        <w:ind/>
        <w:jc w:val="both"/>
      </w:pPr>
    </w:p>
    <w:p w:rsidR="00A02F19" w:rsidRDefault="00A02F19"/>
    <w:sectPr w:rsidR="00A02F19" w:rsidSect="00A02F19">
      <w:headerReference w:type="default" r:id="rId9"/>
      <w:footerReference w:type="default" r:id="rId12"/>
      <w:headerReference w:type="first" r:id="rId10"/>
      <w:footerReference w:type="first" r:id="rId13"/>
      <w:headerReference w:type="even" r:id="rId8"/>
      <w:footerReference w:type="even"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right"/>
    </w:pPr>
    <w:r>
      <w:rPr>
        <w:color w:val="FF0000"/>
        <w:b/>
        <w:bCs/>
      </w:rPr>
      <w:t>STRICTLY CONFIDENTIAL</w:t>
    </w:r>
    <w:r>
      <w:br/>
    </w:r>
    <w:r>
      <w:rPr>
        <w:color w:val="FF0000"/>
        <w:b/>
        <w:bCs/>
      </w:rPr>
      <w:t>PRELIMINARY DRAFT SUBJECT TO REVISION</w:t>
    </w:r>
    <w:r>
      <w:br/>
    </w:r>
    <w:r>
      <w:rPr>
        <w:color w:val="FF0000"/>
        <w:b/>
        <w:bCs/>
      </w:rPr>
      <w:t>SUBJECT TO FRE 408 AND CONFIDENTIALITY</w:t>
    </w:r>
    <w:r>
      <w:br/>
    </w:r>
    <w:r>
      <w:br/>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2023-08-07T14:33:36Z</dcterms:created>
  <dcterms:modified xsi:type="dcterms:W3CDTF">2023-08-07T14:33:36Z</dcterms:modified>
</cp:coreProperties>
</file>