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00390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Puleng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Makoea</w:t>
            </w:r>
            <w:proofErr w:type="spellEnd"/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00390E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Quality Test Analyst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0390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9101145954084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0390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Johannesburg 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0390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14 January 1991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FD73EA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2 weeks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0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C85A60" w:rsidRPr="00AE3C10" w:rsidRDefault="00C85A60" w:rsidP="00AE3C10">
            <w:pPr>
              <w:spacing w:line="240" w:lineRule="auto"/>
              <w:rPr>
                <w:rFonts w:asciiTheme="minorHAnsi" w:eastAsia="Times New Roman" w:hAnsiTheme="minorHAnsi" w:cs="Times New Roman"/>
                <w:sz w:val="22"/>
              </w:rPr>
            </w:pPr>
          </w:p>
          <w:p w:rsidR="00AE3C10" w:rsidRPr="00874383" w:rsidRDefault="006A6C68" w:rsidP="00DA14E2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Started as an Intern as a BA for only 6 months then moved from BA to Java development which I start doing it with TSC technologies in the year 2014,that when they placed at discovery. I have been wit discovery from 2014 up until 2017 doing software development so I decided to move from software development to Automation Testing. I started Automation Testing the very same year(2017) then I got introduced to Mobile Testing from Discovery to  Standard bank in 2019 doing both Auto &amp; Manual</w:t>
            </w:r>
            <w:bookmarkStart w:id="1" w:name="_GoBack"/>
            <w:bookmarkEnd w:id="1"/>
            <w:r>
              <w:rPr>
                <w:rFonts w:eastAsia="Times New Roman" w:cs="Times New Roman"/>
              </w:rPr>
              <w:t xml:space="preserve"> testing</w:t>
            </w:r>
          </w:p>
        </w:tc>
      </w:tr>
      <w:bookmarkEnd w:id="0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2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00390E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 xml:space="preserve">BSc Degree in Computer Systems 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00390E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 xml:space="preserve">Heriot Watt University 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87463D" w:rsidRDefault="0000390E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2015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00390E" w:rsidP="0087463D">
            <w:pPr>
              <w:rPr>
                <w:rFonts w:asciiTheme="minorHAnsi" w:eastAsia="Calibri" w:hAnsiTheme="minorHAnsi"/>
                <w:color w:val="auto"/>
                <w:szCs w:val="20"/>
              </w:rPr>
            </w:pPr>
            <w:proofErr w:type="spellStart"/>
            <w:r>
              <w:rPr>
                <w:rFonts w:asciiTheme="minorHAnsi" w:eastAsia="Calibri" w:hAnsiTheme="minorHAnsi"/>
                <w:color w:val="auto"/>
                <w:szCs w:val="20"/>
              </w:rPr>
              <w:t>BTech</w:t>
            </w:r>
            <w:proofErr w:type="spellEnd"/>
            <w:r>
              <w:rPr>
                <w:rFonts w:asciiTheme="minorHAnsi" w:eastAsia="Calibri" w:hAnsiTheme="minorHAnsi"/>
                <w:color w:val="auto"/>
                <w:szCs w:val="20"/>
              </w:rPr>
              <w:t xml:space="preserve"> Diploma in Information Technology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00390E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 xml:space="preserve">London School of Business Management </w:t>
            </w:r>
          </w:p>
        </w:tc>
        <w:tc>
          <w:tcPr>
            <w:tcW w:w="556" w:type="pct"/>
            <w:vAlign w:val="center"/>
          </w:tcPr>
          <w:p w:rsidR="00C85A60" w:rsidRPr="0087463D" w:rsidRDefault="0000390E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2012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00390E" w:rsidP="0087463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Matric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00390E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Northern Academy High School</w:t>
            </w:r>
          </w:p>
        </w:tc>
        <w:tc>
          <w:tcPr>
            <w:tcW w:w="556" w:type="pct"/>
            <w:vAlign w:val="center"/>
          </w:tcPr>
          <w:p w:rsidR="00C85A60" w:rsidRPr="0087463D" w:rsidRDefault="0000390E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2009</w:t>
            </w:r>
          </w:p>
        </w:tc>
      </w:tr>
      <w:bookmarkEnd w:id="2"/>
    </w:tbl>
    <w:p w:rsidR="00C85A60" w:rsidRDefault="00C85A60" w:rsidP="00C85A60"/>
    <w:p w:rsidR="0000390E" w:rsidRDefault="0000390E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207610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E4712A" w:rsidRDefault="0087463D" w:rsidP="00DA14E2">
            <w:pPr>
              <w:spacing w:line="276" w:lineRule="auto"/>
              <w:rPr>
                <w:rFonts w:asciiTheme="minorHAnsi" w:eastAsia="Times New Roman" w:hAnsiTheme="minorHAnsi" w:cs="Calibri"/>
                <w:b/>
                <w:color w:val="auto"/>
              </w:rPr>
            </w:pPr>
            <w:r w:rsidRPr="00E4712A">
              <w:rPr>
                <w:rFonts w:asciiTheme="minorHAnsi" w:hAnsiTheme="minorHAnsi"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87463D" w:rsidTr="00DA14E2">
        <w:trPr>
          <w:trHeight w:val="397"/>
        </w:trPr>
        <w:tc>
          <w:tcPr>
            <w:tcW w:w="2360" w:type="pct"/>
            <w:vAlign w:val="center"/>
          </w:tcPr>
          <w:p w:rsidR="0087463D" w:rsidRPr="0087463D" w:rsidRDefault="0087463D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</w:p>
        </w:tc>
      </w:tr>
    </w:tbl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3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4A4DB7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>
              <w:t>Resourgenix</w:t>
            </w:r>
            <w:proofErr w:type="spellEnd"/>
            <w:r>
              <w:t>(Discovery Bank)</w:t>
            </w:r>
          </w:p>
        </w:tc>
        <w:tc>
          <w:tcPr>
            <w:tcW w:w="1654" w:type="pct"/>
            <w:vAlign w:val="center"/>
          </w:tcPr>
          <w:p w:rsidR="00C85A60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t>System Automation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July 2020</w:t>
            </w:r>
          </w:p>
        </w:tc>
        <w:tc>
          <w:tcPr>
            <w:tcW w:w="753" w:type="pct"/>
            <w:vAlign w:val="center"/>
          </w:tcPr>
          <w:p w:rsidR="00C85A60" w:rsidRPr="004B40B7" w:rsidRDefault="004A4DB7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Current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t>BBC – Freelancer(</w:t>
            </w:r>
            <w:proofErr w:type="spellStart"/>
            <w:r>
              <w:t>Britbox</w:t>
            </w:r>
            <w:proofErr w:type="spellEnd"/>
            <w:r>
              <w:t xml:space="preserve"> Streaming channel)</w:t>
            </w:r>
          </w:p>
        </w:tc>
        <w:tc>
          <w:tcPr>
            <w:tcW w:w="1654" w:type="pct"/>
            <w:vAlign w:val="center"/>
          </w:tcPr>
          <w:p w:rsidR="00C85A60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t>Software Automation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April 2021</w:t>
            </w:r>
          </w:p>
        </w:tc>
        <w:tc>
          <w:tcPr>
            <w:tcW w:w="753" w:type="pct"/>
            <w:vAlign w:val="center"/>
          </w:tcPr>
          <w:p w:rsidR="00C85A60" w:rsidRPr="004B40B7" w:rsidRDefault="004A4DB7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Sept 2021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4A4DB7" w:rsidP="004B40B7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t>Standard Bank SA</w:t>
            </w:r>
          </w:p>
        </w:tc>
        <w:tc>
          <w:tcPr>
            <w:tcW w:w="1654" w:type="pct"/>
            <w:vAlign w:val="center"/>
          </w:tcPr>
          <w:p w:rsidR="00C85A60" w:rsidRPr="004B40B7" w:rsidRDefault="004A4DB7" w:rsidP="00252AD0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t>Software Automation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Feb 2019</w:t>
            </w:r>
          </w:p>
        </w:tc>
        <w:tc>
          <w:tcPr>
            <w:tcW w:w="753" w:type="pct"/>
            <w:vAlign w:val="center"/>
          </w:tcPr>
          <w:p w:rsidR="00C85A60" w:rsidRPr="004B40B7" w:rsidRDefault="004A4DB7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Jul 2020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t>Discovery (GSS)</w:t>
            </w:r>
          </w:p>
        </w:tc>
        <w:tc>
          <w:tcPr>
            <w:tcW w:w="1654" w:type="pct"/>
            <w:vAlign w:val="center"/>
          </w:tcPr>
          <w:p w:rsidR="004B40B7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t>Software Developer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Jan 2018</w:t>
            </w:r>
          </w:p>
        </w:tc>
        <w:tc>
          <w:tcPr>
            <w:tcW w:w="753" w:type="pct"/>
            <w:vAlign w:val="center"/>
          </w:tcPr>
          <w:p w:rsidR="004B40B7" w:rsidRPr="004B40B7" w:rsidRDefault="004A4DB7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Jan 2019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t>Discovery Invest</w:t>
            </w:r>
          </w:p>
        </w:tc>
        <w:tc>
          <w:tcPr>
            <w:tcW w:w="1654" w:type="pct"/>
            <w:vAlign w:val="center"/>
          </w:tcPr>
          <w:p w:rsidR="004B40B7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t>Template Developer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July 2014</w:t>
            </w:r>
          </w:p>
        </w:tc>
        <w:tc>
          <w:tcPr>
            <w:tcW w:w="753" w:type="pct"/>
            <w:vAlign w:val="center"/>
          </w:tcPr>
          <w:p w:rsidR="004B40B7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Dec 2018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t>TSC Technologies</w:t>
            </w:r>
          </w:p>
        </w:tc>
        <w:tc>
          <w:tcPr>
            <w:tcW w:w="1654" w:type="pct"/>
            <w:vAlign w:val="center"/>
          </w:tcPr>
          <w:p w:rsidR="004B40B7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Java Developer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Jan 2014</w:t>
            </w:r>
          </w:p>
        </w:tc>
        <w:tc>
          <w:tcPr>
            <w:tcW w:w="753" w:type="pct"/>
            <w:vAlign w:val="center"/>
          </w:tcPr>
          <w:p w:rsidR="004B40B7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Jun 2014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proofErr w:type="spellStart"/>
            <w:r>
              <w:t>Knotion</w:t>
            </w:r>
            <w:proofErr w:type="spellEnd"/>
            <w:r>
              <w:t xml:space="preserve"> Consulting</w:t>
            </w:r>
          </w:p>
        </w:tc>
        <w:tc>
          <w:tcPr>
            <w:tcW w:w="1654" w:type="pct"/>
            <w:vAlign w:val="center"/>
          </w:tcPr>
          <w:p w:rsidR="004B40B7" w:rsidRPr="004B40B7" w:rsidRDefault="004A4DB7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Business Analyst(Intern)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4A4DB7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July 2013</w:t>
            </w:r>
          </w:p>
        </w:tc>
        <w:tc>
          <w:tcPr>
            <w:tcW w:w="753" w:type="pct"/>
            <w:vAlign w:val="center"/>
          </w:tcPr>
          <w:p w:rsidR="004B40B7" w:rsidRPr="004B40B7" w:rsidRDefault="004A4DB7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Dec 2013</w:t>
            </w:r>
          </w:p>
        </w:tc>
      </w:tr>
      <w:bookmarkEnd w:id="3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4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0390E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Java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  <w:r w:rsidRPr="00874383">
              <w:t>½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0390E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Selenium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0390E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Gherkin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0390E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Cucumber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00390E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Karate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FA1CEB" w:rsidP="00DA14E2">
            <w:pPr>
              <w:spacing w:before="12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TestNG</w:t>
            </w:r>
            <w:proofErr w:type="spellEnd"/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FA1CEB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Maven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FA1CEB" w:rsidRPr="00874383" w:rsidTr="00DA14E2">
        <w:trPr>
          <w:trHeight w:val="397"/>
        </w:trPr>
        <w:tc>
          <w:tcPr>
            <w:tcW w:w="6658" w:type="dxa"/>
            <w:vAlign w:val="center"/>
          </w:tcPr>
          <w:p w:rsidR="00FA1CEB" w:rsidRDefault="00FA1CEB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Jenkins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FA1CEB" w:rsidRPr="00874383" w:rsidRDefault="00FA1CEB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FA1CEB" w:rsidRPr="00874383" w:rsidRDefault="00FA1CEB" w:rsidP="00DA14E2">
            <w:pPr>
              <w:jc w:val="center"/>
            </w:pPr>
          </w:p>
        </w:tc>
      </w:tr>
      <w:tr w:rsidR="00FA1CEB" w:rsidRPr="00874383" w:rsidTr="00DA14E2">
        <w:trPr>
          <w:trHeight w:val="397"/>
        </w:trPr>
        <w:tc>
          <w:tcPr>
            <w:tcW w:w="6658" w:type="dxa"/>
            <w:vAlign w:val="center"/>
          </w:tcPr>
          <w:p w:rsidR="00FA1CEB" w:rsidRDefault="00FA1CEB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Git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FA1CEB" w:rsidRPr="00874383" w:rsidRDefault="00FA1CEB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FA1CEB" w:rsidRPr="00874383" w:rsidRDefault="00FA1CEB" w:rsidP="00DA14E2">
            <w:pPr>
              <w:jc w:val="center"/>
            </w:pPr>
          </w:p>
        </w:tc>
      </w:tr>
      <w:tr w:rsidR="00FA1CEB" w:rsidRPr="00874383" w:rsidTr="00DA14E2">
        <w:trPr>
          <w:trHeight w:val="397"/>
        </w:trPr>
        <w:tc>
          <w:tcPr>
            <w:tcW w:w="6658" w:type="dxa"/>
            <w:vAlign w:val="center"/>
          </w:tcPr>
          <w:p w:rsidR="00FA1CEB" w:rsidRDefault="00FA1CEB" w:rsidP="00DA14E2">
            <w:pPr>
              <w:spacing w:before="12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Intellij</w:t>
            </w:r>
            <w:proofErr w:type="spellEnd"/>
            <w:r>
              <w:rPr>
                <w:rFonts w:cs="Arial"/>
              </w:rPr>
              <w:t xml:space="preserve"> IDEA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FA1CEB" w:rsidRPr="00874383" w:rsidRDefault="00FA1CEB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FA1CEB" w:rsidRPr="00874383" w:rsidRDefault="00FA1CEB" w:rsidP="00DA14E2">
            <w:pPr>
              <w:jc w:val="center"/>
            </w:pPr>
          </w:p>
        </w:tc>
      </w:tr>
      <w:tr w:rsidR="00FA1CEB" w:rsidRPr="00874383" w:rsidTr="00DA14E2">
        <w:trPr>
          <w:trHeight w:val="397"/>
        </w:trPr>
        <w:tc>
          <w:tcPr>
            <w:tcW w:w="6658" w:type="dxa"/>
            <w:vAlign w:val="center"/>
          </w:tcPr>
          <w:p w:rsidR="00FA1CEB" w:rsidRDefault="00FA1CEB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Confluence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FA1CEB" w:rsidRPr="00874383" w:rsidRDefault="00FA1CEB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FA1CEB" w:rsidRPr="00874383" w:rsidRDefault="00FA1CEB" w:rsidP="00DA14E2">
            <w:pPr>
              <w:jc w:val="center"/>
            </w:pPr>
          </w:p>
        </w:tc>
      </w:tr>
      <w:tr w:rsidR="00FA1CEB" w:rsidRPr="00874383" w:rsidTr="00DA14E2">
        <w:trPr>
          <w:trHeight w:val="397"/>
        </w:trPr>
        <w:tc>
          <w:tcPr>
            <w:tcW w:w="6658" w:type="dxa"/>
            <w:vAlign w:val="center"/>
          </w:tcPr>
          <w:p w:rsidR="00FA1CEB" w:rsidRDefault="00FA1CEB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JIRA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FA1CEB" w:rsidRPr="00874383" w:rsidRDefault="00FA1CEB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FA1CEB" w:rsidRPr="00874383" w:rsidRDefault="00FA1CEB" w:rsidP="00DA14E2">
            <w:pPr>
              <w:jc w:val="center"/>
            </w:pPr>
          </w:p>
        </w:tc>
      </w:tr>
      <w:tr w:rsidR="00FA1CEB" w:rsidRPr="00874383" w:rsidTr="00DA14E2">
        <w:trPr>
          <w:trHeight w:val="397"/>
        </w:trPr>
        <w:tc>
          <w:tcPr>
            <w:tcW w:w="6658" w:type="dxa"/>
            <w:vAlign w:val="center"/>
          </w:tcPr>
          <w:p w:rsidR="00FA1CEB" w:rsidRDefault="00FA1CEB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SAP CRM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FA1CEB" w:rsidRPr="00874383" w:rsidRDefault="00FA1CEB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FA1CEB" w:rsidRPr="00874383" w:rsidRDefault="00FA1CEB" w:rsidP="00DA14E2">
            <w:pPr>
              <w:jc w:val="center"/>
            </w:pPr>
          </w:p>
        </w:tc>
      </w:tr>
      <w:tr w:rsidR="00FA1CEB" w:rsidRPr="00874383" w:rsidTr="00DA14E2">
        <w:trPr>
          <w:trHeight w:val="397"/>
        </w:trPr>
        <w:tc>
          <w:tcPr>
            <w:tcW w:w="6658" w:type="dxa"/>
            <w:vAlign w:val="center"/>
          </w:tcPr>
          <w:p w:rsidR="00FA1CEB" w:rsidRDefault="00FA1CEB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Solution Manager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FA1CEB" w:rsidRPr="00874383" w:rsidRDefault="00FA1CEB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FA1CEB" w:rsidRPr="00874383" w:rsidRDefault="00FA1CEB" w:rsidP="00DA14E2">
            <w:pPr>
              <w:jc w:val="center"/>
            </w:pPr>
          </w:p>
        </w:tc>
      </w:tr>
      <w:tr w:rsidR="00FA1CEB" w:rsidRPr="00874383" w:rsidTr="00DA14E2">
        <w:trPr>
          <w:trHeight w:val="397"/>
        </w:trPr>
        <w:tc>
          <w:tcPr>
            <w:tcW w:w="6658" w:type="dxa"/>
            <w:vAlign w:val="center"/>
          </w:tcPr>
          <w:p w:rsidR="00FA1CEB" w:rsidRDefault="00FA1CEB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CA Service Desk Manager 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FA1CEB" w:rsidRPr="00874383" w:rsidRDefault="00FA1CEB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FA1CEB" w:rsidRPr="00874383" w:rsidRDefault="00FA1CEB" w:rsidP="00DA14E2">
            <w:pPr>
              <w:jc w:val="center"/>
            </w:pPr>
          </w:p>
        </w:tc>
      </w:tr>
      <w:bookmarkEnd w:id="4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FA1CEB" w:rsidRDefault="00FA1CEB" w:rsidP="00FA1CEB">
      <w:pPr>
        <w:pStyle w:val="Heading2"/>
      </w:pPr>
      <w:r>
        <w:lastRenderedPageBreak/>
        <w:t>Detailed career history</w:t>
      </w:r>
    </w:p>
    <w:p w:rsidR="00FA1CEB" w:rsidRDefault="00FA1CEB" w:rsidP="00FA1CEB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FA1CEB" w:rsidRPr="00874383" w:rsidTr="007435B0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FA1CEB" w:rsidRPr="00874383" w:rsidRDefault="00FA1CEB" w:rsidP="007435B0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FA1CEB" w:rsidRPr="00874383" w:rsidRDefault="00FA1CEB" w:rsidP="007435B0">
            <w:proofErr w:type="spellStart"/>
            <w:r>
              <w:t>Resourgenix</w:t>
            </w:r>
            <w:proofErr w:type="spellEnd"/>
            <w:r>
              <w:t>(Discovery Bank)</w:t>
            </w: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FA1CEB" w:rsidRPr="00874383" w:rsidRDefault="00FA1CEB" w:rsidP="007435B0">
            <w:r>
              <w:t>System Automation Engineer</w:t>
            </w:r>
          </w:p>
        </w:tc>
        <w:tc>
          <w:tcPr>
            <w:tcW w:w="914" w:type="pct"/>
            <w:vAlign w:val="center"/>
          </w:tcPr>
          <w:p w:rsidR="00FA1CEB" w:rsidRPr="00874383" w:rsidRDefault="00FA1CEB" w:rsidP="007435B0">
            <w:r>
              <w:t>July 2020</w:t>
            </w:r>
          </w:p>
        </w:tc>
        <w:tc>
          <w:tcPr>
            <w:tcW w:w="846" w:type="pct"/>
            <w:vAlign w:val="center"/>
          </w:tcPr>
          <w:p w:rsidR="00FA1CEB" w:rsidRPr="00874383" w:rsidRDefault="00FA1CEB" w:rsidP="007435B0">
            <w:r>
              <w:t>Current</w:t>
            </w: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FA1CEB" w:rsidRPr="00874383" w:rsidTr="007435B0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FA1CEB" w:rsidRDefault="00FA1CEB" w:rsidP="00FA1CE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Duties and Responsibilities: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Manual and automation testing of Mobile app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Creating Test plans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Reviewing and Identifying Test Requirements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Generating and Retrieving Test Data using SQL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Performing UAT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Creating regression test pack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Unit Testing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API Testing using SOAP UI and Postman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Creating Test Cases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Automating Test Cases Scripts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Executing test scripts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Doing application Demo for clients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Identifying defects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Identifying prod defects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Debugging prod defects in QA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Logging Defects and retesting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Assigning daily incidents </w:t>
            </w:r>
          </w:p>
          <w:p w:rsidR="00FA1CEB" w:rsidRPr="00FA1CEB" w:rsidRDefault="00FA1CEB" w:rsidP="00FA1CE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Doing daily sanity tests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MT"/>
                <w:color w:val="auto"/>
                <w:szCs w:val="20"/>
                <w:lang w:val="en-ZA"/>
              </w:rPr>
            </w:pP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FA1CEB" w:rsidRPr="00874383" w:rsidRDefault="00FA1CEB" w:rsidP="007435B0">
            <w:r>
              <w:t>Growth</w:t>
            </w:r>
          </w:p>
        </w:tc>
      </w:tr>
    </w:tbl>
    <w:p w:rsidR="00FA1CEB" w:rsidRPr="0026327E" w:rsidRDefault="00FA1CEB" w:rsidP="00FA1CEB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FA1CEB" w:rsidRPr="00874383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874383" w:rsidRDefault="00FA1CEB" w:rsidP="007435B0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874383" w:rsidRDefault="00FA1CEB" w:rsidP="007435B0">
            <w:r>
              <w:t>BBC – Freelancer(</w:t>
            </w:r>
            <w:proofErr w:type="spellStart"/>
            <w:r>
              <w:t>Britbox</w:t>
            </w:r>
            <w:proofErr w:type="spellEnd"/>
            <w:r>
              <w:t xml:space="preserve"> Streaming channel)</w:t>
            </w: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874383" w:rsidRDefault="00FA1CEB" w:rsidP="007435B0">
            <w:r>
              <w:t>Software Automation Engineer</w:t>
            </w:r>
          </w:p>
        </w:tc>
        <w:tc>
          <w:tcPr>
            <w:tcW w:w="916" w:type="pct"/>
            <w:vAlign w:val="center"/>
          </w:tcPr>
          <w:p w:rsidR="00FA1CEB" w:rsidRPr="00874383" w:rsidRDefault="00FA1CEB" w:rsidP="007435B0">
            <w:r>
              <w:t>April 2021</w:t>
            </w:r>
          </w:p>
        </w:tc>
        <w:tc>
          <w:tcPr>
            <w:tcW w:w="846" w:type="pct"/>
            <w:vAlign w:val="center"/>
          </w:tcPr>
          <w:p w:rsidR="00FA1CEB" w:rsidRPr="00874383" w:rsidRDefault="00FA1CEB" w:rsidP="007435B0">
            <w:r>
              <w:t>Sept 2021</w:t>
            </w: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FA1CEB" w:rsidRPr="00874383" w:rsidTr="007435B0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FA1CEB" w:rsidRPr="00FA1CEB" w:rsidRDefault="00FA1CEB" w:rsidP="00FA1CE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Duties and Responsibilities: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Manual of Mobile and Web app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Testing playback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Identifying defects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Identifying prod defects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Debugging prod defects in QA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Logging Defects and retesting </w:t>
            </w:r>
          </w:p>
          <w:p w:rsidR="00FA1CEB" w:rsidRPr="00FA1CEB" w:rsidRDefault="00FA1CEB" w:rsidP="00FA1CEB">
            <w:pPr>
              <w:pStyle w:val="Default"/>
              <w:spacing w:after="16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t xml:space="preserve"> Doing daily sanity tests </w:t>
            </w:r>
          </w:p>
          <w:p w:rsidR="00FA1CEB" w:rsidRPr="00FA1CEB" w:rsidRDefault="00FA1CEB" w:rsidP="00FA1CE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A1CEB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 Mobile app and mobile web testing </w:t>
            </w:r>
          </w:p>
          <w:p w:rsidR="00FA1CEB" w:rsidRPr="00FA1CEB" w:rsidRDefault="00FA1CEB" w:rsidP="00FA1CEB">
            <w:pPr>
              <w:spacing w:line="276" w:lineRule="auto"/>
            </w:pP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lastRenderedPageBreak/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874383" w:rsidRDefault="00FA1CEB" w:rsidP="007435B0">
            <w:r>
              <w:t>Contract ended</w:t>
            </w:r>
          </w:p>
        </w:tc>
      </w:tr>
    </w:tbl>
    <w:p w:rsidR="00FA1CEB" w:rsidRDefault="00FA1CEB" w:rsidP="00FA1CEB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FA1CEB" w:rsidRPr="00874383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874383" w:rsidRDefault="00FA1CEB" w:rsidP="007435B0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874383" w:rsidRDefault="00FA1CEB" w:rsidP="007435B0">
            <w:r>
              <w:t xml:space="preserve">Standard Bank SA </w:t>
            </w: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874383" w:rsidRDefault="00FA1CEB" w:rsidP="007435B0">
            <w:r>
              <w:t>Software Automation Engineer</w:t>
            </w:r>
          </w:p>
        </w:tc>
        <w:tc>
          <w:tcPr>
            <w:tcW w:w="916" w:type="pct"/>
            <w:vAlign w:val="center"/>
          </w:tcPr>
          <w:p w:rsidR="00FA1CEB" w:rsidRPr="00874383" w:rsidRDefault="00FA1CEB" w:rsidP="007435B0">
            <w:r>
              <w:t>Feb 2019</w:t>
            </w:r>
          </w:p>
        </w:tc>
        <w:tc>
          <w:tcPr>
            <w:tcW w:w="846" w:type="pct"/>
            <w:vAlign w:val="center"/>
          </w:tcPr>
          <w:p w:rsidR="00FA1CEB" w:rsidRPr="00874383" w:rsidRDefault="00FA1CEB" w:rsidP="007435B0">
            <w:r>
              <w:t>July 2020</w:t>
            </w: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FA1CEB" w:rsidRPr="00874383" w:rsidTr="007435B0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FA1CEB" w:rsidRPr="00FA1CEB" w:rsidRDefault="00FA1CEB" w:rsidP="00FA1CEB">
            <w:pPr>
              <w:autoSpaceDE w:val="0"/>
              <w:autoSpaceDN w:val="0"/>
              <w:adjustRightInd w:val="0"/>
              <w:spacing w:line="240" w:lineRule="auto"/>
              <w:rPr>
                <w:rFonts w:ascii="Symbol" w:hAnsi="Symbol" w:cs="Symbol"/>
                <w:color w:val="000000"/>
                <w:sz w:val="24"/>
                <w:lang w:val="en-ZA"/>
              </w:rPr>
            </w:pP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</w:t>
            </w: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Creating BDD Automation Framework from scratch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Automation Testing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Creating Test plans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Reviewing and Identifying Test Requirements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Generating and Retrieving Test Data using SQL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Performing UAT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Creating regression test pack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Unit Testing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API Testing using SOAP UI and Postman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Creating Test Cases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Automating Test Cases Scripts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Executing test scrips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Doing application Demo for clients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Identifying defects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Identifying prod defects </w:t>
            </w:r>
          </w:p>
          <w:p w:rsidR="00FA1CEB" w:rsidRPr="00FA1CEB" w:rsidRDefault="00FA1CEB" w:rsidP="00FA1CEB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Debugging prod defects in QA </w:t>
            </w:r>
          </w:p>
          <w:p w:rsidR="002A009F" w:rsidRPr="00FA1CEB" w:rsidRDefault="00FA1CEB" w:rsidP="00FA1CE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FA1CEB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Logging Defects and </w:t>
            </w:r>
            <w:r w:rsid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>retesting</w:t>
            </w:r>
          </w:p>
          <w:p w:rsidR="00FA1CEB" w:rsidRPr="00FA1CEB" w:rsidRDefault="00FA1CEB" w:rsidP="00FA1CEB">
            <w:pPr>
              <w:spacing w:line="240" w:lineRule="auto"/>
            </w:pPr>
          </w:p>
        </w:tc>
      </w:tr>
      <w:tr w:rsidR="00FA1CEB" w:rsidRPr="00874383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874383" w:rsidRDefault="00FA1CEB" w:rsidP="007435B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874383" w:rsidRDefault="00FA1CEB" w:rsidP="007435B0">
            <w:r>
              <w:t>Project ended</w:t>
            </w:r>
          </w:p>
        </w:tc>
      </w:tr>
    </w:tbl>
    <w:p w:rsidR="00FA1CEB" w:rsidRDefault="00FA1CEB" w:rsidP="00FA1CEB">
      <w:pPr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FA1CEB" w:rsidRPr="00101400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t>Discovery (GSS)</w:t>
            </w: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t>Software Developer</w:t>
            </w:r>
          </w:p>
        </w:tc>
        <w:tc>
          <w:tcPr>
            <w:tcW w:w="916" w:type="pct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Jan 2018</w:t>
            </w:r>
          </w:p>
        </w:tc>
        <w:tc>
          <w:tcPr>
            <w:tcW w:w="846" w:type="pct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Jan 2019</w:t>
            </w: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FA1CEB" w:rsidRPr="00101400" w:rsidTr="007435B0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2A009F" w:rsidRPr="002A009F" w:rsidRDefault="002A009F" w:rsidP="002A009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Symbol"/>
                <w:color w:val="000000"/>
                <w:sz w:val="24"/>
                <w:lang w:val="en-ZA"/>
              </w:rPr>
            </w:pP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Symbol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Manual testing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Symbol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Automation Testing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Symbol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Performing UAT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Symbol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Writing new Web application using JavaScript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Symbol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lastRenderedPageBreak/>
              <w:t xml:space="preserve"> Creating XML data from PL/SQL database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</w:t>
            </w: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Help maintain code quality, organization, and automatization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Unit Testing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Automating Test Cases Scripts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Executing test scrips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Creating test cases from user stories </w:t>
            </w:r>
          </w:p>
          <w:p w:rsidR="00FA1CEB" w:rsidRPr="002A009F" w:rsidRDefault="00FA1CEB" w:rsidP="002A009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/>
                <w:szCs w:val="20"/>
              </w:rPr>
            </w:pP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lastRenderedPageBreak/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t>Wanted a different environment</w:t>
            </w:r>
          </w:p>
        </w:tc>
      </w:tr>
    </w:tbl>
    <w:p w:rsidR="00FA1CEB" w:rsidRDefault="00FA1CEB" w:rsidP="00FA1CEB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FA1CEB" w:rsidRPr="00101400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t>Discovery Invest</w:t>
            </w: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t>Template Developer</w:t>
            </w:r>
          </w:p>
        </w:tc>
        <w:tc>
          <w:tcPr>
            <w:tcW w:w="916" w:type="pct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July 2014</w:t>
            </w:r>
          </w:p>
        </w:tc>
        <w:tc>
          <w:tcPr>
            <w:tcW w:w="846" w:type="pct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Dec 2018</w:t>
            </w: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FA1CEB" w:rsidRPr="00101400" w:rsidTr="007435B0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6" w:line="240" w:lineRule="auto"/>
              <w:rPr>
                <w:rFonts w:asciiTheme="minorHAnsi" w:hAnsiTheme="minorHAnsi" w:cs="Symbol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Programming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6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</w:t>
            </w: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Writing new Web application using JavaScript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6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Creating XML data from PL/SQL database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6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Creating website layout/user interface by using standard HTML/CSS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6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Design, build, and maintain efficient, reusable, and reliable Web Applications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6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Design email layouts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6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Designing web layouts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Updating existing websites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</w:p>
          <w:p w:rsidR="002A009F" w:rsidRPr="002A009F" w:rsidRDefault="002A009F" w:rsidP="002A009F">
            <w:pPr>
              <w:pageBreakBefore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7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Digital imaging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7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Help maintain code quality, organization, and automatization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after="17"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Unit Testing </w:t>
            </w:r>
          </w:p>
          <w:p w:rsidR="002A009F" w:rsidRPr="002A009F" w:rsidRDefault="002A009F" w:rsidP="002A009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 Writing PDF and Excel Reports </w:t>
            </w:r>
          </w:p>
          <w:p w:rsidR="00FA1CEB" w:rsidRPr="00101400" w:rsidRDefault="00FA1CEB" w:rsidP="007435B0">
            <w:pPr>
              <w:spacing w:line="240" w:lineRule="auto"/>
            </w:pP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New opportunity </w:t>
            </w:r>
          </w:p>
        </w:tc>
      </w:tr>
    </w:tbl>
    <w:p w:rsidR="00FA1CEB" w:rsidRDefault="00FA1CEB" w:rsidP="00FA1CEB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FA1CEB" w:rsidRPr="00101400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t>TSC Technologies</w:t>
            </w: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t>Java Developer</w:t>
            </w:r>
          </w:p>
        </w:tc>
        <w:tc>
          <w:tcPr>
            <w:tcW w:w="916" w:type="pct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Jan 2014</w:t>
            </w:r>
          </w:p>
        </w:tc>
        <w:tc>
          <w:tcPr>
            <w:tcW w:w="846" w:type="pct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June 2014</w:t>
            </w: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FA1CEB" w:rsidRPr="00101400" w:rsidTr="007435B0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2A009F" w:rsidRPr="002A009F" w:rsidRDefault="002A009F" w:rsidP="002A009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A009F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Duties and Responsibilities: </w:t>
            </w:r>
          </w:p>
          <w:p w:rsidR="002A009F" w:rsidRPr="002A009F" w:rsidRDefault="002A009F" w:rsidP="002A009F">
            <w:pPr>
              <w:pStyle w:val="Default"/>
              <w:spacing w:after="19"/>
              <w:rPr>
                <w:rFonts w:asciiTheme="minorHAnsi" w:hAnsiTheme="minorHAnsi"/>
                <w:sz w:val="20"/>
                <w:szCs w:val="20"/>
              </w:rPr>
            </w:pPr>
            <w:r w:rsidRPr="002A009F">
              <w:rPr>
                <w:rFonts w:asciiTheme="minorHAnsi" w:hAnsiTheme="minorHAnsi"/>
                <w:sz w:val="20"/>
                <w:szCs w:val="20"/>
              </w:rPr>
              <w:t xml:space="preserve"> Programming </w:t>
            </w:r>
          </w:p>
          <w:p w:rsidR="002A009F" w:rsidRPr="002A009F" w:rsidRDefault="002A009F" w:rsidP="002A009F">
            <w:pPr>
              <w:pStyle w:val="Default"/>
              <w:spacing w:after="19"/>
              <w:rPr>
                <w:rFonts w:asciiTheme="minorHAnsi" w:hAnsiTheme="minorHAnsi"/>
                <w:sz w:val="20"/>
                <w:szCs w:val="20"/>
              </w:rPr>
            </w:pPr>
            <w:r w:rsidRPr="002A009F">
              <w:rPr>
                <w:rFonts w:asciiTheme="minorHAnsi" w:hAnsiTheme="minorHAnsi"/>
                <w:sz w:val="20"/>
                <w:szCs w:val="20"/>
              </w:rPr>
              <w:t xml:space="preserve"> Design build and maintain efficient reusable and reliable Java code </w:t>
            </w:r>
          </w:p>
          <w:p w:rsidR="002A009F" w:rsidRPr="002A009F" w:rsidRDefault="002A009F" w:rsidP="002A009F">
            <w:pPr>
              <w:pStyle w:val="Default"/>
              <w:spacing w:after="19"/>
              <w:rPr>
                <w:rFonts w:asciiTheme="minorHAnsi" w:hAnsiTheme="minorHAnsi"/>
                <w:sz w:val="20"/>
                <w:szCs w:val="20"/>
              </w:rPr>
            </w:pPr>
            <w:r w:rsidRPr="002A009F">
              <w:rPr>
                <w:rFonts w:asciiTheme="minorHAnsi" w:hAnsiTheme="minorHAnsi"/>
                <w:sz w:val="20"/>
                <w:szCs w:val="20"/>
              </w:rPr>
              <w:t xml:space="preserve"> Translate use cases into functional applications </w:t>
            </w:r>
          </w:p>
          <w:p w:rsidR="002A009F" w:rsidRPr="002A009F" w:rsidRDefault="002A009F" w:rsidP="002A009F">
            <w:pPr>
              <w:pStyle w:val="Default"/>
              <w:spacing w:after="19"/>
              <w:rPr>
                <w:rFonts w:asciiTheme="minorHAnsi" w:hAnsiTheme="minorHAnsi"/>
                <w:sz w:val="20"/>
                <w:szCs w:val="20"/>
              </w:rPr>
            </w:pPr>
            <w:r w:rsidRPr="002A009F">
              <w:rPr>
                <w:rFonts w:asciiTheme="minorHAnsi" w:hAnsiTheme="minorHAnsi"/>
                <w:sz w:val="20"/>
                <w:szCs w:val="20"/>
              </w:rPr>
              <w:t xml:space="preserve"> Help maintain code quality, organization and automatization writing clean readable </w:t>
            </w:r>
          </w:p>
          <w:p w:rsidR="002A009F" w:rsidRPr="002A009F" w:rsidRDefault="002A009F" w:rsidP="002A009F">
            <w:pPr>
              <w:pStyle w:val="Default"/>
              <w:spacing w:after="19"/>
              <w:rPr>
                <w:rFonts w:asciiTheme="minorHAnsi" w:hAnsiTheme="minorHAnsi"/>
                <w:sz w:val="20"/>
                <w:szCs w:val="20"/>
              </w:rPr>
            </w:pPr>
            <w:r w:rsidRPr="002A009F">
              <w:rPr>
                <w:rFonts w:asciiTheme="minorHAnsi" w:hAnsiTheme="minorHAnsi"/>
                <w:sz w:val="20"/>
                <w:szCs w:val="20"/>
              </w:rPr>
              <w:t xml:space="preserve"> Java code. </w:t>
            </w:r>
          </w:p>
          <w:p w:rsidR="002A009F" w:rsidRPr="002A009F" w:rsidRDefault="002A009F" w:rsidP="002A009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A009F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 Unit Testing </w:t>
            </w:r>
          </w:p>
          <w:p w:rsidR="00FA1CEB" w:rsidRPr="00101400" w:rsidRDefault="00FA1CEB" w:rsidP="007435B0">
            <w:pPr>
              <w:spacing w:line="240" w:lineRule="auto"/>
            </w:pPr>
          </w:p>
        </w:tc>
      </w:tr>
      <w:tr w:rsidR="00FA1CEB" w:rsidRPr="00101400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FA1CEB" w:rsidRPr="00101400" w:rsidRDefault="00FA1CEB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lastRenderedPageBreak/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FA1CEB" w:rsidRPr="00101400" w:rsidRDefault="002A009F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Contract ended</w:t>
            </w:r>
          </w:p>
        </w:tc>
      </w:tr>
    </w:tbl>
    <w:p w:rsidR="00FA1CEB" w:rsidRDefault="00FA1CEB" w:rsidP="00FA1CEB">
      <w:pPr>
        <w:spacing w:line="240" w:lineRule="auto"/>
        <w:rPr>
          <w:lang w:val="en-ZA"/>
        </w:rPr>
      </w:pPr>
    </w:p>
    <w:p w:rsidR="004A4DB7" w:rsidRDefault="004A4DB7" w:rsidP="00FA1CEB">
      <w:pPr>
        <w:spacing w:line="240" w:lineRule="auto"/>
        <w:rPr>
          <w:lang w:val="en-ZA"/>
        </w:rPr>
      </w:pPr>
    </w:p>
    <w:p w:rsidR="004A4DB7" w:rsidRDefault="004A4DB7" w:rsidP="00FA1CEB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4A4DB7" w:rsidRPr="00101400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proofErr w:type="spellStart"/>
            <w:r>
              <w:t>Knotion</w:t>
            </w:r>
            <w:proofErr w:type="spellEnd"/>
            <w:r>
              <w:t xml:space="preserve"> Consulting</w:t>
            </w:r>
          </w:p>
        </w:tc>
      </w:tr>
      <w:tr w:rsidR="004A4DB7" w:rsidRPr="00101400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4A4DB7" w:rsidRPr="00101400" w:rsidTr="007435B0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t>Business Analyst (intern)</w:t>
            </w:r>
          </w:p>
        </w:tc>
        <w:tc>
          <w:tcPr>
            <w:tcW w:w="916" w:type="pct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July 2013</w:t>
            </w:r>
          </w:p>
        </w:tc>
        <w:tc>
          <w:tcPr>
            <w:tcW w:w="846" w:type="pct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Dec 2013</w:t>
            </w:r>
          </w:p>
        </w:tc>
      </w:tr>
      <w:tr w:rsidR="004A4DB7" w:rsidRPr="00101400" w:rsidTr="007435B0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4A4DB7" w:rsidRPr="00101400" w:rsidTr="007435B0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4A4DB7" w:rsidRPr="002A009F" w:rsidRDefault="004A4DB7" w:rsidP="007435B0">
            <w:pPr>
              <w:autoSpaceDE w:val="0"/>
              <w:autoSpaceDN w:val="0"/>
              <w:adjustRightInd w:val="0"/>
              <w:spacing w:line="240" w:lineRule="auto"/>
              <w:rPr>
                <w:rFonts w:ascii="Symbol" w:hAnsi="Symbol" w:cs="Symbol"/>
                <w:color w:val="000000"/>
                <w:sz w:val="24"/>
                <w:lang w:val="en-ZA"/>
              </w:rPr>
            </w:pPr>
          </w:p>
          <w:p w:rsidR="004A4DB7" w:rsidRPr="002A009F" w:rsidRDefault="004A4DB7" w:rsidP="007435B0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Symbol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Research for the Team Lead and the SASSA EA Team </w:t>
            </w:r>
          </w:p>
          <w:p w:rsidR="004A4DB7" w:rsidRPr="002A009F" w:rsidRDefault="004A4DB7" w:rsidP="007435B0">
            <w:pPr>
              <w:autoSpaceDE w:val="0"/>
              <w:autoSpaceDN w:val="0"/>
              <w:adjustRightInd w:val="0"/>
              <w:spacing w:after="19" w:line="240" w:lineRule="auto"/>
              <w:rPr>
                <w:rFonts w:asciiTheme="minorHAnsi" w:hAnsiTheme="minorHAnsi" w:cs="Symbol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Project Administration </w:t>
            </w:r>
          </w:p>
          <w:p w:rsidR="004A4DB7" w:rsidRPr="002A009F" w:rsidRDefault="004A4DB7" w:rsidP="007435B0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Verdana"/>
                <w:color w:val="000000"/>
                <w:szCs w:val="20"/>
                <w:lang w:val="en-ZA"/>
              </w:rPr>
            </w:pPr>
            <w:r w:rsidRPr="002A009F">
              <w:rPr>
                <w:rFonts w:asciiTheme="minorHAnsi" w:hAnsiTheme="minorHAnsi" w:cs="Symbol"/>
                <w:color w:val="000000"/>
                <w:szCs w:val="20"/>
                <w:lang w:val="en-ZA"/>
              </w:rPr>
              <w:t xml:space="preserve"> </w:t>
            </w:r>
            <w:r w:rsidRPr="002A009F">
              <w:rPr>
                <w:rFonts w:asciiTheme="minorHAnsi" w:hAnsiTheme="minorHAnsi" w:cs="Verdana"/>
                <w:color w:val="000000"/>
                <w:szCs w:val="20"/>
                <w:lang w:val="en-ZA"/>
              </w:rPr>
              <w:t xml:space="preserve">Aligning business strategy with enterprise goals </w:t>
            </w:r>
          </w:p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</w:p>
        </w:tc>
      </w:tr>
      <w:tr w:rsidR="004A4DB7" w:rsidRPr="00101400" w:rsidTr="007435B0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4A4DB7" w:rsidRPr="00101400" w:rsidRDefault="004A4DB7" w:rsidP="007435B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Internship ended</w:t>
            </w:r>
          </w:p>
        </w:tc>
      </w:tr>
    </w:tbl>
    <w:p w:rsidR="00FA1CEB" w:rsidRDefault="00FA1CEB" w:rsidP="00FA1CEB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4A4DB7">
      <w:pPr>
        <w:spacing w:line="240" w:lineRule="auto"/>
        <w:rPr>
          <w:lang w:val="en-ZA"/>
        </w:rPr>
      </w:pPr>
    </w:p>
    <w:sectPr w:rsidR="00C85A60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F41" w:rsidRDefault="003C4F41" w:rsidP="00883AFE">
      <w:pPr>
        <w:spacing w:line="240" w:lineRule="auto"/>
      </w:pPr>
      <w:r>
        <w:separator/>
      </w:r>
    </w:p>
  </w:endnote>
  <w:endnote w:type="continuationSeparator" w:id="0">
    <w:p w:rsidR="003C4F41" w:rsidRDefault="003C4F41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Default="00DA14E2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</w:p>
  <w:p w:rsidR="00DA14E2" w:rsidRDefault="00DA14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Pr="005E2AD7" w:rsidRDefault="00DA14E2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304264">
          <w:rPr>
            <w:rStyle w:val="PageNumber"/>
            <w:noProof/>
            <w:sz w:val="16"/>
          </w:rPr>
          <w:t>3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0B260F" w:rsidRDefault="00DA14E2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DA14E2" w:rsidRPr="000B260F" w:rsidRDefault="00DA14E2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D354B1" w:rsidRDefault="00DA14E2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DA14E2" w:rsidRPr="00D354B1" w:rsidRDefault="00DA14E2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A14E2" w:rsidRDefault="00DA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F41" w:rsidRDefault="003C4F41" w:rsidP="00883AFE">
      <w:pPr>
        <w:spacing w:line="240" w:lineRule="auto"/>
      </w:pPr>
      <w:r>
        <w:separator/>
      </w:r>
    </w:p>
  </w:footnote>
  <w:footnote w:type="continuationSeparator" w:id="0">
    <w:p w:rsidR="003C4F41" w:rsidRDefault="003C4F41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DA14E2" w:rsidRDefault="00DA14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FDA3"/>
      </v:shape>
    </w:pict>
  </w:numPicBullet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4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32"/>
  </w:num>
  <w:num w:numId="4">
    <w:abstractNumId w:val="0"/>
  </w:num>
  <w:num w:numId="5">
    <w:abstractNumId w:val="18"/>
  </w:num>
  <w:num w:numId="6">
    <w:abstractNumId w:val="23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20"/>
  </w:num>
  <w:num w:numId="12">
    <w:abstractNumId w:val="7"/>
  </w:num>
  <w:num w:numId="13">
    <w:abstractNumId w:val="35"/>
  </w:num>
  <w:num w:numId="14">
    <w:abstractNumId w:val="14"/>
  </w:num>
  <w:num w:numId="15">
    <w:abstractNumId w:val="12"/>
  </w:num>
  <w:num w:numId="16">
    <w:abstractNumId w:val="28"/>
  </w:num>
  <w:num w:numId="17">
    <w:abstractNumId w:val="2"/>
  </w:num>
  <w:num w:numId="18">
    <w:abstractNumId w:val="15"/>
  </w:num>
  <w:num w:numId="19">
    <w:abstractNumId w:val="33"/>
  </w:num>
  <w:num w:numId="20">
    <w:abstractNumId w:val="34"/>
  </w:num>
  <w:num w:numId="21">
    <w:abstractNumId w:val="13"/>
  </w:num>
  <w:num w:numId="22">
    <w:abstractNumId w:val="6"/>
  </w:num>
  <w:num w:numId="23">
    <w:abstractNumId w:val="19"/>
  </w:num>
  <w:num w:numId="24">
    <w:abstractNumId w:val="38"/>
  </w:num>
  <w:num w:numId="25">
    <w:abstractNumId w:val="41"/>
  </w:num>
  <w:num w:numId="26">
    <w:abstractNumId w:val="26"/>
  </w:num>
  <w:num w:numId="27">
    <w:abstractNumId w:val="21"/>
  </w:num>
  <w:num w:numId="28">
    <w:abstractNumId w:val="22"/>
  </w:num>
  <w:num w:numId="29">
    <w:abstractNumId w:val="36"/>
  </w:num>
  <w:num w:numId="30">
    <w:abstractNumId w:val="16"/>
  </w:num>
  <w:num w:numId="31">
    <w:abstractNumId w:val="27"/>
  </w:num>
  <w:num w:numId="32">
    <w:abstractNumId w:val="9"/>
  </w:num>
  <w:num w:numId="33">
    <w:abstractNumId w:val="37"/>
  </w:num>
  <w:num w:numId="34">
    <w:abstractNumId w:val="29"/>
  </w:num>
  <w:num w:numId="35">
    <w:abstractNumId w:val="40"/>
  </w:num>
  <w:num w:numId="36">
    <w:abstractNumId w:val="30"/>
  </w:num>
  <w:num w:numId="37">
    <w:abstractNumId w:val="1"/>
  </w:num>
  <w:num w:numId="38">
    <w:abstractNumId w:val="31"/>
  </w:num>
  <w:num w:numId="39">
    <w:abstractNumId w:val="8"/>
  </w:num>
  <w:num w:numId="40">
    <w:abstractNumId w:val="24"/>
  </w:num>
  <w:num w:numId="41">
    <w:abstractNumId w:val="10"/>
  </w:num>
  <w:num w:numId="4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390E"/>
    <w:rsid w:val="0000650D"/>
    <w:rsid w:val="00021C76"/>
    <w:rsid w:val="000628A9"/>
    <w:rsid w:val="00063592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82FB4"/>
    <w:rsid w:val="001A6B90"/>
    <w:rsid w:val="001B79BD"/>
    <w:rsid w:val="001C3B6C"/>
    <w:rsid w:val="001D365D"/>
    <w:rsid w:val="001D773A"/>
    <w:rsid w:val="001E1858"/>
    <w:rsid w:val="00207610"/>
    <w:rsid w:val="002311D7"/>
    <w:rsid w:val="002324DD"/>
    <w:rsid w:val="00235770"/>
    <w:rsid w:val="00252AD0"/>
    <w:rsid w:val="0026684E"/>
    <w:rsid w:val="00267CE6"/>
    <w:rsid w:val="002729F1"/>
    <w:rsid w:val="00292C8E"/>
    <w:rsid w:val="002A009F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304264"/>
    <w:rsid w:val="00307C88"/>
    <w:rsid w:val="00320F3C"/>
    <w:rsid w:val="00321C1B"/>
    <w:rsid w:val="00335BD3"/>
    <w:rsid w:val="00346D06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B3577"/>
    <w:rsid w:val="003C450D"/>
    <w:rsid w:val="003C4F41"/>
    <w:rsid w:val="003D2873"/>
    <w:rsid w:val="003F77E0"/>
    <w:rsid w:val="004155D8"/>
    <w:rsid w:val="004424DC"/>
    <w:rsid w:val="0046124C"/>
    <w:rsid w:val="004856CC"/>
    <w:rsid w:val="004A1002"/>
    <w:rsid w:val="004A4DB7"/>
    <w:rsid w:val="004B40B7"/>
    <w:rsid w:val="004C2D0F"/>
    <w:rsid w:val="004C4B3F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86929"/>
    <w:rsid w:val="005D426F"/>
    <w:rsid w:val="005E2AD7"/>
    <w:rsid w:val="005E4D3F"/>
    <w:rsid w:val="00604B28"/>
    <w:rsid w:val="00606038"/>
    <w:rsid w:val="00610C2E"/>
    <w:rsid w:val="00626B48"/>
    <w:rsid w:val="00641727"/>
    <w:rsid w:val="00672D14"/>
    <w:rsid w:val="006767CC"/>
    <w:rsid w:val="00685EDC"/>
    <w:rsid w:val="00687278"/>
    <w:rsid w:val="006A25D0"/>
    <w:rsid w:val="006A6C68"/>
    <w:rsid w:val="006C5208"/>
    <w:rsid w:val="0071418C"/>
    <w:rsid w:val="00793F79"/>
    <w:rsid w:val="00796E4A"/>
    <w:rsid w:val="007B1ABA"/>
    <w:rsid w:val="007B4589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68DA"/>
    <w:rsid w:val="008B7587"/>
    <w:rsid w:val="008D2E22"/>
    <w:rsid w:val="008D4FF5"/>
    <w:rsid w:val="008E6EA2"/>
    <w:rsid w:val="00930E10"/>
    <w:rsid w:val="00945F68"/>
    <w:rsid w:val="00973CB9"/>
    <w:rsid w:val="00983744"/>
    <w:rsid w:val="00991E2B"/>
    <w:rsid w:val="00996538"/>
    <w:rsid w:val="009B3EB2"/>
    <w:rsid w:val="009E1ED9"/>
    <w:rsid w:val="00A0761A"/>
    <w:rsid w:val="00A312E8"/>
    <w:rsid w:val="00A350E6"/>
    <w:rsid w:val="00A72B87"/>
    <w:rsid w:val="00A84F5A"/>
    <w:rsid w:val="00A9572F"/>
    <w:rsid w:val="00AB1164"/>
    <w:rsid w:val="00AB7485"/>
    <w:rsid w:val="00AE3C10"/>
    <w:rsid w:val="00AF133E"/>
    <w:rsid w:val="00AF36BA"/>
    <w:rsid w:val="00B044AB"/>
    <w:rsid w:val="00B13A63"/>
    <w:rsid w:val="00B23C47"/>
    <w:rsid w:val="00B76B04"/>
    <w:rsid w:val="00B805A2"/>
    <w:rsid w:val="00B86D48"/>
    <w:rsid w:val="00BA018A"/>
    <w:rsid w:val="00BB32A2"/>
    <w:rsid w:val="00BB3314"/>
    <w:rsid w:val="00BC6989"/>
    <w:rsid w:val="00BE628F"/>
    <w:rsid w:val="00BF0073"/>
    <w:rsid w:val="00C03AC1"/>
    <w:rsid w:val="00C05101"/>
    <w:rsid w:val="00C446A0"/>
    <w:rsid w:val="00C63F9E"/>
    <w:rsid w:val="00C654CE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A1CEB"/>
    <w:rsid w:val="00FB3AD8"/>
    <w:rsid w:val="00FC63A9"/>
    <w:rsid w:val="00FD73EA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FA1CEB"/>
    <w:pPr>
      <w:autoSpaceDE w:val="0"/>
      <w:autoSpaceDN w:val="0"/>
      <w:adjustRightInd w:val="0"/>
    </w:pPr>
    <w:rPr>
      <w:rFonts w:ascii="Verdana" w:hAnsi="Verdana" w:cs="Verdana"/>
      <w:color w:val="00000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AB3C35-49CE-4169-B530-A0CAD8EA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4</cp:revision>
  <cp:lastPrinted>2019-04-08T07:57:00Z</cp:lastPrinted>
  <dcterms:created xsi:type="dcterms:W3CDTF">2022-11-03T11:51:00Z</dcterms:created>
  <dcterms:modified xsi:type="dcterms:W3CDTF">2022-11-04T14:49:00Z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