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5A67F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Thandeka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Nkosi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5A67FE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Test Analyst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176F07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female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A67F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Boksburg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682855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30 Days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0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85A60" w:rsidRPr="005A67FE" w:rsidRDefault="00C85A60" w:rsidP="005A67F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</w:rPr>
            </w:pPr>
          </w:p>
          <w:p w:rsidR="00AE3C10" w:rsidRPr="00874383" w:rsidRDefault="00682855" w:rsidP="00DA14E2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Started at FNB as </w:t>
            </w:r>
            <w:proofErr w:type="gramStart"/>
            <w:r>
              <w:rPr>
                <w:rFonts w:eastAsia="Times New Roman" w:cs="Times New Roman"/>
              </w:rPr>
              <w:t>a</w:t>
            </w:r>
            <w:proofErr w:type="gramEnd"/>
            <w:r>
              <w:rPr>
                <w:rFonts w:eastAsia="Times New Roman" w:cs="Times New Roman"/>
              </w:rPr>
              <w:t xml:space="preserve"> automation</w:t>
            </w:r>
            <w:r w:rsidR="0049533E">
              <w:rPr>
                <w:rFonts w:eastAsia="Times New Roman" w:cs="Times New Roman"/>
              </w:rPr>
              <w:t xml:space="preserve"> tester which was a </w:t>
            </w:r>
            <w:proofErr w:type="spellStart"/>
            <w:r w:rsidR="0049533E">
              <w:rPr>
                <w:rFonts w:eastAsia="Times New Roman" w:cs="Times New Roman"/>
              </w:rPr>
              <w:t>learnership</w:t>
            </w:r>
            <w:proofErr w:type="spellEnd"/>
            <w:r>
              <w:rPr>
                <w:rFonts w:eastAsia="Times New Roman" w:cs="Times New Roman"/>
              </w:rPr>
              <w:t xml:space="preserve"> program then went on into the government sector to do manual and automation testing.</w:t>
            </w:r>
            <w:r w:rsidR="0049533E">
              <w:rPr>
                <w:rFonts w:eastAsia="Times New Roman" w:cs="Times New Roman"/>
              </w:rPr>
              <w:t xml:space="preserve"> I’m currently contracting with Wipro right mow</w:t>
            </w:r>
          </w:p>
        </w:tc>
      </w:tr>
      <w:bookmarkEnd w:id="0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07807" w:rsidRDefault="005A67FE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 w:cs="Roboto-Bold"/>
                <w:bCs/>
                <w:color w:val="auto"/>
                <w:szCs w:val="20"/>
              </w:rPr>
              <w:t xml:space="preserve">SYSTEM DEVELOPMENT </w:t>
            </w:r>
            <w:r w:rsidRPr="00807807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- </w:t>
            </w:r>
            <w:r w:rsidRPr="00807807">
              <w:rPr>
                <w:rFonts w:asciiTheme="minorHAnsi" w:hAnsiTheme="minorHAnsi" w:cs="Roboto-Bold"/>
                <w:bCs/>
                <w:color w:val="auto"/>
                <w:szCs w:val="20"/>
              </w:rPr>
              <w:t>INFORMATION TECHNOLOGY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07807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 w:cs="T3Font_0"/>
                <w:color w:val="auto"/>
                <w:szCs w:val="20"/>
              </w:rPr>
              <w:t>Boston City Campus</w:t>
            </w:r>
            <w:r w:rsidRPr="00807807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807807">
              <w:rPr>
                <w:rFonts w:asciiTheme="minorHAnsi" w:hAnsiTheme="minorHAnsi" w:cs="T3Font_0"/>
                <w:color w:val="auto"/>
                <w:szCs w:val="20"/>
              </w:rPr>
              <w:t>Johannesburg</w:t>
            </w:r>
            <w:r w:rsidRPr="00807807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807807">
              <w:rPr>
                <w:rFonts w:asciiTheme="minorHAnsi" w:hAnsiTheme="minorHAnsi" w:cs="T3Font_0"/>
                <w:color w:val="auto"/>
                <w:szCs w:val="20"/>
              </w:rPr>
              <w:t>Gauteng South Africa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807807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/>
                <w:color w:val="auto"/>
                <w:szCs w:val="20"/>
              </w:rPr>
              <w:t>Jan 2024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07807" w:rsidRDefault="005A67FE" w:rsidP="0087463D">
            <w:pPr>
              <w:rPr>
                <w:rFonts w:asciiTheme="minorHAnsi" w:eastAsia="Calibr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 w:cs="Roboto-Bold"/>
                <w:bCs/>
                <w:color w:val="auto"/>
                <w:szCs w:val="20"/>
              </w:rPr>
              <w:t xml:space="preserve">DIPLOMA </w:t>
            </w:r>
            <w:r w:rsidRPr="00807807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- </w:t>
            </w:r>
            <w:r w:rsidRPr="00807807">
              <w:rPr>
                <w:rFonts w:asciiTheme="minorHAnsi" w:hAnsiTheme="minorHAnsi" w:cs="Roboto-Bold"/>
                <w:bCs/>
                <w:color w:val="auto"/>
                <w:szCs w:val="20"/>
              </w:rPr>
              <w:t>INFORMATION TECHNOLOGY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07807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 w:cs="T3Font_0"/>
                <w:color w:val="auto"/>
                <w:szCs w:val="20"/>
              </w:rPr>
              <w:t>City Campus &amp; Business College</w:t>
            </w:r>
            <w:r w:rsidRPr="00807807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807807">
              <w:rPr>
                <w:rFonts w:asciiTheme="minorHAnsi" w:hAnsiTheme="minorHAnsi" w:cs="T3Font_0"/>
                <w:color w:val="auto"/>
                <w:szCs w:val="20"/>
              </w:rPr>
              <w:t>Boston</w:t>
            </w:r>
          </w:p>
        </w:tc>
        <w:tc>
          <w:tcPr>
            <w:tcW w:w="556" w:type="pct"/>
            <w:vAlign w:val="center"/>
          </w:tcPr>
          <w:p w:rsidR="00C85A60" w:rsidRPr="00807807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/>
                <w:color w:val="auto"/>
                <w:szCs w:val="20"/>
              </w:rPr>
              <w:t>Jan 2017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807807" w:rsidRPr="00807807" w:rsidRDefault="00807807" w:rsidP="0080780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Roboto-Bold"/>
                <w:bCs/>
                <w:color w:val="auto"/>
                <w:szCs w:val="20"/>
              </w:rPr>
            </w:pPr>
            <w:r w:rsidRPr="00807807">
              <w:rPr>
                <w:rFonts w:asciiTheme="minorHAnsi" w:hAnsiTheme="minorHAnsi" w:cs="Roboto-Bold"/>
                <w:bCs/>
                <w:color w:val="auto"/>
                <w:szCs w:val="20"/>
              </w:rPr>
              <w:t>MCSD CERTIFICATION PROGRAM FUNDAMENTALS OF PROGRAMMING</w:t>
            </w:r>
          </w:p>
          <w:p w:rsidR="00807807" w:rsidRPr="00807807" w:rsidRDefault="00807807" w:rsidP="0080780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Roboto-Bold"/>
                <w:bCs/>
                <w:color w:val="auto"/>
                <w:szCs w:val="20"/>
              </w:rPr>
            </w:pPr>
            <w:r w:rsidRPr="00807807">
              <w:rPr>
                <w:rFonts w:asciiTheme="minorHAnsi" w:hAnsiTheme="minorHAnsi" w:cs="Roboto-Bold"/>
                <w:bCs/>
                <w:color w:val="auto"/>
                <w:szCs w:val="20"/>
              </w:rPr>
              <w:t>98-361(COMPLETED) PROGRAMMING IN C# CERTIFICATION 70-483</w:t>
            </w:r>
          </w:p>
          <w:p w:rsidR="00C85A60" w:rsidRPr="00807807" w:rsidRDefault="00807807" w:rsidP="0080780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 w:rsidRPr="00807807">
              <w:rPr>
                <w:rFonts w:asciiTheme="minorHAnsi" w:hAnsiTheme="minorHAnsi" w:cs="Roboto-Bold"/>
                <w:bCs/>
                <w:color w:val="auto"/>
                <w:szCs w:val="20"/>
              </w:rPr>
              <w:t>(COMPLETED) ASP AND MVC CERTIFICATION 70-486 (COMPLETED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07807" w:rsidRDefault="00C85A60" w:rsidP="00252AD0">
            <w:pPr>
              <w:rPr>
                <w:rFonts w:asciiTheme="minorHAnsi" w:hAnsiTheme="minorHAnsi"/>
                <w:color w:val="auto"/>
                <w:szCs w:val="20"/>
              </w:rPr>
            </w:pPr>
          </w:p>
        </w:tc>
        <w:tc>
          <w:tcPr>
            <w:tcW w:w="556" w:type="pct"/>
            <w:vAlign w:val="center"/>
          </w:tcPr>
          <w:p w:rsidR="00C85A60" w:rsidRPr="00807807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/>
                <w:color w:val="auto"/>
                <w:szCs w:val="20"/>
              </w:rPr>
              <w:t>Jan 2008</w:t>
            </w:r>
          </w:p>
        </w:tc>
      </w:tr>
      <w:tr w:rsidR="0087463D" w:rsidRPr="00874383" w:rsidTr="00DA14E2">
        <w:trPr>
          <w:trHeight w:val="397"/>
        </w:trPr>
        <w:tc>
          <w:tcPr>
            <w:tcW w:w="2360" w:type="pct"/>
            <w:vAlign w:val="center"/>
          </w:tcPr>
          <w:p w:rsidR="0087463D" w:rsidRPr="00807807" w:rsidRDefault="00807807" w:rsidP="0087463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Matric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87463D" w:rsidRPr="00807807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 w:rsidRPr="00807807">
              <w:rPr>
                <w:rFonts w:asciiTheme="minorHAnsi" w:hAnsiTheme="minorHAnsi" w:cs="T3Font_0"/>
                <w:color w:val="auto"/>
                <w:szCs w:val="20"/>
              </w:rPr>
              <w:t>Siyamukela</w:t>
            </w:r>
            <w:proofErr w:type="spellEnd"/>
            <w:r w:rsidRPr="00807807">
              <w:rPr>
                <w:rFonts w:asciiTheme="minorHAnsi" w:hAnsiTheme="minorHAnsi" w:cs="T3Font_0"/>
                <w:color w:val="auto"/>
                <w:szCs w:val="20"/>
              </w:rPr>
              <w:t xml:space="preserve"> High School</w:t>
            </w:r>
            <w:r w:rsidRPr="00807807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proofErr w:type="spellStart"/>
            <w:r w:rsidRPr="00807807">
              <w:rPr>
                <w:rFonts w:asciiTheme="minorHAnsi" w:hAnsiTheme="minorHAnsi" w:cs="T3Font_0"/>
                <w:color w:val="auto"/>
                <w:szCs w:val="20"/>
              </w:rPr>
              <w:t>Kwazulu</w:t>
            </w:r>
            <w:proofErr w:type="spellEnd"/>
            <w:r w:rsidRPr="00807807">
              <w:rPr>
                <w:rFonts w:asciiTheme="minorHAnsi" w:hAnsiTheme="minorHAnsi" w:cs="T3Font_0"/>
                <w:color w:val="auto"/>
                <w:szCs w:val="20"/>
              </w:rPr>
              <w:t xml:space="preserve"> Natal</w:t>
            </w:r>
          </w:p>
        </w:tc>
        <w:tc>
          <w:tcPr>
            <w:tcW w:w="556" w:type="pct"/>
            <w:vAlign w:val="center"/>
          </w:tcPr>
          <w:p w:rsidR="0087463D" w:rsidRPr="00807807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/>
                <w:color w:val="auto"/>
                <w:szCs w:val="20"/>
              </w:rPr>
              <w:t>Jan 2008</w:t>
            </w:r>
          </w:p>
        </w:tc>
      </w:tr>
      <w:bookmarkEnd w:id="1"/>
    </w:tbl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87463D" w:rsidRPr="00807807" w:rsidRDefault="00807807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  <w:r w:rsidRPr="00807807">
              <w:rPr>
                <w:rFonts w:asciiTheme="minorHAnsi" w:hAnsiTheme="minorHAnsi" w:cs="Roboto-Bold"/>
                <w:bCs/>
                <w:color w:val="auto"/>
                <w:szCs w:val="20"/>
              </w:rPr>
              <w:t>AZURE WEB SERVICES CERTIFICATION 70-487</w:t>
            </w: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2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7C5619" w:rsidRDefault="00807807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 w:cs="T3Font_0"/>
                <w:color w:val="auto"/>
                <w:szCs w:val="20"/>
              </w:rPr>
              <w:t>Wipro - Standard Bank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</w:rPr>
              <w:t>Johannesburg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</w:rPr>
              <w:t>Gauteng South Africa</w:t>
            </w:r>
          </w:p>
        </w:tc>
        <w:tc>
          <w:tcPr>
            <w:tcW w:w="1654" w:type="pct"/>
            <w:vAlign w:val="center"/>
          </w:tcPr>
          <w:p w:rsidR="00C85A60" w:rsidRPr="007C5619" w:rsidRDefault="00807807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 w:cs="Roboto-Bold"/>
                <w:bCs/>
                <w:color w:val="auto"/>
                <w:szCs w:val="20"/>
              </w:rPr>
              <w:t>SOFTWARE TEST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7C5619" w:rsidRDefault="00807807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/>
                <w:color w:val="auto"/>
                <w:szCs w:val="20"/>
              </w:rPr>
              <w:t>Feb 2021</w:t>
            </w:r>
          </w:p>
        </w:tc>
        <w:tc>
          <w:tcPr>
            <w:tcW w:w="753" w:type="pct"/>
            <w:vAlign w:val="center"/>
          </w:tcPr>
          <w:p w:rsidR="00C85A60" w:rsidRPr="007C5619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/>
                <w:color w:val="auto"/>
                <w:szCs w:val="20"/>
              </w:rPr>
              <w:t>Current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7C5619" w:rsidRDefault="0080780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 w:rsidRPr="007C5619">
              <w:rPr>
                <w:rFonts w:asciiTheme="minorHAnsi" w:hAnsiTheme="minorHAnsi" w:cs="T3Font_0"/>
                <w:color w:val="auto"/>
                <w:szCs w:val="20"/>
              </w:rPr>
              <w:t>Digital Uprising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</w:rPr>
              <w:t>Johannesburg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</w:rPr>
              <w:t>Gauteng South Africa</w:t>
            </w:r>
          </w:p>
        </w:tc>
        <w:tc>
          <w:tcPr>
            <w:tcW w:w="1654" w:type="pct"/>
            <w:vAlign w:val="center"/>
          </w:tcPr>
          <w:p w:rsidR="00C85A60" w:rsidRPr="007C5619" w:rsidRDefault="0080780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 w:rsidRPr="007C5619">
              <w:rPr>
                <w:rFonts w:asciiTheme="minorHAnsi" w:hAnsiTheme="minorHAnsi" w:cs="Roboto-Bold"/>
                <w:bCs/>
                <w:color w:val="auto"/>
                <w:szCs w:val="20"/>
              </w:rPr>
              <w:t>SOFTWARE TEST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7C5619" w:rsidRDefault="00807807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/>
                <w:color w:val="auto"/>
                <w:szCs w:val="20"/>
              </w:rPr>
              <w:t>Sept 2019</w:t>
            </w:r>
          </w:p>
        </w:tc>
        <w:tc>
          <w:tcPr>
            <w:tcW w:w="753" w:type="pct"/>
            <w:vAlign w:val="center"/>
          </w:tcPr>
          <w:p w:rsidR="00C85A60" w:rsidRPr="007C5619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/>
                <w:color w:val="auto"/>
                <w:szCs w:val="20"/>
              </w:rPr>
              <w:t>Feb 2021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7C5619" w:rsidRDefault="00807807" w:rsidP="004B40B7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 w:rsidRPr="007C5619">
              <w:rPr>
                <w:rFonts w:asciiTheme="minorHAnsi" w:hAnsiTheme="minorHAnsi" w:cs="T3Font_0"/>
                <w:color w:val="auto"/>
                <w:szCs w:val="20"/>
              </w:rPr>
              <w:t>FNB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</w:rPr>
              <w:t>Johannesburg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</w:rPr>
              <w:t>Gauteng South Africa</w:t>
            </w:r>
          </w:p>
        </w:tc>
        <w:tc>
          <w:tcPr>
            <w:tcW w:w="1654" w:type="pct"/>
            <w:vAlign w:val="center"/>
          </w:tcPr>
          <w:p w:rsidR="00C85A60" w:rsidRPr="007C5619" w:rsidRDefault="00807807" w:rsidP="00252AD0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 w:rsidRPr="007C5619">
              <w:rPr>
                <w:rFonts w:asciiTheme="minorHAnsi" w:hAnsiTheme="minorHAnsi" w:cs="Roboto-Bold"/>
                <w:bCs/>
                <w:color w:val="auto"/>
                <w:szCs w:val="20"/>
              </w:rPr>
              <w:t>SOFTWARE TEST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7C5619" w:rsidRDefault="00807807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/>
                <w:color w:val="auto"/>
                <w:szCs w:val="20"/>
              </w:rPr>
              <w:t>May 2018</w:t>
            </w:r>
          </w:p>
        </w:tc>
        <w:tc>
          <w:tcPr>
            <w:tcW w:w="753" w:type="pct"/>
            <w:vAlign w:val="center"/>
          </w:tcPr>
          <w:p w:rsidR="00C85A60" w:rsidRPr="007C5619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/>
                <w:color w:val="auto"/>
                <w:szCs w:val="20"/>
              </w:rPr>
              <w:t>April 2019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7C5619" w:rsidRDefault="007C5619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 w:rsidRPr="007C5619">
              <w:rPr>
                <w:rFonts w:asciiTheme="minorHAnsi" w:hAnsiTheme="minorHAnsi" w:cs="T3Font_0"/>
                <w:color w:val="auto"/>
                <w:szCs w:val="20"/>
              </w:rPr>
              <w:t>Lean Systems</w:t>
            </w:r>
          </w:p>
        </w:tc>
        <w:tc>
          <w:tcPr>
            <w:tcW w:w="1654" w:type="pct"/>
            <w:vAlign w:val="center"/>
          </w:tcPr>
          <w:p w:rsidR="004B40B7" w:rsidRPr="007C5619" w:rsidRDefault="0080780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Junior Software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7C5619" w:rsidRDefault="00807807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/>
                <w:color w:val="auto"/>
                <w:szCs w:val="20"/>
              </w:rPr>
              <w:t>Oct 2017</w:t>
            </w:r>
          </w:p>
        </w:tc>
        <w:tc>
          <w:tcPr>
            <w:tcW w:w="753" w:type="pct"/>
            <w:vAlign w:val="center"/>
          </w:tcPr>
          <w:p w:rsidR="004B40B7" w:rsidRPr="007C5619" w:rsidRDefault="00807807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 w:rsidRPr="007C5619">
              <w:rPr>
                <w:rFonts w:asciiTheme="minorHAnsi" w:hAnsiTheme="minorHAnsi"/>
                <w:color w:val="auto"/>
                <w:szCs w:val="20"/>
              </w:rPr>
              <w:t>May 2018</w:t>
            </w:r>
          </w:p>
        </w:tc>
      </w:tr>
      <w:bookmarkEnd w:id="2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3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C#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176F07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HTML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176F07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CSS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176F07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Java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176F07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</w:rPr>
            </w:pPr>
            <w:proofErr w:type="spellStart"/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Appium</w:t>
            </w:r>
            <w:proofErr w:type="spellEnd"/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176F07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 xml:space="preserve">Selenium </w:t>
            </w:r>
            <w:proofErr w:type="spellStart"/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Webdriver</w:t>
            </w:r>
            <w:proofErr w:type="spellEnd"/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176F07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SQL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176F07" w:rsidP="00DA14E2">
            <w:pPr>
              <w:jc w:val="center"/>
            </w:pPr>
            <w:r>
              <w:t>5</w:t>
            </w:r>
          </w:p>
        </w:tc>
      </w:tr>
      <w:tr w:rsidR="007C5619" w:rsidRPr="00874383" w:rsidTr="00DA14E2">
        <w:trPr>
          <w:trHeight w:val="397"/>
        </w:trPr>
        <w:tc>
          <w:tcPr>
            <w:tcW w:w="6658" w:type="dxa"/>
            <w:vAlign w:val="center"/>
          </w:tcPr>
          <w:p w:rsidR="007C5619" w:rsidRPr="007C5619" w:rsidRDefault="007C5619" w:rsidP="00DA14E2">
            <w:pPr>
              <w:spacing w:before="120"/>
              <w:rPr>
                <w:rFonts w:asciiTheme="minorHAnsi" w:hAnsiTheme="minorHAnsi" w:cs="Arial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</w:rPr>
              <w:t>Git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7C5619" w:rsidRPr="00874383" w:rsidRDefault="007C5619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7C5619" w:rsidRPr="00874383" w:rsidRDefault="00176F07" w:rsidP="00DA14E2">
            <w:pPr>
              <w:jc w:val="center"/>
            </w:pPr>
            <w:r>
              <w:t>5</w:t>
            </w:r>
            <w:bookmarkStart w:id="4" w:name="_GoBack"/>
            <w:bookmarkEnd w:id="4"/>
          </w:p>
        </w:tc>
      </w:tr>
      <w:bookmarkEnd w:id="3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7C5619" w:rsidRDefault="007C5619" w:rsidP="00BA018A">
            <w:pPr>
              <w:rPr>
                <w:rFonts w:asciiTheme="minorHAnsi" w:hAnsiTheme="minorHAnsi"/>
              </w:rPr>
            </w:pP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Wipro - Standard Bank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Johannesburg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Gauteng South Africa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7C5619" w:rsidRDefault="007C5619" w:rsidP="00DA14E2">
            <w:pPr>
              <w:rPr>
                <w:rFonts w:asciiTheme="minorHAnsi" w:hAnsiTheme="minorHAnsi"/>
              </w:rPr>
            </w:pPr>
            <w:r w:rsidRPr="007C5619">
              <w:rPr>
                <w:rFonts w:asciiTheme="minorHAnsi" w:hAnsiTheme="minorHAnsi" w:cs="Roboto-Bold"/>
                <w:bCs/>
                <w:color w:val="auto"/>
                <w:szCs w:val="20"/>
                <w:lang w:val="en-ZA"/>
              </w:rPr>
              <w:t>SOFTWARE TEST ANALYST</w:t>
            </w:r>
          </w:p>
        </w:tc>
        <w:tc>
          <w:tcPr>
            <w:tcW w:w="914" w:type="pct"/>
            <w:vAlign w:val="center"/>
          </w:tcPr>
          <w:p w:rsidR="00C85A60" w:rsidRPr="00874383" w:rsidRDefault="007C5619" w:rsidP="00DA14E2">
            <w:r>
              <w:t>Feb 2021</w:t>
            </w:r>
          </w:p>
        </w:tc>
        <w:tc>
          <w:tcPr>
            <w:tcW w:w="846" w:type="pct"/>
            <w:vAlign w:val="center"/>
          </w:tcPr>
          <w:p w:rsidR="00C85A60" w:rsidRPr="00874383" w:rsidRDefault="007C5619" w:rsidP="00DA14E2">
            <w:r>
              <w:t>Current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Roboto-Bold"/>
                <w:b/>
                <w:bCs/>
                <w:color w:val="auto"/>
                <w:szCs w:val="20"/>
                <w:lang w:val="en-ZA"/>
              </w:rPr>
            </w:pPr>
            <w:r w:rsidRPr="007C5619">
              <w:rPr>
                <w:rFonts w:asciiTheme="minorHAnsi" w:hAnsiTheme="minorHAnsi" w:cs="Roboto-Bold"/>
                <w:b/>
                <w:bCs/>
                <w:color w:val="auto"/>
                <w:szCs w:val="20"/>
                <w:lang w:val="en-ZA"/>
              </w:rPr>
              <w:t>Sales &amp; Policy - Various Projects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analysis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creation using Dev Ops Azure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reviews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Developing test 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Performing functional and regression testing manually and with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Logging and tracking of defects using DevOps Azure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Maintaining 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the daily stand-up meetings to provide an update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sprint planning meetings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retrospective meetings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Present completed projects/work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Roboto-Bold"/>
                <w:b/>
                <w:bCs/>
                <w:color w:val="auto"/>
                <w:szCs w:val="20"/>
                <w:lang w:val="en-ZA"/>
              </w:rPr>
            </w:pPr>
            <w:r w:rsidRPr="007C5619">
              <w:rPr>
                <w:rFonts w:asciiTheme="minorHAnsi" w:hAnsiTheme="minorHAnsi" w:cs="Roboto-Bold"/>
                <w:b/>
                <w:bCs/>
                <w:color w:val="auto"/>
                <w:szCs w:val="20"/>
                <w:lang w:val="en-ZA"/>
              </w:rPr>
              <w:t>TCS BANCS Project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Reviewing of Solution Document to derive test cases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analysis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creation using Jira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reviews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Developing test 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Performing functional and regression testing manually and with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Logging and tracking of defects using Jira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Maintaining 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the daily stand-up meetings to provide an update to the team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sprint planning meetings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retrospective meetings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Facilitating defect management sessions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Provide support on production issues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Retesting of defects after every fix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Provide SIT sign-off</w:t>
            </w:r>
          </w:p>
          <w:p w:rsidR="00BA018A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MT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API testing using Postman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664356" w:rsidP="00DA14E2">
            <w:r>
              <w:t>Career growth</w:t>
            </w:r>
          </w:p>
        </w:tc>
      </w:tr>
    </w:tbl>
    <w:p w:rsidR="00C85A60" w:rsidRDefault="00C85A60" w:rsidP="00C85A60"/>
    <w:p w:rsidR="007C5619" w:rsidRDefault="007C5619" w:rsidP="00C85A60"/>
    <w:p w:rsidR="007C5619" w:rsidRDefault="007C5619" w:rsidP="00C85A60"/>
    <w:p w:rsidR="007C5619" w:rsidRDefault="007C5619" w:rsidP="00C85A60"/>
    <w:p w:rsidR="007C5619" w:rsidRPr="0026327E" w:rsidRDefault="007C5619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lastRenderedPageBreak/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7C5619" w:rsidRDefault="007C5619" w:rsidP="00DA14E2">
            <w:pPr>
              <w:rPr>
                <w:rFonts w:asciiTheme="minorHAnsi" w:hAnsiTheme="minorHAnsi"/>
              </w:rPr>
            </w:pP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Digital Uprising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Johannesburg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Gauteng South Africa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7C5619" w:rsidRDefault="007C5619" w:rsidP="00DA14E2">
            <w:pPr>
              <w:rPr>
                <w:rFonts w:asciiTheme="minorHAnsi" w:hAnsiTheme="minorHAnsi"/>
              </w:rPr>
            </w:pPr>
            <w:r w:rsidRPr="007C5619">
              <w:rPr>
                <w:rFonts w:asciiTheme="minorHAnsi" w:hAnsiTheme="minorHAnsi" w:cs="Roboto-Bold"/>
                <w:bCs/>
                <w:color w:val="auto"/>
                <w:szCs w:val="20"/>
                <w:lang w:val="en-ZA"/>
              </w:rPr>
              <w:t>SOFTWARE TEST ANALYST</w:t>
            </w:r>
          </w:p>
        </w:tc>
        <w:tc>
          <w:tcPr>
            <w:tcW w:w="916" w:type="pct"/>
            <w:vAlign w:val="center"/>
          </w:tcPr>
          <w:p w:rsidR="00C85A60" w:rsidRPr="00874383" w:rsidRDefault="007C5619" w:rsidP="00DA14E2">
            <w:r>
              <w:t>Sept 2019</w:t>
            </w:r>
          </w:p>
        </w:tc>
        <w:tc>
          <w:tcPr>
            <w:tcW w:w="846" w:type="pct"/>
            <w:vAlign w:val="center"/>
          </w:tcPr>
          <w:p w:rsidR="00C85A60" w:rsidRPr="00874383" w:rsidRDefault="007C5619" w:rsidP="00DA14E2">
            <w:r>
              <w:t>Feb 2021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Roboto-Bold"/>
                <w:b/>
                <w:bCs/>
                <w:color w:val="000000"/>
                <w:szCs w:val="20"/>
                <w:lang w:val="en-ZA"/>
              </w:rPr>
            </w:pPr>
            <w:r w:rsidRPr="007C5619">
              <w:rPr>
                <w:rFonts w:asciiTheme="minorHAnsi" w:hAnsiTheme="minorHAnsi" w:cs="Roboto-Bold"/>
                <w:b/>
                <w:bCs/>
                <w:color w:val="000000"/>
                <w:szCs w:val="20"/>
                <w:lang w:val="en-ZA"/>
              </w:rPr>
              <w:t>Various Projects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  <w:t>Planning, designing, and performing manual and functional testing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  <w:t>Regression testing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  <w:t>Creation of Test Automation Framework for the City of Ekurhuleni (</w:t>
            </w:r>
            <w:proofErr w:type="spellStart"/>
            <w:r w:rsidRPr="007C5619"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  <w:t>CoE</w:t>
            </w:r>
            <w:proofErr w:type="spellEnd"/>
            <w:r w:rsidRPr="007C5619"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  <w:t>)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  <w:t>Logging and tracking defects using Jira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000000"/>
                <w:szCs w:val="20"/>
                <w:lang w:val="en-ZA"/>
              </w:rPr>
              <w:t>Creation of Test Plans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Executing test scripts using Dems System, Queue Management System,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and Case Management (to name a few)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Debugging code and locating root causes of problems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Creating test cases using Jira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daily stand-up meetings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sprint planning meetings</w:t>
            </w:r>
          </w:p>
          <w:p w:rsidR="00BA018A" w:rsidRPr="007C5619" w:rsidRDefault="007C5619" w:rsidP="007C5619">
            <w:pPr>
              <w:spacing w:line="276" w:lineRule="auto"/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retrospective meetings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664356" w:rsidP="00DA14E2">
            <w:r>
              <w:t>Contract ended</w:t>
            </w:r>
          </w:p>
        </w:tc>
      </w:tr>
    </w:tbl>
    <w:p w:rsidR="00827327" w:rsidRDefault="00827327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7C5619" w:rsidRDefault="007C5619" w:rsidP="003A6553">
            <w:pPr>
              <w:rPr>
                <w:rFonts w:asciiTheme="minorHAnsi" w:hAnsiTheme="minorHAnsi"/>
                <w:szCs w:val="20"/>
              </w:rPr>
            </w:pP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FNB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Johannesburg</w:t>
            </w: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 xml:space="preserve">, </w:t>
            </w:r>
            <w:r w:rsidRPr="007C5619">
              <w:rPr>
                <w:rFonts w:asciiTheme="minorHAnsi" w:hAnsiTheme="minorHAnsi" w:cs="T3Font_0"/>
                <w:color w:val="auto"/>
                <w:szCs w:val="20"/>
                <w:lang w:val="en-ZA"/>
              </w:rPr>
              <w:t>Gauteng South Africa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7C5619" w:rsidRDefault="007C5619" w:rsidP="00DA14E2">
            <w:pPr>
              <w:rPr>
                <w:rFonts w:asciiTheme="minorHAnsi" w:hAnsiTheme="minorHAnsi"/>
                <w:szCs w:val="20"/>
              </w:rPr>
            </w:pPr>
            <w:r w:rsidRPr="007C5619">
              <w:rPr>
                <w:rFonts w:asciiTheme="minorHAnsi" w:hAnsiTheme="minorHAnsi" w:cs="Roboto-Bold"/>
                <w:bCs/>
                <w:color w:val="auto"/>
                <w:szCs w:val="20"/>
                <w:lang w:val="en-ZA"/>
              </w:rPr>
              <w:t>SOFTWARE TEST ANALYST</w:t>
            </w:r>
          </w:p>
        </w:tc>
        <w:tc>
          <w:tcPr>
            <w:tcW w:w="916" w:type="pct"/>
            <w:vAlign w:val="center"/>
          </w:tcPr>
          <w:p w:rsidR="00C85A60" w:rsidRPr="00874383" w:rsidRDefault="007C5619" w:rsidP="00DA14E2">
            <w:r>
              <w:t>May 2018</w:t>
            </w:r>
          </w:p>
        </w:tc>
        <w:tc>
          <w:tcPr>
            <w:tcW w:w="846" w:type="pct"/>
            <w:vAlign w:val="center"/>
          </w:tcPr>
          <w:p w:rsidR="00C85A60" w:rsidRPr="00874383" w:rsidRDefault="007C5619" w:rsidP="00252AD0">
            <w:r>
              <w:t>April 2019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analysis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creation using QC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Test case reviews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Developing test 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Performing function and regression testing manually and with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Logging and tracking of defects using QC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Maintaining automation scripts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the daily stand-up meetings to provide an update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sprint planning meetings</w:t>
            </w:r>
          </w:p>
          <w:p w:rsidR="007C5619" w:rsidRPr="007C5619" w:rsidRDefault="007C5619" w:rsidP="007C561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Attending retrospective meetings</w:t>
            </w:r>
          </w:p>
          <w:p w:rsidR="003A6553" w:rsidRPr="007C5619" w:rsidRDefault="007C5619" w:rsidP="007C5619">
            <w:pPr>
              <w:spacing w:line="240" w:lineRule="auto"/>
            </w:pPr>
            <w:r w:rsidRPr="007C5619">
              <w:rPr>
                <w:rFonts w:asciiTheme="minorHAnsi" w:eastAsia="Roboto-Regular" w:hAnsiTheme="minorHAnsi" w:cs="Roboto-Regular"/>
                <w:color w:val="auto"/>
                <w:szCs w:val="20"/>
                <w:lang w:val="en-ZA"/>
              </w:rPr>
              <w:t>Present completed projects/work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664356" w:rsidP="00DA14E2">
            <w:r>
              <w:t>Contract</w:t>
            </w:r>
            <w:r w:rsidR="00176F07">
              <w:t xml:space="preserve"> ended</w:t>
            </w:r>
          </w:p>
        </w:tc>
      </w:tr>
    </w:tbl>
    <w:p w:rsidR="00AB1164" w:rsidRDefault="00AB1164" w:rsidP="00C85A60">
      <w:pPr>
        <w:rPr>
          <w:lang w:val="en-ZA"/>
        </w:rPr>
      </w:pPr>
    </w:p>
    <w:p w:rsidR="00C85A60" w:rsidRDefault="00C85A60" w:rsidP="007C5619">
      <w:pPr>
        <w:spacing w:line="240" w:lineRule="auto"/>
        <w:rPr>
          <w:lang w:val="en-ZA"/>
        </w:rPr>
      </w:pPr>
    </w:p>
    <w:sectPr w:rsidR="00C85A60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D9F" w:rsidRDefault="00080D9F" w:rsidP="00883AFE">
      <w:pPr>
        <w:spacing w:line="240" w:lineRule="auto"/>
      </w:pPr>
      <w:r>
        <w:separator/>
      </w:r>
    </w:p>
  </w:endnote>
  <w:endnote w:type="continuationSeparator" w:id="0">
    <w:p w:rsidR="00080D9F" w:rsidRDefault="00080D9F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3A6D57">
          <w:rPr>
            <w:rStyle w:val="PageNumber"/>
            <w:noProof/>
            <w:sz w:val="16"/>
          </w:rPr>
          <w:t>6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D9F" w:rsidRDefault="00080D9F" w:rsidP="00883AFE">
      <w:pPr>
        <w:spacing w:line="240" w:lineRule="auto"/>
      </w:pPr>
      <w:r>
        <w:separator/>
      </w:r>
    </w:p>
  </w:footnote>
  <w:footnote w:type="continuationSeparator" w:id="0">
    <w:p w:rsidR="00080D9F" w:rsidRDefault="00080D9F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4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32"/>
  </w:num>
  <w:num w:numId="4">
    <w:abstractNumId w:val="0"/>
  </w:num>
  <w:num w:numId="5">
    <w:abstractNumId w:val="18"/>
  </w:num>
  <w:num w:numId="6">
    <w:abstractNumId w:val="23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0"/>
  </w:num>
  <w:num w:numId="12">
    <w:abstractNumId w:val="7"/>
  </w:num>
  <w:num w:numId="13">
    <w:abstractNumId w:val="35"/>
  </w:num>
  <w:num w:numId="14">
    <w:abstractNumId w:val="14"/>
  </w:num>
  <w:num w:numId="15">
    <w:abstractNumId w:val="12"/>
  </w:num>
  <w:num w:numId="16">
    <w:abstractNumId w:val="28"/>
  </w:num>
  <w:num w:numId="17">
    <w:abstractNumId w:val="2"/>
  </w:num>
  <w:num w:numId="18">
    <w:abstractNumId w:val="15"/>
  </w:num>
  <w:num w:numId="19">
    <w:abstractNumId w:val="33"/>
  </w:num>
  <w:num w:numId="20">
    <w:abstractNumId w:val="34"/>
  </w:num>
  <w:num w:numId="21">
    <w:abstractNumId w:val="13"/>
  </w:num>
  <w:num w:numId="22">
    <w:abstractNumId w:val="6"/>
  </w:num>
  <w:num w:numId="23">
    <w:abstractNumId w:val="19"/>
  </w:num>
  <w:num w:numId="24">
    <w:abstractNumId w:val="38"/>
  </w:num>
  <w:num w:numId="25">
    <w:abstractNumId w:val="41"/>
  </w:num>
  <w:num w:numId="26">
    <w:abstractNumId w:val="26"/>
  </w:num>
  <w:num w:numId="27">
    <w:abstractNumId w:val="21"/>
  </w:num>
  <w:num w:numId="28">
    <w:abstractNumId w:val="22"/>
  </w:num>
  <w:num w:numId="29">
    <w:abstractNumId w:val="36"/>
  </w:num>
  <w:num w:numId="30">
    <w:abstractNumId w:val="16"/>
  </w:num>
  <w:num w:numId="31">
    <w:abstractNumId w:val="27"/>
  </w:num>
  <w:num w:numId="32">
    <w:abstractNumId w:val="9"/>
  </w:num>
  <w:num w:numId="33">
    <w:abstractNumId w:val="37"/>
  </w:num>
  <w:num w:numId="34">
    <w:abstractNumId w:val="29"/>
  </w:num>
  <w:num w:numId="35">
    <w:abstractNumId w:val="40"/>
  </w:num>
  <w:num w:numId="36">
    <w:abstractNumId w:val="30"/>
  </w:num>
  <w:num w:numId="37">
    <w:abstractNumId w:val="1"/>
  </w:num>
  <w:num w:numId="38">
    <w:abstractNumId w:val="31"/>
  </w:num>
  <w:num w:numId="39">
    <w:abstractNumId w:val="8"/>
  </w:num>
  <w:num w:numId="40">
    <w:abstractNumId w:val="24"/>
  </w:num>
  <w:num w:numId="41">
    <w:abstractNumId w:val="10"/>
  </w:num>
  <w:num w:numId="4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628A9"/>
    <w:rsid w:val="00063592"/>
    <w:rsid w:val="00080D9F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76F07"/>
    <w:rsid w:val="00182FB4"/>
    <w:rsid w:val="001A6B90"/>
    <w:rsid w:val="001B79BD"/>
    <w:rsid w:val="001C3B6C"/>
    <w:rsid w:val="001D365D"/>
    <w:rsid w:val="001D773A"/>
    <w:rsid w:val="001E1858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A6D57"/>
    <w:rsid w:val="003B3577"/>
    <w:rsid w:val="003C450D"/>
    <w:rsid w:val="003D2873"/>
    <w:rsid w:val="003F77E0"/>
    <w:rsid w:val="004155D8"/>
    <w:rsid w:val="004424DC"/>
    <w:rsid w:val="0046124C"/>
    <w:rsid w:val="004856CC"/>
    <w:rsid w:val="0049533E"/>
    <w:rsid w:val="004A1002"/>
    <w:rsid w:val="004B40B7"/>
    <w:rsid w:val="004C2D0F"/>
    <w:rsid w:val="004C4B3F"/>
    <w:rsid w:val="004D26CD"/>
    <w:rsid w:val="004D7B02"/>
    <w:rsid w:val="004F7273"/>
    <w:rsid w:val="00507519"/>
    <w:rsid w:val="00517198"/>
    <w:rsid w:val="00520309"/>
    <w:rsid w:val="0052304F"/>
    <w:rsid w:val="005234C1"/>
    <w:rsid w:val="00535823"/>
    <w:rsid w:val="00544024"/>
    <w:rsid w:val="00586929"/>
    <w:rsid w:val="005A67FE"/>
    <w:rsid w:val="005D426F"/>
    <w:rsid w:val="005E2AD7"/>
    <w:rsid w:val="005E4D3F"/>
    <w:rsid w:val="00604B28"/>
    <w:rsid w:val="00606038"/>
    <w:rsid w:val="00610C2E"/>
    <w:rsid w:val="00626B48"/>
    <w:rsid w:val="00641727"/>
    <w:rsid w:val="00664356"/>
    <w:rsid w:val="00672D14"/>
    <w:rsid w:val="006767CC"/>
    <w:rsid w:val="00682855"/>
    <w:rsid w:val="00685EDC"/>
    <w:rsid w:val="00687278"/>
    <w:rsid w:val="006A1CD3"/>
    <w:rsid w:val="006A25D0"/>
    <w:rsid w:val="006C5208"/>
    <w:rsid w:val="0071418C"/>
    <w:rsid w:val="00793F79"/>
    <w:rsid w:val="00796E4A"/>
    <w:rsid w:val="007B1ABA"/>
    <w:rsid w:val="007B4589"/>
    <w:rsid w:val="007C5619"/>
    <w:rsid w:val="00807807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6EA2"/>
    <w:rsid w:val="00930E10"/>
    <w:rsid w:val="00945F68"/>
    <w:rsid w:val="00973CB9"/>
    <w:rsid w:val="00983744"/>
    <w:rsid w:val="00991E2B"/>
    <w:rsid w:val="00996538"/>
    <w:rsid w:val="009B3EB2"/>
    <w:rsid w:val="009E1ED9"/>
    <w:rsid w:val="00A0761A"/>
    <w:rsid w:val="00A312E8"/>
    <w:rsid w:val="00A350E6"/>
    <w:rsid w:val="00A72B87"/>
    <w:rsid w:val="00A84F5A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76B04"/>
    <w:rsid w:val="00B805A2"/>
    <w:rsid w:val="00B86D48"/>
    <w:rsid w:val="00BA018A"/>
    <w:rsid w:val="00BB32A2"/>
    <w:rsid w:val="00BB3314"/>
    <w:rsid w:val="00BC6989"/>
    <w:rsid w:val="00BE628F"/>
    <w:rsid w:val="00BF0073"/>
    <w:rsid w:val="00C03AC1"/>
    <w:rsid w:val="00C05101"/>
    <w:rsid w:val="00C446A0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91ADC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C63A9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0D0325-EE38-47D8-ADE7-6DAEF2B2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4</cp:revision>
  <cp:lastPrinted>2019-04-08T07:57:00Z</cp:lastPrinted>
  <dcterms:created xsi:type="dcterms:W3CDTF">2022-11-04T08:26:00Z</dcterms:created>
  <dcterms:modified xsi:type="dcterms:W3CDTF">2023-02-07T08:19:00Z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