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5E9D8" w14:textId="39EF2069" w:rsidR="00E45C29" w:rsidRDefault="00E45C29" w:rsidP="00E45C29">
      <w:pPr>
        <w:pStyle w:val="Heading1"/>
        <w:numPr>
          <w:ilvl w:val="0"/>
          <w:numId w:val="1"/>
        </w:numPr>
        <w:rPr>
          <w:rFonts w:ascii="Times New Roman" w:hAnsi="Times New Roman" w:cs="Times New Roman"/>
          <w:b/>
          <w:bCs/>
          <w:color w:val="auto"/>
          <w:sz w:val="28"/>
          <w:szCs w:val="28"/>
        </w:rPr>
      </w:pPr>
      <w:r w:rsidRPr="00E45C29">
        <w:rPr>
          <w:rFonts w:ascii="Times New Roman" w:hAnsi="Times New Roman" w:cs="Times New Roman"/>
          <w:b/>
          <w:bCs/>
          <w:color w:val="auto"/>
          <w:sz w:val="28"/>
          <w:szCs w:val="28"/>
        </w:rPr>
        <w:t>Introduction</w:t>
      </w:r>
      <w:r w:rsidR="003801A6">
        <w:rPr>
          <w:rFonts w:ascii="Times New Roman" w:hAnsi="Times New Roman" w:cs="Times New Roman"/>
          <w:b/>
          <w:bCs/>
          <w:color w:val="auto"/>
          <w:sz w:val="28"/>
          <w:szCs w:val="28"/>
        </w:rPr>
        <w:t>:</w:t>
      </w:r>
    </w:p>
    <w:p w14:paraId="4C4C0398" w14:textId="24DEE947" w:rsidR="00DF6350" w:rsidRDefault="00DF6350" w:rsidP="00DF6350">
      <w:pPr>
        <w:rPr>
          <w:rFonts w:ascii="Times New Roman" w:eastAsiaTheme="minorEastAsia" w:hAnsi="Times New Roman" w:cs="Times New Roman"/>
        </w:rPr>
      </w:pPr>
      <m:oMath>
        <m:r>
          <w:rPr>
            <w:rFonts w:ascii="Cambria Math" w:hAnsi="Cambria Math" w:cs="Times New Roman"/>
          </w:rPr>
          <m:t xml:space="preserve">1/f </m:t>
        </m:r>
      </m:oMath>
      <w:r w:rsidR="00095546">
        <w:rPr>
          <w:rFonts w:ascii="Times New Roman" w:eastAsiaTheme="minorEastAsia" w:hAnsi="Times New Roman" w:cs="Times New Roman"/>
        </w:rPr>
        <w:t xml:space="preserve">or “Flicker” </w:t>
      </w:r>
      <w:r>
        <w:rPr>
          <w:rFonts w:ascii="Times New Roman" w:eastAsiaTheme="minorEastAsia" w:hAnsi="Times New Roman" w:cs="Times New Roman"/>
        </w:rPr>
        <w:t xml:space="preserve">noise is one of the intrinsic noises – a disturbance that cannot be avoided through improved engineering. The phenomenon’s cause is yet to be determined but it is present in all systems. As indicated by the name, the noise is prevalent in lower frequencies </w:t>
      </w:r>
    </w:p>
    <w:p w14:paraId="1A94FA1F" w14:textId="7B23E1A8" w:rsidR="00DF6350" w:rsidRDefault="00DF6350" w:rsidP="00DF6350">
      <w:pPr>
        <w:jc w:val="center"/>
        <w:rPr>
          <w:rFonts w:ascii="Times New Roman" w:hAnsi="Times New Roman" w:cs="Times New Roman"/>
        </w:rPr>
      </w:pPr>
      <w:r>
        <w:rPr>
          <w:noProof/>
        </w:rPr>
        <w:drawing>
          <wp:inline distT="0" distB="0" distL="0" distR="0" wp14:anchorId="38ED3D64" wp14:editId="4E369DA2">
            <wp:extent cx="4099560" cy="3255559"/>
            <wp:effectExtent l="0" t="0" r="0" b="2540"/>
            <wp:docPr id="418889330"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23533" cy="3274596"/>
                    </a:xfrm>
                    <a:prstGeom prst="rect">
                      <a:avLst/>
                    </a:prstGeom>
                    <a:noFill/>
                    <a:ln>
                      <a:noFill/>
                    </a:ln>
                  </pic:spPr>
                </pic:pic>
              </a:graphicData>
            </a:graphic>
          </wp:inline>
        </w:drawing>
      </w:r>
    </w:p>
    <w:p w14:paraId="271941B1" w14:textId="7F9D0D4E" w:rsidR="00DF6350" w:rsidRDefault="00DF6350" w:rsidP="00DF6350">
      <w:pPr>
        <w:jc w:val="center"/>
        <w:rPr>
          <w:rFonts w:ascii="Times New Roman" w:eastAsiaTheme="minorEastAsia" w:hAnsi="Times New Roman" w:cs="Times New Roman"/>
          <w:i/>
          <w:iCs/>
          <w:sz w:val="20"/>
          <w:szCs w:val="20"/>
        </w:rPr>
      </w:pPr>
      <w:r w:rsidRPr="00DF6350">
        <w:rPr>
          <w:rFonts w:ascii="Times New Roman" w:hAnsi="Times New Roman" w:cs="Times New Roman"/>
          <w:b/>
          <w:bCs/>
          <w:i/>
          <w:iCs/>
          <w:sz w:val="20"/>
          <w:szCs w:val="20"/>
        </w:rPr>
        <w:t>Fig x</w:t>
      </w:r>
      <w:r w:rsidRPr="00DF6350">
        <w:rPr>
          <w:rFonts w:ascii="Times New Roman" w:hAnsi="Times New Roman" w:cs="Times New Roman"/>
          <w:i/>
          <w:iCs/>
          <w:sz w:val="20"/>
          <w:szCs w:val="20"/>
        </w:rPr>
        <w:t xml:space="preserve">. </w:t>
      </w:r>
      <m:oMath>
        <m:f>
          <m:fPr>
            <m:ctrlPr>
              <w:rPr>
                <w:rFonts w:ascii="Cambria Math" w:hAnsi="Cambria Math" w:cs="Times New Roman"/>
                <w:i/>
                <w:iCs/>
                <w:sz w:val="20"/>
                <w:szCs w:val="20"/>
              </w:rPr>
            </m:ctrlPr>
          </m:fPr>
          <m:num>
            <m:r>
              <w:rPr>
                <w:rFonts w:ascii="Cambria Math" w:hAnsi="Cambria Math" w:cs="Times New Roman"/>
                <w:sz w:val="20"/>
                <w:szCs w:val="20"/>
              </w:rPr>
              <m:t>1</m:t>
            </m:r>
          </m:num>
          <m:den>
            <m:r>
              <w:rPr>
                <w:rFonts w:ascii="Cambria Math" w:hAnsi="Cambria Math" w:cs="Times New Roman"/>
                <w:sz w:val="20"/>
                <w:szCs w:val="20"/>
              </w:rPr>
              <m:t>f</m:t>
            </m:r>
          </m:den>
        </m:f>
      </m:oMath>
      <w:r w:rsidRPr="00DF6350">
        <w:rPr>
          <w:rFonts w:ascii="Times New Roman" w:eastAsiaTheme="minorEastAsia" w:hAnsi="Times New Roman" w:cs="Times New Roman"/>
          <w:i/>
          <w:iCs/>
          <w:sz w:val="20"/>
          <w:szCs w:val="20"/>
        </w:rPr>
        <w:t xml:space="preserve"> noise example in bode plot.</w:t>
      </w:r>
      <w:r w:rsidRPr="00DF6350">
        <w:t xml:space="preserve"> </w:t>
      </w:r>
      <w:hyperlink r:id="rId6" w:history="1">
        <w:r w:rsidRPr="006A33CF">
          <w:rPr>
            <w:rStyle w:val="Hyperlink"/>
            <w:rFonts w:ascii="Times New Roman" w:eastAsiaTheme="minorEastAsia" w:hAnsi="Times New Roman" w:cs="Times New Roman"/>
            <w:i/>
            <w:iCs/>
            <w:sz w:val="20"/>
            <w:szCs w:val="20"/>
          </w:rPr>
          <w:t>https://www.analog.com/en/resources/analog-dialogue/articles/understanding-and-eliminating-1-f-noise.html</w:t>
        </w:r>
      </w:hyperlink>
      <w:r>
        <w:rPr>
          <w:rFonts w:ascii="Times New Roman" w:eastAsiaTheme="minorEastAsia" w:hAnsi="Times New Roman" w:cs="Times New Roman"/>
          <w:i/>
          <w:iCs/>
          <w:sz w:val="20"/>
          <w:szCs w:val="20"/>
        </w:rPr>
        <w:t>)</w:t>
      </w:r>
    </w:p>
    <w:p w14:paraId="0D24285A" w14:textId="19DD6A29" w:rsidR="00DF6350" w:rsidRDefault="00DF6350" w:rsidP="00DF6350">
      <w:r>
        <w:rPr>
          <w:rFonts w:ascii="Times New Roman" w:eastAsiaTheme="minorEastAsia" w:hAnsi="Times New Roman" w:cs="Times New Roman"/>
        </w:rPr>
        <w:t xml:space="preserve">Due to its low frequency characteristics, </w:t>
      </w:r>
      <w:r w:rsidR="00095546">
        <w:rPr>
          <w:rFonts w:ascii="Times New Roman" w:eastAsiaTheme="minorEastAsia" w:hAnsi="Times New Roman" w:cs="Times New Roman"/>
        </w:rPr>
        <w:t xml:space="preserve">flicker noise is more influential in </w:t>
      </w:r>
      <w:r>
        <w:rPr>
          <w:rFonts w:ascii="Times New Roman" w:eastAsiaTheme="minorEastAsia" w:hAnsi="Times New Roman" w:cs="Times New Roman"/>
        </w:rPr>
        <w:t>Direct Current (DC) systems</w:t>
      </w:r>
      <w:r w:rsidR="00663133">
        <w:rPr>
          <w:rFonts w:ascii="Times New Roman" w:eastAsiaTheme="minorEastAsia" w:hAnsi="Times New Roman" w:cs="Times New Roman"/>
        </w:rPr>
        <w:t xml:space="preserve">. While it may seem small in magnitude, it is important to consider due to most of our systems being built on DC infrastructure. </w:t>
      </w:r>
      <w:r w:rsidR="00370B4A" w:rsidRPr="00370B4A">
        <w:rPr>
          <w:rFonts w:ascii="Times New Roman" w:eastAsiaTheme="minorEastAsia" w:hAnsi="Times New Roman" w:cs="Times New Roman"/>
        </w:rPr>
        <w:t xml:space="preserve">In electronics, </w:t>
      </w:r>
      <w:r w:rsidR="00370B4A">
        <w:rPr>
          <w:rFonts w:ascii="Times New Roman" w:eastAsiaTheme="minorEastAsia" w:hAnsi="Times New Roman" w:cs="Times New Roman"/>
        </w:rPr>
        <w:t xml:space="preserve">flicker </w:t>
      </w:r>
      <w:r w:rsidR="00370B4A" w:rsidRPr="00370B4A">
        <w:rPr>
          <w:rFonts w:ascii="Times New Roman" w:eastAsiaTheme="minorEastAsia" w:hAnsi="Times New Roman" w:cs="Times New Roman"/>
        </w:rPr>
        <w:t>noise is especially significant in semiconductors, resistors, and operational amplifiers, affecting the performance of precision analog circuits and sensors.</w:t>
      </w:r>
    </w:p>
    <w:p w14:paraId="7FCA065C" w14:textId="04630198" w:rsidR="00851ADD" w:rsidRDefault="003A15BA" w:rsidP="00DF6350">
      <w:pPr>
        <w:rPr>
          <w:rFonts w:ascii="Times New Roman" w:hAnsi="Times New Roman" w:cs="Times New Roman"/>
        </w:rPr>
      </w:pPr>
      <w:r>
        <w:rPr>
          <w:rFonts w:ascii="Times New Roman" w:hAnsi="Times New Roman" w:cs="Times New Roman"/>
        </w:rPr>
        <w:t>This report aims to showcase the presence of Flic</w:t>
      </w:r>
      <w:r w:rsidR="00DA65A8">
        <w:rPr>
          <w:rFonts w:ascii="Times New Roman" w:hAnsi="Times New Roman" w:cs="Times New Roman"/>
        </w:rPr>
        <w:t xml:space="preserve">ker noise in audio picked up by a microphone sensor module. </w:t>
      </w:r>
      <w:r w:rsidR="00DA65A8" w:rsidRPr="00DA65A8">
        <w:rPr>
          <w:rFonts w:ascii="Times New Roman" w:hAnsi="Times New Roman" w:cs="Times New Roman"/>
        </w:rPr>
        <w:t xml:space="preserve">By analyzing the sensor’s output, </w:t>
      </w:r>
      <w:r w:rsidR="00DA65A8">
        <w:rPr>
          <w:rFonts w:ascii="Times New Roman" w:hAnsi="Times New Roman" w:cs="Times New Roman"/>
        </w:rPr>
        <w:t xml:space="preserve">the explorations </w:t>
      </w:r>
      <w:r w:rsidR="00DA65A8" w:rsidRPr="00DA65A8">
        <w:rPr>
          <w:rFonts w:ascii="Times New Roman" w:hAnsi="Times New Roman" w:cs="Times New Roman"/>
        </w:rPr>
        <w:t>seek to illustrate how</w:t>
      </w:r>
      <w:r w:rsidR="00DA65A8">
        <w:rPr>
          <w:rFonts w:ascii="Times New Roman" w:hAnsi="Times New Roman" w:cs="Times New Roman"/>
        </w:rPr>
        <w:t xml:space="preserve"> flicker</w:t>
      </w:r>
      <w:r w:rsidR="00DA65A8" w:rsidRPr="00DA65A8">
        <w:rPr>
          <w:rFonts w:ascii="Times New Roman" w:hAnsi="Times New Roman" w:cs="Times New Roman"/>
        </w:rPr>
        <w:t xml:space="preserve"> noise appears in practical audio measurements and to highlight its significance in real-world sensing applications. </w:t>
      </w:r>
      <w:r w:rsidR="00851ADD">
        <w:rPr>
          <w:rFonts w:ascii="Times New Roman" w:hAnsi="Times New Roman" w:cs="Times New Roman"/>
        </w:rPr>
        <w:t xml:space="preserve">Additionally, the report will attempt reduce the flicker noise by conducting the exact same experiment in an enclosed environment (i.e a box) </w:t>
      </w:r>
    </w:p>
    <w:p w14:paraId="034F1CF6" w14:textId="77777777" w:rsidR="00851ADD" w:rsidRPr="003A15BA" w:rsidRDefault="00851ADD" w:rsidP="00DF6350">
      <w:pPr>
        <w:rPr>
          <w:rFonts w:ascii="Times New Roman" w:hAnsi="Times New Roman" w:cs="Times New Roman"/>
        </w:rPr>
      </w:pPr>
    </w:p>
    <w:p w14:paraId="646A8E71" w14:textId="7A27926C" w:rsidR="003801A6" w:rsidRDefault="00E45C29" w:rsidP="003801A6">
      <w:pPr>
        <w:pStyle w:val="Heading1"/>
        <w:numPr>
          <w:ilvl w:val="0"/>
          <w:numId w:val="1"/>
        </w:numPr>
        <w:rPr>
          <w:rFonts w:ascii="Times New Roman" w:hAnsi="Times New Roman" w:cs="Times New Roman"/>
          <w:b/>
          <w:bCs/>
          <w:color w:val="auto"/>
          <w:sz w:val="28"/>
          <w:szCs w:val="28"/>
        </w:rPr>
      </w:pPr>
      <w:r w:rsidRPr="00E45C29">
        <w:rPr>
          <w:rFonts w:ascii="Times New Roman" w:hAnsi="Times New Roman" w:cs="Times New Roman"/>
          <w:b/>
          <w:bCs/>
          <w:color w:val="auto"/>
          <w:sz w:val="28"/>
          <w:szCs w:val="28"/>
        </w:rPr>
        <w:lastRenderedPageBreak/>
        <w:t>Method</w:t>
      </w:r>
      <w:r w:rsidR="002114F3">
        <w:rPr>
          <w:rFonts w:ascii="Times New Roman" w:hAnsi="Times New Roman" w:cs="Times New Roman"/>
          <w:b/>
          <w:bCs/>
          <w:color w:val="auto"/>
          <w:sz w:val="28"/>
          <w:szCs w:val="28"/>
        </w:rPr>
        <w:t>:</w:t>
      </w:r>
    </w:p>
    <w:p w14:paraId="601CF982" w14:textId="35252647" w:rsidR="003801A6" w:rsidRDefault="003801A6" w:rsidP="003801A6">
      <w:pPr>
        <w:rPr>
          <w:rFonts w:ascii="Times New Roman" w:hAnsi="Times New Roman" w:cs="Times New Roman"/>
          <w:b/>
          <w:bCs/>
        </w:rPr>
      </w:pPr>
      <w:r w:rsidRPr="003801A6">
        <w:rPr>
          <w:rFonts w:ascii="Times New Roman" w:hAnsi="Times New Roman" w:cs="Times New Roman"/>
          <w:b/>
          <w:bCs/>
        </w:rPr>
        <w:t>Equipment:</w:t>
      </w:r>
    </w:p>
    <w:p w14:paraId="67A3C12D" w14:textId="0DAD69FC" w:rsidR="001872A0" w:rsidRPr="001872A0" w:rsidRDefault="00DD57DE" w:rsidP="001872A0">
      <w:pPr>
        <w:pStyle w:val="ListParagraph"/>
        <w:numPr>
          <w:ilvl w:val="0"/>
          <w:numId w:val="5"/>
        </w:numPr>
        <w:rPr>
          <w:rFonts w:ascii="Times New Roman" w:hAnsi="Times New Roman" w:cs="Times New Roman"/>
          <w:b/>
          <w:bCs/>
        </w:rPr>
      </w:pPr>
      <w:r>
        <w:rPr>
          <w:rFonts w:ascii="Times New Roman" w:hAnsi="Times New Roman" w:cs="Times New Roman"/>
        </w:rPr>
        <w:t>Raspberry Pi</w:t>
      </w:r>
      <w:r w:rsidR="00FB123F">
        <w:rPr>
          <w:rFonts w:ascii="Times New Roman" w:hAnsi="Times New Roman" w:cs="Times New Roman"/>
        </w:rPr>
        <w:t xml:space="preserve"> 4B (RPi 4B)</w:t>
      </w:r>
    </w:p>
    <w:p w14:paraId="7F3FB8B1" w14:textId="1829A8A7" w:rsidR="00FB123F" w:rsidRPr="001872A0" w:rsidRDefault="00FB123F" w:rsidP="00DD57DE">
      <w:pPr>
        <w:pStyle w:val="ListParagraph"/>
        <w:numPr>
          <w:ilvl w:val="0"/>
          <w:numId w:val="5"/>
        </w:numPr>
        <w:rPr>
          <w:rFonts w:ascii="Times New Roman" w:hAnsi="Times New Roman" w:cs="Times New Roman"/>
          <w:b/>
          <w:bCs/>
        </w:rPr>
      </w:pPr>
      <w:r>
        <w:rPr>
          <w:rFonts w:ascii="Times New Roman" w:hAnsi="Times New Roman" w:cs="Times New Roman"/>
        </w:rPr>
        <w:t>RPi 4B wall power source</w:t>
      </w:r>
    </w:p>
    <w:p w14:paraId="17CFE04A" w14:textId="33688A3C" w:rsidR="001872A0" w:rsidRPr="00DD57DE" w:rsidRDefault="001872A0" w:rsidP="00DD57DE">
      <w:pPr>
        <w:pStyle w:val="ListParagraph"/>
        <w:numPr>
          <w:ilvl w:val="0"/>
          <w:numId w:val="5"/>
        </w:numPr>
        <w:rPr>
          <w:rFonts w:ascii="Times New Roman" w:hAnsi="Times New Roman" w:cs="Times New Roman"/>
          <w:b/>
          <w:bCs/>
        </w:rPr>
      </w:pPr>
      <w:r>
        <w:rPr>
          <w:rFonts w:ascii="Times New Roman" w:hAnsi="Times New Roman" w:cs="Times New Roman"/>
        </w:rPr>
        <w:t>MicroSD card (for data collection)</w:t>
      </w:r>
    </w:p>
    <w:p w14:paraId="59F93A49" w14:textId="3B1A8C4C" w:rsidR="00DD57DE" w:rsidRPr="00FB123F" w:rsidRDefault="00FB123F" w:rsidP="00DD57DE">
      <w:pPr>
        <w:pStyle w:val="ListParagraph"/>
        <w:numPr>
          <w:ilvl w:val="0"/>
          <w:numId w:val="5"/>
        </w:numPr>
        <w:rPr>
          <w:rFonts w:ascii="Times New Roman" w:hAnsi="Times New Roman" w:cs="Times New Roman"/>
          <w:b/>
          <w:bCs/>
        </w:rPr>
      </w:pPr>
      <w:r>
        <w:rPr>
          <w:rFonts w:ascii="Times New Roman" w:hAnsi="Times New Roman" w:cs="Times New Roman"/>
        </w:rPr>
        <w:t>ADS1115 (Analog to Digital Converter)</w:t>
      </w:r>
    </w:p>
    <w:p w14:paraId="2DC0C8D9" w14:textId="7CF54F42" w:rsidR="00FB123F" w:rsidRPr="00FB123F" w:rsidRDefault="00FB123F" w:rsidP="00DD57DE">
      <w:pPr>
        <w:pStyle w:val="ListParagraph"/>
        <w:numPr>
          <w:ilvl w:val="0"/>
          <w:numId w:val="5"/>
        </w:numPr>
        <w:rPr>
          <w:rFonts w:ascii="Times New Roman" w:hAnsi="Times New Roman" w:cs="Times New Roman"/>
          <w:b/>
          <w:bCs/>
        </w:rPr>
      </w:pPr>
      <w:r>
        <w:rPr>
          <w:rFonts w:ascii="Times New Roman" w:hAnsi="Times New Roman" w:cs="Times New Roman"/>
        </w:rPr>
        <w:t>WWZMDiB Microphone</w:t>
      </w:r>
    </w:p>
    <w:p w14:paraId="674B0306" w14:textId="163EED7E" w:rsidR="001872A0" w:rsidRPr="001872A0" w:rsidRDefault="001872A0" w:rsidP="001872A0">
      <w:pPr>
        <w:pStyle w:val="ListParagraph"/>
        <w:numPr>
          <w:ilvl w:val="0"/>
          <w:numId w:val="5"/>
        </w:numPr>
        <w:rPr>
          <w:rFonts w:ascii="Times New Roman" w:hAnsi="Times New Roman" w:cs="Times New Roman"/>
          <w:b/>
          <w:bCs/>
        </w:rPr>
      </w:pPr>
      <w:r>
        <w:rPr>
          <w:rFonts w:ascii="Times New Roman" w:hAnsi="Times New Roman" w:cs="Times New Roman"/>
        </w:rPr>
        <w:t>Resistors (10</w:t>
      </w:r>
      <m:oMath>
        <m:r>
          <m:rPr>
            <m:sty m:val="p"/>
          </m:rPr>
          <w:rPr>
            <w:rFonts w:ascii="Cambria Math" w:hAnsi="Cambria Math" w:cs="Times New Roman"/>
          </w:rPr>
          <m:t>Ω</m:t>
        </m:r>
      </m:oMath>
      <w:r>
        <w:rPr>
          <w:rFonts w:ascii="Times New Roman" w:eastAsiaTheme="minorEastAsia" w:hAnsi="Times New Roman" w:cs="Times New Roman"/>
        </w:rPr>
        <w:t xml:space="preserve">) </w:t>
      </w:r>
    </w:p>
    <w:p w14:paraId="2FC6E178" w14:textId="5B6E4D8F" w:rsidR="001872A0" w:rsidRPr="001872A0" w:rsidRDefault="001872A0" w:rsidP="001872A0">
      <w:pPr>
        <w:pStyle w:val="ListParagraph"/>
        <w:numPr>
          <w:ilvl w:val="0"/>
          <w:numId w:val="5"/>
        </w:numPr>
        <w:rPr>
          <w:rFonts w:ascii="Times New Roman" w:hAnsi="Times New Roman" w:cs="Times New Roman"/>
          <w:b/>
          <w:bCs/>
        </w:rPr>
      </w:pPr>
      <w:r>
        <w:rPr>
          <w:rFonts w:ascii="Times New Roman" w:eastAsiaTheme="minorEastAsia" w:hAnsi="Times New Roman" w:cs="Times New Roman"/>
        </w:rPr>
        <w:t>Breadboard</w:t>
      </w:r>
    </w:p>
    <w:p w14:paraId="3A42E40B" w14:textId="3217C87A" w:rsidR="001872A0" w:rsidRPr="00B75006" w:rsidRDefault="001872A0" w:rsidP="001872A0">
      <w:pPr>
        <w:pStyle w:val="ListParagraph"/>
        <w:numPr>
          <w:ilvl w:val="0"/>
          <w:numId w:val="5"/>
        </w:numPr>
        <w:rPr>
          <w:rFonts w:ascii="Times New Roman" w:hAnsi="Times New Roman" w:cs="Times New Roman"/>
          <w:b/>
          <w:bCs/>
        </w:rPr>
      </w:pPr>
      <w:r>
        <w:rPr>
          <w:rFonts w:ascii="Times New Roman" w:eastAsiaTheme="minorEastAsia" w:hAnsi="Times New Roman" w:cs="Times New Roman"/>
        </w:rPr>
        <w:t>Jumper wires</w:t>
      </w:r>
    </w:p>
    <w:p w14:paraId="46B0BAF5" w14:textId="36615384" w:rsidR="00B75006" w:rsidRPr="001872A0" w:rsidRDefault="00B75006" w:rsidP="001872A0">
      <w:pPr>
        <w:pStyle w:val="ListParagraph"/>
        <w:numPr>
          <w:ilvl w:val="0"/>
          <w:numId w:val="5"/>
        </w:numPr>
        <w:rPr>
          <w:rFonts w:ascii="Times New Roman" w:hAnsi="Times New Roman" w:cs="Times New Roman"/>
          <w:b/>
          <w:bCs/>
        </w:rPr>
      </w:pPr>
      <w:r>
        <w:rPr>
          <w:rFonts w:ascii="Times New Roman" w:eastAsiaTheme="minorEastAsia" w:hAnsi="Times New Roman" w:cs="Times New Roman"/>
        </w:rPr>
        <w:t>Closable box</w:t>
      </w:r>
    </w:p>
    <w:p w14:paraId="2C781E76" w14:textId="3B2D0A48" w:rsidR="001872A0" w:rsidRDefault="001872A0" w:rsidP="001872A0">
      <w:pPr>
        <w:rPr>
          <w:rFonts w:ascii="Times New Roman" w:hAnsi="Times New Roman" w:cs="Times New Roman"/>
          <w:b/>
          <w:bCs/>
        </w:rPr>
      </w:pPr>
      <w:r>
        <w:rPr>
          <w:rFonts w:ascii="Times New Roman" w:hAnsi="Times New Roman" w:cs="Times New Roman"/>
          <w:b/>
          <w:bCs/>
        </w:rPr>
        <w:t>Wiring Schematic:</w:t>
      </w:r>
    </w:p>
    <w:p w14:paraId="4E75727B" w14:textId="5F0F9141" w:rsidR="001766FC" w:rsidRDefault="00544AC3" w:rsidP="00544AC3">
      <w:pPr>
        <w:jc w:val="center"/>
        <w:rPr>
          <w:rFonts w:ascii="Times New Roman" w:hAnsi="Times New Roman" w:cs="Times New Roman"/>
          <w:bCs/>
        </w:rPr>
      </w:pPr>
      <w:r w:rsidRPr="00544AC3">
        <w:rPr>
          <w:rFonts w:ascii="Times New Roman" w:hAnsi="Times New Roman" w:cs="Times New Roman"/>
          <w:bCs/>
          <w:noProof/>
        </w:rPr>
        <w:drawing>
          <wp:inline distT="0" distB="0" distL="0" distR="0" wp14:anchorId="734451A3" wp14:editId="1F4F13EE">
            <wp:extent cx="4364182" cy="2500546"/>
            <wp:effectExtent l="0" t="0" r="0" b="0"/>
            <wp:docPr id="1623345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45975" name=""/>
                    <pic:cNvPicPr/>
                  </pic:nvPicPr>
                  <pic:blipFill>
                    <a:blip r:embed="rId7"/>
                    <a:stretch>
                      <a:fillRect/>
                    </a:stretch>
                  </pic:blipFill>
                  <pic:spPr>
                    <a:xfrm>
                      <a:off x="0" y="0"/>
                      <a:ext cx="4373054" cy="2505629"/>
                    </a:xfrm>
                    <a:prstGeom prst="rect">
                      <a:avLst/>
                    </a:prstGeom>
                  </pic:spPr>
                </pic:pic>
              </a:graphicData>
            </a:graphic>
          </wp:inline>
        </w:drawing>
      </w:r>
    </w:p>
    <w:p w14:paraId="6D079EF7" w14:textId="22362878" w:rsidR="003801A6" w:rsidRPr="003801A6" w:rsidRDefault="00544AC3" w:rsidP="00544AC3">
      <w:pPr>
        <w:jc w:val="center"/>
        <w:rPr>
          <w:rFonts w:ascii="Times New Roman" w:hAnsi="Times New Roman" w:cs="Times New Roman"/>
          <w:b/>
          <w:bCs/>
        </w:rPr>
      </w:pPr>
      <w:r w:rsidRPr="00DF6350">
        <w:rPr>
          <w:rFonts w:ascii="Times New Roman" w:hAnsi="Times New Roman" w:cs="Times New Roman"/>
          <w:b/>
          <w:bCs/>
          <w:i/>
          <w:iCs/>
          <w:sz w:val="20"/>
          <w:szCs w:val="20"/>
        </w:rPr>
        <w:t>Fig x</w:t>
      </w:r>
      <w:r w:rsidRPr="00DF6350">
        <w:rPr>
          <w:rFonts w:ascii="Times New Roman" w:hAnsi="Times New Roman" w:cs="Times New Roman"/>
          <w:i/>
          <w:iCs/>
          <w:sz w:val="20"/>
          <w:szCs w:val="20"/>
        </w:rPr>
        <w:t xml:space="preserve">. </w:t>
      </w:r>
      <w:r>
        <w:rPr>
          <w:rFonts w:ascii="Times New Roman" w:hAnsi="Times New Roman" w:cs="Times New Roman"/>
          <w:i/>
          <w:iCs/>
          <w:sz w:val="20"/>
          <w:szCs w:val="20"/>
        </w:rPr>
        <w:t>Wiring schematic for experiment (KiCad)</w:t>
      </w:r>
    </w:p>
    <w:p w14:paraId="35A49268" w14:textId="76CB1158" w:rsidR="003801A6" w:rsidRDefault="00F21CAA" w:rsidP="00F21CAA">
      <w:pPr>
        <w:rPr>
          <w:rFonts w:ascii="Times New Roman" w:hAnsi="Times New Roman" w:cs="Times New Roman"/>
          <w:b/>
          <w:bCs/>
        </w:rPr>
      </w:pPr>
      <w:r>
        <w:rPr>
          <w:rFonts w:ascii="Times New Roman" w:hAnsi="Times New Roman" w:cs="Times New Roman"/>
          <w:b/>
          <w:bCs/>
        </w:rPr>
        <w:t>Experimental Setup:</w:t>
      </w:r>
    </w:p>
    <w:p w14:paraId="559DBBA4" w14:textId="21F3D271" w:rsidR="00F21CAA" w:rsidRDefault="00D9373E" w:rsidP="00F21CAA">
      <w:pPr>
        <w:rPr>
          <w:rFonts w:ascii="Times New Roman" w:hAnsi="Times New Roman" w:cs="Times New Roman"/>
        </w:rPr>
      </w:pPr>
      <w:r>
        <w:rPr>
          <w:rFonts w:ascii="Times New Roman" w:hAnsi="Times New Roman" w:cs="Times New Roman"/>
        </w:rPr>
        <w:t xml:space="preserve">Reference : </w:t>
      </w:r>
      <w:hyperlink r:id="rId8" w:history="1">
        <w:r w:rsidRPr="00A16202">
          <w:rPr>
            <w:rStyle w:val="Hyperlink"/>
            <w:rFonts w:ascii="Times New Roman" w:hAnsi="Times New Roman" w:cs="Times New Roman"/>
          </w:rPr>
          <w:t>https://www.theengineeringprojects.com/2021/03/what-is-raspberry-pi-4-pinout-specs-projects-datasheet.html</w:t>
        </w:r>
      </w:hyperlink>
    </w:p>
    <w:p w14:paraId="119FB9A8" w14:textId="77777777" w:rsidR="00D9373E" w:rsidRPr="00D9373E" w:rsidRDefault="00D9373E" w:rsidP="00F21CAA">
      <w:pPr>
        <w:rPr>
          <w:rFonts w:ascii="Times New Roman" w:hAnsi="Times New Roman" w:cs="Times New Roman"/>
        </w:rPr>
      </w:pPr>
    </w:p>
    <w:p w14:paraId="7600F0E3" w14:textId="77777777" w:rsidR="00FA4729" w:rsidRDefault="00FA4729" w:rsidP="00F21CAA">
      <w:pPr>
        <w:rPr>
          <w:rFonts w:ascii="Times New Roman" w:hAnsi="Times New Roman" w:cs="Times New Roman"/>
          <w:b/>
          <w:bCs/>
        </w:rPr>
      </w:pPr>
    </w:p>
    <w:p w14:paraId="5CF8FEDD" w14:textId="2D985F6A" w:rsidR="00FA4729" w:rsidRDefault="00FA4729" w:rsidP="00F21CAA">
      <w:pPr>
        <w:rPr>
          <w:rFonts w:ascii="Times New Roman" w:hAnsi="Times New Roman" w:cs="Times New Roman"/>
          <w:b/>
          <w:bCs/>
        </w:rPr>
      </w:pPr>
      <w:r>
        <w:rPr>
          <w:rFonts w:ascii="Times New Roman" w:hAnsi="Times New Roman" w:cs="Times New Roman"/>
          <w:b/>
          <w:bCs/>
        </w:rPr>
        <w:t>Procedure:</w:t>
      </w:r>
    </w:p>
    <w:p w14:paraId="62DC3AA7" w14:textId="018BE23A" w:rsidR="00FA4729" w:rsidRDefault="00B75006" w:rsidP="00B75006">
      <w:pPr>
        <w:pStyle w:val="ListParagraph"/>
        <w:numPr>
          <w:ilvl w:val="0"/>
          <w:numId w:val="8"/>
        </w:numPr>
        <w:rPr>
          <w:rFonts w:ascii="Times New Roman" w:hAnsi="Times New Roman" w:cs="Times New Roman"/>
        </w:rPr>
      </w:pPr>
      <w:r>
        <w:rPr>
          <w:rFonts w:ascii="Times New Roman" w:hAnsi="Times New Roman" w:cs="Times New Roman"/>
        </w:rPr>
        <w:t xml:space="preserve">Setup experimental setup following the schematic above in </w:t>
      </w:r>
      <w:r w:rsidR="00391B94">
        <w:rPr>
          <w:rFonts w:ascii="Times New Roman" w:hAnsi="Times New Roman" w:cs="Times New Roman"/>
        </w:rPr>
        <w:t xml:space="preserve">the box with the lid open. </w:t>
      </w:r>
    </w:p>
    <w:p w14:paraId="42E0F6B4" w14:textId="4744A57D" w:rsidR="00B75006" w:rsidRDefault="00B75006" w:rsidP="00B75006">
      <w:pPr>
        <w:pStyle w:val="ListParagraph"/>
        <w:numPr>
          <w:ilvl w:val="0"/>
          <w:numId w:val="8"/>
        </w:numPr>
        <w:rPr>
          <w:rFonts w:ascii="Times New Roman" w:hAnsi="Times New Roman" w:cs="Times New Roman"/>
        </w:rPr>
      </w:pPr>
      <w:r>
        <w:rPr>
          <w:rFonts w:ascii="Times New Roman" w:hAnsi="Times New Roman" w:cs="Times New Roman"/>
        </w:rPr>
        <w:t>Collect microphone data for 24 hours</w:t>
      </w:r>
      <w:r w:rsidR="00391B94">
        <w:rPr>
          <w:rFonts w:ascii="Times New Roman" w:hAnsi="Times New Roman" w:cs="Times New Roman"/>
        </w:rPr>
        <w:t xml:space="preserve">. </w:t>
      </w:r>
    </w:p>
    <w:p w14:paraId="62530335" w14:textId="5E0354B4" w:rsidR="00391B94" w:rsidRDefault="00391B94" w:rsidP="00B75006">
      <w:pPr>
        <w:pStyle w:val="ListParagraph"/>
        <w:numPr>
          <w:ilvl w:val="0"/>
          <w:numId w:val="8"/>
        </w:numPr>
        <w:rPr>
          <w:rFonts w:ascii="Times New Roman" w:hAnsi="Times New Roman" w:cs="Times New Roman"/>
        </w:rPr>
      </w:pPr>
      <w:r>
        <w:rPr>
          <w:rFonts w:ascii="Times New Roman" w:hAnsi="Times New Roman" w:cs="Times New Roman"/>
        </w:rPr>
        <w:t>Save and import data to Desktop</w:t>
      </w:r>
    </w:p>
    <w:p w14:paraId="57153AD9" w14:textId="71CF7D3E" w:rsidR="00391B94" w:rsidRDefault="00391B94" w:rsidP="00B75006">
      <w:pPr>
        <w:pStyle w:val="ListParagraph"/>
        <w:numPr>
          <w:ilvl w:val="0"/>
          <w:numId w:val="8"/>
        </w:numPr>
        <w:rPr>
          <w:rFonts w:ascii="Times New Roman" w:hAnsi="Times New Roman" w:cs="Times New Roman"/>
        </w:rPr>
      </w:pPr>
      <w:r>
        <w:rPr>
          <w:rFonts w:ascii="Times New Roman" w:hAnsi="Times New Roman" w:cs="Times New Roman"/>
        </w:rPr>
        <w:lastRenderedPageBreak/>
        <w:t>Run the experiment again but with the lid closed for 24 hours</w:t>
      </w:r>
    </w:p>
    <w:p w14:paraId="0CC956D7" w14:textId="4872E89C" w:rsidR="00391B94" w:rsidRPr="00B75006" w:rsidRDefault="00391B94" w:rsidP="00B75006">
      <w:pPr>
        <w:pStyle w:val="ListParagraph"/>
        <w:numPr>
          <w:ilvl w:val="0"/>
          <w:numId w:val="8"/>
        </w:numPr>
        <w:rPr>
          <w:rFonts w:ascii="Times New Roman" w:hAnsi="Times New Roman" w:cs="Times New Roman"/>
        </w:rPr>
      </w:pPr>
      <w:r>
        <w:rPr>
          <w:rFonts w:ascii="Times New Roman" w:hAnsi="Times New Roman" w:cs="Times New Roman"/>
        </w:rPr>
        <w:t>Plot the frequency (bode) plot for the data collected for both data sets using python</w:t>
      </w:r>
    </w:p>
    <w:p w14:paraId="3F3D3534" w14:textId="5BF2E1FA" w:rsidR="00E45C29" w:rsidRPr="00E45C29" w:rsidRDefault="00E45C29" w:rsidP="00E45C29">
      <w:pPr>
        <w:pStyle w:val="Heading1"/>
        <w:numPr>
          <w:ilvl w:val="0"/>
          <w:numId w:val="1"/>
        </w:numPr>
        <w:rPr>
          <w:rFonts w:ascii="Times New Roman" w:hAnsi="Times New Roman" w:cs="Times New Roman"/>
          <w:b/>
          <w:bCs/>
          <w:color w:val="auto"/>
          <w:sz w:val="28"/>
          <w:szCs w:val="28"/>
        </w:rPr>
      </w:pPr>
      <w:r w:rsidRPr="00E45C29">
        <w:rPr>
          <w:rFonts w:ascii="Times New Roman" w:hAnsi="Times New Roman" w:cs="Times New Roman"/>
          <w:b/>
          <w:bCs/>
          <w:color w:val="auto"/>
          <w:sz w:val="28"/>
          <w:szCs w:val="28"/>
        </w:rPr>
        <w:t>Results</w:t>
      </w:r>
      <w:r w:rsidR="002114F3">
        <w:rPr>
          <w:rFonts w:ascii="Times New Roman" w:hAnsi="Times New Roman" w:cs="Times New Roman"/>
          <w:b/>
          <w:bCs/>
          <w:color w:val="auto"/>
          <w:sz w:val="28"/>
          <w:szCs w:val="28"/>
        </w:rPr>
        <w:t>:</w:t>
      </w:r>
    </w:p>
    <w:p w14:paraId="3050F28B" w14:textId="567E6E29" w:rsidR="00A22BCF" w:rsidRDefault="00E45C29" w:rsidP="00A22BCF">
      <w:pPr>
        <w:pStyle w:val="Heading1"/>
        <w:numPr>
          <w:ilvl w:val="0"/>
          <w:numId w:val="1"/>
        </w:numPr>
        <w:rPr>
          <w:rFonts w:ascii="Times New Roman" w:hAnsi="Times New Roman" w:cs="Times New Roman"/>
          <w:b/>
          <w:bCs/>
          <w:color w:val="auto"/>
          <w:sz w:val="28"/>
          <w:szCs w:val="28"/>
        </w:rPr>
      </w:pPr>
      <w:r w:rsidRPr="00E45C29">
        <w:rPr>
          <w:rFonts w:ascii="Times New Roman" w:hAnsi="Times New Roman" w:cs="Times New Roman"/>
          <w:b/>
          <w:bCs/>
          <w:color w:val="auto"/>
          <w:sz w:val="28"/>
          <w:szCs w:val="28"/>
        </w:rPr>
        <w:t>Discussion</w:t>
      </w:r>
      <w:r w:rsidR="002114F3">
        <w:rPr>
          <w:rFonts w:ascii="Times New Roman" w:hAnsi="Times New Roman" w:cs="Times New Roman"/>
          <w:b/>
          <w:bCs/>
          <w:color w:val="auto"/>
          <w:sz w:val="28"/>
          <w:szCs w:val="28"/>
        </w:rPr>
        <w:t>:</w:t>
      </w:r>
    </w:p>
    <w:p w14:paraId="1B30BB09" w14:textId="4B54EC1E" w:rsidR="00A22BCF" w:rsidRDefault="00A22BCF" w:rsidP="00A22BCF">
      <w:pPr>
        <w:pStyle w:val="Heading1"/>
        <w:numPr>
          <w:ilvl w:val="0"/>
          <w:numId w:val="1"/>
        </w:numPr>
        <w:rPr>
          <w:rFonts w:ascii="Times New Roman" w:hAnsi="Times New Roman" w:cs="Times New Roman"/>
          <w:b/>
          <w:bCs/>
          <w:color w:val="auto"/>
          <w:sz w:val="28"/>
          <w:szCs w:val="28"/>
        </w:rPr>
      </w:pPr>
      <w:r>
        <w:rPr>
          <w:rFonts w:ascii="Times New Roman" w:hAnsi="Times New Roman" w:cs="Times New Roman"/>
          <w:b/>
          <w:bCs/>
          <w:color w:val="auto"/>
          <w:sz w:val="28"/>
          <w:szCs w:val="28"/>
        </w:rPr>
        <w:t>References</w:t>
      </w:r>
      <w:r w:rsidR="002114F3">
        <w:rPr>
          <w:rFonts w:ascii="Times New Roman" w:hAnsi="Times New Roman" w:cs="Times New Roman"/>
          <w:b/>
          <w:bCs/>
          <w:color w:val="auto"/>
          <w:sz w:val="28"/>
          <w:szCs w:val="28"/>
        </w:rPr>
        <w:t>:</w:t>
      </w:r>
    </w:p>
    <w:p w14:paraId="426D1AA6" w14:textId="13F310D8" w:rsidR="00A22BCF" w:rsidRPr="00A22BCF" w:rsidRDefault="00A22BCF" w:rsidP="00A22BCF">
      <w:pPr>
        <w:pStyle w:val="Heading1"/>
        <w:numPr>
          <w:ilvl w:val="0"/>
          <w:numId w:val="1"/>
        </w:numPr>
        <w:rPr>
          <w:rFonts w:ascii="Times New Roman" w:hAnsi="Times New Roman" w:cs="Times New Roman"/>
          <w:b/>
          <w:bCs/>
          <w:color w:val="auto"/>
          <w:sz w:val="28"/>
          <w:szCs w:val="28"/>
        </w:rPr>
      </w:pPr>
      <w:r>
        <w:rPr>
          <w:rFonts w:ascii="Times New Roman" w:hAnsi="Times New Roman" w:cs="Times New Roman"/>
          <w:b/>
          <w:bCs/>
          <w:color w:val="auto"/>
          <w:sz w:val="28"/>
          <w:szCs w:val="28"/>
        </w:rPr>
        <w:t>Appendices</w:t>
      </w:r>
      <w:r w:rsidR="002114F3">
        <w:rPr>
          <w:rFonts w:ascii="Times New Roman" w:hAnsi="Times New Roman" w:cs="Times New Roman"/>
          <w:b/>
          <w:bCs/>
          <w:color w:val="auto"/>
          <w:sz w:val="28"/>
          <w:szCs w:val="28"/>
        </w:rPr>
        <w:t>:</w:t>
      </w:r>
    </w:p>
    <w:p w14:paraId="7AC7AED8" w14:textId="77777777" w:rsidR="00A22BCF" w:rsidRPr="00A22BCF" w:rsidRDefault="00A22BCF" w:rsidP="00A22BCF"/>
    <w:p w14:paraId="4431C38C" w14:textId="77777777" w:rsidR="00A22BCF" w:rsidRPr="00A22BCF" w:rsidRDefault="00A22BCF" w:rsidP="00A22BCF"/>
    <w:sectPr w:rsidR="00A22BCF" w:rsidRPr="00A22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77A79"/>
    <w:multiLevelType w:val="hybridMultilevel"/>
    <w:tmpl w:val="490E240E"/>
    <w:lvl w:ilvl="0" w:tplc="1508255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3000E2"/>
    <w:multiLevelType w:val="hybridMultilevel"/>
    <w:tmpl w:val="0C124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C6BD1"/>
    <w:multiLevelType w:val="hybridMultilevel"/>
    <w:tmpl w:val="714CF7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F2232"/>
    <w:multiLevelType w:val="hybridMultilevel"/>
    <w:tmpl w:val="27880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7463F"/>
    <w:multiLevelType w:val="hybridMultilevel"/>
    <w:tmpl w:val="5F546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001C2"/>
    <w:multiLevelType w:val="hybridMultilevel"/>
    <w:tmpl w:val="259A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277109"/>
    <w:multiLevelType w:val="hybridMultilevel"/>
    <w:tmpl w:val="82D0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3D4ECD"/>
    <w:multiLevelType w:val="hybridMultilevel"/>
    <w:tmpl w:val="83CA62E8"/>
    <w:lvl w:ilvl="0" w:tplc="7FB24236">
      <w:start w:val="1"/>
      <w:numFmt w:val="lowerLetter"/>
      <w:lvlText w:val="%1)"/>
      <w:lvlJc w:val="left"/>
      <w:pPr>
        <w:ind w:left="720" w:hanging="360"/>
      </w:pPr>
      <w:rPr>
        <w:rFonts w:ascii="Times New Roman" w:eastAsiaTheme="minorEastAsia"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7205385">
    <w:abstractNumId w:val="0"/>
  </w:num>
  <w:num w:numId="2" w16cid:durableId="13505705">
    <w:abstractNumId w:val="7"/>
  </w:num>
  <w:num w:numId="3" w16cid:durableId="882905563">
    <w:abstractNumId w:val="2"/>
  </w:num>
  <w:num w:numId="4" w16cid:durableId="1541865500">
    <w:abstractNumId w:val="6"/>
  </w:num>
  <w:num w:numId="5" w16cid:durableId="1708721213">
    <w:abstractNumId w:val="4"/>
  </w:num>
  <w:num w:numId="6" w16cid:durableId="841161487">
    <w:abstractNumId w:val="5"/>
  </w:num>
  <w:num w:numId="7" w16cid:durableId="51776265">
    <w:abstractNumId w:val="3"/>
  </w:num>
  <w:num w:numId="8" w16cid:durableId="1263149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A7"/>
    <w:rsid w:val="00072548"/>
    <w:rsid w:val="00086DDC"/>
    <w:rsid w:val="00095546"/>
    <w:rsid w:val="000C65A7"/>
    <w:rsid w:val="001766FC"/>
    <w:rsid w:val="001872A0"/>
    <w:rsid w:val="002114F3"/>
    <w:rsid w:val="002474A1"/>
    <w:rsid w:val="00370B4A"/>
    <w:rsid w:val="00377A0B"/>
    <w:rsid w:val="003801A6"/>
    <w:rsid w:val="00391B94"/>
    <w:rsid w:val="003A15BA"/>
    <w:rsid w:val="003B5259"/>
    <w:rsid w:val="00544AC3"/>
    <w:rsid w:val="005E651B"/>
    <w:rsid w:val="00663133"/>
    <w:rsid w:val="00753B4A"/>
    <w:rsid w:val="007D334F"/>
    <w:rsid w:val="0080425D"/>
    <w:rsid w:val="00851ADD"/>
    <w:rsid w:val="00877904"/>
    <w:rsid w:val="008B1431"/>
    <w:rsid w:val="009F022B"/>
    <w:rsid w:val="00A22BCF"/>
    <w:rsid w:val="00A9349B"/>
    <w:rsid w:val="00B1553D"/>
    <w:rsid w:val="00B75006"/>
    <w:rsid w:val="00D8530E"/>
    <w:rsid w:val="00D9373E"/>
    <w:rsid w:val="00DA65A8"/>
    <w:rsid w:val="00DD57DE"/>
    <w:rsid w:val="00DF6350"/>
    <w:rsid w:val="00E45C29"/>
    <w:rsid w:val="00F21CAA"/>
    <w:rsid w:val="00FA00D7"/>
    <w:rsid w:val="00FA4729"/>
    <w:rsid w:val="00FB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7EEC"/>
  <w15:chartTrackingRefBased/>
  <w15:docId w15:val="{5199C5CB-D04F-4B30-AC15-E6D20361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5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65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65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65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65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65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5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5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5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5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65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65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65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65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6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5A7"/>
    <w:rPr>
      <w:rFonts w:eastAsiaTheme="majorEastAsia" w:cstheme="majorBidi"/>
      <w:color w:val="272727" w:themeColor="text1" w:themeTint="D8"/>
    </w:rPr>
  </w:style>
  <w:style w:type="paragraph" w:styleId="Title">
    <w:name w:val="Title"/>
    <w:basedOn w:val="Normal"/>
    <w:next w:val="Normal"/>
    <w:link w:val="TitleChar"/>
    <w:uiPriority w:val="10"/>
    <w:qFormat/>
    <w:rsid w:val="000C6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5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5A7"/>
    <w:pPr>
      <w:spacing w:before="160"/>
      <w:jc w:val="center"/>
    </w:pPr>
    <w:rPr>
      <w:i/>
      <w:iCs/>
      <w:color w:val="404040" w:themeColor="text1" w:themeTint="BF"/>
    </w:rPr>
  </w:style>
  <w:style w:type="character" w:customStyle="1" w:styleId="QuoteChar">
    <w:name w:val="Quote Char"/>
    <w:basedOn w:val="DefaultParagraphFont"/>
    <w:link w:val="Quote"/>
    <w:uiPriority w:val="29"/>
    <w:rsid w:val="000C65A7"/>
    <w:rPr>
      <w:i/>
      <w:iCs/>
      <w:color w:val="404040" w:themeColor="text1" w:themeTint="BF"/>
    </w:rPr>
  </w:style>
  <w:style w:type="paragraph" w:styleId="ListParagraph">
    <w:name w:val="List Paragraph"/>
    <w:basedOn w:val="Normal"/>
    <w:uiPriority w:val="34"/>
    <w:qFormat/>
    <w:rsid w:val="000C65A7"/>
    <w:pPr>
      <w:ind w:left="720"/>
      <w:contextualSpacing/>
    </w:pPr>
  </w:style>
  <w:style w:type="character" w:styleId="IntenseEmphasis">
    <w:name w:val="Intense Emphasis"/>
    <w:basedOn w:val="DefaultParagraphFont"/>
    <w:uiPriority w:val="21"/>
    <w:qFormat/>
    <w:rsid w:val="000C65A7"/>
    <w:rPr>
      <w:i/>
      <w:iCs/>
      <w:color w:val="2F5496" w:themeColor="accent1" w:themeShade="BF"/>
    </w:rPr>
  </w:style>
  <w:style w:type="paragraph" w:styleId="IntenseQuote">
    <w:name w:val="Intense Quote"/>
    <w:basedOn w:val="Normal"/>
    <w:next w:val="Normal"/>
    <w:link w:val="IntenseQuoteChar"/>
    <w:uiPriority w:val="30"/>
    <w:qFormat/>
    <w:rsid w:val="000C65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65A7"/>
    <w:rPr>
      <w:i/>
      <w:iCs/>
      <w:color w:val="2F5496" w:themeColor="accent1" w:themeShade="BF"/>
    </w:rPr>
  </w:style>
  <w:style w:type="character" w:styleId="IntenseReference">
    <w:name w:val="Intense Reference"/>
    <w:basedOn w:val="DefaultParagraphFont"/>
    <w:uiPriority w:val="32"/>
    <w:qFormat/>
    <w:rsid w:val="000C65A7"/>
    <w:rPr>
      <w:b/>
      <w:bCs/>
      <w:smallCaps/>
      <w:color w:val="2F5496" w:themeColor="accent1" w:themeShade="BF"/>
      <w:spacing w:val="5"/>
    </w:rPr>
  </w:style>
  <w:style w:type="character" w:styleId="PlaceholderText">
    <w:name w:val="Placeholder Text"/>
    <w:basedOn w:val="DefaultParagraphFont"/>
    <w:uiPriority w:val="99"/>
    <w:semiHidden/>
    <w:rsid w:val="00DF6350"/>
    <w:rPr>
      <w:color w:val="666666"/>
    </w:rPr>
  </w:style>
  <w:style w:type="character" w:styleId="Hyperlink">
    <w:name w:val="Hyperlink"/>
    <w:basedOn w:val="DefaultParagraphFont"/>
    <w:uiPriority w:val="99"/>
    <w:unhideWhenUsed/>
    <w:rsid w:val="00DF6350"/>
    <w:rPr>
      <w:color w:val="0563C1" w:themeColor="hyperlink"/>
      <w:u w:val="single"/>
    </w:rPr>
  </w:style>
  <w:style w:type="character" w:styleId="UnresolvedMention">
    <w:name w:val="Unresolved Mention"/>
    <w:basedOn w:val="DefaultParagraphFont"/>
    <w:uiPriority w:val="99"/>
    <w:semiHidden/>
    <w:unhideWhenUsed/>
    <w:rsid w:val="00DF6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engineeringprojects.com/2021/03/what-is-raspberry-pi-4-pinout-specs-projects-datasheet.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og.com/en/resources/analog-dialogue/articles/understanding-and-eliminating-1-f-noise.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Lokesh</dc:creator>
  <cp:keywords/>
  <dc:description/>
  <cp:lastModifiedBy>Lokesh Sriram</cp:lastModifiedBy>
  <cp:revision>31</cp:revision>
  <dcterms:created xsi:type="dcterms:W3CDTF">2025-10-06T19:45:00Z</dcterms:created>
  <dcterms:modified xsi:type="dcterms:W3CDTF">2025-10-10T21:12:00Z</dcterms:modified>
</cp:coreProperties>
</file>